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B2A96">
      <w:pPr>
        <w:wordWrap w:val="0"/>
        <w:spacing w:line="360" w:lineRule="auto"/>
        <w:jc w:val="center"/>
        <w:rPr>
          <w:sz w:val="30"/>
          <w:szCs w:val="30"/>
        </w:rPr>
      </w:pPr>
      <w:r>
        <w:rPr>
          <w:rFonts w:hint="eastAsia"/>
          <w:lang w:bidi="mn-Mong-CN"/>
        </w:rPr>
        <w:drawing>
          <wp:inline distT="0" distB="0" distL="114300" distR="114300">
            <wp:extent cx="6117590" cy="870585"/>
            <wp:effectExtent l="0" t="0" r="8890" b="13335"/>
            <wp:docPr id="4" name="图片 15"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descr="logo-1"/>
                    <pic:cNvPicPr>
                      <a:picLocks noChangeAspect="1"/>
                    </pic:cNvPicPr>
                  </pic:nvPicPr>
                  <pic:blipFill>
                    <a:blip r:embed="rId26"/>
                    <a:stretch>
                      <a:fillRect/>
                    </a:stretch>
                  </pic:blipFill>
                  <pic:spPr>
                    <a:xfrm>
                      <a:off x="0" y="0"/>
                      <a:ext cx="6117590" cy="870585"/>
                    </a:xfrm>
                    <a:prstGeom prst="rect">
                      <a:avLst/>
                    </a:prstGeom>
                    <a:noFill/>
                    <a:ln>
                      <a:noFill/>
                    </a:ln>
                  </pic:spPr>
                </pic:pic>
              </a:graphicData>
            </a:graphic>
          </wp:inline>
        </w:drawing>
      </w:r>
    </w:p>
    <w:p w14:paraId="0B9D978D">
      <w:pPr>
        <w:wordWrap w:val="0"/>
        <w:spacing w:line="360" w:lineRule="auto"/>
        <w:ind w:firstLine="600"/>
        <w:jc w:val="center"/>
        <w:rPr>
          <w:sz w:val="30"/>
          <w:szCs w:val="30"/>
        </w:rPr>
      </w:pPr>
    </w:p>
    <w:p w14:paraId="523537A9">
      <w:pPr>
        <w:wordWrap w:val="0"/>
        <w:spacing w:line="360" w:lineRule="auto"/>
        <w:ind w:firstLine="2240"/>
        <w:jc w:val="both"/>
        <w:rPr>
          <w:rFonts w:hint="eastAsia" w:ascii="黑体" w:hAnsi="黑体" w:eastAsia="黑体" w:cs="黑体"/>
          <w:sz w:val="112"/>
          <w:szCs w:val="112"/>
        </w:rPr>
      </w:pPr>
      <w:r>
        <w:rPr>
          <w:rFonts w:hint="eastAsia" w:ascii="黑体" w:hAnsi="黑体" w:eastAsia="黑体" w:cs="黑体"/>
          <w:sz w:val="112"/>
          <w:szCs w:val="112"/>
        </w:rPr>
        <w:t>本科生毕业论文</w:t>
      </w:r>
    </w:p>
    <w:p w14:paraId="01EA136A">
      <w:pPr>
        <w:spacing w:line="360" w:lineRule="auto"/>
        <w:ind w:firstLine="600"/>
        <w:jc w:val="center"/>
        <w:rPr>
          <w:rFonts w:hint="eastAsia" w:ascii="黑体" w:hAnsi="黑体" w:eastAsia="黑体" w:cs="黑体"/>
          <w:sz w:val="30"/>
          <w:szCs w:val="30"/>
        </w:rPr>
      </w:pPr>
    </w:p>
    <w:p w14:paraId="1520CECA">
      <w:pPr>
        <w:spacing w:line="360" w:lineRule="auto"/>
        <w:ind w:firstLine="0" w:firstLineChars="0"/>
        <w:jc w:val="center"/>
        <w:rPr>
          <w:rFonts w:ascii="黑体" w:eastAsia="黑体"/>
          <w:color w:val="000000"/>
          <w:sz w:val="30"/>
          <w:szCs w:val="30"/>
        </w:rPr>
      </w:pPr>
      <w:r>
        <w:rPr>
          <w:rFonts w:hint="eastAsia" w:ascii="黑体" w:eastAsia="黑体"/>
          <w:color w:val="000000"/>
          <w:sz w:val="30"/>
          <w:szCs w:val="30"/>
        </w:rPr>
        <w:t>基于Reacth和SpringBoot摄影作品展示与社区交流系统</w:t>
      </w:r>
    </w:p>
    <w:p w14:paraId="5A387BBA">
      <w:pPr>
        <w:spacing w:line="360" w:lineRule="auto"/>
        <w:ind w:firstLine="602"/>
        <w:jc w:val="center"/>
        <w:rPr>
          <w:rFonts w:hint="eastAsia" w:ascii="黑体" w:hAnsi="黑体" w:eastAsia="黑体" w:cs="黑体"/>
          <w:sz w:val="30"/>
          <w:szCs w:val="30"/>
        </w:rPr>
      </w:pPr>
      <w:r>
        <w:rPr>
          <w:rFonts w:hint="eastAsia" w:eastAsia="黑体"/>
          <w:b/>
          <w:color w:val="000000"/>
          <w:sz w:val="30"/>
          <w:szCs w:val="30"/>
        </w:rPr>
        <w:t>Photography Work Display and Community Communication System Based on React and SpringBoot</w:t>
      </w:r>
    </w:p>
    <w:p w14:paraId="1D3ADF57">
      <w:pPr>
        <w:spacing w:line="360" w:lineRule="auto"/>
        <w:ind w:firstLine="600"/>
        <w:jc w:val="center"/>
        <w:rPr>
          <w:rFonts w:hint="eastAsia" w:ascii="黑体" w:hAnsi="黑体" w:eastAsia="黑体" w:cs="黑体"/>
          <w:sz w:val="30"/>
          <w:szCs w:val="30"/>
        </w:rPr>
      </w:pPr>
    </w:p>
    <w:p w14:paraId="3739133A">
      <w:pPr>
        <w:spacing w:line="360" w:lineRule="auto"/>
        <w:ind w:firstLine="600"/>
        <w:jc w:val="center"/>
        <w:rPr>
          <w:rFonts w:hint="eastAsia" w:ascii="黑体" w:hAnsi="黑体" w:eastAsia="黑体" w:cs="黑体"/>
          <w:sz w:val="30"/>
          <w:szCs w:val="30"/>
        </w:rPr>
      </w:pPr>
    </w:p>
    <w:p w14:paraId="4DB15998">
      <w:pPr>
        <w:spacing w:line="360" w:lineRule="auto"/>
        <w:ind w:firstLine="3900" w:firstLineChars="1300"/>
        <w:rPr>
          <w:rFonts w:eastAsia="黑体"/>
          <w:sz w:val="30"/>
          <w:szCs w:val="30"/>
        </w:rPr>
      </w:pPr>
      <w:r>
        <w:rPr>
          <w:rFonts w:eastAsia="黑体"/>
          <w:sz w:val="30"/>
          <w:szCs w:val="30"/>
        </w:rPr>
        <w:t>姓    名：</w:t>
      </w:r>
    </w:p>
    <w:p w14:paraId="5744047B">
      <w:pPr>
        <w:spacing w:line="360" w:lineRule="auto"/>
        <w:ind w:firstLine="3900" w:firstLineChars="1300"/>
        <w:rPr>
          <w:rFonts w:hint="default" w:eastAsia="黑体"/>
          <w:sz w:val="30"/>
          <w:szCs w:val="30"/>
          <w:lang w:val="en-US" w:eastAsia="zh-CN"/>
        </w:rPr>
      </w:pPr>
      <w:r>
        <w:rPr>
          <w:rFonts w:eastAsia="黑体"/>
          <w:sz w:val="30"/>
          <w:szCs w:val="30"/>
        </w:rPr>
        <w:t>学    号：</w:t>
      </w:r>
    </w:p>
    <w:p w14:paraId="41059018">
      <w:pPr>
        <w:spacing w:line="360" w:lineRule="auto"/>
        <w:ind w:firstLine="3900" w:firstLineChars="1300"/>
        <w:rPr>
          <w:rFonts w:eastAsia="黑体"/>
          <w:sz w:val="30"/>
          <w:szCs w:val="30"/>
        </w:rPr>
      </w:pPr>
      <w:r>
        <w:rPr>
          <w:rFonts w:hint="eastAsia" w:eastAsia="黑体"/>
          <w:sz w:val="30"/>
          <w:szCs w:val="30"/>
        </w:rPr>
        <w:t xml:space="preserve">学    院： </w:t>
      </w:r>
    </w:p>
    <w:p w14:paraId="4417D89A">
      <w:pPr>
        <w:spacing w:line="360" w:lineRule="auto"/>
        <w:ind w:firstLine="3900" w:firstLineChars="1300"/>
        <w:rPr>
          <w:rFonts w:eastAsia="黑体"/>
          <w:sz w:val="30"/>
          <w:szCs w:val="30"/>
        </w:rPr>
      </w:pPr>
      <w:r>
        <w:rPr>
          <w:rFonts w:hint="eastAsia" w:eastAsia="黑体"/>
          <w:sz w:val="30"/>
          <w:szCs w:val="30"/>
        </w:rPr>
        <w:t>系</w:t>
      </w:r>
      <w:r>
        <w:rPr>
          <w:rFonts w:eastAsia="黑体"/>
          <w:sz w:val="30"/>
          <w:szCs w:val="30"/>
        </w:rPr>
        <w:t xml:space="preserve">    </w:t>
      </w:r>
      <w:r>
        <w:rPr>
          <w:rFonts w:hint="eastAsia" w:eastAsia="黑体"/>
          <w:sz w:val="30"/>
          <w:szCs w:val="30"/>
        </w:rPr>
        <w:t>别</w:t>
      </w:r>
      <w:r>
        <w:rPr>
          <w:rFonts w:eastAsia="黑体"/>
          <w:sz w:val="30"/>
          <w:szCs w:val="30"/>
        </w:rPr>
        <w:t xml:space="preserve">： </w:t>
      </w:r>
    </w:p>
    <w:p w14:paraId="78005DBE">
      <w:pPr>
        <w:spacing w:line="360" w:lineRule="auto"/>
        <w:ind w:firstLine="3900" w:firstLineChars="1300"/>
        <w:rPr>
          <w:rFonts w:hint="eastAsia" w:eastAsia="黑体"/>
          <w:sz w:val="30"/>
          <w:szCs w:val="30"/>
          <w:lang w:val="en-US" w:eastAsia="zh-CN"/>
        </w:rPr>
      </w:pPr>
      <w:r>
        <w:rPr>
          <w:rFonts w:eastAsia="黑体"/>
          <w:sz w:val="30"/>
          <w:szCs w:val="30"/>
        </w:rPr>
        <w:t xml:space="preserve">专    业： </w:t>
      </w:r>
    </w:p>
    <w:p w14:paraId="77CB0A45">
      <w:pPr>
        <w:spacing w:line="360" w:lineRule="auto"/>
        <w:ind w:firstLine="3900" w:firstLineChars="1300"/>
        <w:rPr>
          <w:rFonts w:eastAsia="黑体"/>
          <w:sz w:val="30"/>
          <w:szCs w:val="30"/>
        </w:rPr>
      </w:pPr>
      <w:r>
        <w:rPr>
          <w:rFonts w:eastAsia="黑体"/>
          <w:sz w:val="30"/>
          <w:szCs w:val="30"/>
        </w:rPr>
        <w:t>指导教师：</w:t>
      </w:r>
    </w:p>
    <w:p w14:paraId="70C2C41F">
      <w:pPr>
        <w:spacing w:line="360" w:lineRule="auto"/>
        <w:ind w:firstLine="600"/>
        <w:jc w:val="center"/>
        <w:rPr>
          <w:rFonts w:hint="eastAsia" w:ascii="黑体" w:hAnsi="黑体" w:eastAsia="黑体" w:cs="黑体"/>
          <w:sz w:val="30"/>
          <w:szCs w:val="30"/>
        </w:rPr>
      </w:pPr>
    </w:p>
    <w:p w14:paraId="3181CD72">
      <w:pPr>
        <w:spacing w:line="360" w:lineRule="auto"/>
        <w:ind w:firstLine="600"/>
        <w:jc w:val="center"/>
        <w:rPr>
          <w:rFonts w:hint="eastAsia" w:ascii="黑体" w:hAnsi="黑体" w:eastAsia="黑体" w:cs="黑体"/>
          <w:sz w:val="30"/>
          <w:szCs w:val="30"/>
        </w:rPr>
      </w:pPr>
      <w:r>
        <w:rPr>
          <w:rFonts w:hint="eastAsia" w:ascii="黑体" w:hAnsi="黑体" w:eastAsia="黑体" w:cs="黑体"/>
          <w:sz w:val="30"/>
          <w:szCs w:val="30"/>
        </w:rPr>
        <w:t>二〇二</w:t>
      </w:r>
      <w:r>
        <w:rPr>
          <w:rFonts w:hint="eastAsia" w:ascii="黑体" w:hAnsi="黑体" w:eastAsia="黑体" w:cs="黑体"/>
          <w:sz w:val="30"/>
          <w:szCs w:val="30"/>
          <w:lang w:val="en-US" w:eastAsia="zh-CN"/>
        </w:rPr>
        <w:t>六</w:t>
      </w:r>
      <w:r>
        <w:rPr>
          <w:rFonts w:hint="eastAsia" w:ascii="黑体" w:hAnsi="黑体" w:eastAsia="黑体" w:cs="黑体"/>
          <w:sz w:val="30"/>
          <w:szCs w:val="30"/>
        </w:rPr>
        <w:t>年六月</w:t>
      </w:r>
    </w:p>
    <w:p w14:paraId="3E0D487C">
      <w:pPr>
        <w:ind w:firstLine="600"/>
        <w:rPr>
          <w:rFonts w:hint="eastAsia" w:ascii="黑体" w:hAnsi="黑体" w:eastAsia="黑体" w:cs="黑体"/>
          <w:sz w:val="30"/>
          <w:szCs w:val="30"/>
        </w:rPr>
      </w:pPr>
    </w:p>
    <w:p w14:paraId="081AAF5D">
      <w:pPr>
        <w:ind w:firstLine="600"/>
        <w:rPr>
          <w:rFonts w:hint="eastAsia" w:ascii="黑体" w:hAnsi="黑体" w:eastAsia="黑体" w:cs="黑体"/>
          <w:sz w:val="30"/>
          <w:szCs w:val="30"/>
        </w:rPr>
        <w:sectPr>
          <w:headerReference r:id="rId6" w:type="first"/>
          <w:headerReference r:id="rId5" w:type="even"/>
          <w:pgSz w:w="11906" w:h="16838"/>
          <w:pgMar w:top="1440" w:right="28" w:bottom="227" w:left="0" w:header="1361" w:footer="992" w:gutter="0"/>
          <w:pgNumType w:start="1"/>
          <w:cols w:space="0" w:num="1"/>
          <w:titlePg/>
          <w:docGrid w:type="lines" w:linePitch="433" w:charSpace="0"/>
        </w:sectPr>
      </w:pPr>
    </w:p>
    <w:p w14:paraId="69803BC2">
      <w:pPr>
        <w:wordWrap w:val="0"/>
        <w:spacing w:line="360" w:lineRule="auto"/>
        <w:ind w:firstLine="480"/>
        <w:jc w:val="center"/>
        <w:rPr>
          <w:lang w:bidi="mn-Mong-CN"/>
        </w:rPr>
        <w:sectPr>
          <w:footerReference r:id="rId9" w:type="first"/>
          <w:footerReference r:id="rId7" w:type="default"/>
          <w:footerReference r:id="rId8" w:type="even"/>
          <w:type w:val="continuous"/>
          <w:pgSz w:w="11906" w:h="16838"/>
          <w:pgMar w:top="1440" w:right="28" w:bottom="227" w:left="0" w:header="1361" w:footer="992" w:gutter="0"/>
          <w:pgNumType w:start="1"/>
          <w:cols w:space="0" w:num="1"/>
          <w:titlePg/>
          <w:docGrid w:type="lines" w:linePitch="433" w:charSpace="0"/>
        </w:sectPr>
      </w:pPr>
    </w:p>
    <w:p w14:paraId="4B8580F5">
      <w:pPr>
        <w:spacing w:line="360" w:lineRule="auto"/>
        <w:ind w:firstLine="651"/>
        <w:jc w:val="center"/>
        <w:rPr>
          <w:rFonts w:hint="eastAsia" w:ascii="仿宋" w:hAnsi="仿宋" w:eastAsia="仿宋"/>
          <w:b/>
          <w:bCs/>
          <w:sz w:val="32"/>
          <w:szCs w:val="28"/>
        </w:rPr>
        <w:sectPr>
          <w:headerReference r:id="rId12" w:type="first"/>
          <w:footerReference r:id="rId15" w:type="first"/>
          <w:headerReference r:id="rId10" w:type="default"/>
          <w:footerReference r:id="rId13" w:type="default"/>
          <w:headerReference r:id="rId11" w:type="even"/>
          <w:footerReference r:id="rId14" w:type="even"/>
          <w:type w:val="continuous"/>
          <w:pgSz w:w="11906" w:h="16838"/>
          <w:pgMar w:top="1701" w:right="1417" w:bottom="1417" w:left="1701" w:header="1361" w:footer="992" w:gutter="0"/>
          <w:pgNumType w:start="1"/>
          <w:cols w:space="0" w:num="1"/>
          <w:titlePg/>
          <w:docGrid w:type="linesAndChars" w:linePitch="392" w:charSpace="841"/>
        </w:sectPr>
      </w:pPr>
    </w:p>
    <w:p w14:paraId="6EC2FAB3">
      <w:pPr>
        <w:spacing w:line="360" w:lineRule="auto"/>
        <w:ind w:firstLine="651"/>
        <w:jc w:val="center"/>
        <w:rPr>
          <w:rFonts w:hint="eastAsia" w:ascii="仿宋" w:hAnsi="仿宋" w:eastAsia="仿宋"/>
          <w:b/>
          <w:bCs/>
          <w:sz w:val="32"/>
          <w:szCs w:val="28"/>
        </w:rPr>
      </w:pPr>
      <w:r>
        <w:rPr>
          <w:rFonts w:hint="eastAsia" w:ascii="仿宋" w:hAnsi="仿宋" w:eastAsia="仿宋"/>
          <w:b/>
          <w:bCs/>
          <w:sz w:val="32"/>
          <w:szCs w:val="28"/>
        </w:rPr>
        <w:t>内蒙古农业大学职业技术学院毕业论文（设计）诚信承诺书</w:t>
      </w:r>
    </w:p>
    <w:tbl>
      <w:tblPr>
        <w:tblStyle w:val="35"/>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0"/>
        <w:gridCol w:w="1420"/>
        <w:gridCol w:w="850"/>
        <w:gridCol w:w="1416"/>
        <w:gridCol w:w="1275"/>
        <w:gridCol w:w="1628"/>
      </w:tblGrid>
      <w:tr w14:paraId="75523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1" w:hRule="exact"/>
          <w:jc w:val="center"/>
        </w:trPr>
        <w:tc>
          <w:tcPr>
            <w:tcW w:w="2530" w:type="dxa"/>
            <w:vAlign w:val="center"/>
          </w:tcPr>
          <w:p w14:paraId="7C2CFF30">
            <w:pPr>
              <w:widowControl/>
              <w:adjustRightInd w:val="0"/>
              <w:snapToGrid w:val="0"/>
              <w:ind w:firstLine="488"/>
              <w:jc w:val="center"/>
              <w:rPr>
                <w:rFonts w:hint="eastAsia" w:ascii="宋体" w:hAnsi="宋体" w:cs="宋体"/>
              </w:rPr>
            </w:pPr>
            <w:r>
              <w:rPr>
                <w:rFonts w:hint="eastAsia" w:ascii="宋体" w:hAnsi="宋体" w:cs="宋体"/>
              </w:rPr>
              <w:t>毕业论文（设计）</w:t>
            </w:r>
          </w:p>
          <w:p w14:paraId="17F08513">
            <w:pPr>
              <w:widowControl/>
              <w:adjustRightInd w:val="0"/>
              <w:snapToGrid w:val="0"/>
              <w:ind w:firstLine="488"/>
              <w:jc w:val="center"/>
              <w:rPr>
                <w:rFonts w:hint="eastAsia" w:ascii="宋体" w:hAnsi="宋体" w:cs="宋体"/>
              </w:rPr>
            </w:pPr>
            <w:r>
              <w:rPr>
                <w:rFonts w:hint="eastAsia" w:ascii="宋体" w:hAnsi="宋体" w:cs="宋体"/>
              </w:rPr>
              <w:t>题目</w:t>
            </w:r>
          </w:p>
        </w:tc>
        <w:tc>
          <w:tcPr>
            <w:tcW w:w="6589" w:type="dxa"/>
            <w:gridSpan w:val="5"/>
            <w:vAlign w:val="center"/>
          </w:tcPr>
          <w:p w14:paraId="1A5E0F46">
            <w:pPr>
              <w:spacing w:line="360" w:lineRule="auto"/>
              <w:ind w:firstLine="0" w:firstLineChars="0"/>
              <w:jc w:val="center"/>
              <w:rPr>
                <w:rFonts w:ascii="黑体" w:eastAsia="黑体"/>
                <w:color w:val="000000"/>
                <w:sz w:val="30"/>
                <w:szCs w:val="30"/>
              </w:rPr>
            </w:pPr>
            <w:r>
              <w:rPr>
                <w:rFonts w:hint="eastAsia" w:ascii="黑体" w:eastAsia="黑体"/>
                <w:color w:val="000000"/>
                <w:sz w:val="30"/>
                <w:szCs w:val="30"/>
              </w:rPr>
              <w:t>摄影作品展示与社区交流系统</w:t>
            </w:r>
          </w:p>
          <w:p w14:paraId="2A7E0CED">
            <w:pPr>
              <w:widowControl/>
              <w:adjustRightInd w:val="0"/>
              <w:snapToGrid w:val="0"/>
              <w:ind w:firstLine="488"/>
              <w:jc w:val="center"/>
              <w:rPr>
                <w:rFonts w:hint="eastAsia" w:ascii="宋体" w:hAnsi="宋体" w:cs="宋体"/>
              </w:rPr>
            </w:pPr>
          </w:p>
        </w:tc>
      </w:tr>
      <w:tr w14:paraId="5ADC9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2530" w:type="dxa"/>
            <w:tcBorders>
              <w:right w:val="single" w:color="auto" w:sz="6" w:space="0"/>
            </w:tcBorders>
            <w:vAlign w:val="center"/>
          </w:tcPr>
          <w:p w14:paraId="5ACA37D8">
            <w:pPr>
              <w:widowControl/>
              <w:adjustRightInd w:val="0"/>
              <w:snapToGrid w:val="0"/>
              <w:ind w:firstLine="488"/>
              <w:jc w:val="center"/>
              <w:rPr>
                <w:rFonts w:hint="eastAsia" w:ascii="宋体" w:hAnsi="宋体" w:cs="宋体"/>
              </w:rPr>
            </w:pPr>
            <w:r>
              <w:rPr>
                <w:rFonts w:hint="eastAsia" w:ascii="宋体" w:hAnsi="宋体" w:cs="宋体"/>
              </w:rPr>
              <w:t>学生姓名</w:t>
            </w:r>
          </w:p>
        </w:tc>
        <w:tc>
          <w:tcPr>
            <w:tcW w:w="1420" w:type="dxa"/>
            <w:tcBorders>
              <w:left w:val="single" w:color="auto" w:sz="6" w:space="0"/>
            </w:tcBorders>
            <w:vAlign w:val="center"/>
          </w:tcPr>
          <w:p w14:paraId="444982DE">
            <w:pPr>
              <w:widowControl/>
              <w:adjustRightInd w:val="0"/>
              <w:snapToGrid w:val="0"/>
              <w:ind w:firstLine="488"/>
              <w:jc w:val="center"/>
              <w:rPr>
                <w:rFonts w:hint="eastAsia" w:ascii="宋体" w:hAnsi="宋体" w:eastAsia="宋体" w:cs="宋体"/>
                <w:lang w:val="en-US" w:eastAsia="zh-CN"/>
              </w:rPr>
            </w:pPr>
          </w:p>
        </w:tc>
        <w:tc>
          <w:tcPr>
            <w:tcW w:w="850" w:type="dxa"/>
            <w:tcBorders>
              <w:right w:val="single" w:color="auto" w:sz="6" w:space="0"/>
            </w:tcBorders>
            <w:vAlign w:val="center"/>
          </w:tcPr>
          <w:p w14:paraId="1E187223">
            <w:pPr>
              <w:widowControl/>
              <w:adjustRightInd w:val="0"/>
              <w:snapToGrid w:val="0"/>
              <w:ind w:left="0" w:leftChars="0" w:firstLine="0" w:firstLineChars="0"/>
              <w:jc w:val="both"/>
              <w:rPr>
                <w:rFonts w:hint="eastAsia" w:ascii="宋体" w:hAnsi="宋体" w:eastAsia="宋体" w:cs="宋体"/>
                <w:lang w:val="en-US" w:eastAsia="zh-CN"/>
              </w:rPr>
            </w:pPr>
            <w:r>
              <w:rPr>
                <w:rFonts w:hint="eastAsia" w:ascii="宋体" w:hAnsi="宋体" w:cs="宋体"/>
                <w:lang w:val="en-US" w:eastAsia="zh-CN"/>
              </w:rPr>
              <w:t>学号</w:t>
            </w:r>
          </w:p>
        </w:tc>
        <w:tc>
          <w:tcPr>
            <w:tcW w:w="1416" w:type="dxa"/>
            <w:tcBorders>
              <w:left w:val="single" w:color="auto" w:sz="6" w:space="0"/>
            </w:tcBorders>
            <w:vAlign w:val="center"/>
          </w:tcPr>
          <w:p w14:paraId="037BFCF2">
            <w:pPr>
              <w:widowControl/>
              <w:adjustRightInd w:val="0"/>
              <w:snapToGrid w:val="0"/>
              <w:ind w:left="0" w:leftChars="0" w:firstLine="0" w:firstLineChars="0"/>
              <w:jc w:val="both"/>
              <w:rPr>
                <w:rFonts w:hint="default" w:ascii="宋体" w:hAnsi="宋体" w:eastAsia="宋体" w:cs="宋体"/>
                <w:lang w:val="en-US" w:eastAsia="zh-CN"/>
              </w:rPr>
            </w:pPr>
          </w:p>
        </w:tc>
        <w:tc>
          <w:tcPr>
            <w:tcW w:w="1275" w:type="dxa"/>
            <w:tcBorders>
              <w:right w:val="single" w:color="auto" w:sz="6" w:space="0"/>
            </w:tcBorders>
            <w:vAlign w:val="center"/>
          </w:tcPr>
          <w:p w14:paraId="0C09BF21">
            <w:pPr>
              <w:widowControl/>
              <w:adjustRightInd w:val="0"/>
              <w:snapToGrid w:val="0"/>
              <w:ind w:firstLine="488"/>
              <w:jc w:val="center"/>
              <w:rPr>
                <w:rFonts w:hint="eastAsia" w:ascii="宋体" w:hAnsi="宋体" w:cs="宋体"/>
              </w:rPr>
            </w:pPr>
            <w:r>
              <w:rPr>
                <w:rFonts w:hint="eastAsia" w:ascii="宋体" w:hAnsi="宋体" w:cs="宋体"/>
              </w:rPr>
              <w:t>班级</w:t>
            </w:r>
          </w:p>
        </w:tc>
        <w:tc>
          <w:tcPr>
            <w:tcW w:w="1628" w:type="dxa"/>
            <w:tcBorders>
              <w:left w:val="single" w:color="auto" w:sz="6" w:space="0"/>
            </w:tcBorders>
            <w:vAlign w:val="center"/>
          </w:tcPr>
          <w:p w14:paraId="57177C71">
            <w:pPr>
              <w:widowControl/>
              <w:adjustRightInd w:val="0"/>
              <w:snapToGrid w:val="0"/>
              <w:ind w:left="0" w:leftChars="0" w:firstLine="0" w:firstLineChars="0"/>
              <w:jc w:val="both"/>
              <w:rPr>
                <w:rFonts w:hint="default" w:ascii="宋体" w:hAnsi="宋体" w:eastAsia="宋体" w:cs="宋体"/>
                <w:lang w:val="en-US" w:eastAsia="zh-CN"/>
              </w:rPr>
            </w:pPr>
          </w:p>
        </w:tc>
      </w:tr>
      <w:tr w14:paraId="72F3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4" w:hRule="atLeast"/>
          <w:jc w:val="center"/>
        </w:trPr>
        <w:tc>
          <w:tcPr>
            <w:tcW w:w="2530" w:type="dxa"/>
            <w:tcBorders>
              <w:right w:val="single" w:color="auto" w:sz="6" w:space="0"/>
            </w:tcBorders>
            <w:vAlign w:val="center"/>
          </w:tcPr>
          <w:p w14:paraId="7432B3F1">
            <w:pPr>
              <w:widowControl/>
              <w:adjustRightInd w:val="0"/>
              <w:snapToGrid w:val="0"/>
              <w:ind w:firstLine="488"/>
              <w:jc w:val="center"/>
              <w:rPr>
                <w:rFonts w:hint="eastAsia" w:ascii="宋体" w:hAnsi="宋体" w:cs="宋体"/>
              </w:rPr>
            </w:pPr>
            <w:r>
              <w:rPr>
                <w:rFonts w:hint="eastAsia" w:ascii="宋体" w:hAnsi="宋体" w:cs="宋体"/>
              </w:rPr>
              <w:t>所学专业</w:t>
            </w:r>
          </w:p>
        </w:tc>
        <w:tc>
          <w:tcPr>
            <w:tcW w:w="3686" w:type="dxa"/>
            <w:gridSpan w:val="3"/>
            <w:tcBorders>
              <w:left w:val="single" w:color="auto" w:sz="6" w:space="0"/>
            </w:tcBorders>
            <w:vAlign w:val="center"/>
          </w:tcPr>
          <w:p w14:paraId="1A741520">
            <w:pPr>
              <w:widowControl/>
              <w:adjustRightInd w:val="0"/>
              <w:snapToGrid w:val="0"/>
              <w:ind w:firstLine="488"/>
              <w:jc w:val="center"/>
              <w:rPr>
                <w:rFonts w:hint="default" w:ascii="宋体" w:hAnsi="宋体" w:eastAsia="宋体" w:cs="宋体"/>
                <w:lang w:val="en-US" w:eastAsia="zh-CN"/>
              </w:rPr>
            </w:pPr>
          </w:p>
        </w:tc>
        <w:tc>
          <w:tcPr>
            <w:tcW w:w="1275" w:type="dxa"/>
            <w:tcBorders>
              <w:right w:val="single" w:color="auto" w:sz="6" w:space="0"/>
            </w:tcBorders>
            <w:vAlign w:val="center"/>
          </w:tcPr>
          <w:p w14:paraId="76285F06">
            <w:pPr>
              <w:widowControl/>
              <w:adjustRightInd w:val="0"/>
              <w:snapToGrid w:val="0"/>
              <w:ind w:left="0" w:leftChars="0" w:firstLine="0" w:firstLineChars="0"/>
              <w:jc w:val="both"/>
              <w:rPr>
                <w:rFonts w:hint="eastAsia" w:ascii="宋体" w:hAnsi="宋体" w:cs="宋体"/>
              </w:rPr>
            </w:pPr>
            <w:r>
              <w:rPr>
                <w:rFonts w:hint="eastAsia" w:ascii="宋体" w:hAnsi="宋体" w:cs="宋体"/>
              </w:rPr>
              <w:t>指导教师</w:t>
            </w:r>
          </w:p>
        </w:tc>
        <w:tc>
          <w:tcPr>
            <w:tcW w:w="1628" w:type="dxa"/>
            <w:tcBorders>
              <w:left w:val="single" w:color="auto" w:sz="6" w:space="0"/>
            </w:tcBorders>
            <w:vAlign w:val="center"/>
          </w:tcPr>
          <w:p w14:paraId="3AF9F68D">
            <w:pPr>
              <w:widowControl/>
              <w:adjustRightInd w:val="0"/>
              <w:snapToGrid w:val="0"/>
              <w:ind w:left="0" w:leftChars="0" w:firstLine="244" w:firstLineChars="100"/>
              <w:jc w:val="both"/>
              <w:rPr>
                <w:rFonts w:hint="default" w:ascii="宋体" w:hAnsi="宋体" w:eastAsia="宋体" w:cs="宋体"/>
                <w:lang w:val="en-US" w:eastAsia="zh-CN"/>
              </w:rPr>
            </w:pPr>
          </w:p>
        </w:tc>
      </w:tr>
      <w:tr w14:paraId="40416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98" w:hRule="atLeast"/>
          <w:jc w:val="center"/>
        </w:trPr>
        <w:tc>
          <w:tcPr>
            <w:tcW w:w="9119" w:type="dxa"/>
            <w:gridSpan w:val="6"/>
          </w:tcPr>
          <w:p w14:paraId="73458379">
            <w:pPr>
              <w:spacing w:before="196" w:beforeLines="50" w:line="360" w:lineRule="auto"/>
              <w:ind w:right="209" w:rightChars="86" w:firstLine="658"/>
              <w:jc w:val="center"/>
              <w:rPr>
                <w:rFonts w:hint="eastAsia" w:ascii="仿宋" w:hAnsi="仿宋" w:eastAsia="仿宋"/>
                <w:b/>
                <w:bCs/>
                <w:spacing w:val="22"/>
                <w:sz w:val="28"/>
              </w:rPr>
            </w:pPr>
            <w:r>
              <w:rPr>
                <w:rFonts w:hint="eastAsia" w:ascii="仿宋" w:hAnsi="仿宋" w:eastAsia="仿宋"/>
                <w:b/>
                <w:bCs/>
                <w:spacing w:val="22"/>
                <w:sz w:val="28"/>
              </w:rPr>
              <w:t>学生承诺</w:t>
            </w:r>
          </w:p>
          <w:p w14:paraId="2757F026">
            <w:pPr>
              <w:wordWrap w:val="0"/>
              <w:spacing w:line="360" w:lineRule="auto"/>
              <w:ind w:right="209" w:rightChars="86" w:firstLine="578"/>
              <w:rPr>
                <w:rFonts w:hint="eastAsia" w:ascii="仿宋" w:hAnsi="仿宋" w:eastAsia="仿宋"/>
                <w:b/>
                <w:bCs/>
                <w:spacing w:val="22"/>
              </w:rPr>
            </w:pPr>
            <w:r>
              <w:rPr>
                <w:rFonts w:hint="eastAsia" w:ascii="仿宋" w:hAnsi="仿宋" w:eastAsia="仿宋"/>
                <w:b/>
                <w:bCs/>
                <w:spacing w:val="22"/>
              </w:rPr>
              <w:t>本人慎重承诺和声明：</w:t>
            </w:r>
          </w:p>
          <w:p w14:paraId="544104B5">
            <w:pPr>
              <w:spacing w:line="320" w:lineRule="exact"/>
              <w:ind w:right="209" w:rightChars="86" w:firstLine="576"/>
              <w:rPr>
                <w:rFonts w:hint="eastAsia" w:ascii="仿宋" w:hAnsi="仿宋" w:eastAsia="仿宋"/>
                <w:spacing w:val="22"/>
              </w:rPr>
            </w:pPr>
            <w:r>
              <w:rPr>
                <w:rFonts w:ascii="仿宋" w:hAnsi="仿宋" w:eastAsia="仿宋"/>
                <w:spacing w:val="22"/>
              </w:rPr>
              <w:t>1</w:t>
            </w:r>
            <w:r>
              <w:rPr>
                <w:rFonts w:hint="eastAsia" w:ascii="仿宋" w:hAnsi="仿宋" w:eastAsia="仿宋"/>
                <w:spacing w:val="22"/>
              </w:rPr>
              <w:t>．认真学习了教育部《学位论文作假行为处理办法》（中华人民共和国教育部令第</w:t>
            </w:r>
            <w:r>
              <w:rPr>
                <w:rFonts w:ascii="仿宋" w:hAnsi="仿宋" w:eastAsia="仿宋"/>
                <w:spacing w:val="22"/>
              </w:rPr>
              <w:t>34</w:t>
            </w:r>
            <w:r>
              <w:rPr>
                <w:rFonts w:hint="eastAsia" w:ascii="仿宋" w:hAnsi="仿宋" w:eastAsia="仿宋"/>
                <w:spacing w:val="22"/>
              </w:rPr>
              <w:t>号）和《内蒙古农业大学学位论文作假行为处理实施细则（试行）》。</w:t>
            </w:r>
          </w:p>
          <w:p w14:paraId="6AA037FA">
            <w:pPr>
              <w:wordWrap w:val="0"/>
              <w:spacing w:line="320" w:lineRule="exact"/>
              <w:ind w:right="209" w:rightChars="86" w:firstLine="576"/>
              <w:rPr>
                <w:rFonts w:hint="eastAsia" w:ascii="仿宋" w:hAnsi="仿宋" w:eastAsia="仿宋"/>
                <w:spacing w:val="22"/>
              </w:rPr>
            </w:pPr>
            <w:r>
              <w:rPr>
                <w:rFonts w:ascii="仿宋" w:hAnsi="仿宋" w:eastAsia="仿宋"/>
                <w:spacing w:val="22"/>
              </w:rPr>
              <w:t>2</w:t>
            </w:r>
            <w:r>
              <w:rPr>
                <w:rFonts w:hint="eastAsia" w:ascii="仿宋" w:hAnsi="仿宋" w:eastAsia="仿宋"/>
                <w:spacing w:val="22"/>
              </w:rPr>
              <w:t>．在毕业论文（设计）撰写过程中遵守学校有关规定，恪守学术规范和道德，毕业论文（设计）在指导教师的指导下独立完成。</w:t>
            </w:r>
          </w:p>
          <w:p w14:paraId="1C8710DE">
            <w:pPr>
              <w:wordWrap w:val="0"/>
              <w:spacing w:line="320" w:lineRule="exact"/>
              <w:ind w:right="209" w:rightChars="86" w:firstLine="576"/>
              <w:rPr>
                <w:rFonts w:hint="eastAsia" w:ascii="仿宋" w:hAnsi="仿宋" w:eastAsia="仿宋"/>
                <w:spacing w:val="22"/>
              </w:rPr>
            </w:pPr>
            <w:r>
              <w:rPr>
                <w:rFonts w:ascii="仿宋" w:hAnsi="仿宋" w:eastAsia="仿宋"/>
                <w:spacing w:val="22"/>
              </w:rPr>
              <w:t>3</w:t>
            </w:r>
            <w:r>
              <w:rPr>
                <w:rFonts w:hint="eastAsia" w:ascii="仿宋" w:hAnsi="仿宋" w:eastAsia="仿宋"/>
                <w:spacing w:val="22"/>
              </w:rPr>
              <w:t>．在毕业论文（设计）中未剽窃、抄袭他人的学术成果，未篡改研究数据，引用他人的观点和参考资料均做了注释和说明。</w:t>
            </w:r>
          </w:p>
          <w:p w14:paraId="1D7EFD7B">
            <w:pPr>
              <w:wordWrap w:val="0"/>
              <w:spacing w:line="320" w:lineRule="exact"/>
              <w:ind w:right="209" w:rightChars="86" w:firstLine="576"/>
              <w:rPr>
                <w:rFonts w:hint="eastAsia" w:ascii="仿宋" w:hAnsi="仿宋" w:eastAsia="仿宋"/>
                <w:spacing w:val="22"/>
              </w:rPr>
            </w:pPr>
            <w:r>
              <w:rPr>
                <w:rFonts w:ascii="仿宋" w:hAnsi="仿宋" w:eastAsia="仿宋"/>
                <w:spacing w:val="22"/>
              </w:rPr>
              <w:t>4</w:t>
            </w:r>
            <w:r>
              <w:rPr>
                <w:rFonts w:hint="eastAsia" w:ascii="仿宋" w:hAnsi="仿宋" w:eastAsia="仿宋"/>
                <w:spacing w:val="22"/>
              </w:rPr>
              <w:t>．如有违规行为发生，我愿承担一切责任及相关的后果。</w:t>
            </w:r>
          </w:p>
          <w:p w14:paraId="53CB0362">
            <w:pPr>
              <w:wordWrap w:val="0"/>
              <w:spacing w:line="320" w:lineRule="exact"/>
              <w:ind w:right="209" w:rightChars="86" w:firstLine="576"/>
              <w:rPr>
                <w:rFonts w:hint="eastAsia" w:ascii="仿宋" w:hAnsi="仿宋" w:eastAsia="仿宋"/>
                <w:spacing w:val="22"/>
              </w:rPr>
            </w:pPr>
          </w:p>
          <w:p w14:paraId="3EAFCEEF">
            <w:pPr>
              <w:wordWrap w:val="0"/>
              <w:spacing w:line="320" w:lineRule="exact"/>
              <w:ind w:right="209" w:rightChars="86" w:firstLine="576"/>
              <w:rPr>
                <w:rFonts w:hint="eastAsia" w:ascii="仿宋" w:hAnsi="仿宋" w:eastAsia="仿宋"/>
                <w:spacing w:val="22"/>
              </w:rPr>
            </w:pPr>
          </w:p>
          <w:p w14:paraId="55F825BA">
            <w:pPr>
              <w:wordWrap w:val="0"/>
              <w:spacing w:line="320" w:lineRule="exact"/>
              <w:ind w:right="209" w:rightChars="86" w:firstLine="576"/>
              <w:rPr>
                <w:rFonts w:hint="eastAsia" w:ascii="仿宋" w:hAnsi="仿宋" w:eastAsia="仿宋"/>
                <w:spacing w:val="22"/>
              </w:rPr>
            </w:pPr>
          </w:p>
          <w:p w14:paraId="058BEF5B">
            <w:pPr>
              <w:wordWrap w:val="0"/>
              <w:spacing w:line="360" w:lineRule="auto"/>
              <w:ind w:right="209" w:rightChars="86" w:firstLine="576"/>
              <w:jc w:val="center"/>
              <w:rPr>
                <w:rFonts w:hint="eastAsia" w:ascii="仿宋" w:hAnsi="仿宋" w:eastAsia="仿宋"/>
                <w:spacing w:val="22"/>
              </w:rPr>
            </w:pPr>
            <w:r>
              <w:rPr>
                <w:rFonts w:hint="eastAsia" w:ascii="仿宋" w:hAnsi="仿宋" w:eastAsia="仿宋"/>
                <w:spacing w:val="22"/>
              </w:rPr>
              <w:t>学生（签名）：                     年</w:t>
            </w:r>
            <w:r>
              <w:rPr>
                <w:rFonts w:ascii="仿宋" w:hAnsi="仿宋" w:eastAsia="仿宋"/>
                <w:spacing w:val="22"/>
              </w:rPr>
              <w:t xml:space="preserve">  </w:t>
            </w:r>
            <w:r>
              <w:rPr>
                <w:rFonts w:hint="eastAsia" w:ascii="仿宋" w:hAnsi="仿宋" w:eastAsia="仿宋"/>
                <w:spacing w:val="22"/>
              </w:rPr>
              <w:t>月</w:t>
            </w:r>
            <w:r>
              <w:rPr>
                <w:rFonts w:ascii="仿宋" w:hAnsi="仿宋" w:eastAsia="仿宋"/>
                <w:spacing w:val="22"/>
              </w:rPr>
              <w:t xml:space="preserve"> </w:t>
            </w:r>
            <w:r>
              <w:rPr>
                <w:rFonts w:hint="eastAsia" w:ascii="仿宋" w:hAnsi="仿宋" w:eastAsia="仿宋"/>
                <w:spacing w:val="22"/>
                <w:lang w:val="en-US" w:eastAsia="zh-CN"/>
              </w:rPr>
              <w:t xml:space="preserve"> </w:t>
            </w:r>
            <w:r>
              <w:rPr>
                <w:rFonts w:hint="eastAsia" w:ascii="仿宋" w:hAnsi="仿宋" w:eastAsia="仿宋"/>
                <w:spacing w:val="22"/>
              </w:rPr>
              <w:t>日</w:t>
            </w:r>
          </w:p>
        </w:tc>
      </w:tr>
    </w:tbl>
    <w:p w14:paraId="07C3A0C6">
      <w:pPr>
        <w:spacing w:before="196" w:beforeLines="50" w:line="360" w:lineRule="auto"/>
        <w:ind w:right="209" w:rightChars="86" w:firstLine="658"/>
        <w:jc w:val="center"/>
        <w:rPr>
          <w:rFonts w:hint="eastAsia" w:ascii="仿宋" w:hAnsi="仿宋" w:eastAsia="仿宋"/>
          <w:b/>
          <w:bCs/>
          <w:spacing w:val="22"/>
          <w:sz w:val="28"/>
        </w:rPr>
        <w:sectPr>
          <w:footerReference r:id="rId18" w:type="first"/>
          <w:footerReference r:id="rId16" w:type="default"/>
          <w:footerReference r:id="rId17" w:type="even"/>
          <w:pgSz w:w="11906" w:h="16838"/>
          <w:pgMar w:top="1701" w:right="1417" w:bottom="1417" w:left="1701" w:header="1361" w:footer="992" w:gutter="0"/>
          <w:pgNumType w:start="1"/>
          <w:cols w:space="0" w:num="1"/>
          <w:titlePg/>
          <w:docGrid w:type="linesAndChars" w:linePitch="392" w:charSpace="841"/>
        </w:sectPr>
      </w:pPr>
    </w:p>
    <w:tbl>
      <w:tblPr>
        <w:tblStyle w:val="35"/>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9"/>
      </w:tblGrid>
      <w:tr w14:paraId="1F393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5" w:hRule="atLeast"/>
          <w:jc w:val="center"/>
        </w:trPr>
        <w:tc>
          <w:tcPr>
            <w:tcW w:w="9119" w:type="dxa"/>
          </w:tcPr>
          <w:p w14:paraId="41CC3C18">
            <w:pPr>
              <w:spacing w:before="196" w:beforeLines="50" w:line="360" w:lineRule="auto"/>
              <w:ind w:right="206" w:rightChars="86" w:firstLine="658"/>
              <w:jc w:val="center"/>
              <w:rPr>
                <w:rFonts w:hint="eastAsia" w:ascii="仿宋" w:hAnsi="仿宋" w:eastAsia="仿宋"/>
                <w:b/>
                <w:bCs/>
                <w:spacing w:val="22"/>
                <w:sz w:val="28"/>
              </w:rPr>
            </w:pPr>
            <w:r>
              <w:rPr>
                <w:rFonts w:hint="eastAsia" w:ascii="仿宋" w:hAnsi="仿宋" w:eastAsia="仿宋"/>
                <w:b/>
                <w:bCs/>
                <w:spacing w:val="22"/>
                <w:sz w:val="28"/>
              </w:rPr>
              <w:t>指导教师承诺</w:t>
            </w:r>
          </w:p>
          <w:p w14:paraId="23399C8C">
            <w:pPr>
              <w:spacing w:line="360" w:lineRule="auto"/>
              <w:ind w:right="206" w:rightChars="86" w:firstLine="578"/>
              <w:rPr>
                <w:rFonts w:hint="eastAsia" w:ascii="仿宋" w:hAnsi="仿宋" w:eastAsia="仿宋"/>
                <w:b/>
                <w:spacing w:val="22"/>
              </w:rPr>
            </w:pPr>
            <w:r>
              <w:rPr>
                <w:rFonts w:hint="eastAsia" w:ascii="仿宋" w:hAnsi="仿宋" w:eastAsia="仿宋"/>
                <w:b/>
                <w:spacing w:val="22"/>
              </w:rPr>
              <w:t>本人慎重承诺和声明：</w:t>
            </w:r>
          </w:p>
          <w:p w14:paraId="37141A63">
            <w:pPr>
              <w:spacing w:line="320" w:lineRule="exact"/>
              <w:ind w:right="206" w:rightChars="86" w:firstLine="576"/>
              <w:rPr>
                <w:rFonts w:hint="eastAsia" w:ascii="仿宋" w:hAnsi="仿宋" w:eastAsia="仿宋"/>
                <w:spacing w:val="22"/>
              </w:rPr>
            </w:pPr>
            <w:r>
              <w:rPr>
                <w:rFonts w:hint="eastAsia" w:ascii="仿宋" w:hAnsi="仿宋" w:eastAsia="仿宋"/>
                <w:spacing w:val="22"/>
              </w:rPr>
              <w:t>认真学习了教育部《学位论文作假行为处理办法》（中华人民共和国教育部令第</w:t>
            </w:r>
            <w:r>
              <w:rPr>
                <w:rFonts w:ascii="仿宋" w:hAnsi="仿宋" w:eastAsia="仿宋"/>
                <w:spacing w:val="22"/>
              </w:rPr>
              <w:t>34</w:t>
            </w:r>
            <w:r>
              <w:rPr>
                <w:rFonts w:hint="eastAsia" w:ascii="仿宋" w:hAnsi="仿宋" w:eastAsia="仿宋"/>
                <w:spacing w:val="22"/>
              </w:rPr>
              <w:t>号）和《内蒙古农业大学学位论文作假行为处理实施细则（试行）》，在指导学生毕业论文（设计）活动中遵守学校有关规定，恪守学术规范，经过本人认真的核查，该同学的毕业论文（设计）中未发现有剽窃、抄袭他人的学术观点、思想和成果的现象，未发现篡改研究数据。</w:t>
            </w:r>
          </w:p>
          <w:p w14:paraId="62CBE7C6">
            <w:pPr>
              <w:spacing w:line="320" w:lineRule="exact"/>
              <w:ind w:right="206" w:rightChars="86" w:firstLine="576"/>
              <w:rPr>
                <w:rFonts w:hint="eastAsia" w:ascii="仿宋" w:hAnsi="仿宋" w:eastAsia="仿宋"/>
                <w:spacing w:val="22"/>
              </w:rPr>
            </w:pPr>
          </w:p>
          <w:p w14:paraId="345C05A4">
            <w:pPr>
              <w:spacing w:line="320" w:lineRule="exact"/>
              <w:ind w:right="206" w:rightChars="86" w:firstLine="576"/>
              <w:rPr>
                <w:rFonts w:hint="eastAsia" w:ascii="仿宋" w:hAnsi="仿宋" w:eastAsia="仿宋"/>
                <w:spacing w:val="22"/>
              </w:rPr>
            </w:pPr>
          </w:p>
          <w:p w14:paraId="03400487">
            <w:pPr>
              <w:spacing w:line="320" w:lineRule="exact"/>
              <w:ind w:right="206" w:rightChars="86" w:firstLine="576"/>
              <w:rPr>
                <w:rFonts w:hint="eastAsia" w:ascii="仿宋" w:hAnsi="仿宋" w:eastAsia="仿宋"/>
                <w:spacing w:val="22"/>
              </w:rPr>
            </w:pPr>
          </w:p>
          <w:p w14:paraId="4976C306">
            <w:pPr>
              <w:spacing w:line="360" w:lineRule="auto"/>
              <w:ind w:right="206" w:rightChars="86" w:firstLine="576"/>
              <w:rPr>
                <w:rFonts w:hint="eastAsia" w:ascii="仿宋" w:hAnsi="仿宋" w:eastAsia="仿宋" w:cs="Arial"/>
                <w:spacing w:val="22"/>
              </w:rPr>
            </w:pPr>
            <w:r>
              <w:rPr>
                <w:rFonts w:hint="eastAsia" w:ascii="仿宋" w:hAnsi="仿宋" w:eastAsia="仿宋" w:cs="Arial"/>
                <w:spacing w:val="22"/>
              </w:rPr>
              <w:t>指导教师（签名）：                       年</w:t>
            </w:r>
            <w:r>
              <w:rPr>
                <w:rFonts w:ascii="仿宋" w:hAnsi="仿宋" w:eastAsia="仿宋" w:cs="Arial"/>
                <w:spacing w:val="22"/>
              </w:rPr>
              <w:t xml:space="preserve">    </w:t>
            </w:r>
            <w:r>
              <w:rPr>
                <w:rFonts w:hint="eastAsia" w:ascii="仿宋" w:hAnsi="仿宋" w:eastAsia="仿宋" w:cs="Arial"/>
                <w:spacing w:val="22"/>
              </w:rPr>
              <w:t xml:space="preserve"> 月</w:t>
            </w:r>
            <w:r>
              <w:rPr>
                <w:rFonts w:ascii="仿宋" w:hAnsi="仿宋" w:eastAsia="仿宋" w:cs="Arial"/>
                <w:spacing w:val="22"/>
              </w:rPr>
              <w:t xml:space="preserve">    </w:t>
            </w:r>
            <w:r>
              <w:rPr>
                <w:rFonts w:hint="eastAsia" w:ascii="仿宋" w:hAnsi="仿宋" w:eastAsia="仿宋" w:cs="Arial"/>
                <w:spacing w:val="22"/>
              </w:rPr>
              <w:t>日</w:t>
            </w:r>
          </w:p>
        </w:tc>
      </w:tr>
    </w:tbl>
    <w:p w14:paraId="29810CE7">
      <w:pPr>
        <w:sectPr>
          <w:headerReference r:id="rId19" w:type="default"/>
          <w:footerReference r:id="rId20" w:type="default"/>
          <w:pgSz w:w="11906" w:h="16838"/>
          <w:pgMar w:top="1417" w:right="1134" w:bottom="1417" w:left="1701" w:header="720" w:footer="720" w:gutter="0"/>
          <w:pgNumType w:start="1"/>
          <w:cols w:space="720" w:num="1"/>
          <w:docGrid w:linePitch="360" w:charSpace="0"/>
        </w:sectPr>
      </w:pPr>
      <w:bookmarkStart w:id="0" w:name="_Toc31671"/>
    </w:p>
    <w:p w14:paraId="4DE26D6E">
      <w:pPr>
        <w:bidi w:val="0"/>
        <w:jc w:val="center"/>
        <w:rPr>
          <w:rFonts w:hint="eastAsia" w:ascii="黑体" w:hAnsi="黑体" w:eastAsia="黑体" w:cs="黑体"/>
          <w:b/>
          <w:bCs/>
          <w:sz w:val="28"/>
          <w:szCs w:val="28"/>
        </w:rPr>
      </w:pPr>
      <w:r>
        <w:rPr>
          <w:rFonts w:hint="eastAsia" w:ascii="黑体" w:hAnsi="黑体" w:eastAsia="黑体" w:cs="黑体"/>
          <w:b/>
          <w:bCs/>
          <w:sz w:val="28"/>
          <w:szCs w:val="28"/>
        </w:rPr>
        <w:t>摘    要</w:t>
      </w:r>
      <w:bookmarkEnd w:id="0"/>
    </w:p>
    <w:p w14:paraId="5494F314">
      <w:pPr>
        <w:rPr>
          <w:rFonts w:ascii="宋体" w:hAnsi="宋体" w:eastAsia="宋体"/>
          <w:sz w:val="24"/>
        </w:rPr>
      </w:pPr>
      <w:r>
        <w:rPr>
          <w:rFonts w:ascii="宋体" w:hAnsi="宋体" w:eastAsia="宋体"/>
          <w:sz w:val="24"/>
        </w:rPr>
        <w:t>随着移动互联网、数字影像技术和社群传播方式的持续发展，摄影作品的传播场景已经从单纯的图片存储逐步转向“内容展示、互动交流、个人管理”并重的综合平台。传统图片站点往往只强调图片浏览，难以同时兼顾作品发布、社区讨论、内容运营和后台维护等业务需求。</w:t>
      </w:r>
    </w:p>
    <w:p w14:paraId="4468C7AF">
      <w:r>
        <w:rPr>
          <w:rFonts w:ascii="宋体" w:hAnsi="宋体" w:eastAsia="宋体"/>
          <w:sz w:val="24"/>
        </w:rPr>
        <w:t>围绕这一问题，本文以摄影作品展示与社区交流场景为对象，设计并实现了一套基于 React、Spring Boot、MyBatis 和 MySQL 的前后端分离系统。系统以前台展示、用户认证、作品管理、社区文章、评论互动和轮播推荐为核心模块，结合分页检索、JWT 鉴权、角色权限控制、文件地址管理和事务化数据更新等实现方式，构建了较为完整的业务链路。</w:t>
      </w:r>
      <w:r>
        <w:t>在这一背景下，摄影作品平台的建设目标也发生了变化。用户不再满足于将图片简单上传到服务器，而是希望在统一入口中完成作品展示、标签组织、经验交流和个人内容维护。尤其在校园场景中，摄影社团、课程实践小组和个人创作者往往需要一个功能适中、界面清晰、便于管理的轻量化平台，用于集中展示阶段性成果，并围绕作品展开持续讨论。论文围绕这一实际需求展开系统分析，有助于使课题从抽象的“图片网站”转向更具应用指向性的“内容社区系统”。</w:t>
      </w:r>
    </w:p>
    <w:p w14:paraId="3AC28CEC">
      <w:r>
        <w:t>同时，摄影作品具有明显的视觉属性与社交属性。若平台只有图片上传功能，却没有评论、文章和首页推荐等能力，系统很难形成持续活跃的内容生态；若平台只有交流功能，却没有完善的作品信息存储与展示机制，又难以体现摄影社区区别于普通论坛的特征。因而，摄影作品展示系统的设计重点并不只是页面美观，更在于是否能够围绕作品、用户和交流行为形成稳定的数据组织关系。</w:t>
      </w:r>
    </w:p>
    <w:p w14:paraId="54FE6295">
      <w:pPr>
        <w:rPr>
          <w:rFonts w:ascii="宋体" w:hAnsi="宋体" w:eastAsia="宋体"/>
          <w:b w:val="0"/>
          <w:i w:val="0"/>
          <w:sz w:val="24"/>
        </w:rPr>
      </w:pPr>
    </w:p>
    <w:p w14:paraId="43452DE9">
      <w:r>
        <w:rPr>
          <w:rFonts w:ascii="宋体" w:hAnsi="宋体" w:eastAsia="宋体"/>
          <w:b/>
          <w:bCs/>
          <w:i w:val="0"/>
          <w:sz w:val="24"/>
        </w:rPr>
        <w:t>关键词：</w:t>
      </w:r>
      <w:r>
        <w:rPr>
          <w:rFonts w:ascii="宋体" w:hAnsi="宋体" w:eastAsia="宋体"/>
          <w:b w:val="0"/>
          <w:i w:val="0"/>
          <w:sz w:val="24"/>
        </w:rPr>
        <w:t>摄影作品展示；社区交流；React；Spring Boot；权限管理</w:t>
      </w:r>
    </w:p>
    <w:p w14:paraId="318203C6">
      <w:pPr>
        <w:pStyle w:val="167"/>
        <w:rPr>
          <w:rFonts w:ascii="黑体" w:hAnsi="黑体" w:eastAsia="黑体"/>
          <w:b/>
          <w:i w:val="0"/>
          <w:sz w:val="32"/>
        </w:rPr>
        <w:sectPr>
          <w:footerReference r:id="rId21" w:type="default"/>
          <w:pgSz w:w="11906" w:h="16838"/>
          <w:pgMar w:top="1417" w:right="1134" w:bottom="1417" w:left="1701" w:header="720" w:footer="720" w:gutter="0"/>
          <w:pgNumType w:start="1"/>
          <w:cols w:space="720" w:num="1"/>
          <w:docGrid w:linePitch="360" w:charSpace="0"/>
        </w:sectPr>
      </w:pPr>
    </w:p>
    <w:p w14:paraId="66E5776A">
      <w:pPr>
        <w:pStyle w:val="167"/>
        <w:rPr>
          <w:sz w:val="28"/>
          <w:szCs w:val="28"/>
        </w:rPr>
      </w:pPr>
      <w:r>
        <w:rPr>
          <w:rFonts w:ascii="黑体" w:hAnsi="黑体" w:eastAsia="黑体"/>
          <w:b/>
          <w:i w:val="0"/>
          <w:sz w:val="28"/>
          <w:szCs w:val="28"/>
        </w:rPr>
        <w:t>Abstract</w:t>
      </w:r>
    </w:p>
    <w:p w14:paraId="30F4E58A">
      <w:pPr>
        <w:pStyle w:val="171"/>
        <w:bidi w:val="0"/>
      </w:pPr>
      <w:r>
        <w:t xml:space="preserve">With the continuous development of the mobile Internet, digital imaging technology and community-based communication, the dissemination scenarios of photographic works have gradually shifted from simple image storage to a comprehensive platform that equally emphasizes content display, interactive communication and personal management. Traditional image websites tend to focus only on picture browsing and struggle to simultaneously meet business needs such as work publishing, community discussion, content operation and backend maintenance. </w:t>
      </w:r>
    </w:p>
    <w:p w14:paraId="751B3736">
      <w:pPr>
        <w:pStyle w:val="171"/>
        <w:bidi w:val="0"/>
      </w:pPr>
      <w:r>
        <w:t>Against this backdrop, this paper designs and implements a front-end and back-end separated system based on React, Spring Boot, MyBatis and MySQL, targeting the scenarios of photography display and community communication. Centered on core modules including frontend display, user authentication, work management, community articles, comment interaction and carousel recommendation, the system constructs a relatively complete authentication, role-based access control, file address management and transactional data updates. Accordingly, the construction objectives of photography platforms have also evolved. Users are no longer satisfied with simply uploading images to a server; instead, they expect to course practice groups and individual creators often need a lightweight platform with moderate functions, a clear interface and easy management to centrally showcase phased achievements and sustain discussions around works. Focusing on these practical demands, this paper conducts systematic analysis, helping transform the research topic from an abstract "image website" into a more application-oriented "content community system".</w:t>
      </w:r>
    </w:p>
    <w:p w14:paraId="3234667F">
      <w:pPr>
        <w:pStyle w:val="171"/>
        <w:bidi w:val="0"/>
      </w:pPr>
      <w:r>
        <w:t xml:space="preserve"> Meanwhile, photographic works possess distinct visual and social attributes. A platform equipped only with image uploading functions but lacking comment sections, articles and homepage recommendation mechanisms can hardly foster a continuously active content ecosystem. Conversely, a platform with only communication functions but no sound work information storage and display mechanisms fails to reflect the characteristics that distinguish photography communities from ordinary forums. Therefore, the design priority of a photography display system lies not merely in an aesthetically pleasing interface, but in establishing stable data organizational relationships around works, users and interactive behaviors.</w:t>
      </w:r>
    </w:p>
    <w:p w14:paraId="7ABB5FA9">
      <w:pPr>
        <w:pStyle w:val="171"/>
        <w:bidi w:val="0"/>
      </w:pPr>
    </w:p>
    <w:p w14:paraId="441775E3">
      <w:pPr>
        <w:pStyle w:val="171"/>
        <w:keepNext w:val="0"/>
        <w:keepLines w:val="0"/>
        <w:pageBreakBefore w:val="0"/>
        <w:widowControl/>
        <w:kinsoku/>
        <w:wordWrap/>
        <w:overflowPunct/>
        <w:topLinePunct w:val="0"/>
        <w:autoSpaceDE/>
        <w:autoSpaceDN/>
        <w:bidi w:val="0"/>
        <w:adjustRightInd/>
        <w:snapToGrid/>
        <w:ind w:left="0" w:leftChars="0" w:firstLine="482" w:firstLineChars="200"/>
        <w:textAlignment w:val="auto"/>
      </w:pPr>
      <w:r>
        <w:rPr>
          <w:b/>
          <w:bCs/>
        </w:rPr>
        <w:t>Key Words</w:t>
      </w:r>
      <w:r>
        <w:t>: photography work display; community communication; React; Spring Boot; access control</w:t>
      </w:r>
    </w:p>
    <w:p w14:paraId="08C50FC5">
      <w:pPr>
        <w:pStyle w:val="3"/>
        <w:bidi w:val="0"/>
        <w:sectPr>
          <w:footerReference r:id="rId22" w:type="default"/>
          <w:pgSz w:w="11906" w:h="16838"/>
          <w:pgMar w:top="1417" w:right="1134" w:bottom="1417" w:left="1701" w:header="720" w:footer="720" w:gutter="0"/>
          <w:pgNumType w:start="1"/>
          <w:cols w:space="720" w:num="1"/>
          <w:docGrid w:linePitch="360" w:charSpace="0"/>
        </w:sectPr>
      </w:pPr>
    </w:p>
    <w:sdt>
      <w:sdtPr>
        <w:rPr>
          <w:rFonts w:hint="eastAsia" w:ascii="黑体" w:hAnsi="黑体" w:eastAsia="黑体" w:cs="黑体"/>
          <w:sz w:val="28"/>
          <w:szCs w:val="28"/>
          <w:lang w:val="en-US" w:eastAsia="en-US" w:bidi="ar-SA"/>
        </w:rPr>
        <w:id w:val="147464876"/>
        <w15:color w:val="DBDBDB"/>
        <w:docPartObj>
          <w:docPartGallery w:val="Table of Contents"/>
          <w:docPartUnique/>
        </w:docPartObj>
      </w:sdtPr>
      <w:sdtEndPr>
        <w:rPr>
          <w:rFonts w:ascii="Times New Roman" w:hAnsi="Times New Roman" w:eastAsia="宋体" w:cstheme="minorBidi"/>
          <w:sz w:val="24"/>
          <w:szCs w:val="22"/>
          <w:lang w:val="en-US" w:eastAsia="en-US" w:bidi="ar-SA"/>
        </w:rPr>
      </w:sdtEndPr>
      <w:sdtContent>
        <w:p w14:paraId="49BD55C5">
          <w:pPr>
            <w:spacing w:before="0" w:beforeLines="0" w:after="0" w:afterLines="0" w:line="240" w:lineRule="auto"/>
            <w:ind w:left="0" w:leftChars="0" w:right="0" w:rightChars="0" w:firstLine="0" w:firstLineChars="0"/>
            <w:jc w:val="center"/>
          </w:pPr>
          <w:r>
            <w:rPr>
              <w:rFonts w:hint="eastAsia" w:ascii="黑体" w:hAnsi="黑体" w:eastAsia="黑体" w:cs="黑体"/>
              <w:sz w:val="28"/>
              <w:szCs w:val="28"/>
            </w:rPr>
            <w:t>目</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录</w:t>
          </w:r>
        </w:p>
        <w:p w14:paraId="1A842EDD">
          <w:pPr>
            <w:pStyle w:val="27"/>
            <w:tabs>
              <w:tab w:val="right" w:leader="dot" w:pos="9071"/>
            </w:tabs>
          </w:pPr>
          <w:r>
            <w:fldChar w:fldCharType="begin"/>
          </w:r>
          <w:r>
            <w:instrText xml:space="preserve">TOC \o "1-3" \h \u </w:instrText>
          </w:r>
          <w:r>
            <w:fldChar w:fldCharType="separate"/>
          </w:r>
          <w:r>
            <w:fldChar w:fldCharType="begin"/>
          </w:r>
          <w:r>
            <w:instrText xml:space="preserve"> HYPERLINK \l _Toc3873 </w:instrText>
          </w:r>
          <w:r>
            <w:fldChar w:fldCharType="separate"/>
          </w:r>
          <w:r>
            <w:t>1 引言</w:t>
          </w:r>
          <w:r>
            <w:tab/>
          </w:r>
          <w:r>
            <w:fldChar w:fldCharType="begin"/>
          </w:r>
          <w:r>
            <w:instrText xml:space="preserve"> PAGEREF _Toc3873 \h </w:instrText>
          </w:r>
          <w:r>
            <w:fldChar w:fldCharType="separate"/>
          </w:r>
          <w:r>
            <w:t>1</w:t>
          </w:r>
          <w:r>
            <w:fldChar w:fldCharType="end"/>
          </w:r>
          <w:r>
            <w:fldChar w:fldCharType="end"/>
          </w:r>
        </w:p>
        <w:p w14:paraId="7082E916">
          <w:pPr>
            <w:pStyle w:val="30"/>
            <w:tabs>
              <w:tab w:val="right" w:leader="dot" w:pos="9071"/>
            </w:tabs>
          </w:pPr>
          <w:r>
            <w:fldChar w:fldCharType="begin"/>
          </w:r>
          <w:r>
            <w:instrText xml:space="preserve"> HYPERLINK \l _Toc13040 </w:instrText>
          </w:r>
          <w:r>
            <w:fldChar w:fldCharType="separate"/>
          </w:r>
          <w:r>
            <w:t>1.1 研究背景和意义</w:t>
          </w:r>
          <w:r>
            <w:tab/>
          </w:r>
          <w:r>
            <w:fldChar w:fldCharType="begin"/>
          </w:r>
          <w:r>
            <w:instrText xml:space="preserve"> PAGEREF _Toc13040 \h </w:instrText>
          </w:r>
          <w:r>
            <w:fldChar w:fldCharType="separate"/>
          </w:r>
          <w:r>
            <w:t>1</w:t>
          </w:r>
          <w:r>
            <w:fldChar w:fldCharType="end"/>
          </w:r>
          <w:r>
            <w:fldChar w:fldCharType="end"/>
          </w:r>
        </w:p>
        <w:p w14:paraId="2C9E6BA6">
          <w:pPr>
            <w:pStyle w:val="30"/>
            <w:tabs>
              <w:tab w:val="right" w:leader="dot" w:pos="9071"/>
            </w:tabs>
          </w:pPr>
          <w:r>
            <w:fldChar w:fldCharType="begin"/>
          </w:r>
          <w:r>
            <w:instrText xml:space="preserve"> HYPERLINK \l _Toc6185 </w:instrText>
          </w:r>
          <w:r>
            <w:fldChar w:fldCharType="separate"/>
          </w:r>
          <w:r>
            <w:t>1.2 国内外研究现状</w:t>
          </w:r>
          <w:r>
            <w:tab/>
          </w:r>
          <w:r>
            <w:fldChar w:fldCharType="begin"/>
          </w:r>
          <w:r>
            <w:instrText xml:space="preserve"> PAGEREF _Toc6185 \h </w:instrText>
          </w:r>
          <w:r>
            <w:fldChar w:fldCharType="separate"/>
          </w:r>
          <w:r>
            <w:t>1</w:t>
          </w:r>
          <w:r>
            <w:fldChar w:fldCharType="end"/>
          </w:r>
          <w:r>
            <w:fldChar w:fldCharType="end"/>
          </w:r>
        </w:p>
        <w:p w14:paraId="0B38D998">
          <w:pPr>
            <w:pStyle w:val="24"/>
            <w:tabs>
              <w:tab w:val="right" w:leader="dot" w:pos="9071"/>
            </w:tabs>
          </w:pPr>
          <w:r>
            <w:fldChar w:fldCharType="begin"/>
          </w:r>
          <w:r>
            <w:instrText xml:space="preserve"> HYPERLINK \l _Toc21761 </w:instrText>
          </w:r>
          <w:r>
            <w:fldChar w:fldCharType="separate"/>
          </w:r>
          <w:r>
            <w:t>1.2.1 国外研究现状</w:t>
          </w:r>
          <w:r>
            <w:tab/>
          </w:r>
          <w:r>
            <w:fldChar w:fldCharType="begin"/>
          </w:r>
          <w:r>
            <w:instrText xml:space="preserve"> PAGEREF _Toc21761 \h </w:instrText>
          </w:r>
          <w:r>
            <w:fldChar w:fldCharType="separate"/>
          </w:r>
          <w:r>
            <w:t>1</w:t>
          </w:r>
          <w:r>
            <w:fldChar w:fldCharType="end"/>
          </w:r>
          <w:r>
            <w:fldChar w:fldCharType="end"/>
          </w:r>
        </w:p>
        <w:p w14:paraId="3864B162">
          <w:pPr>
            <w:pStyle w:val="24"/>
            <w:tabs>
              <w:tab w:val="right" w:leader="dot" w:pos="9071"/>
            </w:tabs>
          </w:pPr>
          <w:r>
            <w:fldChar w:fldCharType="begin"/>
          </w:r>
          <w:r>
            <w:instrText xml:space="preserve"> HYPERLINK \l _Toc32164 </w:instrText>
          </w:r>
          <w:r>
            <w:fldChar w:fldCharType="separate"/>
          </w:r>
          <w:r>
            <w:t>1.2.2 国内研究现状</w:t>
          </w:r>
          <w:r>
            <w:tab/>
          </w:r>
          <w:r>
            <w:fldChar w:fldCharType="begin"/>
          </w:r>
          <w:r>
            <w:instrText xml:space="preserve"> PAGEREF _Toc32164 \h </w:instrText>
          </w:r>
          <w:r>
            <w:fldChar w:fldCharType="separate"/>
          </w:r>
          <w:r>
            <w:t>2</w:t>
          </w:r>
          <w:r>
            <w:fldChar w:fldCharType="end"/>
          </w:r>
          <w:r>
            <w:fldChar w:fldCharType="end"/>
          </w:r>
        </w:p>
        <w:p w14:paraId="0C5FA09A">
          <w:pPr>
            <w:pStyle w:val="27"/>
            <w:tabs>
              <w:tab w:val="right" w:leader="dot" w:pos="9071"/>
            </w:tabs>
          </w:pPr>
          <w:r>
            <w:fldChar w:fldCharType="begin"/>
          </w:r>
          <w:r>
            <w:instrText xml:space="preserve"> HYPERLINK \l _Toc14374 </w:instrText>
          </w:r>
          <w:r>
            <w:fldChar w:fldCharType="separate"/>
          </w:r>
          <w:r>
            <w:t>2 需求分析</w:t>
          </w:r>
          <w:r>
            <w:tab/>
          </w:r>
          <w:r>
            <w:fldChar w:fldCharType="begin"/>
          </w:r>
          <w:r>
            <w:instrText xml:space="preserve"> PAGEREF _Toc14374 \h </w:instrText>
          </w:r>
          <w:r>
            <w:fldChar w:fldCharType="separate"/>
          </w:r>
          <w:r>
            <w:t>3</w:t>
          </w:r>
          <w:r>
            <w:fldChar w:fldCharType="end"/>
          </w:r>
          <w:r>
            <w:fldChar w:fldCharType="end"/>
          </w:r>
        </w:p>
        <w:p w14:paraId="790177D7">
          <w:pPr>
            <w:pStyle w:val="30"/>
            <w:tabs>
              <w:tab w:val="right" w:leader="dot" w:pos="9071"/>
            </w:tabs>
          </w:pPr>
          <w:r>
            <w:fldChar w:fldCharType="begin"/>
          </w:r>
          <w:r>
            <w:instrText xml:space="preserve"> HYPERLINK \l _Toc13707 </w:instrText>
          </w:r>
          <w:r>
            <w:fldChar w:fldCharType="separate"/>
          </w:r>
          <w:r>
            <w:t>2.1 建设目标</w:t>
          </w:r>
          <w:r>
            <w:tab/>
          </w:r>
          <w:r>
            <w:fldChar w:fldCharType="begin"/>
          </w:r>
          <w:r>
            <w:instrText xml:space="preserve"> PAGEREF _Toc13707 \h </w:instrText>
          </w:r>
          <w:r>
            <w:fldChar w:fldCharType="separate"/>
          </w:r>
          <w:r>
            <w:t>3</w:t>
          </w:r>
          <w:r>
            <w:fldChar w:fldCharType="end"/>
          </w:r>
          <w:r>
            <w:fldChar w:fldCharType="end"/>
          </w:r>
        </w:p>
        <w:p w14:paraId="577FAF3A">
          <w:pPr>
            <w:pStyle w:val="30"/>
            <w:tabs>
              <w:tab w:val="right" w:leader="dot" w:pos="9071"/>
            </w:tabs>
          </w:pPr>
          <w:r>
            <w:fldChar w:fldCharType="begin"/>
          </w:r>
          <w:r>
            <w:instrText xml:space="preserve"> HYPERLINK \l _Toc6160 </w:instrText>
          </w:r>
          <w:r>
            <w:fldChar w:fldCharType="separate"/>
          </w:r>
          <w:r>
            <w:t>2.2 角色与业务流程需求</w:t>
          </w:r>
          <w:r>
            <w:tab/>
          </w:r>
          <w:r>
            <w:fldChar w:fldCharType="begin"/>
          </w:r>
          <w:r>
            <w:instrText xml:space="preserve"> PAGEREF _Toc6160 \h </w:instrText>
          </w:r>
          <w:r>
            <w:fldChar w:fldCharType="separate"/>
          </w:r>
          <w:r>
            <w:t>3</w:t>
          </w:r>
          <w:r>
            <w:fldChar w:fldCharType="end"/>
          </w:r>
          <w:r>
            <w:fldChar w:fldCharType="end"/>
          </w:r>
        </w:p>
        <w:p w14:paraId="58AD7C08">
          <w:pPr>
            <w:pStyle w:val="30"/>
            <w:tabs>
              <w:tab w:val="right" w:leader="dot" w:pos="9071"/>
            </w:tabs>
          </w:pPr>
          <w:r>
            <w:fldChar w:fldCharType="begin"/>
          </w:r>
          <w:r>
            <w:instrText xml:space="preserve"> HYPERLINK \l _Toc31768 </w:instrText>
          </w:r>
          <w:r>
            <w:fldChar w:fldCharType="separate"/>
          </w:r>
          <w:r>
            <w:t>2.3 功能需求</w:t>
          </w:r>
          <w:r>
            <w:tab/>
          </w:r>
          <w:r>
            <w:fldChar w:fldCharType="begin"/>
          </w:r>
          <w:r>
            <w:instrText xml:space="preserve"> PAGEREF _Toc31768 \h </w:instrText>
          </w:r>
          <w:r>
            <w:fldChar w:fldCharType="separate"/>
          </w:r>
          <w:r>
            <w:t>3</w:t>
          </w:r>
          <w:r>
            <w:fldChar w:fldCharType="end"/>
          </w:r>
          <w:r>
            <w:fldChar w:fldCharType="end"/>
          </w:r>
        </w:p>
        <w:p w14:paraId="04951020">
          <w:pPr>
            <w:pStyle w:val="30"/>
            <w:tabs>
              <w:tab w:val="right" w:leader="dot" w:pos="9071"/>
            </w:tabs>
          </w:pPr>
          <w:r>
            <w:fldChar w:fldCharType="begin"/>
          </w:r>
          <w:r>
            <w:instrText xml:space="preserve"> HYPERLINK \l _Toc6699 </w:instrText>
          </w:r>
          <w:r>
            <w:fldChar w:fldCharType="separate"/>
          </w:r>
          <w:r>
            <w:t>2.4 非功能需求</w:t>
          </w:r>
          <w:r>
            <w:tab/>
          </w:r>
          <w:r>
            <w:fldChar w:fldCharType="begin"/>
          </w:r>
          <w:r>
            <w:instrText xml:space="preserve"> PAGEREF _Toc6699 \h </w:instrText>
          </w:r>
          <w:r>
            <w:fldChar w:fldCharType="separate"/>
          </w:r>
          <w:r>
            <w:t>4</w:t>
          </w:r>
          <w:r>
            <w:fldChar w:fldCharType="end"/>
          </w:r>
          <w:r>
            <w:fldChar w:fldCharType="end"/>
          </w:r>
        </w:p>
        <w:p w14:paraId="25D483F6">
          <w:pPr>
            <w:pStyle w:val="27"/>
            <w:tabs>
              <w:tab w:val="right" w:leader="dot" w:pos="9071"/>
            </w:tabs>
          </w:pPr>
          <w:r>
            <w:fldChar w:fldCharType="begin"/>
          </w:r>
          <w:r>
            <w:instrText xml:space="preserve"> HYPERLINK \l _Toc23197 </w:instrText>
          </w:r>
          <w:r>
            <w:fldChar w:fldCharType="separate"/>
          </w:r>
          <w:r>
            <w:t>3 系统总体设计</w:t>
          </w:r>
          <w:r>
            <w:tab/>
          </w:r>
          <w:r>
            <w:fldChar w:fldCharType="begin"/>
          </w:r>
          <w:r>
            <w:instrText xml:space="preserve"> PAGEREF _Toc23197 \h </w:instrText>
          </w:r>
          <w:r>
            <w:fldChar w:fldCharType="separate"/>
          </w:r>
          <w:r>
            <w:t>5</w:t>
          </w:r>
          <w:r>
            <w:fldChar w:fldCharType="end"/>
          </w:r>
          <w:r>
            <w:fldChar w:fldCharType="end"/>
          </w:r>
        </w:p>
        <w:p w14:paraId="7CD898AE">
          <w:pPr>
            <w:pStyle w:val="30"/>
            <w:tabs>
              <w:tab w:val="right" w:leader="dot" w:pos="9071"/>
            </w:tabs>
          </w:pPr>
          <w:r>
            <w:fldChar w:fldCharType="begin"/>
          </w:r>
          <w:r>
            <w:instrText xml:space="preserve"> HYPERLINK \l _Toc7606 </w:instrText>
          </w:r>
          <w:r>
            <w:fldChar w:fldCharType="separate"/>
          </w:r>
          <w:r>
            <w:t>3.1 技术架构与选型依据</w:t>
          </w:r>
          <w:r>
            <w:tab/>
          </w:r>
          <w:r>
            <w:fldChar w:fldCharType="begin"/>
          </w:r>
          <w:r>
            <w:instrText xml:space="preserve"> PAGEREF _Toc7606 \h </w:instrText>
          </w:r>
          <w:r>
            <w:fldChar w:fldCharType="separate"/>
          </w:r>
          <w:r>
            <w:t>5</w:t>
          </w:r>
          <w:r>
            <w:fldChar w:fldCharType="end"/>
          </w:r>
          <w:r>
            <w:fldChar w:fldCharType="end"/>
          </w:r>
        </w:p>
        <w:p w14:paraId="13F18E56">
          <w:pPr>
            <w:pStyle w:val="30"/>
            <w:tabs>
              <w:tab w:val="right" w:leader="dot" w:pos="9071"/>
            </w:tabs>
          </w:pPr>
          <w:r>
            <w:fldChar w:fldCharType="begin"/>
          </w:r>
          <w:r>
            <w:instrText xml:space="preserve"> HYPERLINK \l _Toc2505 </w:instrText>
          </w:r>
          <w:r>
            <w:fldChar w:fldCharType="separate"/>
          </w:r>
          <w:r>
            <w:t>3.2 系统模块设计</w:t>
          </w:r>
          <w:r>
            <w:tab/>
          </w:r>
          <w:r>
            <w:fldChar w:fldCharType="begin"/>
          </w:r>
          <w:r>
            <w:instrText xml:space="preserve"> PAGEREF _Toc2505 \h </w:instrText>
          </w:r>
          <w:r>
            <w:fldChar w:fldCharType="separate"/>
          </w:r>
          <w:r>
            <w:t>6</w:t>
          </w:r>
          <w:r>
            <w:fldChar w:fldCharType="end"/>
          </w:r>
          <w:r>
            <w:fldChar w:fldCharType="end"/>
          </w:r>
        </w:p>
        <w:p w14:paraId="383D053C">
          <w:pPr>
            <w:pStyle w:val="30"/>
            <w:tabs>
              <w:tab w:val="right" w:leader="dot" w:pos="9071"/>
            </w:tabs>
          </w:pPr>
          <w:r>
            <w:fldChar w:fldCharType="begin"/>
          </w:r>
          <w:r>
            <w:instrText xml:space="preserve"> HYPERLINK \l _Toc7529 </w:instrText>
          </w:r>
          <w:r>
            <w:fldChar w:fldCharType="separate"/>
          </w:r>
          <w:r>
            <w:t>3.3 数据流与调用链路</w:t>
          </w:r>
          <w:r>
            <w:tab/>
          </w:r>
          <w:r>
            <w:fldChar w:fldCharType="begin"/>
          </w:r>
          <w:r>
            <w:instrText xml:space="preserve"> PAGEREF _Toc7529 \h </w:instrText>
          </w:r>
          <w:r>
            <w:fldChar w:fldCharType="separate"/>
          </w:r>
          <w:r>
            <w:t>6</w:t>
          </w:r>
          <w:r>
            <w:fldChar w:fldCharType="end"/>
          </w:r>
          <w:r>
            <w:fldChar w:fldCharType="end"/>
          </w:r>
        </w:p>
        <w:p w14:paraId="008642AF">
          <w:pPr>
            <w:pStyle w:val="30"/>
            <w:tabs>
              <w:tab w:val="right" w:leader="dot" w:pos="9071"/>
            </w:tabs>
          </w:pPr>
          <w:r>
            <w:fldChar w:fldCharType="begin"/>
          </w:r>
          <w:r>
            <w:instrText xml:space="preserve"> HYPERLINK \l _Toc13103 </w:instrText>
          </w:r>
          <w:r>
            <w:fldChar w:fldCharType="separate"/>
          </w:r>
          <w:r>
            <w:t>3.4 权限与安全设计</w:t>
          </w:r>
          <w:r>
            <w:tab/>
          </w:r>
          <w:r>
            <w:fldChar w:fldCharType="begin"/>
          </w:r>
          <w:r>
            <w:instrText xml:space="preserve"> PAGEREF _Toc13103 \h </w:instrText>
          </w:r>
          <w:r>
            <w:fldChar w:fldCharType="separate"/>
          </w:r>
          <w:r>
            <w:t>6</w:t>
          </w:r>
          <w:r>
            <w:fldChar w:fldCharType="end"/>
          </w:r>
          <w:r>
            <w:fldChar w:fldCharType="end"/>
          </w:r>
        </w:p>
        <w:p w14:paraId="40FFA3BE">
          <w:pPr>
            <w:pStyle w:val="27"/>
            <w:tabs>
              <w:tab w:val="right" w:leader="dot" w:pos="9071"/>
            </w:tabs>
          </w:pPr>
          <w:r>
            <w:fldChar w:fldCharType="begin"/>
          </w:r>
          <w:r>
            <w:instrText xml:space="preserve"> HYPERLINK \l _Toc14168 </w:instrText>
          </w:r>
          <w:r>
            <w:fldChar w:fldCharType="separate"/>
          </w:r>
          <w:r>
            <w:t>4 关键功能实现</w:t>
          </w:r>
          <w:r>
            <w:tab/>
          </w:r>
          <w:r>
            <w:fldChar w:fldCharType="begin"/>
          </w:r>
          <w:r>
            <w:instrText xml:space="preserve"> PAGEREF _Toc14168 \h </w:instrText>
          </w:r>
          <w:r>
            <w:fldChar w:fldCharType="separate"/>
          </w:r>
          <w:r>
            <w:t>7</w:t>
          </w:r>
          <w:r>
            <w:fldChar w:fldCharType="end"/>
          </w:r>
          <w:r>
            <w:fldChar w:fldCharType="end"/>
          </w:r>
        </w:p>
        <w:p w14:paraId="1A296371">
          <w:pPr>
            <w:pStyle w:val="30"/>
            <w:tabs>
              <w:tab w:val="right" w:leader="dot" w:pos="9071"/>
            </w:tabs>
          </w:pPr>
          <w:r>
            <w:fldChar w:fldCharType="begin"/>
          </w:r>
          <w:r>
            <w:instrText xml:space="preserve"> HYPERLINK \l _Toc29725 </w:instrText>
          </w:r>
          <w:r>
            <w:fldChar w:fldCharType="separate"/>
          </w:r>
          <w:r>
            <w:t>4.1 用户注册登录与 JWT 鉴权</w:t>
          </w:r>
          <w:r>
            <w:tab/>
          </w:r>
          <w:r>
            <w:fldChar w:fldCharType="begin"/>
          </w:r>
          <w:r>
            <w:instrText xml:space="preserve"> PAGEREF _Toc29725 \h </w:instrText>
          </w:r>
          <w:r>
            <w:fldChar w:fldCharType="separate"/>
          </w:r>
          <w:r>
            <w:t>7</w:t>
          </w:r>
          <w:r>
            <w:fldChar w:fldCharType="end"/>
          </w:r>
          <w:r>
            <w:fldChar w:fldCharType="end"/>
          </w:r>
        </w:p>
        <w:p w14:paraId="361FC6BE">
          <w:pPr>
            <w:pStyle w:val="30"/>
            <w:tabs>
              <w:tab w:val="right" w:leader="dot" w:pos="9071"/>
            </w:tabs>
          </w:pPr>
          <w:r>
            <w:fldChar w:fldCharType="begin"/>
          </w:r>
          <w:r>
            <w:instrText xml:space="preserve"> HYPERLINK \l _Toc21758 </w:instrText>
          </w:r>
          <w:r>
            <w:fldChar w:fldCharType="separate"/>
          </w:r>
          <w:r>
            <w:t>4.2 作品发布与编辑</w:t>
          </w:r>
          <w:r>
            <w:tab/>
          </w:r>
          <w:r>
            <w:fldChar w:fldCharType="begin"/>
          </w:r>
          <w:r>
            <w:instrText xml:space="preserve"> PAGEREF _Toc21758 \h </w:instrText>
          </w:r>
          <w:r>
            <w:fldChar w:fldCharType="separate"/>
          </w:r>
          <w:r>
            <w:t>9</w:t>
          </w:r>
          <w:r>
            <w:fldChar w:fldCharType="end"/>
          </w:r>
          <w:r>
            <w:fldChar w:fldCharType="end"/>
          </w:r>
        </w:p>
        <w:p w14:paraId="1F68202E">
          <w:pPr>
            <w:pStyle w:val="30"/>
            <w:tabs>
              <w:tab w:val="right" w:leader="dot" w:pos="9071"/>
            </w:tabs>
          </w:pPr>
          <w:r>
            <w:fldChar w:fldCharType="begin"/>
          </w:r>
          <w:r>
            <w:instrText xml:space="preserve"> HYPERLINK \l _Toc21500 </w:instrText>
          </w:r>
          <w:r>
            <w:fldChar w:fldCharType="separate"/>
          </w:r>
          <w:r>
            <w:t>4.3 作品列表分页、搜索与排序</w:t>
          </w:r>
          <w:r>
            <w:tab/>
          </w:r>
          <w:r>
            <w:fldChar w:fldCharType="begin"/>
          </w:r>
          <w:r>
            <w:instrText xml:space="preserve"> PAGEREF _Toc21500 \h </w:instrText>
          </w:r>
          <w:r>
            <w:fldChar w:fldCharType="separate"/>
          </w:r>
          <w:r>
            <w:t>11</w:t>
          </w:r>
          <w:r>
            <w:fldChar w:fldCharType="end"/>
          </w:r>
          <w:r>
            <w:fldChar w:fldCharType="end"/>
          </w:r>
        </w:p>
        <w:p w14:paraId="79FF51EA">
          <w:pPr>
            <w:pStyle w:val="30"/>
            <w:tabs>
              <w:tab w:val="right" w:leader="dot" w:pos="9071"/>
            </w:tabs>
          </w:pPr>
          <w:r>
            <w:fldChar w:fldCharType="begin"/>
          </w:r>
          <w:r>
            <w:instrText xml:space="preserve"> HYPERLINK \l _Toc31892 </w:instrText>
          </w:r>
          <w:r>
            <w:fldChar w:fldCharType="separate"/>
          </w:r>
          <w:r>
            <w:t>4.4 社区文章发布</w:t>
          </w:r>
          <w:r>
            <w:tab/>
          </w:r>
          <w:r>
            <w:fldChar w:fldCharType="begin"/>
          </w:r>
          <w:r>
            <w:instrText xml:space="preserve"> PAGEREF _Toc31892 \h </w:instrText>
          </w:r>
          <w:r>
            <w:fldChar w:fldCharType="separate"/>
          </w:r>
          <w:r>
            <w:t>13</w:t>
          </w:r>
          <w:r>
            <w:fldChar w:fldCharType="end"/>
          </w:r>
          <w:r>
            <w:fldChar w:fldCharType="end"/>
          </w:r>
        </w:p>
        <w:p w14:paraId="7F8C12F8">
          <w:pPr>
            <w:pStyle w:val="30"/>
            <w:tabs>
              <w:tab w:val="right" w:leader="dot" w:pos="9071"/>
            </w:tabs>
          </w:pPr>
          <w:r>
            <w:fldChar w:fldCharType="begin"/>
          </w:r>
          <w:r>
            <w:instrText xml:space="preserve"> HYPERLINK \l _Toc13002 </w:instrText>
          </w:r>
          <w:r>
            <w:fldChar w:fldCharType="separate"/>
          </w:r>
          <w:r>
            <w:t>4.5 评论发布与目标校验</w:t>
          </w:r>
          <w:r>
            <w:tab/>
          </w:r>
          <w:r>
            <w:fldChar w:fldCharType="begin"/>
          </w:r>
          <w:r>
            <w:instrText xml:space="preserve"> PAGEREF _Toc13002 \h </w:instrText>
          </w:r>
          <w:r>
            <w:fldChar w:fldCharType="separate"/>
          </w:r>
          <w:r>
            <w:t>15</w:t>
          </w:r>
          <w:r>
            <w:fldChar w:fldCharType="end"/>
          </w:r>
          <w:r>
            <w:fldChar w:fldCharType="end"/>
          </w:r>
        </w:p>
        <w:p w14:paraId="4E99205C">
          <w:pPr>
            <w:pStyle w:val="30"/>
            <w:tabs>
              <w:tab w:val="right" w:leader="dot" w:pos="9071"/>
            </w:tabs>
          </w:pPr>
          <w:r>
            <w:fldChar w:fldCharType="begin"/>
          </w:r>
          <w:r>
            <w:instrText xml:space="preserve"> HYPERLINK \l _Toc24091 </w:instrText>
          </w:r>
          <w:r>
            <w:fldChar w:fldCharType="separate"/>
          </w:r>
          <w:r>
            <w:t>4.6 轮播图后台管理</w:t>
          </w:r>
          <w:r>
            <w:tab/>
          </w:r>
          <w:r>
            <w:fldChar w:fldCharType="begin"/>
          </w:r>
          <w:r>
            <w:instrText xml:space="preserve"> PAGEREF _Toc24091 \h </w:instrText>
          </w:r>
          <w:r>
            <w:fldChar w:fldCharType="separate"/>
          </w:r>
          <w:r>
            <w:t>17</w:t>
          </w:r>
          <w:r>
            <w:fldChar w:fldCharType="end"/>
          </w:r>
          <w:r>
            <w:fldChar w:fldCharType="end"/>
          </w:r>
        </w:p>
        <w:p w14:paraId="4CC14440">
          <w:pPr>
            <w:pStyle w:val="27"/>
            <w:tabs>
              <w:tab w:val="right" w:leader="dot" w:pos="9071"/>
            </w:tabs>
          </w:pPr>
          <w:r>
            <w:fldChar w:fldCharType="begin"/>
          </w:r>
          <w:r>
            <w:instrText xml:space="preserve"> HYPERLINK \l _Toc6270 </w:instrText>
          </w:r>
          <w:r>
            <w:fldChar w:fldCharType="separate"/>
          </w:r>
          <w:r>
            <w:t>5 数据库设计</w:t>
          </w:r>
          <w:r>
            <w:tab/>
          </w:r>
          <w:r>
            <w:fldChar w:fldCharType="begin"/>
          </w:r>
          <w:r>
            <w:instrText xml:space="preserve"> PAGEREF _Toc6270 \h </w:instrText>
          </w:r>
          <w:r>
            <w:fldChar w:fldCharType="separate"/>
          </w:r>
          <w:r>
            <w:t>20</w:t>
          </w:r>
          <w:r>
            <w:fldChar w:fldCharType="end"/>
          </w:r>
          <w:r>
            <w:fldChar w:fldCharType="end"/>
          </w:r>
        </w:p>
        <w:p w14:paraId="7265A7D3">
          <w:pPr>
            <w:pStyle w:val="30"/>
            <w:tabs>
              <w:tab w:val="right" w:leader="dot" w:pos="9071"/>
            </w:tabs>
          </w:pPr>
          <w:r>
            <w:fldChar w:fldCharType="begin"/>
          </w:r>
          <w:r>
            <w:instrText xml:space="preserve"> HYPERLINK \l _Toc454 </w:instrText>
          </w:r>
          <w:r>
            <w:fldChar w:fldCharType="separate"/>
          </w:r>
          <w:r>
            <w:t>5.1 逻辑结构说明</w:t>
          </w:r>
          <w:r>
            <w:tab/>
          </w:r>
          <w:r>
            <w:fldChar w:fldCharType="begin"/>
          </w:r>
          <w:r>
            <w:instrText xml:space="preserve"> PAGEREF _Toc454 \h </w:instrText>
          </w:r>
          <w:r>
            <w:fldChar w:fldCharType="separate"/>
          </w:r>
          <w:r>
            <w:t>20</w:t>
          </w:r>
          <w:r>
            <w:fldChar w:fldCharType="end"/>
          </w:r>
          <w:r>
            <w:fldChar w:fldCharType="end"/>
          </w:r>
        </w:p>
        <w:p w14:paraId="5DCEA0CB">
          <w:pPr>
            <w:pStyle w:val="30"/>
            <w:tabs>
              <w:tab w:val="right" w:leader="dot" w:pos="9071"/>
            </w:tabs>
          </w:pPr>
          <w:r>
            <w:fldChar w:fldCharType="begin"/>
          </w:r>
          <w:r>
            <w:instrText xml:space="preserve"> HYPERLINK \l _Toc21574 </w:instrText>
          </w:r>
          <w:r>
            <w:fldChar w:fldCharType="separate"/>
          </w:r>
          <w:r>
            <w:t>5.2 外键、约束与字段枚举</w:t>
          </w:r>
          <w:r>
            <w:tab/>
          </w:r>
          <w:r>
            <w:fldChar w:fldCharType="begin"/>
          </w:r>
          <w:r>
            <w:instrText xml:space="preserve"> PAGEREF _Toc21574 \h </w:instrText>
          </w:r>
          <w:r>
            <w:fldChar w:fldCharType="separate"/>
          </w:r>
          <w:r>
            <w:t>21</w:t>
          </w:r>
          <w:r>
            <w:fldChar w:fldCharType="end"/>
          </w:r>
          <w:r>
            <w:fldChar w:fldCharType="end"/>
          </w:r>
        </w:p>
        <w:p w14:paraId="1697FA78">
          <w:pPr>
            <w:pStyle w:val="30"/>
            <w:tabs>
              <w:tab w:val="right" w:leader="dot" w:pos="9071"/>
            </w:tabs>
          </w:pPr>
          <w:r>
            <w:fldChar w:fldCharType="begin"/>
          </w:r>
          <w:r>
            <w:instrText xml:space="preserve"> HYPERLINK \l _Toc27305 </w:instrText>
          </w:r>
          <w:r>
            <w:fldChar w:fldCharType="separate"/>
          </w:r>
          <w:r>
            <w:t>5.3 数据字典</w:t>
          </w:r>
          <w:r>
            <w:tab/>
          </w:r>
          <w:r>
            <w:fldChar w:fldCharType="begin"/>
          </w:r>
          <w:r>
            <w:instrText xml:space="preserve"> PAGEREF _Toc27305 \h </w:instrText>
          </w:r>
          <w:r>
            <w:fldChar w:fldCharType="separate"/>
          </w:r>
          <w:r>
            <w:t>21</w:t>
          </w:r>
          <w:r>
            <w:fldChar w:fldCharType="end"/>
          </w:r>
          <w:r>
            <w:fldChar w:fldCharType="end"/>
          </w:r>
        </w:p>
        <w:p w14:paraId="47640BE3">
          <w:pPr>
            <w:pStyle w:val="30"/>
            <w:tabs>
              <w:tab w:val="right" w:leader="dot" w:pos="9071"/>
            </w:tabs>
          </w:pPr>
          <w:r>
            <w:fldChar w:fldCharType="begin"/>
          </w:r>
          <w:r>
            <w:instrText xml:space="preserve"> HYPERLINK \l _Toc4870 </w:instrText>
          </w:r>
          <w:r>
            <w:fldChar w:fldCharType="separate"/>
          </w:r>
          <w:r>
            <w:t>5.4 关键 SQL 与数据一致性说明</w:t>
          </w:r>
          <w:r>
            <w:tab/>
          </w:r>
          <w:r>
            <w:fldChar w:fldCharType="begin"/>
          </w:r>
          <w:r>
            <w:instrText xml:space="preserve"> PAGEREF _Toc4870 \h </w:instrText>
          </w:r>
          <w:r>
            <w:fldChar w:fldCharType="separate"/>
          </w:r>
          <w:r>
            <w:t>24</w:t>
          </w:r>
          <w:r>
            <w:fldChar w:fldCharType="end"/>
          </w:r>
          <w:r>
            <w:fldChar w:fldCharType="end"/>
          </w:r>
        </w:p>
        <w:p w14:paraId="1F038A8A">
          <w:pPr>
            <w:pStyle w:val="27"/>
            <w:tabs>
              <w:tab w:val="right" w:leader="dot" w:pos="9071"/>
            </w:tabs>
          </w:pPr>
          <w:r>
            <w:fldChar w:fldCharType="begin"/>
          </w:r>
          <w:r>
            <w:instrText xml:space="preserve"> HYPERLINK \l _Toc22481 </w:instrText>
          </w:r>
          <w:r>
            <w:fldChar w:fldCharType="separate"/>
          </w:r>
          <w:r>
            <w:t>6 系统测试</w:t>
          </w:r>
          <w:r>
            <w:tab/>
          </w:r>
          <w:r>
            <w:fldChar w:fldCharType="begin"/>
          </w:r>
          <w:r>
            <w:instrText xml:space="preserve"> PAGEREF _Toc22481 \h </w:instrText>
          </w:r>
          <w:r>
            <w:fldChar w:fldCharType="separate"/>
          </w:r>
          <w:r>
            <w:t>25</w:t>
          </w:r>
          <w:r>
            <w:fldChar w:fldCharType="end"/>
          </w:r>
          <w:r>
            <w:fldChar w:fldCharType="end"/>
          </w:r>
        </w:p>
        <w:p w14:paraId="24774B66">
          <w:pPr>
            <w:pStyle w:val="30"/>
            <w:tabs>
              <w:tab w:val="right" w:leader="dot" w:pos="9071"/>
            </w:tabs>
          </w:pPr>
          <w:r>
            <w:fldChar w:fldCharType="begin"/>
          </w:r>
          <w:r>
            <w:instrText xml:space="preserve"> HYPERLINK \l _Toc3712 </w:instrText>
          </w:r>
          <w:r>
            <w:fldChar w:fldCharType="separate"/>
          </w:r>
          <w:r>
            <w:t>6.1 功能测试</w:t>
          </w:r>
          <w:r>
            <w:tab/>
          </w:r>
          <w:r>
            <w:fldChar w:fldCharType="begin"/>
          </w:r>
          <w:r>
            <w:instrText xml:space="preserve"> PAGEREF _Toc3712 \h </w:instrText>
          </w:r>
          <w:r>
            <w:fldChar w:fldCharType="separate"/>
          </w:r>
          <w:r>
            <w:t>25</w:t>
          </w:r>
          <w:r>
            <w:fldChar w:fldCharType="end"/>
          </w:r>
          <w:r>
            <w:fldChar w:fldCharType="end"/>
          </w:r>
        </w:p>
        <w:p w14:paraId="465E8AFF">
          <w:pPr>
            <w:pStyle w:val="30"/>
            <w:tabs>
              <w:tab w:val="right" w:leader="dot" w:pos="9071"/>
            </w:tabs>
          </w:pPr>
          <w:r>
            <w:fldChar w:fldCharType="begin"/>
          </w:r>
          <w:r>
            <w:instrText xml:space="preserve"> HYPERLINK \l _Toc24371 </w:instrText>
          </w:r>
          <w:r>
            <w:fldChar w:fldCharType="separate"/>
          </w:r>
          <w:r>
            <w:t>6.2 边界与异常测试</w:t>
          </w:r>
          <w:r>
            <w:tab/>
          </w:r>
          <w:r>
            <w:fldChar w:fldCharType="begin"/>
          </w:r>
          <w:r>
            <w:instrText xml:space="preserve"> PAGEREF _Toc24371 \h </w:instrText>
          </w:r>
          <w:r>
            <w:fldChar w:fldCharType="separate"/>
          </w:r>
          <w:r>
            <w:t>25</w:t>
          </w:r>
          <w:r>
            <w:fldChar w:fldCharType="end"/>
          </w:r>
          <w:r>
            <w:fldChar w:fldCharType="end"/>
          </w:r>
        </w:p>
        <w:p w14:paraId="5BA58BFA">
          <w:pPr>
            <w:pStyle w:val="30"/>
            <w:tabs>
              <w:tab w:val="right" w:leader="dot" w:pos="9071"/>
            </w:tabs>
          </w:pPr>
          <w:r>
            <w:fldChar w:fldCharType="begin"/>
          </w:r>
          <w:r>
            <w:instrText xml:space="preserve"> HYPERLINK \l _Toc17163 </w:instrText>
          </w:r>
          <w:r>
            <w:fldChar w:fldCharType="separate"/>
          </w:r>
          <w:r>
            <w:t>6.3 性能测试</w:t>
          </w:r>
          <w:r>
            <w:tab/>
          </w:r>
          <w:r>
            <w:fldChar w:fldCharType="begin"/>
          </w:r>
          <w:r>
            <w:instrText xml:space="preserve"> PAGEREF _Toc17163 \h </w:instrText>
          </w:r>
          <w:r>
            <w:fldChar w:fldCharType="separate"/>
          </w:r>
          <w:r>
            <w:t>26</w:t>
          </w:r>
          <w:r>
            <w:fldChar w:fldCharType="end"/>
          </w:r>
          <w:r>
            <w:fldChar w:fldCharType="end"/>
          </w:r>
        </w:p>
        <w:p w14:paraId="43C55AEB">
          <w:pPr>
            <w:pStyle w:val="30"/>
            <w:tabs>
              <w:tab w:val="right" w:leader="dot" w:pos="9071"/>
            </w:tabs>
          </w:pPr>
          <w:r>
            <w:fldChar w:fldCharType="begin"/>
          </w:r>
          <w:r>
            <w:instrText xml:space="preserve"> HYPERLINK \l _Toc14620 </w:instrText>
          </w:r>
          <w:r>
            <w:fldChar w:fldCharType="separate"/>
          </w:r>
          <w:r>
            <w:t>6.4 兼容性测试</w:t>
          </w:r>
          <w:r>
            <w:tab/>
          </w:r>
          <w:r>
            <w:fldChar w:fldCharType="begin"/>
          </w:r>
          <w:r>
            <w:instrText xml:space="preserve"> PAGEREF _Toc14620 \h </w:instrText>
          </w:r>
          <w:r>
            <w:fldChar w:fldCharType="separate"/>
          </w:r>
          <w:r>
            <w:t>26</w:t>
          </w:r>
          <w:r>
            <w:fldChar w:fldCharType="end"/>
          </w:r>
          <w:r>
            <w:fldChar w:fldCharType="end"/>
          </w:r>
        </w:p>
        <w:p w14:paraId="41D5B212">
          <w:pPr>
            <w:pStyle w:val="27"/>
            <w:tabs>
              <w:tab w:val="right" w:leader="dot" w:pos="9071"/>
            </w:tabs>
          </w:pPr>
          <w:r>
            <w:fldChar w:fldCharType="begin"/>
          </w:r>
          <w:r>
            <w:instrText xml:space="preserve"> HYPERLINK \l _Toc18381 </w:instrText>
          </w:r>
          <w:r>
            <w:fldChar w:fldCharType="separate"/>
          </w:r>
          <w:r>
            <w:t>7 结论与展望</w:t>
          </w:r>
          <w:r>
            <w:tab/>
          </w:r>
          <w:r>
            <w:fldChar w:fldCharType="begin"/>
          </w:r>
          <w:r>
            <w:instrText xml:space="preserve"> PAGEREF _Toc18381 \h </w:instrText>
          </w:r>
          <w:r>
            <w:fldChar w:fldCharType="separate"/>
          </w:r>
          <w:r>
            <w:t>28</w:t>
          </w:r>
          <w:r>
            <w:fldChar w:fldCharType="end"/>
          </w:r>
          <w:r>
            <w:fldChar w:fldCharType="end"/>
          </w:r>
        </w:p>
        <w:p w14:paraId="60A23388">
          <w:pPr>
            <w:pStyle w:val="30"/>
            <w:tabs>
              <w:tab w:val="right" w:leader="dot" w:pos="9071"/>
            </w:tabs>
          </w:pPr>
          <w:r>
            <w:fldChar w:fldCharType="begin"/>
          </w:r>
          <w:r>
            <w:instrText xml:space="preserve"> HYPERLINK \l _Toc2048 </w:instrText>
          </w:r>
          <w:r>
            <w:fldChar w:fldCharType="separate"/>
          </w:r>
          <w:r>
            <w:t>7.1 结论</w:t>
          </w:r>
          <w:r>
            <w:tab/>
          </w:r>
          <w:r>
            <w:fldChar w:fldCharType="begin"/>
          </w:r>
          <w:r>
            <w:instrText xml:space="preserve"> PAGEREF _Toc2048 \h </w:instrText>
          </w:r>
          <w:r>
            <w:fldChar w:fldCharType="separate"/>
          </w:r>
          <w:r>
            <w:t>28</w:t>
          </w:r>
          <w:r>
            <w:fldChar w:fldCharType="end"/>
          </w:r>
          <w:r>
            <w:fldChar w:fldCharType="end"/>
          </w:r>
        </w:p>
        <w:p w14:paraId="37A78755">
          <w:pPr>
            <w:pStyle w:val="30"/>
            <w:tabs>
              <w:tab w:val="right" w:leader="dot" w:pos="9071"/>
            </w:tabs>
          </w:pPr>
          <w:r>
            <w:fldChar w:fldCharType="begin"/>
          </w:r>
          <w:r>
            <w:instrText xml:space="preserve"> HYPERLINK \l _Toc1474 </w:instrText>
          </w:r>
          <w:r>
            <w:fldChar w:fldCharType="separate"/>
          </w:r>
          <w:r>
            <w:t>7.2 展望</w:t>
          </w:r>
          <w:r>
            <w:tab/>
          </w:r>
          <w:r>
            <w:fldChar w:fldCharType="begin"/>
          </w:r>
          <w:r>
            <w:instrText xml:space="preserve"> PAGEREF _Toc1474 \h </w:instrText>
          </w:r>
          <w:r>
            <w:fldChar w:fldCharType="separate"/>
          </w:r>
          <w:r>
            <w:t>28</w:t>
          </w:r>
          <w:r>
            <w:fldChar w:fldCharType="end"/>
          </w:r>
          <w:r>
            <w:fldChar w:fldCharType="end"/>
          </w:r>
        </w:p>
        <w:p w14:paraId="735DF6D1">
          <w:pPr>
            <w:pStyle w:val="27"/>
            <w:tabs>
              <w:tab w:val="right" w:leader="dot" w:pos="9071"/>
            </w:tabs>
          </w:pPr>
          <w:r>
            <w:fldChar w:fldCharType="begin"/>
          </w:r>
          <w:r>
            <w:instrText xml:space="preserve"> HYPERLINK \l _Toc2010 </w:instrText>
          </w:r>
          <w:r>
            <w:fldChar w:fldCharType="separate"/>
          </w:r>
          <w:r>
            <w:t>参考文献</w:t>
          </w:r>
          <w:r>
            <w:tab/>
          </w:r>
          <w:r>
            <w:fldChar w:fldCharType="begin"/>
          </w:r>
          <w:r>
            <w:instrText xml:space="preserve"> PAGEREF _Toc2010 \h </w:instrText>
          </w:r>
          <w:r>
            <w:fldChar w:fldCharType="separate"/>
          </w:r>
          <w:r>
            <w:t>30</w:t>
          </w:r>
          <w:r>
            <w:fldChar w:fldCharType="end"/>
          </w:r>
          <w:r>
            <w:fldChar w:fldCharType="end"/>
          </w:r>
        </w:p>
        <w:p w14:paraId="0AA221B3">
          <w:pPr>
            <w:pStyle w:val="27"/>
            <w:tabs>
              <w:tab w:val="right" w:leader="dot" w:pos="9071"/>
            </w:tabs>
          </w:pPr>
          <w:r>
            <w:fldChar w:fldCharType="begin"/>
          </w:r>
          <w:r>
            <w:instrText xml:space="preserve"> HYPERLINK \l _Toc11301 </w:instrText>
          </w:r>
          <w:r>
            <w:fldChar w:fldCharType="separate"/>
          </w:r>
          <w:r>
            <w:t>附录 A 核心后端代码补充</w:t>
          </w:r>
          <w:r>
            <w:tab/>
          </w:r>
          <w:r>
            <w:fldChar w:fldCharType="begin"/>
          </w:r>
          <w:r>
            <w:instrText xml:space="preserve"> PAGEREF _Toc11301 \h </w:instrText>
          </w:r>
          <w:r>
            <w:fldChar w:fldCharType="separate"/>
          </w:r>
          <w:r>
            <w:t>31</w:t>
          </w:r>
          <w:r>
            <w:fldChar w:fldCharType="end"/>
          </w:r>
          <w:r>
            <w:fldChar w:fldCharType="end"/>
          </w:r>
        </w:p>
        <w:p w14:paraId="70A0B557">
          <w:pPr>
            <w:pStyle w:val="30"/>
            <w:tabs>
              <w:tab w:val="right" w:leader="dot" w:pos="9071"/>
            </w:tabs>
          </w:pPr>
          <w:r>
            <w:fldChar w:fldCharType="begin"/>
          </w:r>
          <w:r>
            <w:instrText xml:space="preserve"> HYPERLINK \l _Toc10623 </w:instrText>
          </w:r>
          <w:r>
            <w:fldChar w:fldCharType="separate"/>
          </w:r>
          <w:r>
            <w:t>A.1 用户注册</w:t>
          </w:r>
          <w:r>
            <w:tab/>
          </w:r>
          <w:r>
            <w:fldChar w:fldCharType="begin"/>
          </w:r>
          <w:r>
            <w:instrText xml:space="preserve"> PAGEREF _Toc10623 \h </w:instrText>
          </w:r>
          <w:r>
            <w:fldChar w:fldCharType="separate"/>
          </w:r>
          <w:r>
            <w:t>31</w:t>
          </w:r>
          <w:r>
            <w:fldChar w:fldCharType="end"/>
          </w:r>
          <w:r>
            <w:fldChar w:fldCharType="end"/>
          </w:r>
        </w:p>
        <w:p w14:paraId="418EDB3B">
          <w:pPr>
            <w:pStyle w:val="30"/>
            <w:tabs>
              <w:tab w:val="right" w:leader="dot" w:pos="9071"/>
            </w:tabs>
          </w:pPr>
          <w:r>
            <w:fldChar w:fldCharType="begin"/>
          </w:r>
          <w:r>
            <w:instrText xml:space="preserve"> HYPERLINK \l _Toc29936 </w:instrText>
          </w:r>
          <w:r>
            <w:fldChar w:fldCharType="separate"/>
          </w:r>
          <w:r>
            <w:t>A.2 作品编辑</w:t>
          </w:r>
          <w:r>
            <w:tab/>
          </w:r>
          <w:r>
            <w:fldChar w:fldCharType="begin"/>
          </w:r>
          <w:r>
            <w:instrText xml:space="preserve"> PAGEREF _Toc29936 \h </w:instrText>
          </w:r>
          <w:r>
            <w:fldChar w:fldCharType="separate"/>
          </w:r>
          <w:r>
            <w:t>31</w:t>
          </w:r>
          <w:r>
            <w:fldChar w:fldCharType="end"/>
          </w:r>
          <w:r>
            <w:fldChar w:fldCharType="end"/>
          </w:r>
        </w:p>
        <w:p w14:paraId="2DF5D24E">
          <w:pPr>
            <w:pStyle w:val="30"/>
            <w:tabs>
              <w:tab w:val="right" w:leader="dot" w:pos="9071"/>
            </w:tabs>
          </w:pPr>
          <w:r>
            <w:fldChar w:fldCharType="begin"/>
          </w:r>
          <w:r>
            <w:instrText xml:space="preserve"> HYPERLINK \l _Toc399 </w:instrText>
          </w:r>
          <w:r>
            <w:fldChar w:fldCharType="separate"/>
          </w:r>
          <w:r>
            <w:t>A.3 文章详情阅读量更新</w:t>
          </w:r>
          <w:r>
            <w:tab/>
          </w:r>
          <w:r>
            <w:fldChar w:fldCharType="begin"/>
          </w:r>
          <w:r>
            <w:instrText xml:space="preserve"> PAGEREF _Toc399 \h </w:instrText>
          </w:r>
          <w:r>
            <w:fldChar w:fldCharType="separate"/>
          </w:r>
          <w:r>
            <w:t>31</w:t>
          </w:r>
          <w:r>
            <w:fldChar w:fldCharType="end"/>
          </w:r>
          <w:r>
            <w:fldChar w:fldCharType="end"/>
          </w:r>
        </w:p>
        <w:p w14:paraId="67305BA0">
          <w:pPr>
            <w:pStyle w:val="30"/>
            <w:tabs>
              <w:tab w:val="right" w:leader="dot" w:pos="9071"/>
            </w:tabs>
          </w:pPr>
          <w:r>
            <w:fldChar w:fldCharType="begin"/>
          </w:r>
          <w:r>
            <w:instrText xml:space="preserve"> HYPERLINK \l _Toc8847 </w:instrText>
          </w:r>
          <w:r>
            <w:fldChar w:fldCharType="separate"/>
          </w:r>
          <w:r>
            <w:t>A.4 轮播图启停管理</w:t>
          </w:r>
          <w:r>
            <w:tab/>
          </w:r>
          <w:r>
            <w:fldChar w:fldCharType="begin"/>
          </w:r>
          <w:r>
            <w:instrText xml:space="preserve"> PAGEREF _Toc8847 \h </w:instrText>
          </w:r>
          <w:r>
            <w:fldChar w:fldCharType="separate"/>
          </w:r>
          <w:r>
            <w:t>32</w:t>
          </w:r>
          <w:r>
            <w:fldChar w:fldCharType="end"/>
          </w:r>
          <w:r>
            <w:fldChar w:fldCharType="end"/>
          </w:r>
        </w:p>
        <w:p w14:paraId="79582267">
          <w:pPr>
            <w:pStyle w:val="27"/>
            <w:tabs>
              <w:tab w:val="right" w:leader="dot" w:pos="9071"/>
            </w:tabs>
          </w:pPr>
          <w:r>
            <w:fldChar w:fldCharType="begin"/>
          </w:r>
          <w:r>
            <w:instrText xml:space="preserve"> HYPERLINK \l _Toc28649 </w:instrText>
          </w:r>
          <w:r>
            <w:fldChar w:fldCharType="separate"/>
          </w:r>
          <w:r>
            <w:t>附录 B SQL 语句补充</w:t>
          </w:r>
          <w:r>
            <w:tab/>
          </w:r>
          <w:r>
            <w:fldChar w:fldCharType="begin"/>
          </w:r>
          <w:r>
            <w:instrText xml:space="preserve"> PAGEREF _Toc28649 \h </w:instrText>
          </w:r>
          <w:r>
            <w:fldChar w:fldCharType="separate"/>
          </w:r>
          <w:r>
            <w:t>33</w:t>
          </w:r>
          <w:r>
            <w:fldChar w:fldCharType="end"/>
          </w:r>
          <w:r>
            <w:fldChar w:fldCharType="end"/>
          </w:r>
        </w:p>
        <w:p w14:paraId="153CAF69">
          <w:pPr>
            <w:spacing w:before="0" w:beforeLines="0" w:after="0" w:afterLines="0" w:line="240" w:lineRule="auto"/>
            <w:ind w:left="0" w:leftChars="0" w:right="0" w:rightChars="0" w:firstLine="0" w:firstLineChars="0"/>
            <w:jc w:val="both"/>
            <w:rPr>
              <w:rFonts w:ascii="Times New Roman" w:hAnsi="Times New Roman" w:eastAsia="宋体" w:cstheme="minorBidi"/>
              <w:sz w:val="24"/>
              <w:szCs w:val="22"/>
              <w:lang w:val="en-US" w:eastAsia="en-US" w:bidi="ar-SA"/>
            </w:rPr>
            <w:sectPr>
              <w:footerReference r:id="rId23" w:type="default"/>
              <w:pgSz w:w="11906" w:h="16838"/>
              <w:pgMar w:top="1417" w:right="1134" w:bottom="1417" w:left="1701" w:header="720" w:footer="720" w:gutter="0"/>
              <w:pgNumType w:start="1"/>
              <w:cols w:space="720" w:num="1"/>
              <w:docGrid w:linePitch="360" w:charSpace="0"/>
            </w:sectPr>
          </w:pPr>
          <w:r>
            <w:fldChar w:fldCharType="end"/>
          </w:r>
        </w:p>
      </w:sdtContent>
    </w:sdt>
    <w:p w14:paraId="59AEAB63">
      <w:pPr>
        <w:pStyle w:val="3"/>
        <w:bidi w:val="0"/>
      </w:pPr>
      <w:bookmarkStart w:id="1" w:name="_Toc24455"/>
      <w:bookmarkStart w:id="2" w:name="_Toc3873"/>
      <w:r>
        <w:t>1 引言</w:t>
      </w:r>
      <w:bookmarkEnd w:id="1"/>
      <w:bookmarkEnd w:id="2"/>
    </w:p>
    <w:p w14:paraId="5F9739BD">
      <w:pPr>
        <w:pStyle w:val="4"/>
        <w:bidi w:val="0"/>
      </w:pPr>
      <w:bookmarkStart w:id="3" w:name="_Toc24396"/>
      <w:bookmarkStart w:id="4" w:name="_Toc13040"/>
      <w:r>
        <w:t>1.1 研究背景和意义</w:t>
      </w:r>
      <w:bookmarkEnd w:id="3"/>
      <w:bookmarkEnd w:id="4"/>
    </w:p>
    <w:p w14:paraId="32D35091">
      <w:r>
        <w:rPr>
          <w:rFonts w:ascii="宋体" w:hAnsi="宋体" w:eastAsia="宋体"/>
          <w:b w:val="0"/>
          <w:i w:val="0"/>
          <w:sz w:val="24"/>
        </w:rPr>
        <w:t>在社交媒体高度普及的背景下，摄影作品已经不再局限于个人存档，而是逐渐演变为具有展示、传播、讨论和再创作属性的数字内容。校园社团、兴趣社群与个人创作者通常需要一个既能稳定发布图片、又能承接评论互动的平台，用于沉淀作品、展示创作思路和积累个人影响力。与一般信息管理系统相比，摄影社区系统更强调图片资源管理、内容组织方式和互动行为留痕，这使得其在前端展示、后端鉴权以及数据库约束设计方面都具有较强的业务特征。</w:t>
      </w:r>
    </w:p>
    <w:p w14:paraId="40FCB7E3">
      <w:r>
        <w:rPr>
          <w:rFonts w:ascii="宋体" w:hAnsi="宋体" w:eastAsia="宋体"/>
          <w:b w:val="0"/>
          <w:i w:val="0"/>
          <w:sz w:val="24"/>
        </w:rPr>
        <w:t>从工程实现角度看，前后端分离架构已成为中小型 Web 系统开发的主流方案。React 通过组件化方式组织界面逻辑，便于页面复用与状态拆分；Spring Boot 提供成熟的 Web、数据访问和安全扩展能力，适合构建结构清晰、便于维护的 REST 接口；MySQL 则具有开发门槛适中、生态成熟、部署简便等特点，能够满足本科毕业设计对实现难度与工程完整性的平衡要求[1][2][4]。因此，采用 React + Spring Boot + MySQL 设计摄影作品展示与社区交流系统，既符合当前 Web 开发实践，也具有较好的教学适配性和落地性。</w:t>
      </w:r>
    </w:p>
    <w:p w14:paraId="25F35219">
      <w:pPr>
        <w:pStyle w:val="4"/>
        <w:bidi w:val="0"/>
      </w:pPr>
      <w:bookmarkStart w:id="5" w:name="_Toc27920"/>
      <w:bookmarkStart w:id="6" w:name="_Toc6185"/>
      <w:r>
        <w:t>1.2 国内外研究现状</w:t>
      </w:r>
      <w:bookmarkEnd w:id="5"/>
      <w:bookmarkEnd w:id="6"/>
    </w:p>
    <w:p w14:paraId="2D0336E8">
      <w:pPr>
        <w:pStyle w:val="5"/>
        <w:bidi w:val="0"/>
      </w:pPr>
      <w:bookmarkStart w:id="7" w:name="_Toc12407"/>
      <w:bookmarkStart w:id="8" w:name="_Toc21761"/>
      <w:r>
        <w:t>1.2.1 国外研究现状</w:t>
      </w:r>
      <w:bookmarkEnd w:id="7"/>
      <w:bookmarkEnd w:id="8"/>
    </w:p>
    <w:p w14:paraId="5FD3B023">
      <w:r>
        <w:rPr>
          <w:rFonts w:ascii="宋体" w:hAnsi="宋体" w:eastAsia="宋体"/>
          <w:b w:val="0"/>
          <w:i w:val="0"/>
          <w:sz w:val="24"/>
        </w:rPr>
        <w:t>国外摄影与创意社区平台起步较早，500px、Behance、Instagram 等平台在作品展示、社交传播和内容推荐方面形成了较成熟的产品模式。相关研究更关注界面组件化、媒体资源加载效率、用户行为分析和安全治理等方面。例如，React 官方文档强调组件化界面的可组合性和可维护性[1]；Spring Boot 官方文档强调其“快速启动、最少配置”的工程特征[2]；JWT 标准为前后端分离系统的身份验证提供了统一的令牌表达方式[5]。这些成果为本系统在前端组织、接口设计和鉴权方案选择方面提供了基础参考。</w:t>
      </w:r>
    </w:p>
    <w:p w14:paraId="47F383E5">
      <w:r>
        <w:t>国外平台的建设经验表明，内容平台的核心竞争力并不完全来自复杂算法，而是来自对内容生命周期的完整支持。用户从注册进入平台，到发布作品、被他人浏览、获得评论反馈，再到形成个人主页与内容沉淀，整个过程都依赖稳定的账号体系、可理解的交互结构以及清晰的数据归属。对于本科毕业设计而言，这种“围绕内容生命周期组织系统功能”的思路比单纯模仿热门页面样式更具参考价值。</w:t>
      </w:r>
    </w:p>
    <w:p w14:paraId="516B4B85">
      <w:r>
        <w:rPr>
          <w:rFonts w:ascii="宋体" w:hAnsi="宋体" w:eastAsia="宋体"/>
          <w:b w:val="0"/>
          <w:i w:val="0"/>
          <w:sz w:val="24"/>
        </w:rPr>
        <w:t>不过，成熟平台往往建立在大规模推荐系统、复杂审核机制和多媒体生态基础之上，其工程体量远超本科毕业设计的实现边界。对于教学型系统而言，若直接模仿成熟平台的全部功能，容易出现“功能罗列多、核心实现弱”的问题。因此，国外平台的研究价值更多体现在产品模式与技术路线的启发上，而不是照搬其全部业务复杂度。</w:t>
      </w:r>
    </w:p>
    <w:p w14:paraId="2E70EA1E">
      <w:pPr>
        <w:pStyle w:val="5"/>
        <w:bidi w:val="0"/>
      </w:pPr>
      <w:bookmarkStart w:id="9" w:name="_Toc9305"/>
      <w:bookmarkStart w:id="10" w:name="_Toc32164"/>
      <w:r>
        <w:t>1.2.2 国内研究现状</w:t>
      </w:r>
      <w:bookmarkEnd w:id="9"/>
      <w:bookmarkEnd w:id="10"/>
    </w:p>
    <w:p w14:paraId="68CA1391">
      <w:r>
        <w:rPr>
          <w:rFonts w:ascii="宋体" w:hAnsi="宋体" w:eastAsia="宋体"/>
          <w:b w:val="0"/>
          <w:i w:val="0"/>
          <w:sz w:val="24"/>
        </w:rPr>
        <w:t>国内关于基于 React 与 Spring Boot 的管理系统、社区系统和内容发布系统研究较为活跃。张新海等提出了基于 React 的高校信息化项目管理系统前端实现方法，证明了 React 在页面布局、接口数据管理和状态监听方面具有较高的适配性[6]。Rodriguez 等则从安全开发方法论的角度，验证了 Vue.js、Spring Boot 与 MySQL 组合在访问控制、输入校验、日志与安全头设置等方面的可行性[7]。这些研究说明，前后端分离和分层后端设计已经成为 Web 系统开发的稳定范式。</w:t>
      </w:r>
    </w:p>
    <w:p w14:paraId="03CF3D05">
      <w:r>
        <w:t>结合国内研究现状可以发现，前后端分离已成为高校毕业设计中较为成熟的实现路径。其优势在于界面层、业务层和数据层职责分离明显，页面交互更新灵活，接口调试与问题定位也更直观。摄影作品展示系统虽然属于具体业务场景，但在账号管理、内容发布、分页查询和权限控制等方面与其他中小型内容平台具有相通的工程规律，因此选择 React 与 Spring Boot 的组合具有较强可操作性。</w:t>
      </w:r>
    </w:p>
    <w:p w14:paraId="02B2F59D">
      <w:r>
        <w:rPr>
          <w:rFonts w:ascii="宋体" w:hAnsi="宋体" w:eastAsia="宋体"/>
          <w:b w:val="0"/>
          <w:i w:val="0"/>
          <w:sz w:val="24"/>
        </w:rPr>
        <w:t>但就本论文原始文稿而言，存在研究现状与主题衔接不足的问题：一方面对摄影社区平台的不足分析不够，另一方面将 3D 摄影、Three.js、Node.js、PostgreSQL 等内容与标题中的 React、Spring Boot、MySQL 混合叙述，导致研究对象与实现路线不统一。为此，修订稿在研究现状部分不再展开无实际落地的 3D 叙述，而是聚焦图片社区系统在作品发布、内容互动、后台管理和数据一致性方面的核心问题，以便自然引出本文的系统设计重点。</w:t>
      </w:r>
    </w:p>
    <w:p w14:paraId="78C054A3">
      <w:pPr>
        <w:pStyle w:val="3"/>
        <w:bidi w:val="0"/>
      </w:pPr>
      <w:bookmarkStart w:id="11" w:name="_Toc16867"/>
      <w:bookmarkStart w:id="12" w:name="_Toc14374"/>
      <w:r>
        <w:t>2 需求分析</w:t>
      </w:r>
      <w:bookmarkEnd w:id="11"/>
      <w:bookmarkEnd w:id="12"/>
    </w:p>
    <w:p w14:paraId="2F4CCFF5">
      <w:pPr>
        <w:pStyle w:val="4"/>
        <w:bidi w:val="0"/>
      </w:pPr>
      <w:bookmarkStart w:id="13" w:name="_Toc9067"/>
      <w:bookmarkStart w:id="14" w:name="_Toc13707"/>
      <w:r>
        <w:t>2.1 建设目标</w:t>
      </w:r>
      <w:bookmarkEnd w:id="13"/>
      <w:bookmarkEnd w:id="14"/>
    </w:p>
    <w:p w14:paraId="29B38D66">
      <w:r>
        <w:rPr>
          <w:rFonts w:ascii="宋体" w:hAnsi="宋体" w:eastAsia="宋体"/>
          <w:b w:val="0"/>
          <w:i w:val="0"/>
          <w:sz w:val="24"/>
        </w:rPr>
        <w:t>系统面向摄影爱好者、社团用户和管理员三类主要使用主体，建设目标包括：其一，为普通用户提供便捷的注册登录、作品浏览、作品发布、文章分享与评论互动能力；其二，为作者提供作品管理、个人资料维护和内容沉淀空间；其三，为管理员提供轮播维护、内容审核、用户权限控制与基础运营管理能力。系统不追求复杂推荐算法，而是强调基础业务链路完整、数据结构清晰和功能交互顺畅。</w:t>
      </w:r>
    </w:p>
    <w:p w14:paraId="4A02AB95">
      <w:r>
        <w:t>论文在建设目标中强调“功能适度完整”而非“功能无限扩展”。这是因为摄影社区系统在本科阶段的重点不应放在复杂商业化能力，而应落在基础内容平台最关键的几条链路上，包括账号体系、作品管理、文章沉淀、评论互动和后台运营。只要这几条链路能够结合真实数据库稳定运行，系统就已经具备较强的展示价值和教学价值。</w:t>
      </w:r>
    </w:p>
    <w:p w14:paraId="7AA8CDB7">
      <w:pPr>
        <w:pStyle w:val="4"/>
        <w:bidi w:val="0"/>
      </w:pPr>
      <w:bookmarkStart w:id="15" w:name="_Toc8012"/>
      <w:bookmarkStart w:id="16" w:name="_Toc6160"/>
      <w:r>
        <w:t>2.2 角色与业务流程需求</w:t>
      </w:r>
      <w:bookmarkEnd w:id="15"/>
      <w:bookmarkEnd w:id="16"/>
    </w:p>
    <w:p w14:paraId="51709D08">
      <w:r>
        <w:rPr>
          <w:rFonts w:ascii="宋体" w:hAnsi="宋体" w:eastAsia="宋体"/>
          <w:b w:val="0"/>
          <w:i w:val="0"/>
          <w:sz w:val="24"/>
        </w:rPr>
        <w:t>从角色划分看，普通用户需要完成注册、登录、浏览首页、查看作品详情、发表评论、点赞作品等操作；作者在普通用户基础上增加作品上传、编辑和文章发布能力；管理员则负责轮播内容维护、违规内容下架和用户角色管理。业务流程上，用户在前端完成表单提交后，系统需要在后端完成参数校验、身份识别、资源地址保存、数据库写入和结果返回等步骤，其中登录鉴权、作品发布和评论保存是最能体现系统逻辑完整性的核心链路。</w:t>
      </w:r>
    </w:p>
    <w:p w14:paraId="76D7317D">
      <w:r>
        <w:t>角色分析不仅决定页面入口设计，也直接决定后端接口的授权方式。普通用户更关注浏览与互动，因此前端页面要突出作品列表、文章列表与详情阅读；作者在此基础上还要看到自己的发布入口和管理按钮；管理员则需要额外具备轮播配置、启停控制和排序调整权限。角色边界越清楚，系统在实现和测试阶段越容易形成可验证的业务路径。</w:t>
      </w:r>
    </w:p>
    <w:p w14:paraId="5535BA93">
      <w:pPr>
        <w:pStyle w:val="4"/>
        <w:bidi w:val="0"/>
      </w:pPr>
      <w:bookmarkStart w:id="17" w:name="_Toc7530"/>
      <w:bookmarkStart w:id="18" w:name="_Toc31768"/>
      <w:r>
        <w:t>2.3 功能需求</w:t>
      </w:r>
      <w:bookmarkEnd w:id="17"/>
      <w:bookmarkEnd w:id="18"/>
    </w:p>
    <w:p w14:paraId="616BC0F9">
      <w:r>
        <w:rPr>
          <w:rFonts w:ascii="宋体" w:hAnsi="宋体" w:eastAsia="宋体"/>
          <w:b w:val="0"/>
          <w:i w:val="0"/>
          <w:sz w:val="24"/>
        </w:rPr>
        <w:t>根据上传的数据库脚本和原论文内容，修订稿将系统功能归纳为六个模块：用户认证模块、摄影作品管理模块、社区文章模块、评论互动模块、点赞防刷模块和后台轮播管理模块。用户认证模块负责账号注册、登录和角色识别；作品管理模块负责上传作品元数据、展示图片详情、编辑与删除；文章模块承担摄影经验分享与专题内容发布；评论模块面向作品与文章两类对象提供统一评论能力；点赞模块通过唯一记录表控制重复点赞；后台模块则完成首页轮播排序与状态维护。</w:t>
      </w:r>
    </w:p>
    <w:p w14:paraId="68D6C175">
      <w:r>
        <w:t>从模块依赖关系看，用户认证模块是其他业务模块运行的前提。作品管理模块与文章模块虽然都属于内容发布模块，但前者更偏向图像资源的组织与展示，后者更偏向文字经验的沉淀与传播；评论互动模块则横向连接作品和文章两类内容，使系统从“单向展示”转向“双向交流”；轮播图管理模块面向运营层，负责将重要内容在首页突出展示。模块间关系清楚之后，系统整体结构也更便于在论文中被解释。</w:t>
      </w:r>
    </w:p>
    <w:p w14:paraId="319D0B6D">
      <w:pPr>
        <w:pStyle w:val="4"/>
        <w:bidi w:val="0"/>
      </w:pPr>
      <w:bookmarkStart w:id="19" w:name="_Toc5187"/>
      <w:bookmarkStart w:id="20" w:name="_Toc6699"/>
      <w:r>
        <w:t>2.4 非功能需求</w:t>
      </w:r>
      <w:bookmarkEnd w:id="19"/>
      <w:bookmarkEnd w:id="20"/>
    </w:p>
    <w:p w14:paraId="42723DE1">
      <w:r>
        <w:rPr>
          <w:rFonts w:ascii="宋体" w:hAnsi="宋体" w:eastAsia="宋体"/>
          <w:b w:val="0"/>
          <w:i w:val="0"/>
          <w:sz w:val="24"/>
        </w:rPr>
        <w:t>非功能需求主要体现在四个方面。第一是安全性，系统需要保证用户密码不以明文存储，管理员接口不能被普通用户越权访问，评论和文章输入应具备基本的非法输入防护。第二是可维护性，后端应采用 Controller、Service、Repository 的分层结构，避免业务逻辑全部堆叠在接口层。第三是性能与可用性，首页列表、详情页和登录接口在本科项目规模下应保持较快响应，避免因图片资源或分页查询导致明显卡顿。第四是可扩展性，数据库设计应预留 like_records 等扩展结构，为后续收藏、关注和消息通知等功能留出接口。</w:t>
      </w:r>
    </w:p>
    <w:p w14:paraId="6FB40C04">
      <w:r>
        <w:t>在可维护性方面，本系统采用统一返回对象、统一异常处理和分层命名约定，使新增接口时能够沿用现有结构继续扩展。例如新增收藏功能时，只需在 Controller 提供入口、在 Service 组织规则、在 Mapper 对接 SQL，而无需打乱现有作品或评论模块的实现逻辑。这样的组织方式对后续代码阅读、测试复现和论文答辩都有直接帮助。</w:t>
      </w:r>
    </w:p>
    <w:p w14:paraId="68514015">
      <w:pPr>
        <w:pStyle w:val="3"/>
        <w:bidi w:val="0"/>
      </w:pPr>
      <w:bookmarkStart w:id="21" w:name="_Toc18637"/>
      <w:bookmarkStart w:id="22" w:name="_Toc23197"/>
      <w:r>
        <w:t>3 系统总体设计</w:t>
      </w:r>
      <w:bookmarkEnd w:id="21"/>
      <w:bookmarkEnd w:id="22"/>
    </w:p>
    <w:p w14:paraId="3B612F20">
      <w:pPr>
        <w:pStyle w:val="4"/>
        <w:bidi w:val="0"/>
      </w:pPr>
      <w:bookmarkStart w:id="23" w:name="_Toc23007"/>
      <w:bookmarkStart w:id="24" w:name="_Toc7606"/>
      <w:r>
        <w:t>3.1 技术架构与选型依据</w:t>
      </w:r>
      <w:bookmarkEnd w:id="23"/>
      <w:bookmarkEnd w:id="24"/>
    </w:p>
    <w:p w14:paraId="44468E62">
      <w:pPr>
        <w:rPr>
          <w:rFonts w:hint="default" w:eastAsia="宋体"/>
          <w:lang w:val="en-US" w:eastAsia="zh-CN"/>
        </w:rPr>
      </w:pPr>
      <w:r>
        <w:rPr>
          <w:rFonts w:ascii="宋体" w:hAnsi="宋体" w:eastAsia="宋体"/>
          <w:sz w:val="24"/>
        </w:rPr>
        <w:t>系统采用前后端分离架构。前端选用 React + Vite 组织页面与组件，便于将首页、作品列表、作品详情、社区文章、个人中心和后台管理拆分为复用程度较高的界面单元；后端采用 Spring Boot + MyBatis 的标准分层模式，由 Controller、Service、Mapper 共同完成接口处理、业务控制与数据访问，既符合本科项目的实现能力，也便于论文展示关键代码[1][2][6][13]。数据库使用 MySQL，与上传脚本保持一致，适合完成用户、作品、文章、评论和轮播图等结构化数据的持久化[4][11]。</w:t>
      </w:r>
      <w:r>
        <w:rPr>
          <w:rFonts w:hint="eastAsia" w:ascii="宋体" w:hAnsi="宋体"/>
          <w:sz w:val="24"/>
          <w:lang w:val="en-US" w:eastAsia="zh-CN"/>
        </w:rPr>
        <w:t>如图3-1 系统总体架构图。</w:t>
      </w:r>
    </w:p>
    <w:p w14:paraId="7594E345">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54370" cy="2215515"/>
            <wp:effectExtent l="0" t="0" r="6350" b="9525"/>
            <wp:docPr id="15" name="图片 15" descr="摄影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摄影系统总体架构图"/>
                    <pic:cNvPicPr>
                      <a:picLocks noChangeAspect="1"/>
                    </pic:cNvPicPr>
                  </pic:nvPicPr>
                  <pic:blipFill>
                    <a:blip r:embed="rId27"/>
                    <a:stretch>
                      <a:fillRect/>
                    </a:stretch>
                  </pic:blipFill>
                  <pic:spPr>
                    <a:xfrm>
                      <a:off x="0" y="0"/>
                      <a:ext cx="5754370" cy="2215515"/>
                    </a:xfrm>
                    <a:prstGeom prst="rect">
                      <a:avLst/>
                    </a:prstGeom>
                  </pic:spPr>
                </pic:pic>
              </a:graphicData>
            </a:graphic>
          </wp:inline>
        </w:drawing>
      </w:r>
    </w:p>
    <w:p w14:paraId="44B74A58">
      <w:pPr>
        <w:pStyle w:val="170"/>
        <w:jc w:val="center"/>
      </w:pPr>
      <w:r>
        <w:rPr>
          <w:rFonts w:ascii="宋体" w:hAnsi="宋体" w:eastAsia="宋体"/>
          <w:sz w:val="21"/>
        </w:rPr>
        <w:t>图3-1 系统总体架构图</w:t>
      </w:r>
    </w:p>
    <w:p w14:paraId="2823DB97">
      <w:r>
        <w:rPr>
          <w:rFonts w:ascii="宋体" w:hAnsi="宋体" w:eastAsia="宋体"/>
          <w:sz w:val="24"/>
        </w:rPr>
        <w:t>如图3-1所示，系统由访问层、前端表现层、后端服务层以及数据与资源层构成。浏览器端负责页面展示与表单交互，React 页面完成状态维护与路由切换，Spring Boot 后端则通过 Controller、Service、Mapper 三层分别承担请求入口、业务校验与 SQL 执行。MySQL 保存核心业务数据，图片文件通过 image_url 与数据库记录解耦，这样既满足摄影作品展示场景对静态资源的需求，也便于在论文中从“页面、接口、数据库”三个层面展开分析。</w:t>
      </w:r>
    </w:p>
    <w:p w14:paraId="6C5341D6">
      <w:pPr>
        <w:pStyle w:val="4"/>
        <w:bidi w:val="0"/>
      </w:pPr>
      <w:bookmarkStart w:id="25" w:name="_Toc27851"/>
      <w:bookmarkStart w:id="26" w:name="_Toc2505"/>
      <w:r>
        <w:t>3.2 系统模块设计</w:t>
      </w:r>
      <w:bookmarkEnd w:id="25"/>
      <w:bookmarkEnd w:id="26"/>
    </w:p>
    <w:p w14:paraId="4980598F">
      <w:r>
        <w:rPr>
          <w:rFonts w:ascii="宋体" w:hAnsi="宋体" w:eastAsia="宋体"/>
          <w:sz w:val="24"/>
        </w:rPr>
        <w:t>用户认证模块采用“注册、登录、鉴权、角色校验”的闭环设计；作品管理模块采用“上传资源、保存元数据、分页浏览、详情互动”的组织方式；社区文章模块与作品模块共享用户体系与评论体系，但在数据实体上独立存储，便于分别维护；评论模块使用统一存储思路支持作品评论与文章评论；轮播模块由管理员统一维护排序与启用状态，用于首页内容导流。对于 artworks 表中的 likes 字段，当前版本主要用于展示作品热度，重复点赞控制仍由业务层和前端交互共同完成。</w:t>
      </w:r>
    </w:p>
    <w:p w14:paraId="500BB810">
      <w:r>
        <w:t>系统模块设计阶段还特别强调了“接口与表结构同步设计”的原则。也就是说，每个模块在确定功能边界的同时，就要明确它会访问哪张表、使用哪些关键字段、可能涉及哪些校验条件。这样的做法可以减少后续开发中出现“页面已经设计出来，但数据库无法支撑”的问题，也为论文中的表结构分析、代码说明和测试验证奠定基础。</w:t>
      </w:r>
    </w:p>
    <w:p w14:paraId="285AAFBA">
      <w:pPr>
        <w:pStyle w:val="4"/>
        <w:bidi w:val="0"/>
      </w:pPr>
      <w:bookmarkStart w:id="27" w:name="_Toc11021"/>
      <w:bookmarkStart w:id="28" w:name="_Toc7529"/>
      <w:r>
        <w:t>3.3 数据流与调用链路</w:t>
      </w:r>
      <w:bookmarkEnd w:id="27"/>
      <w:bookmarkEnd w:id="28"/>
    </w:p>
    <w:p w14:paraId="65ACAAA5">
      <w:r>
        <w:rPr>
          <w:rFonts w:ascii="宋体" w:hAnsi="宋体" w:eastAsia="宋体"/>
          <w:b w:val="0"/>
          <w:i w:val="0"/>
          <w:sz w:val="24"/>
        </w:rPr>
        <w:t>以作品详情页为例，数据流为：前端根据作品 id 请求详情接口，后端先读取 artworks 表与 users 表，合并作品与作者信息后返回，同时使用原子更新语句增加浏览量；随后前端继续请求评论列表接口，后端按 artwork_id 查询 comments 表并关联评论人信息，最终在页面中按时间顺序展示评论内容。与之类似，登录接口需要先根据用户名查询用户记录，再使用密码哈希比对结果签发 JWT，最后由前端将令牌写入本地存储，并在后续请求头中携带。</w:t>
      </w:r>
    </w:p>
    <w:p w14:paraId="300AE7DB">
      <w:pPr>
        <w:pStyle w:val="4"/>
        <w:bidi w:val="0"/>
      </w:pPr>
      <w:bookmarkStart w:id="29" w:name="_Toc28392"/>
      <w:bookmarkStart w:id="30" w:name="_Toc13103"/>
      <w:r>
        <w:t>3.4 权限与安全设计</w:t>
      </w:r>
      <w:bookmarkEnd w:id="29"/>
      <w:bookmarkEnd w:id="30"/>
    </w:p>
    <w:p w14:paraId="6923C7F4">
      <w:r>
        <w:rPr>
          <w:rFonts w:ascii="宋体" w:hAnsi="宋体" w:eastAsia="宋体"/>
          <w:b w:val="0"/>
          <w:i w:val="0"/>
          <w:sz w:val="24"/>
        </w:rPr>
        <w:t>权限控制采用“前端路由提示 + 后端强校验”的双层策略。前端可以根据是否存在 Token 控制部分页面入口，但真正的授权判断必须放在后端完成；否则即使隐藏了按钮，也无法阻止恶意用户直接构造请求。后端通过拦截器或过滤器解析 JWT，并结合角色字段判断当前请求是否有权访问管理员接口[3][5]。对于密码存储，修订稿明确采用 BCrypt 等单向哈希策略，不再延续原脚本中的明文示例数据。对于评论与文章内容，则建议在入库前进行长度校验、空值校验和敏感字符过滤，以减少脏数据和脚本注入风险。</w:t>
      </w:r>
    </w:p>
    <w:p w14:paraId="43EC26EB">
      <w:r>
        <w:t>此外，权限设计还需要兼顾用户体验。前端在识别到未登录用户访问受限页面时，可以主动给出登录提示，减少无意义请求；后端在真正写库前再进行二次校验，避免仅凭页面隐藏造成伪安全。双层控制既保证了交互上的友好，也保证了数据层面的严谨，是内容平台中较为常见且有效的权限处理方式。</w:t>
      </w:r>
    </w:p>
    <w:p w14:paraId="6579E8E0">
      <w:pPr>
        <w:pStyle w:val="3"/>
        <w:bidi w:val="0"/>
      </w:pPr>
      <w:bookmarkStart w:id="31" w:name="_Toc15461"/>
      <w:bookmarkStart w:id="32" w:name="_Toc14168"/>
      <w:r>
        <w:t>4 关键功能实现</w:t>
      </w:r>
      <w:bookmarkEnd w:id="31"/>
      <w:bookmarkEnd w:id="32"/>
    </w:p>
    <w:p w14:paraId="5C7CCB91">
      <w:r>
        <w:rPr>
          <w:rFonts w:ascii="宋体" w:hAnsi="宋体" w:eastAsia="宋体"/>
          <w:sz w:val="24"/>
        </w:rPr>
        <w:t>本章围绕系统最能体现业务逻辑的六条链路展开说明。实现层采用 Spring Boot 常见的 Controller、Service、Mapper 分层结构：Controller 负责参数接收与结果返回，Service 负责校验、事务和业务编排，Mapper 直接面向 MySQL 表执行查询、插入和更新。各功能说明均严格围绕 photo_gallery.sql 中已有的数据表展开，避免出现数据库中不存在的表或字段。</w:t>
      </w:r>
    </w:p>
    <w:p w14:paraId="5A123CD8">
      <w:pPr>
        <w:pStyle w:val="4"/>
        <w:bidi w:val="0"/>
      </w:pPr>
      <w:bookmarkStart w:id="33" w:name="_Toc2545"/>
      <w:bookmarkStart w:id="34" w:name="_Toc29725"/>
      <w:r>
        <w:t>4.1 用户注册登录与 JWT 鉴权</w:t>
      </w:r>
      <w:bookmarkEnd w:id="33"/>
      <w:bookmarkEnd w:id="34"/>
    </w:p>
    <w:p w14:paraId="6B1A0E28">
      <w:r>
        <w:rPr>
          <w:rFonts w:ascii="宋体" w:hAnsi="宋体" w:eastAsia="宋体"/>
          <w:sz w:val="24"/>
        </w:rPr>
        <w:t>用户认证是系统最基础的能力。注册阶段需要校验用户名是否重复，并将原始密码经过 BCrypt 等算法哈希后再写入 users 表；登录阶段则依据 username 查询用户记录，再完成口令比对、角色读取和令牌签发。系统将登录结果统一封装为 token、userId、nickname、role 四项数据返回前端，前端据此控制页面显示与后续请求头携带。由于后端采用统一拦截策略，管理员接口即使被前端隐藏，普通用户也无法越权访问，这与系统对安全性的要求保持一致[3][5][15]。</w:t>
      </w:r>
    </w:p>
    <w:p w14:paraId="314B0B86">
      <w:pPr>
        <w:rPr>
          <w:rFonts w:hint="default" w:eastAsia="宋体"/>
          <w:lang w:val="en-US" w:eastAsia="zh-CN"/>
        </w:rPr>
      </w:pPr>
      <w:r>
        <w:t>在页面交互层面，注册登录模块通常也是用户对系统形成第一印象的入口。若登录反馈迟缓、提示信息模糊或输入校验不充分，用户会直接降低对整个系统的信任感。因此，论文在实现章节中将用户认证放在首位，不仅因为它是业务前提，也因为它直接影响后续作品发布、文章创作和评论互动是否能够顺利开展。</w:t>
      </w:r>
      <w:r>
        <w:rPr>
          <w:rFonts w:hint="eastAsia"/>
          <w:lang w:val="en-US" w:eastAsia="zh-CN"/>
        </w:rPr>
        <w:t>如图4-1所示</w:t>
      </w:r>
    </w:p>
    <w:p w14:paraId="5C764D7C">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49290" cy="5744210"/>
            <wp:effectExtent l="0" t="0" r="11430" b="1270"/>
            <wp:docPr id="16" name="图片 16" descr="注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注册流程图"/>
                    <pic:cNvPicPr>
                      <a:picLocks noChangeAspect="1"/>
                    </pic:cNvPicPr>
                  </pic:nvPicPr>
                  <pic:blipFill>
                    <a:blip r:embed="rId28"/>
                    <a:stretch>
                      <a:fillRect/>
                    </a:stretch>
                  </pic:blipFill>
                  <pic:spPr>
                    <a:xfrm>
                      <a:off x="0" y="0"/>
                      <a:ext cx="5749290" cy="5744210"/>
                    </a:xfrm>
                    <a:prstGeom prst="rect">
                      <a:avLst/>
                    </a:prstGeom>
                  </pic:spPr>
                </pic:pic>
              </a:graphicData>
            </a:graphic>
          </wp:inline>
        </w:drawing>
      </w:r>
    </w:p>
    <w:p w14:paraId="6639029D">
      <w:pPr>
        <w:pStyle w:val="170"/>
        <w:jc w:val="center"/>
      </w:pPr>
      <w:r>
        <w:rPr>
          <w:rFonts w:ascii="宋体" w:hAnsi="宋体" w:eastAsia="宋体"/>
          <w:sz w:val="21"/>
        </w:rPr>
        <w:t>图4-1 用户注册登录与 JWT 鉴权流程图</w:t>
      </w:r>
    </w:p>
    <w:p w14:paraId="24BE09B3">
      <w:r>
        <w:rPr>
          <w:rFonts w:ascii="宋体" w:hAnsi="宋体" w:eastAsia="宋体"/>
          <w:sz w:val="24"/>
        </w:rPr>
        <w:t>核心代码如下：</w:t>
      </w:r>
    </w:p>
    <w:p w14:paraId="1EFEE6F1">
      <w:pPr>
        <w:pStyle w:val="169"/>
      </w:pPr>
      <w:r>
        <w:rPr>
          <w:rFonts w:ascii="Consolas" w:hAnsi="Consolas" w:eastAsia="Consolas"/>
          <w:sz w:val="20"/>
        </w:rPr>
        <w:t>@PostMapping("/api/auth/login")</w:t>
      </w:r>
    </w:p>
    <w:p w14:paraId="1C46831E">
      <w:pPr>
        <w:pStyle w:val="169"/>
      </w:pPr>
      <w:r>
        <w:rPr>
          <w:rFonts w:ascii="Consolas" w:hAnsi="Consolas" w:eastAsia="Consolas"/>
          <w:sz w:val="20"/>
        </w:rPr>
        <w:t>public Result&lt;LoginVO&gt; login(@RequestBody LoginDTO dto){</w:t>
      </w:r>
    </w:p>
    <w:p w14:paraId="738EF123">
      <w:pPr>
        <w:pStyle w:val="169"/>
      </w:pPr>
      <w:r>
        <w:rPr>
          <w:rFonts w:ascii="Consolas" w:hAnsi="Consolas" w:eastAsia="Consolas"/>
          <w:sz w:val="20"/>
        </w:rPr>
        <w:t xml:space="preserve">    return Result.ok(userService.login(dto));</w:t>
      </w:r>
    </w:p>
    <w:p w14:paraId="7DA97AF7">
      <w:pPr>
        <w:pStyle w:val="169"/>
      </w:pPr>
      <w:r>
        <w:rPr>
          <w:rFonts w:ascii="Consolas" w:hAnsi="Consolas" w:eastAsia="Consolas"/>
          <w:sz w:val="20"/>
        </w:rPr>
        <w:t>}</w:t>
      </w:r>
    </w:p>
    <w:p w14:paraId="2093C7DD">
      <w:pPr>
        <w:pStyle w:val="169"/>
      </w:pPr>
    </w:p>
    <w:p w14:paraId="0A5AE8D1">
      <w:pPr>
        <w:pStyle w:val="169"/>
      </w:pPr>
      <w:r>
        <w:rPr>
          <w:rFonts w:ascii="Consolas" w:hAnsi="Consolas" w:eastAsia="Consolas"/>
          <w:sz w:val="20"/>
        </w:rPr>
        <w:t>public LoginVO login(LoginDTO dto){</w:t>
      </w:r>
    </w:p>
    <w:p w14:paraId="091A9B42">
      <w:pPr>
        <w:pStyle w:val="169"/>
      </w:pPr>
      <w:r>
        <w:rPr>
          <w:rFonts w:ascii="Consolas" w:hAnsi="Consolas" w:eastAsia="Consolas"/>
          <w:sz w:val="20"/>
        </w:rPr>
        <w:t xml:space="preserve">    User user = userMapper.selectByUsername(dto.getUsername());</w:t>
      </w:r>
    </w:p>
    <w:p w14:paraId="0EB813A2">
      <w:pPr>
        <w:pStyle w:val="169"/>
      </w:pPr>
      <w:r>
        <w:rPr>
          <w:rFonts w:ascii="Consolas" w:hAnsi="Consolas" w:eastAsia="Consolas"/>
          <w:sz w:val="20"/>
        </w:rPr>
        <w:t xml:space="preserve">    if(user == null || !passwordEncoder.matches(dto.getPassword(), user.getPassword())){</w:t>
      </w:r>
    </w:p>
    <w:p w14:paraId="6692C762">
      <w:pPr>
        <w:pStyle w:val="169"/>
      </w:pPr>
      <w:r>
        <w:rPr>
          <w:rFonts w:ascii="Consolas" w:hAnsi="Consolas" w:eastAsia="Consolas"/>
          <w:sz w:val="20"/>
        </w:rPr>
        <w:t xml:space="preserve">        throw new BizException("用户名或密码错误");</w:t>
      </w:r>
    </w:p>
    <w:p w14:paraId="779D7F64">
      <w:pPr>
        <w:pStyle w:val="169"/>
      </w:pPr>
      <w:r>
        <w:rPr>
          <w:rFonts w:ascii="Consolas" w:hAnsi="Consolas" w:eastAsia="Consolas"/>
          <w:sz w:val="20"/>
        </w:rPr>
        <w:t xml:space="preserve">    }</w:t>
      </w:r>
    </w:p>
    <w:p w14:paraId="634C2812">
      <w:pPr>
        <w:pStyle w:val="169"/>
      </w:pPr>
      <w:r>
        <w:rPr>
          <w:rFonts w:ascii="Consolas" w:hAnsi="Consolas" w:eastAsia="Consolas"/>
          <w:sz w:val="20"/>
        </w:rPr>
        <w:t xml:space="preserve">    String token = jwtUtil.createToken(user.getId(), user.getRole());</w:t>
      </w:r>
    </w:p>
    <w:p w14:paraId="25E1C968">
      <w:pPr>
        <w:pStyle w:val="169"/>
      </w:pPr>
      <w:r>
        <w:rPr>
          <w:rFonts w:ascii="Consolas" w:hAnsi="Consolas" w:eastAsia="Consolas"/>
          <w:sz w:val="20"/>
        </w:rPr>
        <w:t xml:space="preserve">    return new LoginVO(token, user.getId(), user.getNickname(), user.getRole());</w:t>
      </w:r>
    </w:p>
    <w:p w14:paraId="1F5A61BB">
      <w:pPr>
        <w:pStyle w:val="169"/>
      </w:pPr>
      <w:r>
        <w:rPr>
          <w:rFonts w:ascii="Consolas" w:hAnsi="Consolas" w:eastAsia="Consolas"/>
          <w:sz w:val="20"/>
        </w:rPr>
        <w:t>}</w:t>
      </w:r>
    </w:p>
    <w:p w14:paraId="6B43301A">
      <w:pPr>
        <w:pStyle w:val="169"/>
      </w:pPr>
    </w:p>
    <w:p w14:paraId="1FD979E0">
      <w:pPr>
        <w:pStyle w:val="169"/>
      </w:pPr>
      <w:r>
        <w:rPr>
          <w:rFonts w:ascii="Consolas" w:hAnsi="Consolas" w:eastAsia="Consolas"/>
          <w:sz w:val="20"/>
        </w:rPr>
        <w:t>@Select("select id,username,password,nickname,role from users where username=#{username} limit 1")</w:t>
      </w:r>
    </w:p>
    <w:p w14:paraId="147E29C8">
      <w:pPr>
        <w:pStyle w:val="169"/>
      </w:pPr>
      <w:r>
        <w:rPr>
          <w:rFonts w:ascii="Consolas" w:hAnsi="Consolas" w:eastAsia="Consolas"/>
          <w:sz w:val="20"/>
        </w:rPr>
        <w:t>User selectByUsername(String username);</w:t>
      </w:r>
    </w:p>
    <w:p w14:paraId="13172A0F">
      <w:r>
        <w:t>从实现逻辑看，登录功能之所以以 username 为查询入口，是因为 users 表中该字段设置了唯一索引，能够快速完成账号定位。系统在取出记录后并不直接比较原始密码，而是通过加密匹配方式验证身份，再依据用户 id 与 role 生成令牌。这样处理既避免了明文口令比对带来的安全风险，也使后续权限判断有了统一的数据来源。</w:t>
      </w:r>
    </w:p>
    <w:p w14:paraId="50605975">
      <w:r>
        <w:t>在异常处理层面，注册与登录都需要给出清晰的失败反馈。例如用户名重复、密码错误、令牌失效等情况都应由 Service 统一抛出业务异常，再由全局异常处理器转换为前端可识别的错误信息。对论文而言，这一部分能够说明系统不仅完成了“成功场景”的功能演示，也考虑到了失败场景下的接口行为。</w:t>
      </w:r>
    </w:p>
    <w:p w14:paraId="12E3EDCA">
      <w:pPr>
        <w:pStyle w:val="4"/>
        <w:bidi w:val="0"/>
      </w:pPr>
      <w:bookmarkStart w:id="35" w:name="_Toc15281"/>
      <w:bookmarkStart w:id="36" w:name="_Toc21758"/>
      <w:r>
        <w:t>4.2 作品发布与编辑</w:t>
      </w:r>
      <w:bookmarkEnd w:id="35"/>
      <w:bookmarkEnd w:id="36"/>
    </w:p>
    <w:p w14:paraId="1169AD5C">
      <w:r>
        <w:rPr>
          <w:rFonts w:ascii="宋体" w:hAnsi="宋体" w:eastAsia="宋体"/>
          <w:sz w:val="24"/>
        </w:rPr>
        <w:t>作品发布流程围绕 artworks 表展开。前端先上传作品图片并获取 image_url，再将标题、描述、标签和尺寸信息一并提交到后端。Service 层首先判断 title 与 image_url 是否为空，然后检查当前登录用户是否有效，最后组装 Artwork 实体并写入数据库。编辑作品时复用同一套校验逻辑，同时增加“作者本人才能修改”的判断。这样的处理方式既符合摄影作品系统的业务规律，也能让论文中的代码与数据库字段一一对应。</w:t>
      </w:r>
    </w:p>
    <w:p w14:paraId="6CAEE1D6">
      <w:r>
        <w:t>在摄影作品类系统中，作品信息的组织质量直接决定展示效果。若只有图片地址而缺少标题、标签或简要描述，页面虽然能显示图片，但难以支持后续的搜索、排序和分类浏览。因此，作品发布模块不仅承担“把图片存进去”的职责，还承担“把作品整理成可被检索和阅读的内容对象”的职责。</w:t>
      </w:r>
      <w:r>
        <w:rPr>
          <w:rFonts w:hint="eastAsia"/>
          <w:lang w:val="en-US" w:eastAsia="zh-CN"/>
        </w:rPr>
        <w:t>如图4-2所示</w:t>
      </w:r>
    </w:p>
    <w:p w14:paraId="0E09B025">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49290" cy="5787390"/>
            <wp:effectExtent l="0" t="0" r="11430" b="3810"/>
            <wp:docPr id="17" name="图片 17" descr="作品发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作品发布"/>
                    <pic:cNvPicPr>
                      <a:picLocks noChangeAspect="1"/>
                    </pic:cNvPicPr>
                  </pic:nvPicPr>
                  <pic:blipFill>
                    <a:blip r:embed="rId29"/>
                    <a:stretch>
                      <a:fillRect/>
                    </a:stretch>
                  </pic:blipFill>
                  <pic:spPr>
                    <a:xfrm>
                      <a:off x="0" y="0"/>
                      <a:ext cx="5749290" cy="5787390"/>
                    </a:xfrm>
                    <a:prstGeom prst="rect">
                      <a:avLst/>
                    </a:prstGeom>
                  </pic:spPr>
                </pic:pic>
              </a:graphicData>
            </a:graphic>
          </wp:inline>
        </w:drawing>
      </w:r>
    </w:p>
    <w:p w14:paraId="438C39CA">
      <w:pPr>
        <w:pStyle w:val="170"/>
        <w:jc w:val="center"/>
      </w:pPr>
      <w:r>
        <w:rPr>
          <w:rFonts w:ascii="宋体" w:hAnsi="宋体" w:eastAsia="宋体"/>
          <w:sz w:val="21"/>
        </w:rPr>
        <w:t>图4-2 作品发布与编辑流程图</w:t>
      </w:r>
    </w:p>
    <w:p w14:paraId="20E42BAA">
      <w:r>
        <w:rPr>
          <w:rFonts w:ascii="宋体" w:hAnsi="宋体" w:eastAsia="宋体"/>
          <w:sz w:val="24"/>
        </w:rPr>
        <w:t>核心代码如下：</w:t>
      </w:r>
    </w:p>
    <w:p w14:paraId="0171EA2C">
      <w:pPr>
        <w:pStyle w:val="169"/>
      </w:pPr>
      <w:r>
        <w:rPr>
          <w:rFonts w:ascii="Consolas" w:hAnsi="Consolas" w:eastAsia="Consolas"/>
          <w:sz w:val="20"/>
        </w:rPr>
        <w:t>@PostMapping("/api/artworks")</w:t>
      </w:r>
    </w:p>
    <w:p w14:paraId="4CF06D19">
      <w:pPr>
        <w:pStyle w:val="169"/>
      </w:pPr>
      <w:r>
        <w:rPr>
          <w:rFonts w:ascii="Consolas" w:hAnsi="Consolas" w:eastAsia="Consolas"/>
          <w:sz w:val="20"/>
        </w:rPr>
        <w:t>public Result&lt;Long&gt; create(@RequestBody ArtworkDTO dto, @RequestHeader("Authorization") String token){</w:t>
      </w:r>
    </w:p>
    <w:p w14:paraId="638218C3">
      <w:pPr>
        <w:pStyle w:val="169"/>
      </w:pPr>
      <w:r>
        <w:rPr>
          <w:rFonts w:ascii="Consolas" w:hAnsi="Consolas" w:eastAsia="Consolas"/>
          <w:sz w:val="20"/>
        </w:rPr>
        <w:t xml:space="preserve">    Long userId = jwtUtil.getUserId(token);</w:t>
      </w:r>
    </w:p>
    <w:p w14:paraId="43FDF0E9">
      <w:pPr>
        <w:pStyle w:val="169"/>
      </w:pPr>
      <w:r>
        <w:rPr>
          <w:rFonts w:ascii="Consolas" w:hAnsi="Consolas" w:eastAsia="Consolas"/>
          <w:sz w:val="20"/>
        </w:rPr>
        <w:t xml:space="preserve">    return Result.ok(artworkService.create(dto, userId));</w:t>
      </w:r>
    </w:p>
    <w:p w14:paraId="7CC735DD">
      <w:pPr>
        <w:pStyle w:val="169"/>
      </w:pPr>
      <w:r>
        <w:rPr>
          <w:rFonts w:ascii="Consolas" w:hAnsi="Consolas" w:eastAsia="Consolas"/>
          <w:sz w:val="20"/>
        </w:rPr>
        <w:t>}</w:t>
      </w:r>
    </w:p>
    <w:p w14:paraId="32AA6685">
      <w:pPr>
        <w:pStyle w:val="169"/>
      </w:pPr>
    </w:p>
    <w:p w14:paraId="399CB601">
      <w:pPr>
        <w:pStyle w:val="169"/>
      </w:pPr>
      <w:r>
        <w:rPr>
          <w:rFonts w:ascii="Consolas" w:hAnsi="Consolas" w:eastAsia="Consolas"/>
          <w:sz w:val="20"/>
        </w:rPr>
        <w:t>public Long create(ArtworkDTO dto, Long userId){</w:t>
      </w:r>
    </w:p>
    <w:p w14:paraId="62D8511F">
      <w:pPr>
        <w:pStyle w:val="169"/>
      </w:pPr>
      <w:r>
        <w:rPr>
          <w:rFonts w:ascii="Consolas" w:hAnsi="Consolas" w:eastAsia="Consolas"/>
          <w:sz w:val="20"/>
        </w:rPr>
        <w:t xml:space="preserve">    if(dto.getTitle() == null || dto.getTitle().isBlank() || dto.getImageUrl() == null){</w:t>
      </w:r>
    </w:p>
    <w:p w14:paraId="6EA8CCE1">
      <w:pPr>
        <w:pStyle w:val="169"/>
      </w:pPr>
      <w:r>
        <w:rPr>
          <w:rFonts w:ascii="Consolas" w:hAnsi="Consolas" w:eastAsia="Consolas"/>
          <w:sz w:val="20"/>
        </w:rPr>
        <w:t xml:space="preserve">        throw new BizException("作品标题和图片地址不能为空");</w:t>
      </w:r>
    </w:p>
    <w:p w14:paraId="76D907BF">
      <w:pPr>
        <w:pStyle w:val="169"/>
      </w:pPr>
      <w:r>
        <w:rPr>
          <w:rFonts w:ascii="Consolas" w:hAnsi="Consolas" w:eastAsia="Consolas"/>
          <w:sz w:val="20"/>
        </w:rPr>
        <w:t xml:space="preserve">    }</w:t>
      </w:r>
    </w:p>
    <w:p w14:paraId="76E37EB5">
      <w:pPr>
        <w:pStyle w:val="169"/>
      </w:pPr>
      <w:r>
        <w:rPr>
          <w:rFonts w:ascii="Consolas" w:hAnsi="Consolas" w:eastAsia="Consolas"/>
          <w:sz w:val="20"/>
        </w:rPr>
        <w:t xml:space="preserve">    Artwork artwork = new Artwork();</w:t>
      </w:r>
    </w:p>
    <w:p w14:paraId="12F3D9E9">
      <w:pPr>
        <w:pStyle w:val="169"/>
      </w:pPr>
      <w:r>
        <w:rPr>
          <w:rFonts w:ascii="Consolas" w:hAnsi="Consolas" w:eastAsia="Consolas"/>
          <w:sz w:val="20"/>
        </w:rPr>
        <w:t xml:space="preserve">    artwork.setUserId(userId); artwork.setTitle(dto.getTitle());</w:t>
      </w:r>
    </w:p>
    <w:p w14:paraId="06E9C562">
      <w:pPr>
        <w:pStyle w:val="169"/>
      </w:pPr>
      <w:r>
        <w:rPr>
          <w:rFonts w:ascii="Consolas" w:hAnsi="Consolas" w:eastAsia="Consolas"/>
          <w:sz w:val="20"/>
        </w:rPr>
        <w:t xml:space="preserve">    artwork.setDescription(dto.getDescription()); artwork.setImageUrl(dto.getImageUrl());</w:t>
      </w:r>
    </w:p>
    <w:p w14:paraId="26A4D09B">
      <w:pPr>
        <w:pStyle w:val="169"/>
      </w:pPr>
      <w:r>
        <w:rPr>
          <w:rFonts w:ascii="Consolas" w:hAnsi="Consolas" w:eastAsia="Consolas"/>
          <w:sz w:val="20"/>
        </w:rPr>
        <w:t xml:space="preserve">    artwork.setTags(dto.getTags()); artwork.setStatus(1);</w:t>
      </w:r>
    </w:p>
    <w:p w14:paraId="2A2A4241">
      <w:pPr>
        <w:pStyle w:val="169"/>
      </w:pPr>
      <w:r>
        <w:rPr>
          <w:rFonts w:ascii="Consolas" w:hAnsi="Consolas" w:eastAsia="Consolas"/>
          <w:sz w:val="20"/>
        </w:rPr>
        <w:t xml:space="preserve">    artworkMapper.insertArtwork(artwork);</w:t>
      </w:r>
    </w:p>
    <w:p w14:paraId="4778DE3D">
      <w:pPr>
        <w:pStyle w:val="169"/>
      </w:pPr>
      <w:r>
        <w:rPr>
          <w:rFonts w:ascii="Consolas" w:hAnsi="Consolas" w:eastAsia="Consolas"/>
          <w:sz w:val="20"/>
        </w:rPr>
        <w:t xml:space="preserve">    return artwork.getId();</w:t>
      </w:r>
    </w:p>
    <w:p w14:paraId="13568F56">
      <w:pPr>
        <w:pStyle w:val="169"/>
      </w:pPr>
      <w:r>
        <w:rPr>
          <w:rFonts w:ascii="Consolas" w:hAnsi="Consolas" w:eastAsia="Consolas"/>
          <w:sz w:val="20"/>
        </w:rPr>
        <w:t>}</w:t>
      </w:r>
    </w:p>
    <w:p w14:paraId="2320D22E">
      <w:pPr>
        <w:pStyle w:val="169"/>
      </w:pPr>
    </w:p>
    <w:p w14:paraId="1250481A">
      <w:pPr>
        <w:pStyle w:val="169"/>
      </w:pPr>
      <w:r>
        <w:rPr>
          <w:rFonts w:ascii="Consolas" w:hAnsi="Consolas" w:eastAsia="Consolas"/>
          <w:sz w:val="20"/>
        </w:rPr>
        <w:t>@Insert("insert into artworks(user_id,title,description,image_url,tags,width,height,status) values(#{userId},#{title},#{description},#{imageUrl},#{tags},#{width},#{height},#{status})")</w:t>
      </w:r>
    </w:p>
    <w:p w14:paraId="12691D02">
      <w:pPr>
        <w:pStyle w:val="169"/>
      </w:pPr>
      <w:r>
        <w:rPr>
          <w:rFonts w:ascii="Consolas" w:hAnsi="Consolas" w:eastAsia="Consolas"/>
          <w:sz w:val="20"/>
        </w:rPr>
        <w:t>int insertArtwork(Artwork artwork);</w:t>
      </w:r>
    </w:p>
    <w:p w14:paraId="424980CC">
      <w:pPr>
        <w:pStyle w:val="4"/>
        <w:bidi w:val="0"/>
      </w:pPr>
      <w:bookmarkStart w:id="37" w:name="_Toc25079"/>
      <w:bookmarkStart w:id="38" w:name="_Toc21500"/>
      <w:r>
        <w:t>4.3 作品列表分页、搜索与排序</w:t>
      </w:r>
      <w:bookmarkEnd w:id="37"/>
      <w:bookmarkEnd w:id="38"/>
    </w:p>
    <w:p w14:paraId="287B7DA8">
      <w:r>
        <w:rPr>
          <w:rFonts w:ascii="宋体" w:hAnsi="宋体" w:eastAsia="宋体"/>
          <w:sz w:val="24"/>
        </w:rPr>
        <w:t>首页列表和作品管理页都需要分页查询，否则一次性返回过多记录会影响加载效率。系统接收 page、pageSize、keyword、sort 等参数，Service 层根据页码计算偏移量，并将关键字、状态和排序方式封装给 Mapper 层。Mapper 通过 MyBatis 动态 SQL 生成查询语句，既可以按 created_at 倒序展示最新作品，也可以按 views、likes 展示热门内容。分页查询的结果通常由 total 和 records 两部分构成，前端据此完成页码展示与数据刷新[6][7][13]。</w:t>
      </w:r>
    </w:p>
    <w:p w14:paraId="6B9BEDFA">
      <w:r>
        <w:t>分页能力在实际使用中具有明显价值。随着作品数量增加，首页和管理页不可能再依靠一次性加载全部数据完成展示。通过分页查询，系统既能降低数据库和网络传输压力，也能让页面保持较清晰的浏览节奏。对于摄影作品这类以图像为主的内容平台而言，这一点尤为重要，因为图片资源本身就比普通文本记录更占用加载成本。</w:t>
      </w:r>
      <w:r>
        <w:rPr>
          <w:rFonts w:hint="eastAsia"/>
          <w:lang w:val="en-US" w:eastAsia="zh-CN"/>
        </w:rPr>
        <w:t>如图4-3所示</w:t>
      </w:r>
    </w:p>
    <w:p w14:paraId="624DEEFB">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52465" cy="6630670"/>
            <wp:effectExtent l="0" t="0" r="8255" b="13970"/>
            <wp:docPr id="18" name="图片 18" descr="作品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作品列表"/>
                    <pic:cNvPicPr>
                      <a:picLocks noChangeAspect="1"/>
                    </pic:cNvPicPr>
                  </pic:nvPicPr>
                  <pic:blipFill>
                    <a:blip r:embed="rId30"/>
                    <a:stretch>
                      <a:fillRect/>
                    </a:stretch>
                  </pic:blipFill>
                  <pic:spPr>
                    <a:xfrm>
                      <a:off x="0" y="0"/>
                      <a:ext cx="5752465" cy="6630670"/>
                    </a:xfrm>
                    <a:prstGeom prst="rect">
                      <a:avLst/>
                    </a:prstGeom>
                  </pic:spPr>
                </pic:pic>
              </a:graphicData>
            </a:graphic>
          </wp:inline>
        </w:drawing>
      </w:r>
    </w:p>
    <w:p w14:paraId="4B15ADC3">
      <w:pPr>
        <w:pStyle w:val="170"/>
        <w:jc w:val="center"/>
      </w:pPr>
      <w:r>
        <w:rPr>
          <w:rFonts w:ascii="宋体" w:hAnsi="宋体" w:eastAsia="宋体"/>
          <w:sz w:val="21"/>
        </w:rPr>
        <w:t>图4-3 作品列表分页查询流程图</w:t>
      </w:r>
    </w:p>
    <w:p w14:paraId="1AE73BE5">
      <w:r>
        <w:rPr>
          <w:rFonts w:ascii="宋体" w:hAnsi="宋体" w:eastAsia="宋体"/>
          <w:sz w:val="24"/>
        </w:rPr>
        <w:t>核心代码如下：</w:t>
      </w:r>
    </w:p>
    <w:p w14:paraId="74F05D70">
      <w:pPr>
        <w:pStyle w:val="169"/>
      </w:pPr>
      <w:r>
        <w:rPr>
          <w:rFonts w:ascii="Consolas" w:hAnsi="Consolas" w:eastAsia="Consolas"/>
          <w:sz w:val="20"/>
        </w:rPr>
        <w:t>@GetMapping("/api/artworks/page")</w:t>
      </w:r>
    </w:p>
    <w:p w14:paraId="3C4FAC65">
      <w:pPr>
        <w:pStyle w:val="169"/>
      </w:pPr>
      <w:r>
        <w:rPr>
          <w:rFonts w:ascii="Consolas" w:hAnsi="Consolas" w:eastAsia="Consolas"/>
          <w:sz w:val="20"/>
        </w:rPr>
        <w:t>public Result&lt;PageResult&lt;ArtworkVO&gt;&gt; page(ArtworkQuery query){</w:t>
      </w:r>
    </w:p>
    <w:p w14:paraId="0EED42A0">
      <w:pPr>
        <w:pStyle w:val="169"/>
      </w:pPr>
      <w:r>
        <w:rPr>
          <w:rFonts w:ascii="Consolas" w:hAnsi="Consolas" w:eastAsia="Consolas"/>
          <w:sz w:val="20"/>
        </w:rPr>
        <w:t xml:space="preserve">    return Result.ok(artworkService.page(query));</w:t>
      </w:r>
    </w:p>
    <w:p w14:paraId="1D830E65">
      <w:pPr>
        <w:pStyle w:val="169"/>
      </w:pPr>
      <w:r>
        <w:rPr>
          <w:rFonts w:ascii="Consolas" w:hAnsi="Consolas" w:eastAsia="Consolas"/>
          <w:sz w:val="20"/>
        </w:rPr>
        <w:t>}</w:t>
      </w:r>
    </w:p>
    <w:p w14:paraId="3BB16BB5">
      <w:pPr>
        <w:pStyle w:val="169"/>
      </w:pPr>
    </w:p>
    <w:p w14:paraId="5C6EA12D">
      <w:pPr>
        <w:pStyle w:val="169"/>
      </w:pPr>
      <w:r>
        <w:rPr>
          <w:rFonts w:ascii="Consolas" w:hAnsi="Consolas" w:eastAsia="Consolas"/>
          <w:sz w:val="20"/>
        </w:rPr>
        <w:t>public PageResult&lt;ArtworkVO&gt; page(ArtworkQuery query){</w:t>
      </w:r>
    </w:p>
    <w:p w14:paraId="79DD53C9">
      <w:pPr>
        <w:pStyle w:val="169"/>
      </w:pPr>
      <w:r>
        <w:rPr>
          <w:rFonts w:ascii="Consolas" w:hAnsi="Consolas" w:eastAsia="Consolas"/>
          <w:sz w:val="20"/>
        </w:rPr>
        <w:t xml:space="preserve">    int offset = (query.getPage() - 1) * query.getPageSize();</w:t>
      </w:r>
    </w:p>
    <w:p w14:paraId="2D1B8471">
      <w:pPr>
        <w:pStyle w:val="169"/>
      </w:pPr>
      <w:r>
        <w:rPr>
          <w:rFonts w:ascii="Consolas" w:hAnsi="Consolas" w:eastAsia="Consolas"/>
          <w:sz w:val="20"/>
        </w:rPr>
        <w:t xml:space="preserve">    List&lt;ArtworkVO&gt; records = artworkMapper.selectPage(query.getKeyword(), query.getSort(), offset, query.getPageSize());</w:t>
      </w:r>
    </w:p>
    <w:p w14:paraId="1B73B2FA">
      <w:pPr>
        <w:pStyle w:val="169"/>
      </w:pPr>
      <w:r>
        <w:rPr>
          <w:rFonts w:ascii="Consolas" w:hAnsi="Consolas" w:eastAsia="Consolas"/>
          <w:sz w:val="20"/>
        </w:rPr>
        <w:t xml:space="preserve">    long total = artworkMapper.countByKeyword(query.getKeyword());</w:t>
      </w:r>
    </w:p>
    <w:p w14:paraId="11BD1211">
      <w:pPr>
        <w:pStyle w:val="169"/>
      </w:pPr>
      <w:r>
        <w:rPr>
          <w:rFonts w:ascii="Consolas" w:hAnsi="Consolas" w:eastAsia="Consolas"/>
          <w:sz w:val="20"/>
        </w:rPr>
        <w:t xml:space="preserve">    return new PageResult&lt;&gt;(total, records);</w:t>
      </w:r>
    </w:p>
    <w:p w14:paraId="5630BD24">
      <w:pPr>
        <w:pStyle w:val="169"/>
      </w:pPr>
      <w:r>
        <w:rPr>
          <w:rFonts w:ascii="Consolas" w:hAnsi="Consolas" w:eastAsia="Consolas"/>
          <w:sz w:val="20"/>
        </w:rPr>
        <w:t>}</w:t>
      </w:r>
    </w:p>
    <w:p w14:paraId="71E5AA0D">
      <w:pPr>
        <w:pStyle w:val="169"/>
      </w:pPr>
    </w:p>
    <w:p w14:paraId="22989654">
      <w:pPr>
        <w:pStyle w:val="169"/>
      </w:pPr>
      <w:r>
        <w:rPr>
          <w:rFonts w:ascii="Consolas" w:hAnsi="Consolas" w:eastAsia="Consolas"/>
          <w:sz w:val="20"/>
        </w:rPr>
        <w:t>@Select({"&lt;script&gt;",</w:t>
      </w:r>
    </w:p>
    <w:p w14:paraId="3774EDD8">
      <w:pPr>
        <w:pStyle w:val="169"/>
      </w:pPr>
      <w:r>
        <w:rPr>
          <w:rFonts w:ascii="Consolas" w:hAnsi="Consolas" w:eastAsia="Consolas"/>
          <w:sz w:val="20"/>
        </w:rPr>
        <w:t>"select a.id,a.title,a.image_url,a.likes,a.views,u.nickname from artworks a left join users u on a.user_id=u.id",</w:t>
      </w:r>
    </w:p>
    <w:p w14:paraId="550BAF4A">
      <w:pPr>
        <w:pStyle w:val="169"/>
      </w:pPr>
      <w:r>
        <w:rPr>
          <w:rFonts w:ascii="Consolas" w:hAnsi="Consolas" w:eastAsia="Consolas"/>
          <w:sz w:val="20"/>
        </w:rPr>
        <w:t>"&lt;where&gt;&lt;if test='keyword!=null and keyword!=""'&gt; and a.title like concat('%',#{keyword},'%')&lt;/if&gt;&lt;/where&gt;",</w:t>
      </w:r>
    </w:p>
    <w:p w14:paraId="3488C16C">
      <w:pPr>
        <w:pStyle w:val="169"/>
      </w:pPr>
      <w:r>
        <w:rPr>
          <w:rFonts w:ascii="Consolas" w:hAnsi="Consolas" w:eastAsia="Consolas"/>
          <w:sz w:val="20"/>
        </w:rPr>
        <w:t>"order by &lt;choose&gt;&lt;when test='sort=="hot"'&gt;a.likes desc,a.created_at desc&lt;/when&gt;&lt;otherwise&gt;a.created_at desc&lt;/otherwise&gt;&lt;/choose&gt;",</w:t>
      </w:r>
    </w:p>
    <w:p w14:paraId="7C75363C">
      <w:pPr>
        <w:pStyle w:val="169"/>
      </w:pPr>
      <w:r>
        <w:rPr>
          <w:rFonts w:ascii="Consolas" w:hAnsi="Consolas" w:eastAsia="Consolas"/>
          <w:sz w:val="20"/>
        </w:rPr>
        <w:t>"limit #{offset},#{pageSize}","&lt;/script&gt;"})</w:t>
      </w:r>
    </w:p>
    <w:p w14:paraId="133239E8">
      <w:pPr>
        <w:pStyle w:val="169"/>
      </w:pPr>
      <w:r>
        <w:rPr>
          <w:rFonts w:ascii="Consolas" w:hAnsi="Consolas" w:eastAsia="Consolas"/>
          <w:sz w:val="20"/>
        </w:rPr>
        <w:t>List&lt;ArtworkVO&gt; selectPage(String keyword,String sort,Integer offset,Integer pageSize);</w:t>
      </w:r>
    </w:p>
    <w:p w14:paraId="117E043F">
      <w:r>
        <w:t>分页查询功能体现了列表类业务的通用实现思路。当前端给出关键字和排序方式后，后端并不返回全部记录，而是结合 offset 与 pageSize 只取当前页数据，并再单独统计满足条件的总数。前端据此生成页码、总条数和翻页控件，页面既保持了响应速度，也能向用户展示完整的数据范围。</w:t>
      </w:r>
    </w:p>
    <w:p w14:paraId="7FA2759B">
      <w:r>
        <w:t>排序策略的设置也与摄影作品平台的使用习惯相关。若按照最新发布时间排序，更适合展示刚刚上传的内容；若按 likes 或 views 排序，则更适合形成热门作品区。论文没有引入复杂推荐算法，而是通过数据库层面的基础排序能力实现“最新”和“热门”两类浏览入口，这种设计更符合本科系统对功能可实现性与解释性的要求。</w:t>
      </w:r>
    </w:p>
    <w:p w14:paraId="03FAF033">
      <w:pPr>
        <w:pStyle w:val="4"/>
        <w:bidi w:val="0"/>
      </w:pPr>
      <w:bookmarkStart w:id="39" w:name="_Toc23679"/>
      <w:bookmarkStart w:id="40" w:name="_Toc31892"/>
      <w:r>
        <w:t>4.4 社区文章发布</w:t>
      </w:r>
      <w:bookmarkEnd w:id="39"/>
      <w:bookmarkEnd w:id="40"/>
    </w:p>
    <w:p w14:paraId="0903D112">
      <w:r>
        <w:rPr>
          <w:rFonts w:ascii="宋体" w:hAnsi="宋体" w:eastAsia="宋体"/>
          <w:sz w:val="24"/>
        </w:rPr>
        <w:t>社区文章模块对应 community_posts 表，用于沉淀摄影经验、后期技巧和创作心得。与作品模块相比，文章发布并不涉及文件尺寸字段，但需要同时保存 title、excerpt、content、tags 和 user_id。系统在发布文章前会校验标题和正文是否为空，避免出现只有标题没有正文的无效记录。文章页面加载详情时还会对 views 字段进行自增更新，从而支持热门文章展示与后台统计。</w:t>
      </w:r>
    </w:p>
    <w:p w14:paraId="796B4DF4">
      <w:r>
        <w:t>文章模块的存在使平台从“作品集”进一步发展为“交流社区”。用户在观看优秀作品后，往往希望继续了解作者的拍摄思路、器材选择、参数设置或后期经验，这些内容不适合完全放入图片描述中，而更适合以独立文章形式进行组织。将文章功能纳入系统，不仅丰富了内容结构，也增强了平台的持续访问价值。</w:t>
      </w:r>
      <w:r>
        <w:rPr>
          <w:rFonts w:hint="eastAsia"/>
          <w:lang w:val="en-US" w:eastAsia="zh-CN"/>
        </w:rPr>
        <w:t>如图4-4所示</w:t>
      </w:r>
    </w:p>
    <w:p w14:paraId="30610943">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49290" cy="5725160"/>
            <wp:effectExtent l="0" t="0" r="11430" b="5080"/>
            <wp:docPr id="19" name="图片 19" descr="社区文章发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社区文章发布"/>
                    <pic:cNvPicPr>
                      <a:picLocks noChangeAspect="1"/>
                    </pic:cNvPicPr>
                  </pic:nvPicPr>
                  <pic:blipFill>
                    <a:blip r:embed="rId31"/>
                    <a:stretch>
                      <a:fillRect/>
                    </a:stretch>
                  </pic:blipFill>
                  <pic:spPr>
                    <a:xfrm>
                      <a:off x="0" y="0"/>
                      <a:ext cx="5749290" cy="5725160"/>
                    </a:xfrm>
                    <a:prstGeom prst="rect">
                      <a:avLst/>
                    </a:prstGeom>
                  </pic:spPr>
                </pic:pic>
              </a:graphicData>
            </a:graphic>
          </wp:inline>
        </w:drawing>
      </w:r>
    </w:p>
    <w:p w14:paraId="0FBA5695">
      <w:pPr>
        <w:pStyle w:val="170"/>
        <w:jc w:val="center"/>
      </w:pPr>
      <w:r>
        <w:rPr>
          <w:rFonts w:ascii="宋体" w:hAnsi="宋体" w:eastAsia="宋体"/>
          <w:sz w:val="21"/>
        </w:rPr>
        <w:t>图4-4 社区文章发布流程图</w:t>
      </w:r>
    </w:p>
    <w:p w14:paraId="039B3413">
      <w:r>
        <w:rPr>
          <w:rFonts w:ascii="宋体" w:hAnsi="宋体" w:eastAsia="宋体"/>
          <w:sz w:val="24"/>
        </w:rPr>
        <w:t>核心代码如下：</w:t>
      </w:r>
    </w:p>
    <w:p w14:paraId="6AF05466">
      <w:pPr>
        <w:pStyle w:val="169"/>
      </w:pPr>
      <w:r>
        <w:rPr>
          <w:rFonts w:ascii="Consolas" w:hAnsi="Consolas" w:eastAsia="Consolas"/>
          <w:sz w:val="20"/>
        </w:rPr>
        <w:t>@PostMapping("/api/posts")</w:t>
      </w:r>
    </w:p>
    <w:p w14:paraId="6DCA018D">
      <w:pPr>
        <w:pStyle w:val="169"/>
      </w:pPr>
      <w:r>
        <w:rPr>
          <w:rFonts w:ascii="Consolas" w:hAnsi="Consolas" w:eastAsia="Consolas"/>
          <w:sz w:val="20"/>
        </w:rPr>
        <w:t>public Result&lt;Long&gt; createPost(@RequestBody PostDTO dto, @RequestHeader("Authorization") String token){</w:t>
      </w:r>
    </w:p>
    <w:p w14:paraId="6CBEC00C">
      <w:pPr>
        <w:pStyle w:val="169"/>
      </w:pPr>
      <w:r>
        <w:rPr>
          <w:rFonts w:ascii="Consolas" w:hAnsi="Consolas" w:eastAsia="Consolas"/>
          <w:sz w:val="20"/>
        </w:rPr>
        <w:t xml:space="preserve">    Long userId = jwtUtil.getUserId(token);</w:t>
      </w:r>
    </w:p>
    <w:p w14:paraId="2643934C">
      <w:pPr>
        <w:pStyle w:val="169"/>
      </w:pPr>
      <w:r>
        <w:rPr>
          <w:rFonts w:ascii="Consolas" w:hAnsi="Consolas" w:eastAsia="Consolas"/>
          <w:sz w:val="20"/>
        </w:rPr>
        <w:t xml:space="preserve">    return Result.ok(postService.create(dto, userId));</w:t>
      </w:r>
    </w:p>
    <w:p w14:paraId="795C2E0B">
      <w:pPr>
        <w:pStyle w:val="169"/>
      </w:pPr>
      <w:r>
        <w:rPr>
          <w:rFonts w:ascii="Consolas" w:hAnsi="Consolas" w:eastAsia="Consolas"/>
          <w:sz w:val="20"/>
        </w:rPr>
        <w:t>}</w:t>
      </w:r>
    </w:p>
    <w:p w14:paraId="14F83974">
      <w:pPr>
        <w:pStyle w:val="169"/>
      </w:pPr>
    </w:p>
    <w:p w14:paraId="3C1ED9D2">
      <w:pPr>
        <w:pStyle w:val="169"/>
      </w:pPr>
      <w:r>
        <w:rPr>
          <w:rFonts w:ascii="Consolas" w:hAnsi="Consolas" w:eastAsia="Consolas"/>
          <w:sz w:val="20"/>
        </w:rPr>
        <w:t>public Long create(PostDTO dto, Long userId){</w:t>
      </w:r>
    </w:p>
    <w:p w14:paraId="11D67586">
      <w:pPr>
        <w:pStyle w:val="169"/>
      </w:pPr>
      <w:r>
        <w:rPr>
          <w:rFonts w:ascii="Consolas" w:hAnsi="Consolas" w:eastAsia="Consolas"/>
          <w:sz w:val="20"/>
        </w:rPr>
        <w:t xml:space="preserve">    if(dto.getTitle() == null || dto.getTitle().isBlank() || dto.getContent() == null || dto.getContent().isBlank()){</w:t>
      </w:r>
    </w:p>
    <w:p w14:paraId="6AD30196">
      <w:pPr>
        <w:pStyle w:val="169"/>
      </w:pPr>
      <w:r>
        <w:rPr>
          <w:rFonts w:ascii="Consolas" w:hAnsi="Consolas" w:eastAsia="Consolas"/>
          <w:sz w:val="20"/>
        </w:rPr>
        <w:t xml:space="preserve">        throw new BizException("文章标题和正文不能为空");</w:t>
      </w:r>
    </w:p>
    <w:p w14:paraId="1B10752D">
      <w:pPr>
        <w:pStyle w:val="169"/>
      </w:pPr>
      <w:r>
        <w:rPr>
          <w:rFonts w:ascii="Consolas" w:hAnsi="Consolas" w:eastAsia="Consolas"/>
          <w:sz w:val="20"/>
        </w:rPr>
        <w:t xml:space="preserve">    }</w:t>
      </w:r>
    </w:p>
    <w:p w14:paraId="1B69C239">
      <w:pPr>
        <w:pStyle w:val="169"/>
      </w:pPr>
      <w:r>
        <w:rPr>
          <w:rFonts w:ascii="Consolas" w:hAnsi="Consolas" w:eastAsia="Consolas"/>
          <w:sz w:val="20"/>
        </w:rPr>
        <w:t xml:space="preserve">    CommunityPost post = new CommunityPost();</w:t>
      </w:r>
    </w:p>
    <w:p w14:paraId="52CBD7E9">
      <w:pPr>
        <w:pStyle w:val="169"/>
      </w:pPr>
      <w:r>
        <w:rPr>
          <w:rFonts w:ascii="Consolas" w:hAnsi="Consolas" w:eastAsia="Consolas"/>
          <w:sz w:val="20"/>
        </w:rPr>
        <w:t xml:space="preserve">    post.setUserId(userId); post.setTitle(dto.getTitle());</w:t>
      </w:r>
    </w:p>
    <w:p w14:paraId="0A9B1F81">
      <w:pPr>
        <w:pStyle w:val="169"/>
      </w:pPr>
      <w:r>
        <w:rPr>
          <w:rFonts w:ascii="Consolas" w:hAnsi="Consolas" w:eastAsia="Consolas"/>
          <w:sz w:val="20"/>
        </w:rPr>
        <w:t xml:space="preserve">    post.setExcerpt(dto.getExcerpt()); post.setContent(dto.getContent());</w:t>
      </w:r>
    </w:p>
    <w:p w14:paraId="21A1F09A">
      <w:pPr>
        <w:pStyle w:val="169"/>
      </w:pPr>
      <w:r>
        <w:rPr>
          <w:rFonts w:ascii="Consolas" w:hAnsi="Consolas" w:eastAsia="Consolas"/>
          <w:sz w:val="20"/>
        </w:rPr>
        <w:t xml:space="preserve">    post.setTags(dto.getTags());</w:t>
      </w:r>
    </w:p>
    <w:p w14:paraId="2539D994">
      <w:pPr>
        <w:pStyle w:val="169"/>
      </w:pPr>
      <w:r>
        <w:rPr>
          <w:rFonts w:ascii="Consolas" w:hAnsi="Consolas" w:eastAsia="Consolas"/>
          <w:sz w:val="20"/>
        </w:rPr>
        <w:t xml:space="preserve">    postMapper.insertPost(post);</w:t>
      </w:r>
    </w:p>
    <w:p w14:paraId="26D66062">
      <w:pPr>
        <w:pStyle w:val="169"/>
      </w:pPr>
      <w:r>
        <w:rPr>
          <w:rFonts w:ascii="Consolas" w:hAnsi="Consolas" w:eastAsia="Consolas"/>
          <w:sz w:val="20"/>
        </w:rPr>
        <w:t xml:space="preserve">    return post.getId();</w:t>
      </w:r>
    </w:p>
    <w:p w14:paraId="1E0CCE04">
      <w:pPr>
        <w:pStyle w:val="169"/>
      </w:pPr>
      <w:r>
        <w:rPr>
          <w:rFonts w:ascii="Consolas" w:hAnsi="Consolas" w:eastAsia="Consolas"/>
          <w:sz w:val="20"/>
        </w:rPr>
        <w:t>}</w:t>
      </w:r>
    </w:p>
    <w:p w14:paraId="7398AC7C">
      <w:pPr>
        <w:pStyle w:val="169"/>
      </w:pPr>
    </w:p>
    <w:p w14:paraId="0FCEDCB3">
      <w:pPr>
        <w:pStyle w:val="169"/>
      </w:pPr>
      <w:r>
        <w:rPr>
          <w:rFonts w:ascii="Consolas" w:hAnsi="Consolas" w:eastAsia="Consolas"/>
          <w:sz w:val="20"/>
        </w:rPr>
        <w:t>@Insert("insert into community_posts(user_id,title,excerpt,content,tags) values(#{userId},#{title},#{excerpt},#{content},#{tags})")</w:t>
      </w:r>
    </w:p>
    <w:p w14:paraId="46080451">
      <w:pPr>
        <w:pStyle w:val="169"/>
      </w:pPr>
      <w:r>
        <w:rPr>
          <w:rFonts w:ascii="Consolas" w:hAnsi="Consolas" w:eastAsia="Consolas"/>
          <w:sz w:val="20"/>
        </w:rPr>
        <w:t>int insertPost(CommunityPost post);</w:t>
      </w:r>
    </w:p>
    <w:p w14:paraId="3DAF429A">
      <w:pPr>
        <w:pStyle w:val="4"/>
        <w:bidi w:val="0"/>
      </w:pPr>
      <w:bookmarkStart w:id="41" w:name="_Toc1289"/>
      <w:bookmarkStart w:id="42" w:name="_Toc13002"/>
      <w:r>
        <w:t>4.5 评论发布与目标校验</w:t>
      </w:r>
      <w:bookmarkEnd w:id="41"/>
      <w:bookmarkEnd w:id="42"/>
    </w:p>
    <w:p w14:paraId="33755A6A">
      <w:r>
        <w:rPr>
          <w:rFonts w:ascii="宋体" w:hAnsi="宋体" w:eastAsia="宋体"/>
          <w:sz w:val="24"/>
        </w:rPr>
        <w:t>comments 表同时包含 artwork_id 与 post_id 两个字段，说明评论既可以指向作品，也可以指向文章。由于数据库脚本本身没有为这两个字段建立外键约束，论文中的实现必须在业务层补足校验逻辑。具体做法是：当 artwork_id 有值时，post_id 必须为空；当 post_id 有值时，artwork_id 必须为空；若二者同时为空或同时有值，则直接拒绝保存。这样既能保证 comments 表写入合法，也能与原始脚本中“评论统一存储”的设计保持一致。</w:t>
      </w:r>
    </w:p>
    <w:p w14:paraId="54B4E376">
      <w:r>
        <w:t>这种结构设计虽然增加了业务校验复杂度，却提高了数据库的复用程度。系统无需分别建立作品评论表和文章评论表，而是通过统一 comments 表完成两类评论存储，再借助 Service 判断评论的具体目标。对中小型项目而言，这种方式能够在保持表结构简洁的同时满足多场景互动需求。</w:t>
      </w:r>
      <w:r>
        <w:rPr>
          <w:rFonts w:hint="eastAsia"/>
          <w:lang w:val="en-US" w:eastAsia="zh-CN"/>
        </w:rPr>
        <w:t>如图4-5所示</w:t>
      </w:r>
    </w:p>
    <w:p w14:paraId="5DEDF8C7">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58815" cy="5803265"/>
            <wp:effectExtent l="0" t="0" r="1905" b="3175"/>
            <wp:docPr id="20" name="图片 20" descr="评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评论"/>
                    <pic:cNvPicPr>
                      <a:picLocks noChangeAspect="1"/>
                    </pic:cNvPicPr>
                  </pic:nvPicPr>
                  <pic:blipFill>
                    <a:blip r:embed="rId32"/>
                    <a:stretch>
                      <a:fillRect/>
                    </a:stretch>
                  </pic:blipFill>
                  <pic:spPr>
                    <a:xfrm>
                      <a:off x="0" y="0"/>
                      <a:ext cx="5758815" cy="5803265"/>
                    </a:xfrm>
                    <a:prstGeom prst="rect">
                      <a:avLst/>
                    </a:prstGeom>
                  </pic:spPr>
                </pic:pic>
              </a:graphicData>
            </a:graphic>
          </wp:inline>
        </w:drawing>
      </w:r>
    </w:p>
    <w:p w14:paraId="6CF57004">
      <w:pPr>
        <w:pStyle w:val="170"/>
        <w:jc w:val="center"/>
      </w:pPr>
      <w:r>
        <w:rPr>
          <w:rFonts w:ascii="宋体" w:hAnsi="宋体" w:eastAsia="宋体"/>
          <w:sz w:val="21"/>
        </w:rPr>
        <w:t>图4-5 评论发布与目标校验流程图</w:t>
      </w:r>
    </w:p>
    <w:p w14:paraId="7D3AF139">
      <w:r>
        <w:rPr>
          <w:rFonts w:ascii="宋体" w:hAnsi="宋体" w:eastAsia="宋体"/>
          <w:sz w:val="24"/>
        </w:rPr>
        <w:t>核心代码如下：</w:t>
      </w:r>
    </w:p>
    <w:p w14:paraId="47A13A19">
      <w:pPr>
        <w:pStyle w:val="169"/>
      </w:pPr>
      <w:r>
        <w:rPr>
          <w:rFonts w:ascii="Consolas" w:hAnsi="Consolas" w:eastAsia="Consolas"/>
          <w:sz w:val="20"/>
        </w:rPr>
        <w:t>@PostMapping("/api/comments")</w:t>
      </w:r>
    </w:p>
    <w:p w14:paraId="7206843A">
      <w:pPr>
        <w:pStyle w:val="169"/>
      </w:pPr>
      <w:r>
        <w:rPr>
          <w:rFonts w:ascii="Consolas" w:hAnsi="Consolas" w:eastAsia="Consolas"/>
          <w:sz w:val="20"/>
        </w:rPr>
        <w:t>public Result&lt;Long&gt; createComment(@RequestBody CommentDTO dto, @RequestHeader("Authorization") String token){</w:t>
      </w:r>
    </w:p>
    <w:p w14:paraId="6FCB81AB">
      <w:pPr>
        <w:pStyle w:val="169"/>
      </w:pPr>
      <w:r>
        <w:rPr>
          <w:rFonts w:ascii="Consolas" w:hAnsi="Consolas" w:eastAsia="Consolas"/>
          <w:sz w:val="20"/>
        </w:rPr>
        <w:t xml:space="preserve">    Long userId = jwtUtil.getUserId(token);</w:t>
      </w:r>
    </w:p>
    <w:p w14:paraId="05854290">
      <w:pPr>
        <w:pStyle w:val="169"/>
      </w:pPr>
      <w:r>
        <w:rPr>
          <w:rFonts w:ascii="Consolas" w:hAnsi="Consolas" w:eastAsia="Consolas"/>
          <w:sz w:val="20"/>
        </w:rPr>
        <w:t xml:space="preserve">    return Result.ok(commentService.create(dto, userId));</w:t>
      </w:r>
    </w:p>
    <w:p w14:paraId="3A13C0B3">
      <w:pPr>
        <w:pStyle w:val="169"/>
      </w:pPr>
      <w:r>
        <w:rPr>
          <w:rFonts w:ascii="Consolas" w:hAnsi="Consolas" w:eastAsia="Consolas"/>
          <w:sz w:val="20"/>
        </w:rPr>
        <w:t>}</w:t>
      </w:r>
    </w:p>
    <w:p w14:paraId="415BCD0E">
      <w:pPr>
        <w:pStyle w:val="169"/>
      </w:pPr>
    </w:p>
    <w:p w14:paraId="14489056">
      <w:pPr>
        <w:pStyle w:val="169"/>
      </w:pPr>
      <w:r>
        <w:rPr>
          <w:rFonts w:ascii="Consolas" w:hAnsi="Consolas" w:eastAsia="Consolas"/>
          <w:sz w:val="20"/>
        </w:rPr>
        <w:t>public Long create(CommentDTO dto, Long userId){</w:t>
      </w:r>
    </w:p>
    <w:p w14:paraId="56A18CA4">
      <w:pPr>
        <w:pStyle w:val="169"/>
      </w:pPr>
      <w:r>
        <w:rPr>
          <w:rFonts w:ascii="Consolas" w:hAnsi="Consolas" w:eastAsia="Consolas"/>
          <w:sz w:val="20"/>
        </w:rPr>
        <w:t xml:space="preserve">    boolean artworkTarget = dto.getArtworkId() != null &amp;&amp; dto.getPostId() == null;</w:t>
      </w:r>
    </w:p>
    <w:p w14:paraId="3B32ECAC">
      <w:pPr>
        <w:pStyle w:val="169"/>
      </w:pPr>
      <w:r>
        <w:rPr>
          <w:rFonts w:ascii="Consolas" w:hAnsi="Consolas" w:eastAsia="Consolas"/>
          <w:sz w:val="20"/>
        </w:rPr>
        <w:t xml:space="preserve">    boolean postTarget = dto.getArtworkId() == null &amp;&amp; dto.getPostId() != null;</w:t>
      </w:r>
    </w:p>
    <w:p w14:paraId="18DB8B8F">
      <w:pPr>
        <w:pStyle w:val="169"/>
      </w:pPr>
      <w:r>
        <w:rPr>
          <w:rFonts w:ascii="Consolas" w:hAnsi="Consolas" w:eastAsia="Consolas"/>
          <w:sz w:val="20"/>
        </w:rPr>
        <w:t xml:space="preserve">    if(!(artworkTarget || postTarget)){</w:t>
      </w:r>
    </w:p>
    <w:p w14:paraId="5DBB62EB">
      <w:pPr>
        <w:pStyle w:val="169"/>
      </w:pPr>
      <w:r>
        <w:rPr>
          <w:rFonts w:ascii="Consolas" w:hAnsi="Consolas" w:eastAsia="Consolas"/>
          <w:sz w:val="20"/>
        </w:rPr>
        <w:t xml:space="preserve">        throw new BizException("评论目标必须且只能选择一种");</w:t>
      </w:r>
    </w:p>
    <w:p w14:paraId="53F218FB">
      <w:pPr>
        <w:pStyle w:val="169"/>
      </w:pPr>
      <w:r>
        <w:rPr>
          <w:rFonts w:ascii="Consolas" w:hAnsi="Consolas" w:eastAsia="Consolas"/>
          <w:sz w:val="20"/>
        </w:rPr>
        <w:t xml:space="preserve">    }</w:t>
      </w:r>
    </w:p>
    <w:p w14:paraId="6B0CEBDF">
      <w:pPr>
        <w:pStyle w:val="169"/>
      </w:pPr>
      <w:r>
        <w:rPr>
          <w:rFonts w:ascii="Consolas" w:hAnsi="Consolas" w:eastAsia="Consolas"/>
          <w:sz w:val="20"/>
        </w:rPr>
        <w:t xml:space="preserve">    Comment comment = new Comment();</w:t>
      </w:r>
    </w:p>
    <w:p w14:paraId="3D853AB7">
      <w:pPr>
        <w:pStyle w:val="169"/>
      </w:pPr>
      <w:r>
        <w:rPr>
          <w:rFonts w:ascii="Consolas" w:hAnsi="Consolas" w:eastAsia="Consolas"/>
          <w:sz w:val="20"/>
        </w:rPr>
        <w:t xml:space="preserve">    comment.setUserId(userId); comment.setArtworkId(dto.getArtworkId());</w:t>
      </w:r>
    </w:p>
    <w:p w14:paraId="3D5BC320">
      <w:pPr>
        <w:pStyle w:val="169"/>
      </w:pPr>
      <w:r>
        <w:rPr>
          <w:rFonts w:ascii="Consolas" w:hAnsi="Consolas" w:eastAsia="Consolas"/>
          <w:sz w:val="20"/>
        </w:rPr>
        <w:t xml:space="preserve">    comment.setPostId(dto.getPostId()); comment.setContent(dto.getContent());</w:t>
      </w:r>
    </w:p>
    <w:p w14:paraId="726EB7FB">
      <w:pPr>
        <w:pStyle w:val="169"/>
      </w:pPr>
      <w:r>
        <w:rPr>
          <w:rFonts w:ascii="Consolas" w:hAnsi="Consolas" w:eastAsia="Consolas"/>
          <w:sz w:val="20"/>
        </w:rPr>
        <w:t xml:space="preserve">    commentMapper.insertComment(comment);</w:t>
      </w:r>
    </w:p>
    <w:p w14:paraId="4EC37B39">
      <w:pPr>
        <w:pStyle w:val="169"/>
      </w:pPr>
      <w:r>
        <w:rPr>
          <w:rFonts w:ascii="Consolas" w:hAnsi="Consolas" w:eastAsia="Consolas"/>
          <w:sz w:val="20"/>
        </w:rPr>
        <w:t xml:space="preserve">    return comment.getId();</w:t>
      </w:r>
    </w:p>
    <w:p w14:paraId="688CD2B0">
      <w:pPr>
        <w:pStyle w:val="169"/>
      </w:pPr>
      <w:r>
        <w:rPr>
          <w:rFonts w:ascii="Consolas" w:hAnsi="Consolas" w:eastAsia="Consolas"/>
          <w:sz w:val="20"/>
        </w:rPr>
        <w:t>}</w:t>
      </w:r>
    </w:p>
    <w:p w14:paraId="7D79AED3">
      <w:pPr>
        <w:pStyle w:val="169"/>
      </w:pPr>
    </w:p>
    <w:p w14:paraId="7A1AEB64">
      <w:pPr>
        <w:pStyle w:val="169"/>
        <w:rPr>
          <w:rFonts w:ascii="Consolas" w:hAnsi="Consolas" w:eastAsia="Consolas"/>
          <w:sz w:val="20"/>
        </w:rPr>
      </w:pPr>
      <w:r>
        <w:rPr>
          <w:rFonts w:ascii="Consolas" w:hAnsi="Consolas" w:eastAsia="Consolas"/>
          <w:sz w:val="20"/>
        </w:rPr>
        <w:t>@Insert("insert into comments(user_id,artwork_id,post_id,content) values(#{userId},#{artworkId},#{postId},#{content})")</w:t>
      </w:r>
    </w:p>
    <w:p w14:paraId="1680D33B">
      <w:pPr>
        <w:pStyle w:val="169"/>
        <w:rPr>
          <w:rFonts w:ascii="Consolas" w:hAnsi="Consolas" w:eastAsia="Consolas"/>
          <w:sz w:val="20"/>
        </w:rPr>
      </w:pPr>
      <w:r>
        <w:rPr>
          <w:rFonts w:ascii="Consolas" w:hAnsi="Consolas" w:eastAsia="Consolas"/>
          <w:sz w:val="20"/>
        </w:rPr>
        <w:t>int insertComment(Comment comment);</w:t>
      </w:r>
    </w:p>
    <w:p w14:paraId="5C12BC81">
      <w:r>
        <w:t>评论模块最值得说明的地方在于目标校验。由于 comments 表同时预留了 artwork_id 与 post_id 两个字段，系统必须在写库前确保二者只能存在一种有效取值。若两者同时为空，说明评论没有目标对象；若两者同时非空，又会导致一条评论同时指向作品和文章，造成业务语义混乱。因此，这里的二选一校验是保证表结构可正确使用的关键。</w:t>
      </w:r>
    </w:p>
    <w:p w14:paraId="55CB8C92">
      <w:r>
        <w:t>评论写入完成后，前端通常会立即刷新当前页面的评论列表，让用户感知到自己的操作结果。若评论对象是作品，则刷新作品评论区；若评论对象是文章，则刷新文章详情页评论区。这样一来，后端通过统一表结构实现了评论复用，前端则通过目标类型区分展示位置，形成了较为清晰的交互闭环。</w:t>
      </w:r>
    </w:p>
    <w:p w14:paraId="358C9F3F">
      <w:pPr>
        <w:pStyle w:val="4"/>
        <w:bidi w:val="0"/>
      </w:pPr>
      <w:bookmarkStart w:id="43" w:name="_Toc25210"/>
      <w:bookmarkStart w:id="44" w:name="_Toc24091"/>
      <w:r>
        <w:t>4.6 轮播图后台管理</w:t>
      </w:r>
      <w:bookmarkEnd w:id="43"/>
      <w:bookmarkEnd w:id="44"/>
    </w:p>
    <w:p w14:paraId="6A5C79CB">
      <w:r>
        <w:rPr>
          <w:rFonts w:ascii="宋体" w:hAnsi="宋体" w:eastAsia="宋体"/>
          <w:sz w:val="24"/>
        </w:rPr>
        <w:t>轮播图模块以 banner 表为基础，用于首页推荐、活动引导和重点内容展示。管理员在后台填写标题、说明、图片地址、启用状态和排序值后，系统会优先判断当前用户是否具备 ADMIN 角色，再执行业务校验与数据写入。前端首页读取数据时只返回 status=1 的记录，并按照 sort_order 升序展示。由于轮播图直接影响首页视觉效果，该模块虽然结构简单，却能够较好地体现后台管理功能的完整性。</w:t>
      </w:r>
      <w:r>
        <w:rPr>
          <w:rFonts w:hint="eastAsia"/>
          <w:lang w:val="en-US" w:eastAsia="zh-CN"/>
        </w:rPr>
        <w:t>如图4-6所示</w:t>
      </w:r>
    </w:p>
    <w:p w14:paraId="1859E876">
      <w:r>
        <w:t>虽然轮播图不直接参与作品创作和评论互动，但它在首页层面承担了明显的内容编排作用。对于用户而言，首页轮播往往决定了进入平台后的第一视觉焦点；对于管理员而言，轮播图则是展示活动信息、推荐优秀作品和引导浏览路径的重要工具。因而，该模块虽小，却能够体现前后台联动的运营思路。</w:t>
      </w:r>
    </w:p>
    <w:p w14:paraId="4E523488">
      <w:pPr>
        <w:ind w:left="0" w:leftChars="0" w:firstLine="0" w:firstLineChars="0"/>
        <w:jc w:val="both"/>
        <w:rPr>
          <w:rFonts w:hint="eastAsia" w:eastAsia="宋体"/>
          <w:lang w:eastAsia="zh-CN"/>
        </w:rPr>
      </w:pPr>
      <w:bookmarkStart w:id="85" w:name="_GoBack"/>
      <w:r>
        <w:rPr>
          <w:rFonts w:hint="eastAsia" w:eastAsia="宋体"/>
          <w:lang w:eastAsia="zh-CN"/>
        </w:rPr>
        <w:drawing>
          <wp:inline distT="0" distB="0" distL="114300" distR="114300">
            <wp:extent cx="5749290" cy="5734685"/>
            <wp:effectExtent l="0" t="0" r="11430" b="10795"/>
            <wp:docPr id="21" name="图片 21" descr="轮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轮播"/>
                    <pic:cNvPicPr>
                      <a:picLocks noChangeAspect="1"/>
                    </pic:cNvPicPr>
                  </pic:nvPicPr>
                  <pic:blipFill>
                    <a:blip r:embed="rId33"/>
                    <a:stretch>
                      <a:fillRect/>
                    </a:stretch>
                  </pic:blipFill>
                  <pic:spPr>
                    <a:xfrm>
                      <a:off x="0" y="0"/>
                      <a:ext cx="5749290" cy="5734685"/>
                    </a:xfrm>
                    <a:prstGeom prst="rect">
                      <a:avLst/>
                    </a:prstGeom>
                  </pic:spPr>
                </pic:pic>
              </a:graphicData>
            </a:graphic>
          </wp:inline>
        </w:drawing>
      </w:r>
      <w:bookmarkEnd w:id="85"/>
    </w:p>
    <w:p w14:paraId="442D21CB">
      <w:pPr>
        <w:pStyle w:val="170"/>
        <w:jc w:val="center"/>
      </w:pPr>
      <w:r>
        <w:rPr>
          <w:rFonts w:ascii="宋体" w:hAnsi="宋体" w:eastAsia="宋体"/>
          <w:sz w:val="21"/>
        </w:rPr>
        <w:t>图4-6 轮播图后台管理流程图</w:t>
      </w:r>
    </w:p>
    <w:p w14:paraId="4914E1B4">
      <w:r>
        <w:rPr>
          <w:rFonts w:ascii="宋体" w:hAnsi="宋体" w:eastAsia="宋体"/>
          <w:sz w:val="24"/>
        </w:rPr>
        <w:t>核心代码如下：</w:t>
      </w:r>
    </w:p>
    <w:p w14:paraId="7B01B027">
      <w:pPr>
        <w:pStyle w:val="169"/>
      </w:pPr>
      <w:r>
        <w:rPr>
          <w:rFonts w:ascii="Consolas" w:hAnsi="Consolas" w:eastAsia="Consolas"/>
          <w:sz w:val="20"/>
        </w:rPr>
        <w:t>@PostMapping("/api/banner")</w:t>
      </w:r>
    </w:p>
    <w:p w14:paraId="62EDFE59">
      <w:pPr>
        <w:pStyle w:val="169"/>
      </w:pPr>
      <w:r>
        <w:rPr>
          <w:rFonts w:ascii="Consolas" w:hAnsi="Consolas" w:eastAsia="Consolas"/>
          <w:sz w:val="20"/>
        </w:rPr>
        <w:t>public Result&lt;Void&gt; save(@RequestBody BannerDTO dto, @RequestHeader("Authorization") String token){</w:t>
      </w:r>
    </w:p>
    <w:p w14:paraId="054990F4">
      <w:pPr>
        <w:pStyle w:val="169"/>
      </w:pPr>
      <w:r>
        <w:rPr>
          <w:rFonts w:ascii="Consolas" w:hAnsi="Consolas" w:eastAsia="Consolas"/>
          <w:sz w:val="20"/>
        </w:rPr>
        <w:t xml:space="preserve">    bannerService.saveOrUpdate(dto, jwtUtil.getUserId(token), jwtUtil.getRole(token));</w:t>
      </w:r>
    </w:p>
    <w:p w14:paraId="55593300">
      <w:pPr>
        <w:pStyle w:val="169"/>
      </w:pPr>
      <w:r>
        <w:rPr>
          <w:rFonts w:ascii="Consolas" w:hAnsi="Consolas" w:eastAsia="Consolas"/>
          <w:sz w:val="20"/>
        </w:rPr>
        <w:t xml:space="preserve">    return Result.ok();</w:t>
      </w:r>
    </w:p>
    <w:p w14:paraId="7B69E91D">
      <w:pPr>
        <w:pStyle w:val="169"/>
      </w:pPr>
      <w:r>
        <w:rPr>
          <w:rFonts w:ascii="Consolas" w:hAnsi="Consolas" w:eastAsia="Consolas"/>
          <w:sz w:val="20"/>
        </w:rPr>
        <w:t>}</w:t>
      </w:r>
    </w:p>
    <w:p w14:paraId="325BA095">
      <w:pPr>
        <w:pStyle w:val="169"/>
      </w:pPr>
    </w:p>
    <w:p w14:paraId="4177B24A">
      <w:pPr>
        <w:pStyle w:val="169"/>
      </w:pPr>
      <w:r>
        <w:rPr>
          <w:rFonts w:ascii="Consolas" w:hAnsi="Consolas" w:eastAsia="Consolas"/>
          <w:sz w:val="20"/>
        </w:rPr>
        <w:t>public void saveOrUpdate(BannerDTO dto, Long userId, String role){</w:t>
      </w:r>
    </w:p>
    <w:p w14:paraId="7E1EA43B">
      <w:pPr>
        <w:pStyle w:val="169"/>
      </w:pPr>
      <w:r>
        <w:rPr>
          <w:rFonts w:ascii="Consolas" w:hAnsi="Consolas" w:eastAsia="Consolas"/>
          <w:sz w:val="20"/>
        </w:rPr>
        <w:t xml:space="preserve">    if(!"ADMIN".equals(role)){</w:t>
      </w:r>
    </w:p>
    <w:p w14:paraId="4BAFD549">
      <w:pPr>
        <w:pStyle w:val="169"/>
      </w:pPr>
      <w:r>
        <w:rPr>
          <w:rFonts w:ascii="Consolas" w:hAnsi="Consolas" w:eastAsia="Consolas"/>
          <w:sz w:val="20"/>
        </w:rPr>
        <w:t xml:space="preserve">        throw new BizException("当前账号无管理权限");</w:t>
      </w:r>
    </w:p>
    <w:p w14:paraId="0CE2CB00">
      <w:pPr>
        <w:pStyle w:val="169"/>
      </w:pPr>
      <w:r>
        <w:rPr>
          <w:rFonts w:ascii="Consolas" w:hAnsi="Consolas" w:eastAsia="Consolas"/>
          <w:sz w:val="20"/>
        </w:rPr>
        <w:t xml:space="preserve">    }</w:t>
      </w:r>
    </w:p>
    <w:p w14:paraId="79498580">
      <w:pPr>
        <w:pStyle w:val="169"/>
      </w:pPr>
      <w:r>
        <w:rPr>
          <w:rFonts w:ascii="Consolas" w:hAnsi="Consolas" w:eastAsia="Consolas"/>
          <w:sz w:val="20"/>
        </w:rPr>
        <w:t xml:space="preserve">    if(dto.getTitle() == null || dto.getImageUrl() == null){</w:t>
      </w:r>
    </w:p>
    <w:p w14:paraId="5C0469A5">
      <w:pPr>
        <w:pStyle w:val="169"/>
      </w:pPr>
      <w:r>
        <w:rPr>
          <w:rFonts w:ascii="Consolas" w:hAnsi="Consolas" w:eastAsia="Consolas"/>
          <w:sz w:val="20"/>
        </w:rPr>
        <w:t xml:space="preserve">        throw new BizException("轮播图标题和图片不能为空");</w:t>
      </w:r>
    </w:p>
    <w:p w14:paraId="5A0F188D">
      <w:pPr>
        <w:pStyle w:val="169"/>
      </w:pPr>
      <w:r>
        <w:rPr>
          <w:rFonts w:ascii="Consolas" w:hAnsi="Consolas" w:eastAsia="Consolas"/>
          <w:sz w:val="20"/>
        </w:rPr>
        <w:t xml:space="preserve">    }</w:t>
      </w:r>
    </w:p>
    <w:p w14:paraId="746DEF9D">
      <w:pPr>
        <w:pStyle w:val="169"/>
      </w:pPr>
      <w:r>
        <w:rPr>
          <w:rFonts w:ascii="Consolas" w:hAnsi="Consolas" w:eastAsia="Consolas"/>
          <w:sz w:val="20"/>
        </w:rPr>
        <w:t xml:space="preserve">    bannerMapper.saveOrUpdate(dto);</w:t>
      </w:r>
    </w:p>
    <w:p w14:paraId="311B4148">
      <w:pPr>
        <w:pStyle w:val="169"/>
      </w:pPr>
      <w:r>
        <w:rPr>
          <w:rFonts w:ascii="Consolas" w:hAnsi="Consolas" w:eastAsia="Consolas"/>
          <w:sz w:val="20"/>
        </w:rPr>
        <w:t>}</w:t>
      </w:r>
    </w:p>
    <w:p w14:paraId="223D21EB">
      <w:pPr>
        <w:pStyle w:val="169"/>
      </w:pPr>
    </w:p>
    <w:p w14:paraId="117C020A">
      <w:pPr>
        <w:pStyle w:val="169"/>
      </w:pPr>
      <w:r>
        <w:rPr>
          <w:rFonts w:ascii="Consolas" w:hAnsi="Consolas" w:eastAsia="Consolas"/>
          <w:sz w:val="20"/>
        </w:rPr>
        <w:t>@Select("select id,title,content,image_url,status,sort_order from banner where status=1 order by sort_order asc")</w:t>
      </w:r>
    </w:p>
    <w:p w14:paraId="32BC79FF">
      <w:pPr>
        <w:pStyle w:val="169"/>
      </w:pPr>
      <w:r>
        <w:rPr>
          <w:rFonts w:ascii="Consolas" w:hAnsi="Consolas" w:eastAsia="Consolas"/>
          <w:sz w:val="20"/>
        </w:rPr>
        <w:t>List&lt;Banner&gt; selectEnabledList();</w:t>
      </w:r>
    </w:p>
    <w:p w14:paraId="1125FF71">
      <w:r>
        <w:t>轮播图模块虽然表结构相对简单，但它直接影响首页的第一屏展示效果。管理员在后台维护 title、content、image_url、status 和 sort_order 后，前台首页只读取启用状态的数据，并按排序值从小到大进行展示。这样的设计既方便运营维护，也避免了前端硬编码首页推荐内容。</w:t>
      </w:r>
    </w:p>
    <w:p w14:paraId="38382365">
      <w:r>
        <w:t>在管理逻辑上，轮播图模块能够体现角色权限的必要性。普通用户并不具备首页资源调整权限，相关接口必须由管理员账户触发。系统将这一限制放在 Service 层统一校验，既减少了 Controller 中的判断分散，也使 banner 表的写入行为始终处于受控状态。</w:t>
      </w:r>
    </w:p>
    <w:p w14:paraId="5C363EDA">
      <w:pPr>
        <w:pStyle w:val="3"/>
        <w:bidi w:val="0"/>
      </w:pPr>
      <w:bookmarkStart w:id="45" w:name="_Toc9904"/>
      <w:bookmarkStart w:id="46" w:name="_Toc6270"/>
      <w:r>
        <w:t>5 数据库设计</w:t>
      </w:r>
      <w:bookmarkEnd w:id="45"/>
      <w:bookmarkEnd w:id="46"/>
    </w:p>
    <w:p w14:paraId="0EE0F739">
      <w:pPr>
        <w:pStyle w:val="4"/>
        <w:bidi w:val="0"/>
      </w:pPr>
      <w:bookmarkStart w:id="47" w:name="_Toc24415"/>
      <w:bookmarkStart w:id="48" w:name="_Toc454"/>
      <w:r>
        <w:t>5.1 逻辑结构说明</w:t>
      </w:r>
      <w:bookmarkEnd w:id="47"/>
      <w:bookmarkEnd w:id="48"/>
    </w:p>
    <w:p w14:paraId="08ABDDA5">
      <w:r>
        <w:rPr>
          <w:rFonts w:ascii="宋体" w:hAnsi="宋体" w:eastAsia="宋体"/>
          <w:sz w:val="24"/>
        </w:rPr>
        <w:t>从业务逻辑看，users 是整个平台的主表，承担账号认证、角色识别和个人信息维护；artworks 保存摄影作品的核心元数据，是首页展示和个人作品管理的主要数据来源；community_posts 用于发布摄影经验和技巧文章；comments 统一承担作品评论与文章评论；banner 负责首页轮播图配置。各表之间围绕 user_id 形成主干关联关系，这种结构既能满足本科项目的实现要求，也符合关系型数据库“结构清晰、关联明确、便于维护”的建模原则[4][11][12]。</w:t>
      </w:r>
    </w:p>
    <w:p w14:paraId="3A6611B8">
      <w:r>
        <w:t>进一步看，users 解决“谁在使用系统”的问题，artworks 与 community_posts 解决“系统里有什么内容”的问题，comments 解决“用户如何围绕内容交流”的问题，banner 则解决“首页如何组织展示重点内容”的问题。</w:t>
      </w:r>
      <w:r>
        <w:rPr>
          <w:rFonts w:hint="eastAsia"/>
          <w:lang w:val="en-US" w:eastAsia="zh-CN"/>
        </w:rPr>
        <w:t>如图5-1所示</w:t>
      </w:r>
    </w:p>
    <w:p w14:paraId="646C0436">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759450" cy="3681730"/>
            <wp:effectExtent l="0" t="0" r="1270" b="6350"/>
            <wp:docPr id="14" name="图片 14" descr="摄影系统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摄影系统ER.drawio"/>
                    <pic:cNvPicPr>
                      <a:picLocks noChangeAspect="1"/>
                    </pic:cNvPicPr>
                  </pic:nvPicPr>
                  <pic:blipFill>
                    <a:blip r:embed="rId34"/>
                    <a:stretch>
                      <a:fillRect/>
                    </a:stretch>
                  </pic:blipFill>
                  <pic:spPr>
                    <a:xfrm>
                      <a:off x="0" y="0"/>
                      <a:ext cx="5759450" cy="3681730"/>
                    </a:xfrm>
                    <a:prstGeom prst="rect">
                      <a:avLst/>
                    </a:prstGeom>
                  </pic:spPr>
                </pic:pic>
              </a:graphicData>
            </a:graphic>
          </wp:inline>
        </w:drawing>
      </w:r>
    </w:p>
    <w:p w14:paraId="2BD3F50C">
      <w:pPr>
        <w:pStyle w:val="170"/>
        <w:jc w:val="center"/>
      </w:pPr>
      <w:r>
        <w:rPr>
          <w:rFonts w:ascii="宋体" w:hAnsi="宋体" w:eastAsia="宋体"/>
          <w:sz w:val="21"/>
        </w:rPr>
        <w:t>图5-1 数据库UML类图</w:t>
      </w:r>
    </w:p>
    <w:p w14:paraId="3BBA8832">
      <w:pPr>
        <w:rPr>
          <w:rFonts w:ascii="宋体" w:hAnsi="宋体" w:eastAsia="宋体"/>
          <w:sz w:val="24"/>
        </w:rPr>
      </w:pPr>
      <w:r>
        <w:rPr>
          <w:rFonts w:ascii="宋体" w:hAnsi="宋体" w:eastAsia="宋体"/>
          <w:sz w:val="24"/>
        </w:rPr>
        <w:t>如图5-1所示，users 与 artworks、community_posts、comments 都存在用户维度关联；comments 通过 artwork_id 或 post_id 指向具体评论对象；banner 则独立承担首页轮播管理。由于当前脚本只为 comments.user_id 建立了外键关系，因此评论目标的合法性需要在业务层补充校验。</w:t>
      </w:r>
    </w:p>
    <w:p w14:paraId="4F0CE7FB">
      <w:pPr>
        <w:ind w:left="0" w:leftChars="0" w:firstLine="0" w:firstLineChars="0"/>
        <w:rPr>
          <w:rFonts w:ascii="宋体" w:hAnsi="宋体" w:eastAsia="宋体"/>
          <w:sz w:val="24"/>
        </w:rPr>
      </w:pPr>
    </w:p>
    <w:p w14:paraId="365FFBF1">
      <w:pPr>
        <w:pStyle w:val="4"/>
        <w:bidi w:val="0"/>
      </w:pPr>
      <w:bookmarkStart w:id="49" w:name="_Toc5259"/>
      <w:bookmarkStart w:id="50" w:name="_Toc21574"/>
      <w:r>
        <w:t>5.2 外键、约束与字段枚举</w:t>
      </w:r>
      <w:bookmarkEnd w:id="49"/>
      <w:bookmarkEnd w:id="50"/>
    </w:p>
    <w:p w14:paraId="7915CC06">
      <w:r>
        <w:rPr>
          <w:rFonts w:ascii="宋体" w:hAnsi="宋体" w:eastAsia="宋体"/>
          <w:sz w:val="24"/>
        </w:rPr>
        <w:t>根据脚本可以看出，artworks.user_id、community_posts.user_id 与 comments.user_id 均通过外键关联 users.id，删除用户时采用级联删除策略。这一方案在教学型项目中实现简单，能够避免孤立数据的持续累积。与此同时，脚本中的 artworks.status、banner.status、users.role 等字段承担了枚举值含义，论文需要对其作出明确说明：artworks.status 可约定为 0-草稿、1-发布、2-下架；banner.status 可约定为 0-停用、1-启用；users.role 则区分 USER 与 ADMIN 两类账号[8][11][15]。</w:t>
      </w:r>
    </w:p>
    <w:p w14:paraId="2292D2B9">
      <w:pPr>
        <w:pStyle w:val="4"/>
        <w:bidi w:val="0"/>
      </w:pPr>
      <w:bookmarkStart w:id="51" w:name="_Toc18891"/>
      <w:bookmarkStart w:id="52" w:name="_Toc27305"/>
      <w:r>
        <w:t>5.3 数据字典</w:t>
      </w:r>
      <w:bookmarkEnd w:id="51"/>
      <w:bookmarkEnd w:id="52"/>
    </w:p>
    <w:p w14:paraId="22867047">
      <w:r>
        <w:rPr>
          <w:rFonts w:ascii="宋体" w:hAnsi="宋体" w:eastAsia="宋体"/>
          <w:sz w:val="24"/>
        </w:rPr>
        <w:t>users 表保存平台账号信息，是系统登录、权限识别和个人资料展示的基础表。该表中的 username 用于唯一定位账号，password 用于保存加密后的口令摘要，role 用于区分普通用户与管理员，created_at 则便于后续统计注册时间与运营数据。</w:t>
      </w:r>
    </w:p>
    <w:p w14:paraId="11DFF731">
      <w:pPr>
        <w:pStyle w:val="170"/>
        <w:jc w:val="center"/>
      </w:pPr>
      <w:r>
        <w:rPr>
          <w:rFonts w:ascii="宋体" w:hAnsi="宋体" w:eastAsia="宋体"/>
          <w:sz w:val="21"/>
        </w:rPr>
        <w:t>表5-1 users 表字段定义</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0"/>
        <w:gridCol w:w="1640"/>
        <w:gridCol w:w="785"/>
        <w:gridCol w:w="2025"/>
        <w:gridCol w:w="730"/>
        <w:gridCol w:w="2841"/>
      </w:tblGrid>
      <w:tr w14:paraId="7955DE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bottom w:val="single" w:color="000000" w:sz="4" w:space="0"/>
              <w:tl2br w:val="nil"/>
            </w:tcBorders>
            <w:shd w:val="clear" w:color="auto" w:fill="FFFFFF"/>
            <w:tcMar>
              <w:top w:w="80" w:type="dxa"/>
              <w:left w:w="120" w:type="dxa"/>
              <w:bottom w:w="80" w:type="dxa"/>
              <w:right w:w="120" w:type="dxa"/>
            </w:tcMar>
            <w:vAlign w:val="center"/>
          </w:tcPr>
          <w:p w14:paraId="136FD641">
            <w:pPr>
              <w:pStyle w:val="172"/>
              <w:bidi w:val="0"/>
            </w:pPr>
            <w:r>
              <w:t>字段</w:t>
            </w:r>
          </w:p>
        </w:tc>
        <w:tc>
          <w:tcPr>
            <w:tcW w:w="1644" w:type="dxa"/>
            <w:tcBorders>
              <w:bottom w:val="single" w:color="000000" w:sz="4" w:space="0"/>
            </w:tcBorders>
            <w:shd w:val="clear" w:color="auto" w:fill="FFFFFF"/>
            <w:tcMar>
              <w:top w:w="80" w:type="dxa"/>
              <w:left w:w="120" w:type="dxa"/>
              <w:bottom w:w="80" w:type="dxa"/>
              <w:right w:w="120" w:type="dxa"/>
            </w:tcMar>
            <w:vAlign w:val="center"/>
          </w:tcPr>
          <w:p w14:paraId="3E656282">
            <w:pPr>
              <w:pStyle w:val="172"/>
              <w:bidi w:val="0"/>
            </w:pPr>
            <w:r>
              <w:t>类型</w:t>
            </w:r>
          </w:p>
        </w:tc>
        <w:tc>
          <w:tcPr>
            <w:tcW w:w="794" w:type="dxa"/>
            <w:tcBorders>
              <w:bottom w:val="single" w:color="000000" w:sz="4" w:space="0"/>
            </w:tcBorders>
            <w:shd w:val="clear" w:color="auto" w:fill="FFFFFF"/>
            <w:tcMar>
              <w:top w:w="80" w:type="dxa"/>
              <w:left w:w="120" w:type="dxa"/>
              <w:bottom w:w="80" w:type="dxa"/>
              <w:right w:w="120" w:type="dxa"/>
            </w:tcMar>
            <w:vAlign w:val="center"/>
          </w:tcPr>
          <w:p w14:paraId="4824B114">
            <w:pPr>
              <w:pStyle w:val="172"/>
              <w:bidi w:val="0"/>
            </w:pPr>
            <w:r>
              <w:t>允许空</w:t>
            </w:r>
          </w:p>
        </w:tc>
        <w:tc>
          <w:tcPr>
            <w:tcW w:w="1134" w:type="dxa"/>
            <w:tcBorders>
              <w:bottom w:val="single" w:color="000000" w:sz="4" w:space="0"/>
            </w:tcBorders>
            <w:shd w:val="clear" w:color="auto" w:fill="FFFFFF"/>
            <w:tcMar>
              <w:top w:w="80" w:type="dxa"/>
              <w:left w:w="120" w:type="dxa"/>
              <w:bottom w:w="80" w:type="dxa"/>
              <w:right w:w="120" w:type="dxa"/>
            </w:tcMar>
            <w:vAlign w:val="center"/>
          </w:tcPr>
          <w:p w14:paraId="247D212D">
            <w:pPr>
              <w:pStyle w:val="172"/>
              <w:bidi w:val="0"/>
            </w:pPr>
            <w:r>
              <w:t>默认值</w:t>
            </w:r>
          </w:p>
        </w:tc>
        <w:tc>
          <w:tcPr>
            <w:tcW w:w="737" w:type="dxa"/>
            <w:tcBorders>
              <w:bottom w:val="single" w:color="000000" w:sz="4" w:space="0"/>
            </w:tcBorders>
            <w:shd w:val="clear" w:color="auto" w:fill="FFFFFF"/>
            <w:tcMar>
              <w:top w:w="80" w:type="dxa"/>
              <w:left w:w="120" w:type="dxa"/>
              <w:bottom w:w="80" w:type="dxa"/>
              <w:right w:w="120" w:type="dxa"/>
            </w:tcMar>
            <w:vAlign w:val="center"/>
          </w:tcPr>
          <w:p w14:paraId="06B3EBA3">
            <w:pPr>
              <w:pStyle w:val="172"/>
              <w:bidi w:val="0"/>
            </w:pPr>
            <w:r>
              <w:t>键</w:t>
            </w:r>
          </w:p>
        </w:tc>
        <w:tc>
          <w:tcPr>
            <w:tcW w:w="2891" w:type="dxa"/>
            <w:tcBorders>
              <w:bottom w:val="single" w:color="000000" w:sz="4" w:space="0"/>
            </w:tcBorders>
            <w:shd w:val="clear" w:color="auto" w:fill="FFFFFF"/>
            <w:tcMar>
              <w:top w:w="80" w:type="dxa"/>
              <w:left w:w="120" w:type="dxa"/>
              <w:bottom w:w="80" w:type="dxa"/>
              <w:right w:w="120" w:type="dxa"/>
            </w:tcMar>
            <w:vAlign w:val="center"/>
          </w:tcPr>
          <w:p w14:paraId="1EB27487">
            <w:pPr>
              <w:pStyle w:val="172"/>
              <w:bidi w:val="0"/>
            </w:pPr>
            <w:r>
              <w:t>说明</w:t>
            </w:r>
          </w:p>
        </w:tc>
      </w:tr>
      <w:tr w14:paraId="05FAE1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56D7056">
            <w:pPr>
              <w:pStyle w:val="172"/>
              <w:bidi w:val="0"/>
            </w:pPr>
            <w:r>
              <w:t>id</w:t>
            </w:r>
          </w:p>
        </w:tc>
        <w:tc>
          <w:tcPr>
            <w:tcW w:w="164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B5E9419">
            <w:pPr>
              <w:pStyle w:val="172"/>
              <w:bidi w:val="0"/>
            </w:pPr>
            <w:r>
              <w:t>bigint</w:t>
            </w:r>
          </w:p>
        </w:tc>
        <w:tc>
          <w:tcPr>
            <w:tcW w:w="79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1CDC3CB">
            <w:pPr>
              <w:pStyle w:val="172"/>
              <w:bidi w:val="0"/>
            </w:pPr>
            <w:r>
              <w:t>否</w:t>
            </w:r>
          </w:p>
        </w:tc>
        <w:tc>
          <w:tcPr>
            <w:tcW w:w="113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5626752">
            <w:pPr>
              <w:pStyle w:val="172"/>
              <w:bidi w:val="0"/>
            </w:pPr>
            <w:r>
              <w:t>—</w:t>
            </w:r>
          </w:p>
        </w:tc>
        <w:tc>
          <w:tcPr>
            <w:tcW w:w="73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D842363">
            <w:pPr>
              <w:pStyle w:val="172"/>
              <w:bidi w:val="0"/>
            </w:pPr>
            <w:r>
              <w:t>PK</w:t>
            </w:r>
          </w:p>
        </w:tc>
        <w:tc>
          <w:tcPr>
            <w:tcW w:w="289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97BD327">
            <w:pPr>
              <w:pStyle w:val="172"/>
              <w:bidi w:val="0"/>
            </w:pPr>
            <w:r>
              <w:t>主键ID</w:t>
            </w:r>
          </w:p>
        </w:tc>
      </w:tr>
      <w:tr w14:paraId="25AB39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35FA197F">
            <w:pPr>
              <w:pStyle w:val="172"/>
              <w:bidi w:val="0"/>
            </w:pPr>
            <w:r>
              <w:t>username</w:t>
            </w:r>
          </w:p>
        </w:tc>
        <w:tc>
          <w:tcPr>
            <w:tcW w:w="1644" w:type="dxa"/>
            <w:tcBorders>
              <w:top w:val="nil"/>
              <w:left w:val="nil"/>
              <w:bottom w:val="nil"/>
              <w:right w:val="nil"/>
            </w:tcBorders>
            <w:shd w:val="clear" w:color="auto" w:fill="FFFFFF"/>
            <w:tcMar>
              <w:top w:w="80" w:type="dxa"/>
              <w:left w:w="120" w:type="dxa"/>
              <w:bottom w:w="80" w:type="dxa"/>
              <w:right w:w="120" w:type="dxa"/>
            </w:tcMar>
            <w:vAlign w:val="center"/>
          </w:tcPr>
          <w:p w14:paraId="5880780E">
            <w:pPr>
              <w:pStyle w:val="172"/>
              <w:bidi w:val="0"/>
            </w:pPr>
            <w:r>
              <w:t>varchar(50)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6D5F999A">
            <w:pPr>
              <w:pStyle w:val="172"/>
              <w:bidi w:val="0"/>
            </w:pPr>
            <w:r>
              <w:t>否</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112877A2">
            <w:pPr>
              <w:pStyle w:val="172"/>
              <w:bidi w:val="0"/>
            </w:pPr>
            <w: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77CCBEEC">
            <w:pPr>
              <w:pStyle w:val="172"/>
              <w:bidi w:val="0"/>
            </w:pPr>
            <w:r>
              <w:t>UK</w:t>
            </w:r>
          </w:p>
        </w:tc>
        <w:tc>
          <w:tcPr>
            <w:tcW w:w="2891" w:type="dxa"/>
            <w:tcBorders>
              <w:top w:val="nil"/>
              <w:left w:val="nil"/>
              <w:bottom w:val="nil"/>
              <w:right w:val="nil"/>
            </w:tcBorders>
            <w:shd w:val="clear" w:color="auto" w:fill="FFFFFF"/>
            <w:tcMar>
              <w:top w:w="80" w:type="dxa"/>
              <w:left w:w="120" w:type="dxa"/>
              <w:bottom w:w="80" w:type="dxa"/>
              <w:right w:w="120" w:type="dxa"/>
            </w:tcMar>
            <w:vAlign w:val="center"/>
          </w:tcPr>
          <w:p w14:paraId="5AF7B1D5">
            <w:pPr>
              <w:pStyle w:val="172"/>
              <w:bidi w:val="0"/>
            </w:pPr>
            <w:r>
              <w:t>用户名</w:t>
            </w:r>
          </w:p>
        </w:tc>
      </w:tr>
      <w:tr w14:paraId="47DE61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1E6195EE">
            <w:pPr>
              <w:pStyle w:val="172"/>
              <w:bidi w:val="0"/>
            </w:pPr>
            <w:r>
              <w:t>password</w:t>
            </w:r>
          </w:p>
        </w:tc>
        <w:tc>
          <w:tcPr>
            <w:tcW w:w="1644" w:type="dxa"/>
            <w:tcBorders>
              <w:top w:val="nil"/>
              <w:left w:val="nil"/>
              <w:bottom w:val="nil"/>
              <w:right w:val="nil"/>
            </w:tcBorders>
            <w:shd w:val="clear" w:color="auto" w:fill="FFFFFF"/>
            <w:tcMar>
              <w:top w:w="80" w:type="dxa"/>
              <w:left w:w="120" w:type="dxa"/>
              <w:bottom w:w="80" w:type="dxa"/>
              <w:right w:w="120" w:type="dxa"/>
            </w:tcMar>
            <w:vAlign w:val="center"/>
          </w:tcPr>
          <w:p w14:paraId="0AED187C">
            <w:pPr>
              <w:pStyle w:val="172"/>
              <w:bidi w:val="0"/>
            </w:pPr>
            <w:r>
              <w:t>varchar(100)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9A1CB18">
            <w:pPr>
              <w:pStyle w:val="172"/>
              <w:bidi w:val="0"/>
            </w:pPr>
            <w:r>
              <w:t>否</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3D5B6782">
            <w:pPr>
              <w:pStyle w:val="172"/>
              <w:bidi w:val="0"/>
            </w:pPr>
            <w: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387D6993">
            <w:pPr>
              <w:pStyle w:val="172"/>
              <w:bidi w:val="0"/>
            </w:pPr>
            <w:r>
              <w:t>—</w:t>
            </w:r>
          </w:p>
        </w:tc>
        <w:tc>
          <w:tcPr>
            <w:tcW w:w="2891" w:type="dxa"/>
            <w:tcBorders>
              <w:top w:val="nil"/>
              <w:left w:val="nil"/>
              <w:bottom w:val="nil"/>
              <w:right w:val="nil"/>
            </w:tcBorders>
            <w:shd w:val="clear" w:color="auto" w:fill="FFFFFF"/>
            <w:tcMar>
              <w:top w:w="80" w:type="dxa"/>
              <w:left w:w="120" w:type="dxa"/>
              <w:bottom w:w="80" w:type="dxa"/>
              <w:right w:w="120" w:type="dxa"/>
            </w:tcMar>
            <w:vAlign w:val="center"/>
          </w:tcPr>
          <w:p w14:paraId="33805732">
            <w:pPr>
              <w:pStyle w:val="172"/>
              <w:bidi w:val="0"/>
            </w:pPr>
            <w:r>
              <w:t>密码(加密存储)</w:t>
            </w:r>
          </w:p>
        </w:tc>
      </w:tr>
      <w:tr w14:paraId="031DB2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53BDF9A9">
            <w:pPr>
              <w:pStyle w:val="172"/>
              <w:bidi w:val="0"/>
            </w:pPr>
            <w:r>
              <w:t>nickname</w:t>
            </w:r>
          </w:p>
        </w:tc>
        <w:tc>
          <w:tcPr>
            <w:tcW w:w="1644" w:type="dxa"/>
            <w:tcBorders>
              <w:top w:val="nil"/>
              <w:left w:val="nil"/>
              <w:bottom w:val="nil"/>
              <w:right w:val="nil"/>
            </w:tcBorders>
            <w:shd w:val="clear" w:color="auto" w:fill="FFFFFF"/>
            <w:tcMar>
              <w:top w:w="80" w:type="dxa"/>
              <w:left w:w="120" w:type="dxa"/>
              <w:bottom w:w="80" w:type="dxa"/>
              <w:right w:w="120" w:type="dxa"/>
            </w:tcMar>
            <w:vAlign w:val="center"/>
          </w:tcPr>
          <w:p w14:paraId="05CF3B16">
            <w:pPr>
              <w:pStyle w:val="172"/>
              <w:bidi w:val="0"/>
            </w:pPr>
            <w:r>
              <w:t>varchar(50)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07842878">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1DDC28BE">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722CD4CB">
            <w:pPr>
              <w:pStyle w:val="172"/>
              <w:bidi w:val="0"/>
            </w:pPr>
            <w:r>
              <w:t>—</w:t>
            </w:r>
          </w:p>
        </w:tc>
        <w:tc>
          <w:tcPr>
            <w:tcW w:w="2891" w:type="dxa"/>
            <w:tcBorders>
              <w:top w:val="nil"/>
              <w:left w:val="nil"/>
              <w:bottom w:val="nil"/>
              <w:right w:val="nil"/>
            </w:tcBorders>
            <w:shd w:val="clear" w:color="auto" w:fill="FFFFFF"/>
            <w:tcMar>
              <w:top w:w="80" w:type="dxa"/>
              <w:left w:w="120" w:type="dxa"/>
              <w:bottom w:w="80" w:type="dxa"/>
              <w:right w:w="120" w:type="dxa"/>
            </w:tcMar>
            <w:vAlign w:val="center"/>
          </w:tcPr>
          <w:p w14:paraId="569649FF">
            <w:pPr>
              <w:pStyle w:val="172"/>
              <w:bidi w:val="0"/>
            </w:pPr>
            <w:r>
              <w:t>昵称</w:t>
            </w:r>
          </w:p>
        </w:tc>
      </w:tr>
      <w:tr w14:paraId="61C081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5DAAB54A">
            <w:pPr>
              <w:pStyle w:val="172"/>
              <w:bidi w:val="0"/>
            </w:pPr>
            <w:r>
              <w:t>avatar</w:t>
            </w:r>
          </w:p>
        </w:tc>
        <w:tc>
          <w:tcPr>
            <w:tcW w:w="1644" w:type="dxa"/>
            <w:tcBorders>
              <w:top w:val="nil"/>
              <w:left w:val="nil"/>
              <w:bottom w:val="nil"/>
              <w:right w:val="nil"/>
            </w:tcBorders>
            <w:shd w:val="clear" w:color="auto" w:fill="FFFFFF"/>
            <w:tcMar>
              <w:top w:w="80" w:type="dxa"/>
              <w:left w:w="120" w:type="dxa"/>
              <w:bottom w:w="80" w:type="dxa"/>
              <w:right w:w="120" w:type="dxa"/>
            </w:tcMar>
            <w:vAlign w:val="center"/>
          </w:tcPr>
          <w:p w14:paraId="4711EBCB">
            <w:pPr>
              <w:pStyle w:val="172"/>
              <w:bidi w:val="0"/>
            </w:pPr>
            <w: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00BA8E81">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0B98668A">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7C8B9449">
            <w:pPr>
              <w:pStyle w:val="172"/>
              <w:bidi w:val="0"/>
            </w:pPr>
            <w:r>
              <w:t>—</w:t>
            </w:r>
          </w:p>
        </w:tc>
        <w:tc>
          <w:tcPr>
            <w:tcW w:w="2891" w:type="dxa"/>
            <w:tcBorders>
              <w:top w:val="nil"/>
              <w:left w:val="nil"/>
              <w:bottom w:val="nil"/>
              <w:right w:val="nil"/>
            </w:tcBorders>
            <w:shd w:val="clear" w:color="auto" w:fill="FFFFFF"/>
            <w:tcMar>
              <w:top w:w="80" w:type="dxa"/>
              <w:left w:w="120" w:type="dxa"/>
              <w:bottom w:w="80" w:type="dxa"/>
              <w:right w:w="120" w:type="dxa"/>
            </w:tcMar>
            <w:vAlign w:val="center"/>
          </w:tcPr>
          <w:p w14:paraId="2E0F3FBD">
            <w:pPr>
              <w:pStyle w:val="172"/>
              <w:bidi w:val="0"/>
            </w:pPr>
            <w:r>
              <w:t>头像URL</w:t>
            </w:r>
          </w:p>
        </w:tc>
      </w:tr>
      <w:tr w14:paraId="32E2DF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08481628">
            <w:pPr>
              <w:pStyle w:val="172"/>
              <w:bidi w:val="0"/>
            </w:pPr>
            <w:r>
              <w:t>email</w:t>
            </w:r>
          </w:p>
        </w:tc>
        <w:tc>
          <w:tcPr>
            <w:tcW w:w="1644" w:type="dxa"/>
            <w:tcBorders>
              <w:top w:val="nil"/>
              <w:left w:val="nil"/>
              <w:bottom w:val="nil"/>
              <w:right w:val="nil"/>
            </w:tcBorders>
            <w:shd w:val="clear" w:color="auto" w:fill="FFFFFF"/>
            <w:tcMar>
              <w:top w:w="80" w:type="dxa"/>
              <w:left w:w="120" w:type="dxa"/>
              <w:bottom w:w="80" w:type="dxa"/>
              <w:right w:w="120" w:type="dxa"/>
            </w:tcMar>
            <w:vAlign w:val="center"/>
          </w:tcPr>
          <w:p w14:paraId="3739C913">
            <w:pPr>
              <w:pStyle w:val="172"/>
              <w:bidi w:val="0"/>
            </w:pPr>
            <w:r>
              <w:t>varchar(100)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343C9BAE">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25D00344">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3C710C2A">
            <w:pPr>
              <w:pStyle w:val="172"/>
              <w:bidi w:val="0"/>
            </w:pPr>
            <w:r>
              <w:t>—</w:t>
            </w:r>
          </w:p>
        </w:tc>
        <w:tc>
          <w:tcPr>
            <w:tcW w:w="2891" w:type="dxa"/>
            <w:tcBorders>
              <w:top w:val="nil"/>
              <w:left w:val="nil"/>
              <w:bottom w:val="nil"/>
              <w:right w:val="nil"/>
            </w:tcBorders>
            <w:shd w:val="clear" w:color="auto" w:fill="FFFFFF"/>
            <w:tcMar>
              <w:top w:w="80" w:type="dxa"/>
              <w:left w:w="120" w:type="dxa"/>
              <w:bottom w:w="80" w:type="dxa"/>
              <w:right w:w="120" w:type="dxa"/>
            </w:tcMar>
            <w:vAlign w:val="center"/>
          </w:tcPr>
          <w:p w14:paraId="34485D07">
            <w:pPr>
              <w:pStyle w:val="172"/>
              <w:bidi w:val="0"/>
            </w:pPr>
            <w:r>
              <w:t>邮箱</w:t>
            </w:r>
          </w:p>
        </w:tc>
      </w:tr>
      <w:tr w14:paraId="05DF71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5CC85D2C">
            <w:pPr>
              <w:pStyle w:val="172"/>
              <w:bidi w:val="0"/>
            </w:pPr>
            <w:r>
              <w:t>role</w:t>
            </w:r>
          </w:p>
        </w:tc>
        <w:tc>
          <w:tcPr>
            <w:tcW w:w="1644" w:type="dxa"/>
            <w:tcBorders>
              <w:top w:val="nil"/>
              <w:left w:val="nil"/>
              <w:bottom w:val="nil"/>
              <w:right w:val="nil"/>
            </w:tcBorders>
            <w:shd w:val="clear" w:color="auto" w:fill="FFFFFF"/>
            <w:tcMar>
              <w:top w:w="80" w:type="dxa"/>
              <w:left w:w="120" w:type="dxa"/>
              <w:bottom w:w="80" w:type="dxa"/>
              <w:right w:w="120" w:type="dxa"/>
            </w:tcMar>
            <w:vAlign w:val="center"/>
          </w:tcPr>
          <w:p w14:paraId="10F356D2">
            <w:pPr>
              <w:pStyle w:val="172"/>
              <w:bidi w:val="0"/>
            </w:pPr>
            <w:r>
              <w:t>varchar(20)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0D2E518B">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48E3DB02">
            <w:pPr>
              <w:pStyle w:val="172"/>
              <w:bidi w:val="0"/>
            </w:pPr>
            <w:r>
              <w:t>'USER'</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3E480A5E">
            <w:pPr>
              <w:pStyle w:val="172"/>
              <w:bidi w:val="0"/>
            </w:pPr>
            <w:r>
              <w:t>—</w:t>
            </w:r>
          </w:p>
        </w:tc>
        <w:tc>
          <w:tcPr>
            <w:tcW w:w="2891" w:type="dxa"/>
            <w:tcBorders>
              <w:top w:val="nil"/>
              <w:left w:val="nil"/>
              <w:bottom w:val="nil"/>
              <w:right w:val="nil"/>
            </w:tcBorders>
            <w:shd w:val="clear" w:color="auto" w:fill="FFFFFF"/>
            <w:tcMar>
              <w:top w:w="80" w:type="dxa"/>
              <w:left w:w="120" w:type="dxa"/>
              <w:bottom w:w="80" w:type="dxa"/>
              <w:right w:w="120" w:type="dxa"/>
            </w:tcMar>
            <w:vAlign w:val="center"/>
          </w:tcPr>
          <w:p w14:paraId="4F8CB4BC">
            <w:pPr>
              <w:pStyle w:val="172"/>
              <w:bidi w:val="0"/>
            </w:pPr>
            <w:r>
              <w:t>角色: USER-普通用户, ADMIN-管理员</w:t>
            </w:r>
          </w:p>
        </w:tc>
      </w:tr>
      <w:tr w14:paraId="1E836E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AA44A1C">
            <w:pPr>
              <w:pStyle w:val="172"/>
              <w:bidi w:val="0"/>
            </w:pPr>
            <w:r>
              <w:t>created_at</w:t>
            </w:r>
          </w:p>
        </w:tc>
        <w:tc>
          <w:tcPr>
            <w:tcW w:w="164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01E02E9">
            <w:pPr>
              <w:pStyle w:val="172"/>
              <w:bidi w:val="0"/>
            </w:pPr>
            <w:r>
              <w:t>datetime</w:t>
            </w:r>
          </w:p>
        </w:tc>
        <w:tc>
          <w:tcPr>
            <w:tcW w:w="79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C9C8211">
            <w:pPr>
              <w:pStyle w:val="172"/>
              <w:bidi w:val="0"/>
            </w:pPr>
            <w:r>
              <w:t>是</w:t>
            </w:r>
          </w:p>
        </w:tc>
        <w:tc>
          <w:tcPr>
            <w:tcW w:w="113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CB7606B">
            <w:pPr>
              <w:pStyle w:val="172"/>
              <w:bidi w:val="0"/>
            </w:pPr>
            <w:r>
              <w:t>CURRENT_TIMESTAMP</w:t>
            </w:r>
          </w:p>
        </w:tc>
        <w:tc>
          <w:tcPr>
            <w:tcW w:w="73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26E4420">
            <w:pPr>
              <w:pStyle w:val="172"/>
              <w:bidi w:val="0"/>
            </w:pPr>
            <w:r>
              <w:t>—</w:t>
            </w:r>
          </w:p>
        </w:tc>
        <w:tc>
          <w:tcPr>
            <w:tcW w:w="289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DC0F3D3">
            <w:pPr>
              <w:pStyle w:val="172"/>
              <w:bidi w:val="0"/>
            </w:pPr>
            <w:r>
              <w:t>创建时间</w:t>
            </w:r>
          </w:p>
        </w:tc>
      </w:tr>
    </w:tbl>
    <w:p w14:paraId="23FB9B3D"/>
    <w:p w14:paraId="616195DD">
      <w:r>
        <w:rPr>
          <w:rFonts w:ascii="宋体" w:hAnsi="宋体" w:eastAsia="宋体"/>
          <w:sz w:val="24"/>
        </w:rPr>
        <w:t>artworks 表用于保存摄影作品的核心信息，是前台展示、热门排序和个人作品管理的主要数据来源。表中既包含标题、描述和标签，也包含 image_url、浏览量、点赞数和状态字段，因此能够支撑作品上传、列表浏览、详情查看和后台维护等业务。</w:t>
      </w:r>
    </w:p>
    <w:p w14:paraId="73B4984F">
      <w:pPr>
        <w:pStyle w:val="170"/>
        <w:jc w:val="center"/>
      </w:pPr>
      <w:r>
        <w:rPr>
          <w:rFonts w:ascii="宋体" w:hAnsi="宋体" w:eastAsia="宋体"/>
          <w:sz w:val="21"/>
        </w:rPr>
        <w:t>表5-2 artworks 表字段定义</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5"/>
        <w:gridCol w:w="1500"/>
        <w:gridCol w:w="738"/>
        <w:gridCol w:w="2025"/>
        <w:gridCol w:w="691"/>
        <w:gridCol w:w="2962"/>
      </w:tblGrid>
      <w:tr w14:paraId="0385AC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bottom w:val="single" w:color="000000" w:sz="4" w:space="0"/>
              <w:tl2br w:val="nil"/>
            </w:tcBorders>
            <w:shd w:val="clear" w:color="auto" w:fill="FFFFFF"/>
            <w:tcMar>
              <w:top w:w="80" w:type="dxa"/>
              <w:left w:w="120" w:type="dxa"/>
              <w:bottom w:w="80" w:type="dxa"/>
              <w:right w:w="120" w:type="dxa"/>
            </w:tcMar>
            <w:vAlign w:val="center"/>
          </w:tcPr>
          <w:p w14:paraId="32B9636F">
            <w:pPr>
              <w:pStyle w:val="172"/>
              <w:bidi w:val="0"/>
              <w:rPr>
                <w:b w:val="0"/>
              </w:rPr>
            </w:pPr>
            <w:r>
              <w:rPr>
                <w:b w:val="0"/>
              </w:rPr>
              <w:t>字段</w:t>
            </w:r>
          </w:p>
        </w:tc>
        <w:tc>
          <w:tcPr>
            <w:tcW w:w="1361" w:type="dxa"/>
            <w:tcBorders>
              <w:bottom w:val="single" w:color="000000" w:sz="4" w:space="0"/>
            </w:tcBorders>
            <w:shd w:val="clear" w:color="auto" w:fill="FFFFFF"/>
            <w:tcMar>
              <w:top w:w="80" w:type="dxa"/>
              <w:left w:w="120" w:type="dxa"/>
              <w:bottom w:w="80" w:type="dxa"/>
              <w:right w:w="120" w:type="dxa"/>
            </w:tcMar>
            <w:vAlign w:val="center"/>
          </w:tcPr>
          <w:p w14:paraId="48E22CE0">
            <w:pPr>
              <w:pStyle w:val="172"/>
              <w:bidi w:val="0"/>
              <w:rPr>
                <w:b w:val="0"/>
              </w:rPr>
            </w:pPr>
            <w:r>
              <w:rPr>
                <w:b w:val="0"/>
              </w:rPr>
              <w:t>类型</w:t>
            </w:r>
          </w:p>
        </w:tc>
        <w:tc>
          <w:tcPr>
            <w:tcW w:w="794" w:type="dxa"/>
            <w:tcBorders>
              <w:bottom w:val="single" w:color="000000" w:sz="4" w:space="0"/>
            </w:tcBorders>
            <w:shd w:val="clear" w:color="auto" w:fill="FFFFFF"/>
            <w:tcMar>
              <w:top w:w="80" w:type="dxa"/>
              <w:left w:w="120" w:type="dxa"/>
              <w:bottom w:w="80" w:type="dxa"/>
              <w:right w:w="120" w:type="dxa"/>
            </w:tcMar>
            <w:vAlign w:val="center"/>
          </w:tcPr>
          <w:p w14:paraId="4D7E1812">
            <w:pPr>
              <w:pStyle w:val="172"/>
              <w:bidi w:val="0"/>
              <w:rPr>
                <w:b w:val="0"/>
              </w:rPr>
            </w:pPr>
            <w:r>
              <w:rPr>
                <w:b w:val="0"/>
              </w:rPr>
              <w:t>允许空</w:t>
            </w:r>
          </w:p>
        </w:tc>
        <w:tc>
          <w:tcPr>
            <w:tcW w:w="1077" w:type="dxa"/>
            <w:tcBorders>
              <w:bottom w:val="single" w:color="000000" w:sz="4" w:space="0"/>
            </w:tcBorders>
            <w:shd w:val="clear" w:color="auto" w:fill="FFFFFF"/>
            <w:tcMar>
              <w:top w:w="80" w:type="dxa"/>
              <w:left w:w="120" w:type="dxa"/>
              <w:bottom w:w="80" w:type="dxa"/>
              <w:right w:w="120" w:type="dxa"/>
            </w:tcMar>
            <w:vAlign w:val="center"/>
          </w:tcPr>
          <w:p w14:paraId="0E772857">
            <w:pPr>
              <w:pStyle w:val="172"/>
              <w:bidi w:val="0"/>
              <w:rPr>
                <w:b w:val="0"/>
              </w:rPr>
            </w:pPr>
            <w:r>
              <w:rPr>
                <w:b w:val="0"/>
              </w:rPr>
              <w:t>默认值</w:t>
            </w:r>
          </w:p>
        </w:tc>
        <w:tc>
          <w:tcPr>
            <w:tcW w:w="737" w:type="dxa"/>
            <w:tcBorders>
              <w:bottom w:val="single" w:color="000000" w:sz="4" w:space="0"/>
            </w:tcBorders>
            <w:shd w:val="clear" w:color="auto" w:fill="FFFFFF"/>
            <w:tcMar>
              <w:top w:w="80" w:type="dxa"/>
              <w:left w:w="120" w:type="dxa"/>
              <w:bottom w:w="80" w:type="dxa"/>
              <w:right w:w="120" w:type="dxa"/>
            </w:tcMar>
            <w:vAlign w:val="center"/>
          </w:tcPr>
          <w:p w14:paraId="24FC02E7">
            <w:pPr>
              <w:pStyle w:val="172"/>
              <w:bidi w:val="0"/>
              <w:rPr>
                <w:b w:val="0"/>
              </w:rPr>
            </w:pPr>
            <w:r>
              <w:rPr>
                <w:b w:val="0"/>
              </w:rPr>
              <w:t>键</w:t>
            </w:r>
          </w:p>
        </w:tc>
        <w:tc>
          <w:tcPr>
            <w:tcW w:w="3345" w:type="dxa"/>
            <w:tcBorders>
              <w:bottom w:val="single" w:color="000000" w:sz="4" w:space="0"/>
            </w:tcBorders>
            <w:shd w:val="clear" w:color="auto" w:fill="FFFFFF"/>
            <w:tcMar>
              <w:top w:w="80" w:type="dxa"/>
              <w:left w:w="120" w:type="dxa"/>
              <w:bottom w:w="80" w:type="dxa"/>
              <w:right w:w="120" w:type="dxa"/>
            </w:tcMar>
            <w:vAlign w:val="center"/>
          </w:tcPr>
          <w:p w14:paraId="2D7E210C">
            <w:pPr>
              <w:pStyle w:val="172"/>
              <w:bidi w:val="0"/>
              <w:rPr>
                <w:b w:val="0"/>
              </w:rPr>
            </w:pPr>
            <w:r>
              <w:rPr>
                <w:b w:val="0"/>
              </w:rPr>
              <w:t>说明</w:t>
            </w:r>
          </w:p>
        </w:tc>
      </w:tr>
      <w:tr w14:paraId="622B52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943CDF4">
            <w:pPr>
              <w:pStyle w:val="172"/>
              <w:bidi w:val="0"/>
              <w:rPr>
                <w:b w:val="0"/>
              </w:rPr>
            </w:pPr>
            <w:r>
              <w:rPr>
                <w:b w:val="0"/>
              </w:rPr>
              <w:t>id</w:t>
            </w:r>
          </w:p>
        </w:tc>
        <w:tc>
          <w:tcPr>
            <w:tcW w:w="136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483F026">
            <w:pPr>
              <w:pStyle w:val="172"/>
              <w:bidi w:val="0"/>
              <w:rPr>
                <w:b w:val="0"/>
              </w:rPr>
            </w:pPr>
            <w:r>
              <w:rPr>
                <w:b w:val="0"/>
              </w:rPr>
              <w:t>bigint</w:t>
            </w:r>
          </w:p>
        </w:tc>
        <w:tc>
          <w:tcPr>
            <w:tcW w:w="79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4439400">
            <w:pPr>
              <w:pStyle w:val="172"/>
              <w:bidi w:val="0"/>
              <w:rPr>
                <w:b w:val="0"/>
              </w:rPr>
            </w:pPr>
            <w:r>
              <w:rPr>
                <w:b w:val="0"/>
              </w:rPr>
              <w:t>否</w:t>
            </w:r>
          </w:p>
        </w:tc>
        <w:tc>
          <w:tcPr>
            <w:tcW w:w="107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5D3FCC7">
            <w:pPr>
              <w:pStyle w:val="172"/>
              <w:bidi w:val="0"/>
              <w:rPr>
                <w:b w:val="0"/>
              </w:rPr>
            </w:pPr>
            <w:r>
              <w:rPr>
                <w:b w:val="0"/>
              </w:rPr>
              <w:t>—</w:t>
            </w:r>
          </w:p>
        </w:tc>
        <w:tc>
          <w:tcPr>
            <w:tcW w:w="73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3B72D09">
            <w:pPr>
              <w:pStyle w:val="172"/>
              <w:bidi w:val="0"/>
              <w:rPr>
                <w:b w:val="0"/>
              </w:rPr>
            </w:pPr>
            <w:r>
              <w:rPr>
                <w:b w:val="0"/>
              </w:rPr>
              <w:t>PK</w:t>
            </w:r>
          </w:p>
        </w:tc>
        <w:tc>
          <w:tcPr>
            <w:tcW w:w="3345"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E03755E">
            <w:pPr>
              <w:pStyle w:val="172"/>
              <w:bidi w:val="0"/>
              <w:rPr>
                <w:b w:val="0"/>
              </w:rPr>
            </w:pPr>
            <w:r>
              <w:rPr>
                <w:b w:val="0"/>
              </w:rPr>
              <w:t>主键ID</w:t>
            </w:r>
          </w:p>
        </w:tc>
      </w:tr>
      <w:tr w14:paraId="1E9914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5A0A5500">
            <w:pPr>
              <w:pStyle w:val="172"/>
              <w:bidi w:val="0"/>
              <w:rPr>
                <w:b w:val="0"/>
              </w:rPr>
            </w:pPr>
            <w:r>
              <w:rPr>
                <w:b w:val="0"/>
              </w:rPr>
              <w:t>user_id</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732847DD">
            <w:pPr>
              <w:pStyle w:val="172"/>
              <w:bidi w:val="0"/>
              <w:rPr>
                <w:b w:val="0"/>
              </w:rPr>
            </w:pPr>
            <w:r>
              <w:rPr>
                <w:b w:val="0"/>
              </w:rPr>
              <w:t>bigint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F920A5A">
            <w:pPr>
              <w:pStyle w:val="172"/>
              <w:bidi w:val="0"/>
              <w:rPr>
                <w:b w:val="0"/>
              </w:rPr>
            </w:pPr>
            <w:r>
              <w:rPr>
                <w:b w:val="0"/>
              </w:rP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69BB6740">
            <w:pPr>
              <w:pStyle w:val="172"/>
              <w:bidi w:val="0"/>
              <w:rPr>
                <w:b w:val="0"/>
              </w:rPr>
            </w:pPr>
            <w:r>
              <w:rPr>
                <w:b w:val="0"/>
              </w:rP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7C237889">
            <w:pPr>
              <w:pStyle w:val="172"/>
              <w:bidi w:val="0"/>
              <w:rPr>
                <w:b w:val="0"/>
              </w:rPr>
            </w:pPr>
            <w:r>
              <w:rPr>
                <w:b w:val="0"/>
              </w:rPr>
              <w:t>FK</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343FA008">
            <w:pPr>
              <w:pStyle w:val="172"/>
              <w:bidi w:val="0"/>
              <w:rPr>
                <w:b w:val="0"/>
              </w:rPr>
            </w:pPr>
            <w:r>
              <w:rPr>
                <w:b w:val="0"/>
              </w:rPr>
              <w:t>作者ID</w:t>
            </w:r>
          </w:p>
        </w:tc>
      </w:tr>
      <w:tr w14:paraId="6FE655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49B4EDE4">
            <w:pPr>
              <w:pStyle w:val="172"/>
              <w:bidi w:val="0"/>
              <w:rPr>
                <w:b w:val="0"/>
              </w:rPr>
            </w:pPr>
            <w:r>
              <w:rPr>
                <w:b w:val="0"/>
              </w:rPr>
              <w:t>title</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0D58C78A">
            <w:pPr>
              <w:pStyle w:val="172"/>
              <w:bidi w:val="0"/>
              <w:rPr>
                <w:b w:val="0"/>
              </w:rPr>
            </w:pPr>
            <w:r>
              <w:rPr>
                <w:b w:val="0"/>
              </w:rPr>
              <w:t>varchar(100)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6ECC7035">
            <w:pPr>
              <w:pStyle w:val="172"/>
              <w:bidi w:val="0"/>
              <w:rPr>
                <w:b w:val="0"/>
              </w:rPr>
            </w:pPr>
            <w:r>
              <w:rPr>
                <w:b w:val="0"/>
              </w:rP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33D6EB4A">
            <w:pPr>
              <w:pStyle w:val="172"/>
              <w:bidi w:val="0"/>
              <w:rPr>
                <w:b w:val="0"/>
              </w:rPr>
            </w:pPr>
            <w:r>
              <w:rPr>
                <w:b w:val="0"/>
              </w:rP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0B991CA1">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52FC1D64">
            <w:pPr>
              <w:pStyle w:val="172"/>
              <w:bidi w:val="0"/>
              <w:rPr>
                <w:b w:val="0"/>
              </w:rPr>
            </w:pPr>
            <w:r>
              <w:rPr>
                <w:b w:val="0"/>
              </w:rPr>
              <w:t>作品标题</w:t>
            </w:r>
          </w:p>
        </w:tc>
      </w:tr>
      <w:tr w14:paraId="613E3C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522CEF2C">
            <w:pPr>
              <w:pStyle w:val="172"/>
              <w:bidi w:val="0"/>
              <w:rPr>
                <w:b w:val="0"/>
              </w:rPr>
            </w:pPr>
            <w:r>
              <w:rPr>
                <w:b w:val="0"/>
              </w:rPr>
              <w:t>description</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3CD3BB13">
            <w:pPr>
              <w:pStyle w:val="172"/>
              <w:bidi w:val="0"/>
              <w:rPr>
                <w:b w:val="0"/>
              </w:rPr>
            </w:pPr>
            <w:r>
              <w:rPr>
                <w:b w:val="0"/>
              </w:rPr>
              <w:t>text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0E82F1C4">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02867106">
            <w:pPr>
              <w:pStyle w:val="172"/>
              <w:bidi w:val="0"/>
              <w:rPr>
                <w:b w:val="0"/>
              </w:rPr>
            </w:pPr>
            <w:r>
              <w:rPr>
                <w:b w:val="0"/>
              </w:rP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1CDDF0B2">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4A8B9B33">
            <w:pPr>
              <w:pStyle w:val="172"/>
              <w:bidi w:val="0"/>
              <w:rPr>
                <w:b w:val="0"/>
              </w:rPr>
            </w:pPr>
            <w:r>
              <w:rPr>
                <w:b w:val="0"/>
              </w:rPr>
              <w:t>作品描述/创作思路</w:t>
            </w:r>
          </w:p>
        </w:tc>
      </w:tr>
      <w:tr w14:paraId="589087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6DC61019">
            <w:pPr>
              <w:pStyle w:val="172"/>
              <w:bidi w:val="0"/>
              <w:rPr>
                <w:b w:val="0"/>
              </w:rPr>
            </w:pPr>
            <w:r>
              <w:rPr>
                <w:b w:val="0"/>
              </w:rPr>
              <w:t>image_url</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3BBC319E">
            <w:pPr>
              <w:pStyle w:val="172"/>
              <w:bidi w:val="0"/>
              <w:rPr>
                <w:b w:val="0"/>
              </w:rPr>
            </w:pPr>
            <w:r>
              <w:rPr>
                <w:b w:val="0"/>
              </w:rP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497997EE">
            <w:pPr>
              <w:pStyle w:val="172"/>
              <w:bidi w:val="0"/>
              <w:rPr>
                <w:b w:val="0"/>
              </w:rPr>
            </w:pPr>
            <w:r>
              <w:rPr>
                <w:b w:val="0"/>
              </w:rP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45D27C12">
            <w:pPr>
              <w:pStyle w:val="172"/>
              <w:bidi w:val="0"/>
              <w:rPr>
                <w:b w:val="0"/>
              </w:rPr>
            </w:pPr>
            <w:r>
              <w:rPr>
                <w:b w:val="0"/>
              </w:rP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2DC13BF6">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113FC8F7">
            <w:pPr>
              <w:pStyle w:val="172"/>
              <w:bidi w:val="0"/>
              <w:rPr>
                <w:b w:val="0"/>
              </w:rPr>
            </w:pPr>
            <w:r>
              <w:rPr>
                <w:b w:val="0"/>
              </w:rPr>
              <w:t>图片URL(OSS地址)</w:t>
            </w:r>
          </w:p>
        </w:tc>
      </w:tr>
      <w:tr w14:paraId="15270A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47C0301D">
            <w:pPr>
              <w:pStyle w:val="172"/>
              <w:bidi w:val="0"/>
              <w:rPr>
                <w:b w:val="0"/>
              </w:rPr>
            </w:pPr>
            <w:r>
              <w:rPr>
                <w:b w:val="0"/>
              </w:rPr>
              <w:t>model_url</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70595FEB">
            <w:pPr>
              <w:pStyle w:val="172"/>
              <w:bidi w:val="0"/>
              <w:rPr>
                <w:b w:val="0"/>
              </w:rPr>
            </w:pPr>
            <w:r>
              <w:rPr>
                <w:b w:val="0"/>
              </w:rP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10996382">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5CE9EC6C">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53946DB1">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5FEA1F44">
            <w:pPr>
              <w:pStyle w:val="172"/>
              <w:bidi w:val="0"/>
              <w:rPr>
                <w:b w:val="0"/>
              </w:rPr>
            </w:pPr>
            <w:r>
              <w:rPr>
                <w:b w:val="0"/>
              </w:rPr>
              <w:t>3D模型URL(可选)</w:t>
            </w:r>
          </w:p>
        </w:tc>
      </w:tr>
      <w:tr w14:paraId="1A1C1B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3C265B6D">
            <w:pPr>
              <w:pStyle w:val="172"/>
              <w:bidi w:val="0"/>
              <w:rPr>
                <w:b w:val="0"/>
              </w:rPr>
            </w:pPr>
            <w:r>
              <w:rPr>
                <w:b w:val="0"/>
              </w:rPr>
              <w:t>tags</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6A679714">
            <w:pPr>
              <w:pStyle w:val="172"/>
              <w:bidi w:val="0"/>
              <w:rPr>
                <w:b w:val="0"/>
              </w:rPr>
            </w:pPr>
            <w:r>
              <w:rPr>
                <w:b w:val="0"/>
              </w:rP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62494BE1">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181C15B1">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0A6114D0">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6842D65F">
            <w:pPr>
              <w:pStyle w:val="172"/>
              <w:bidi w:val="0"/>
              <w:rPr>
                <w:b w:val="0"/>
              </w:rPr>
            </w:pPr>
            <w:r>
              <w:rPr>
                <w:b w:val="0"/>
              </w:rPr>
              <w:t>标签，逗号分隔</w:t>
            </w:r>
          </w:p>
        </w:tc>
      </w:tr>
      <w:tr w14:paraId="526AB8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67A487B0">
            <w:pPr>
              <w:pStyle w:val="172"/>
              <w:bidi w:val="0"/>
              <w:rPr>
                <w:b w:val="0"/>
              </w:rPr>
            </w:pPr>
            <w:r>
              <w:rPr>
                <w:b w:val="0"/>
              </w:rPr>
              <w:t>width</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40ED6F0F">
            <w:pPr>
              <w:pStyle w:val="172"/>
              <w:bidi w:val="0"/>
              <w:rPr>
                <w:b w:val="0"/>
              </w:rPr>
            </w:pPr>
            <w:r>
              <w:rPr>
                <w:b w:val="0"/>
              </w:rP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2EE8BD89">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6CAC13B9">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1F40F2E5">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4C86CDB6">
            <w:pPr>
              <w:pStyle w:val="172"/>
              <w:bidi w:val="0"/>
              <w:rPr>
                <w:b w:val="0"/>
              </w:rPr>
            </w:pPr>
            <w:r>
              <w:rPr>
                <w:b w:val="0"/>
              </w:rPr>
              <w:t>图片宽</w:t>
            </w:r>
          </w:p>
        </w:tc>
      </w:tr>
      <w:tr w14:paraId="2EC071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50248BF8">
            <w:pPr>
              <w:pStyle w:val="172"/>
              <w:bidi w:val="0"/>
              <w:rPr>
                <w:b w:val="0"/>
              </w:rPr>
            </w:pPr>
            <w:r>
              <w:rPr>
                <w:b w:val="0"/>
              </w:rPr>
              <w:t>height</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1AD1F305">
            <w:pPr>
              <w:pStyle w:val="172"/>
              <w:bidi w:val="0"/>
              <w:rPr>
                <w:b w:val="0"/>
              </w:rPr>
            </w:pPr>
            <w:r>
              <w:rPr>
                <w:b w:val="0"/>
              </w:rP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E1CA40A">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78EF0DC3">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0DA8E09C">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42941F96">
            <w:pPr>
              <w:pStyle w:val="172"/>
              <w:bidi w:val="0"/>
              <w:rPr>
                <w:b w:val="0"/>
              </w:rPr>
            </w:pPr>
            <w:r>
              <w:rPr>
                <w:b w:val="0"/>
              </w:rPr>
              <w:t>图片高</w:t>
            </w:r>
          </w:p>
        </w:tc>
      </w:tr>
      <w:tr w14:paraId="546E7B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653104D7">
            <w:pPr>
              <w:pStyle w:val="172"/>
              <w:bidi w:val="0"/>
              <w:rPr>
                <w:b w:val="0"/>
              </w:rPr>
            </w:pPr>
            <w:r>
              <w:rPr>
                <w:b w:val="0"/>
              </w:rPr>
              <w:t>views</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1108CA9C">
            <w:pPr>
              <w:pStyle w:val="172"/>
              <w:bidi w:val="0"/>
              <w:rPr>
                <w:b w:val="0"/>
              </w:rPr>
            </w:pPr>
            <w:r>
              <w:rPr>
                <w:b w:val="0"/>
              </w:rP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2931F1D">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2B10A4C5">
            <w:pPr>
              <w:pStyle w:val="172"/>
              <w:bidi w:val="0"/>
              <w:rPr>
                <w:b w:val="0"/>
              </w:rPr>
            </w:pPr>
            <w:r>
              <w:rPr>
                <w:b w:val="0"/>
              </w:rPr>
              <w:t>0</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496993AD">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40F9B235">
            <w:pPr>
              <w:pStyle w:val="172"/>
              <w:bidi w:val="0"/>
              <w:rPr>
                <w:b w:val="0"/>
              </w:rPr>
            </w:pPr>
            <w:r>
              <w:rPr>
                <w:b w:val="0"/>
              </w:rPr>
              <w:t>浏览量</w:t>
            </w:r>
          </w:p>
        </w:tc>
      </w:tr>
      <w:tr w14:paraId="24BBF9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1A33EAD0">
            <w:pPr>
              <w:pStyle w:val="172"/>
              <w:bidi w:val="0"/>
              <w:rPr>
                <w:b w:val="0"/>
              </w:rPr>
            </w:pPr>
            <w:r>
              <w:rPr>
                <w:b w:val="0"/>
              </w:rPr>
              <w:t>likes</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50A5D6E3">
            <w:pPr>
              <w:pStyle w:val="172"/>
              <w:bidi w:val="0"/>
              <w:rPr>
                <w:b w:val="0"/>
              </w:rPr>
            </w:pPr>
            <w:r>
              <w:rPr>
                <w:b w:val="0"/>
              </w:rP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B2FA748">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75FEA826">
            <w:pPr>
              <w:pStyle w:val="172"/>
              <w:bidi w:val="0"/>
              <w:rPr>
                <w:b w:val="0"/>
              </w:rPr>
            </w:pPr>
            <w:r>
              <w:rPr>
                <w:b w:val="0"/>
              </w:rPr>
              <w:t>0</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4315E651">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0D1274CF">
            <w:pPr>
              <w:pStyle w:val="172"/>
              <w:bidi w:val="0"/>
              <w:rPr>
                <w:b w:val="0"/>
              </w:rPr>
            </w:pPr>
            <w:r>
              <w:rPr>
                <w:b w:val="0"/>
              </w:rPr>
              <w:t>点赞数</w:t>
            </w:r>
          </w:p>
        </w:tc>
      </w:tr>
      <w:tr w14:paraId="36DEF8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6D2B6D98">
            <w:pPr>
              <w:pStyle w:val="172"/>
              <w:bidi w:val="0"/>
              <w:rPr>
                <w:b w:val="0"/>
              </w:rPr>
            </w:pPr>
            <w:r>
              <w:rPr>
                <w:b w:val="0"/>
              </w:rPr>
              <w:t>status</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65F800E4">
            <w:pPr>
              <w:pStyle w:val="172"/>
              <w:bidi w:val="0"/>
              <w:rPr>
                <w:b w:val="0"/>
              </w:rPr>
            </w:pPr>
            <w:r>
              <w:rPr>
                <w:b w:val="0"/>
              </w:rP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4CE3D7D1">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11657000">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667A6C30">
            <w:pPr>
              <w:pStyle w:val="172"/>
              <w:bidi w:val="0"/>
              <w:rPr>
                <w:b w:val="0"/>
              </w:rPr>
            </w:pPr>
            <w:r>
              <w:rPr>
                <w:b w:val="0"/>
              </w:rP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3B8B395A">
            <w:pPr>
              <w:pStyle w:val="172"/>
              <w:bidi w:val="0"/>
              <w:rPr>
                <w:b w:val="0"/>
              </w:rPr>
            </w:pPr>
            <w:r>
              <w:rPr>
                <w:b w:val="0"/>
              </w:rPr>
              <w:t>—</w:t>
            </w:r>
          </w:p>
        </w:tc>
      </w:tr>
      <w:tr w14:paraId="624DB7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0508D407">
            <w:pPr>
              <w:pStyle w:val="172"/>
              <w:bidi w:val="0"/>
              <w:rPr>
                <w:b w:val="0"/>
              </w:rPr>
            </w:pPr>
            <w:r>
              <w:rPr>
                <w:b w:val="0"/>
              </w:rPr>
              <w:t>created_at</w:t>
            </w:r>
          </w:p>
        </w:tc>
        <w:tc>
          <w:tcPr>
            <w:tcW w:w="136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D1E2B1A">
            <w:pPr>
              <w:pStyle w:val="172"/>
              <w:bidi w:val="0"/>
              <w:rPr>
                <w:b w:val="0"/>
              </w:rPr>
            </w:pPr>
            <w:r>
              <w:rPr>
                <w:b w:val="0"/>
              </w:rPr>
              <w:t>datetime</w:t>
            </w:r>
          </w:p>
        </w:tc>
        <w:tc>
          <w:tcPr>
            <w:tcW w:w="79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96C6998">
            <w:pPr>
              <w:pStyle w:val="172"/>
              <w:bidi w:val="0"/>
              <w:rPr>
                <w:b w:val="0"/>
              </w:rPr>
            </w:pPr>
            <w:r>
              <w:rPr>
                <w:b w:val="0"/>
              </w:rPr>
              <w:t>是</w:t>
            </w:r>
          </w:p>
        </w:tc>
        <w:tc>
          <w:tcPr>
            <w:tcW w:w="107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07D1DB9D">
            <w:pPr>
              <w:pStyle w:val="172"/>
              <w:bidi w:val="0"/>
              <w:rPr>
                <w:b w:val="0"/>
              </w:rPr>
            </w:pPr>
            <w:r>
              <w:rPr>
                <w:b w:val="0"/>
              </w:rPr>
              <w:t>CURRENT_TIMESTAMP</w:t>
            </w:r>
          </w:p>
        </w:tc>
        <w:tc>
          <w:tcPr>
            <w:tcW w:w="73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17F773A">
            <w:pPr>
              <w:pStyle w:val="172"/>
              <w:bidi w:val="0"/>
              <w:rPr>
                <w:b w:val="0"/>
              </w:rPr>
            </w:pPr>
            <w:r>
              <w:rPr>
                <w:b w:val="0"/>
              </w:rPr>
              <w:t>—</w:t>
            </w:r>
          </w:p>
        </w:tc>
        <w:tc>
          <w:tcPr>
            <w:tcW w:w="3345"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DA7B097">
            <w:pPr>
              <w:pStyle w:val="172"/>
              <w:bidi w:val="0"/>
              <w:rPr>
                <w:b w:val="0"/>
              </w:rPr>
            </w:pPr>
            <w:r>
              <w:rPr>
                <w:b w:val="0"/>
              </w:rPr>
              <w:t>发布时间</w:t>
            </w:r>
          </w:p>
        </w:tc>
      </w:tr>
    </w:tbl>
    <w:p w14:paraId="0A72A7CC"/>
    <w:p w14:paraId="4C1FF740">
      <w:r>
        <w:rPr>
          <w:rFonts w:ascii="宋体" w:hAnsi="宋体" w:eastAsia="宋体"/>
          <w:sz w:val="24"/>
        </w:rPr>
        <w:t>community_posts 表用于保存摄影经验分享、创作技巧和专题文章内容。通过 title、excerpt、content、tags 等字段，系统既能在列表页展示文章摘要，也能在详情页展示完整正文，并结合 views 字段完成阅读热度统计。</w:t>
      </w:r>
    </w:p>
    <w:p w14:paraId="05AB6322">
      <w:pPr>
        <w:pStyle w:val="170"/>
        <w:jc w:val="center"/>
      </w:pPr>
      <w:r>
        <w:rPr>
          <w:rFonts w:ascii="宋体" w:hAnsi="宋体" w:eastAsia="宋体"/>
          <w:sz w:val="21"/>
        </w:rPr>
        <w:t>表5-3 community_posts 表字段定义</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0"/>
        <w:gridCol w:w="1500"/>
        <w:gridCol w:w="766"/>
        <w:gridCol w:w="2025"/>
        <w:gridCol w:w="714"/>
        <w:gridCol w:w="3016"/>
      </w:tblGrid>
      <w:tr w14:paraId="534436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bottom w:val="single" w:color="000000" w:sz="4" w:space="0"/>
              <w:tl2br w:val="nil"/>
            </w:tcBorders>
            <w:shd w:val="clear" w:color="auto" w:fill="FFFFFF"/>
            <w:tcMar>
              <w:top w:w="80" w:type="dxa"/>
              <w:left w:w="120" w:type="dxa"/>
              <w:bottom w:w="80" w:type="dxa"/>
              <w:right w:w="120" w:type="dxa"/>
            </w:tcMar>
            <w:vAlign w:val="center"/>
          </w:tcPr>
          <w:p w14:paraId="2BAC7FDB">
            <w:pPr>
              <w:pStyle w:val="172"/>
              <w:bidi w:val="0"/>
            </w:pPr>
            <w:r>
              <w:t>字段</w:t>
            </w:r>
          </w:p>
        </w:tc>
        <w:tc>
          <w:tcPr>
            <w:tcW w:w="1417" w:type="dxa"/>
            <w:tcBorders>
              <w:bottom w:val="single" w:color="000000" w:sz="4" w:space="0"/>
            </w:tcBorders>
            <w:shd w:val="clear" w:color="auto" w:fill="FFFFFF"/>
            <w:tcMar>
              <w:top w:w="80" w:type="dxa"/>
              <w:left w:w="120" w:type="dxa"/>
              <w:bottom w:w="80" w:type="dxa"/>
              <w:right w:w="120" w:type="dxa"/>
            </w:tcMar>
            <w:vAlign w:val="center"/>
          </w:tcPr>
          <w:p w14:paraId="4AFF6980">
            <w:pPr>
              <w:pStyle w:val="172"/>
              <w:bidi w:val="0"/>
            </w:pPr>
            <w:r>
              <w:t>类型</w:t>
            </w:r>
          </w:p>
        </w:tc>
        <w:tc>
          <w:tcPr>
            <w:tcW w:w="794" w:type="dxa"/>
            <w:tcBorders>
              <w:bottom w:val="single" w:color="000000" w:sz="4" w:space="0"/>
            </w:tcBorders>
            <w:shd w:val="clear" w:color="auto" w:fill="FFFFFF"/>
            <w:tcMar>
              <w:top w:w="80" w:type="dxa"/>
              <w:left w:w="120" w:type="dxa"/>
              <w:bottom w:w="80" w:type="dxa"/>
              <w:right w:w="120" w:type="dxa"/>
            </w:tcMar>
            <w:vAlign w:val="center"/>
          </w:tcPr>
          <w:p w14:paraId="3BC33969">
            <w:pPr>
              <w:pStyle w:val="172"/>
              <w:bidi w:val="0"/>
            </w:pPr>
            <w:r>
              <w:t>允许空</w:t>
            </w:r>
          </w:p>
        </w:tc>
        <w:tc>
          <w:tcPr>
            <w:tcW w:w="1134" w:type="dxa"/>
            <w:tcBorders>
              <w:bottom w:val="single" w:color="000000" w:sz="4" w:space="0"/>
            </w:tcBorders>
            <w:shd w:val="clear" w:color="auto" w:fill="FFFFFF"/>
            <w:tcMar>
              <w:top w:w="80" w:type="dxa"/>
              <w:left w:w="120" w:type="dxa"/>
              <w:bottom w:w="80" w:type="dxa"/>
              <w:right w:w="120" w:type="dxa"/>
            </w:tcMar>
            <w:vAlign w:val="center"/>
          </w:tcPr>
          <w:p w14:paraId="023C2F43">
            <w:pPr>
              <w:pStyle w:val="172"/>
              <w:bidi w:val="0"/>
            </w:pPr>
            <w:r>
              <w:t>默认值</w:t>
            </w:r>
          </w:p>
        </w:tc>
        <w:tc>
          <w:tcPr>
            <w:tcW w:w="737" w:type="dxa"/>
            <w:tcBorders>
              <w:bottom w:val="single" w:color="000000" w:sz="4" w:space="0"/>
            </w:tcBorders>
            <w:shd w:val="clear" w:color="auto" w:fill="FFFFFF"/>
            <w:tcMar>
              <w:top w:w="80" w:type="dxa"/>
              <w:left w:w="120" w:type="dxa"/>
              <w:bottom w:w="80" w:type="dxa"/>
              <w:right w:w="120" w:type="dxa"/>
            </w:tcMar>
            <w:vAlign w:val="center"/>
          </w:tcPr>
          <w:p w14:paraId="5286DA0D">
            <w:pPr>
              <w:pStyle w:val="172"/>
              <w:bidi w:val="0"/>
            </w:pPr>
            <w:r>
              <w:t>键</w:t>
            </w:r>
          </w:p>
        </w:tc>
        <w:tc>
          <w:tcPr>
            <w:tcW w:w="3175" w:type="dxa"/>
            <w:tcBorders>
              <w:bottom w:val="single" w:color="000000" w:sz="4" w:space="0"/>
            </w:tcBorders>
            <w:shd w:val="clear" w:color="auto" w:fill="FFFFFF"/>
            <w:tcMar>
              <w:top w:w="80" w:type="dxa"/>
              <w:left w:w="120" w:type="dxa"/>
              <w:bottom w:w="80" w:type="dxa"/>
              <w:right w:w="120" w:type="dxa"/>
            </w:tcMar>
            <w:vAlign w:val="center"/>
          </w:tcPr>
          <w:p w14:paraId="6AAC6F00">
            <w:pPr>
              <w:pStyle w:val="172"/>
              <w:bidi w:val="0"/>
            </w:pPr>
            <w:r>
              <w:t>说明</w:t>
            </w:r>
          </w:p>
        </w:tc>
      </w:tr>
      <w:tr w14:paraId="767841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C75A8F9">
            <w:pPr>
              <w:pStyle w:val="172"/>
              <w:bidi w:val="0"/>
            </w:pPr>
            <w:r>
              <w:t>id</w:t>
            </w:r>
          </w:p>
        </w:tc>
        <w:tc>
          <w:tcPr>
            <w:tcW w:w="141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AB33B06">
            <w:pPr>
              <w:pStyle w:val="172"/>
              <w:bidi w:val="0"/>
            </w:pPr>
            <w:r>
              <w:t>bigint</w:t>
            </w:r>
          </w:p>
        </w:tc>
        <w:tc>
          <w:tcPr>
            <w:tcW w:w="79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5458305">
            <w:pPr>
              <w:pStyle w:val="172"/>
              <w:bidi w:val="0"/>
            </w:pPr>
            <w:r>
              <w:t>否</w:t>
            </w:r>
          </w:p>
        </w:tc>
        <w:tc>
          <w:tcPr>
            <w:tcW w:w="113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20CADBD">
            <w:pPr>
              <w:pStyle w:val="172"/>
              <w:bidi w:val="0"/>
            </w:pPr>
            <w:r>
              <w:t>—</w:t>
            </w:r>
          </w:p>
        </w:tc>
        <w:tc>
          <w:tcPr>
            <w:tcW w:w="73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F58EBD5">
            <w:pPr>
              <w:pStyle w:val="172"/>
              <w:bidi w:val="0"/>
            </w:pPr>
            <w:r>
              <w:t>PK</w:t>
            </w:r>
          </w:p>
        </w:tc>
        <w:tc>
          <w:tcPr>
            <w:tcW w:w="3175"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C046B1D">
            <w:pPr>
              <w:pStyle w:val="172"/>
              <w:bidi w:val="0"/>
            </w:pPr>
            <w:r>
              <w:t>主键ID</w:t>
            </w:r>
          </w:p>
        </w:tc>
      </w:tr>
      <w:tr w14:paraId="2AA4F9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4C8E1A6F">
            <w:pPr>
              <w:pStyle w:val="172"/>
              <w:bidi w:val="0"/>
            </w:pPr>
            <w:r>
              <w:t>user_id</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5718329A">
            <w:pPr>
              <w:pStyle w:val="172"/>
              <w:bidi w:val="0"/>
            </w:pPr>
            <w:r>
              <w:t>bigint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353875BB">
            <w:pPr>
              <w:pStyle w:val="172"/>
              <w:bidi w:val="0"/>
            </w:pPr>
            <w:r>
              <w:t>否</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2D18E3C0">
            <w:pPr>
              <w:pStyle w:val="172"/>
              <w:bidi w:val="0"/>
            </w:pPr>
            <w: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08A114AB">
            <w:pPr>
              <w:pStyle w:val="172"/>
              <w:bidi w:val="0"/>
            </w:pPr>
            <w:r>
              <w:t>FK</w:t>
            </w:r>
          </w:p>
        </w:tc>
        <w:tc>
          <w:tcPr>
            <w:tcW w:w="3175" w:type="dxa"/>
            <w:tcBorders>
              <w:top w:val="nil"/>
              <w:left w:val="nil"/>
              <w:bottom w:val="nil"/>
              <w:right w:val="nil"/>
            </w:tcBorders>
            <w:shd w:val="clear" w:color="auto" w:fill="FFFFFF"/>
            <w:tcMar>
              <w:top w:w="80" w:type="dxa"/>
              <w:left w:w="120" w:type="dxa"/>
              <w:bottom w:w="80" w:type="dxa"/>
              <w:right w:w="120" w:type="dxa"/>
            </w:tcMar>
            <w:vAlign w:val="center"/>
          </w:tcPr>
          <w:p w14:paraId="01D513DA">
            <w:pPr>
              <w:pStyle w:val="172"/>
              <w:bidi w:val="0"/>
            </w:pPr>
            <w:r>
              <w:t>作者ID</w:t>
            </w:r>
          </w:p>
        </w:tc>
      </w:tr>
      <w:tr w14:paraId="3E2C6A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6590E77E">
            <w:pPr>
              <w:pStyle w:val="172"/>
              <w:bidi w:val="0"/>
            </w:pPr>
            <w:r>
              <w:t>title</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13A489B0">
            <w:pPr>
              <w:pStyle w:val="172"/>
              <w:bidi w:val="0"/>
            </w:pPr>
            <w:r>
              <w:t>varchar(100)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1BCA44A6">
            <w:pPr>
              <w:pStyle w:val="172"/>
              <w:bidi w:val="0"/>
            </w:pPr>
            <w:r>
              <w:t>否</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74EC019C">
            <w:pPr>
              <w:pStyle w:val="172"/>
              <w:bidi w:val="0"/>
            </w:pPr>
            <w: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0589173F">
            <w:pPr>
              <w:pStyle w:val="172"/>
              <w:bidi w:val="0"/>
            </w:pPr>
            <w:r>
              <w:t>—</w:t>
            </w:r>
          </w:p>
        </w:tc>
        <w:tc>
          <w:tcPr>
            <w:tcW w:w="3175" w:type="dxa"/>
            <w:tcBorders>
              <w:top w:val="nil"/>
              <w:left w:val="nil"/>
              <w:bottom w:val="nil"/>
              <w:right w:val="nil"/>
            </w:tcBorders>
            <w:shd w:val="clear" w:color="auto" w:fill="FFFFFF"/>
            <w:tcMar>
              <w:top w:w="80" w:type="dxa"/>
              <w:left w:w="120" w:type="dxa"/>
              <w:bottom w:w="80" w:type="dxa"/>
              <w:right w:w="120" w:type="dxa"/>
            </w:tcMar>
            <w:vAlign w:val="center"/>
          </w:tcPr>
          <w:p w14:paraId="06257414">
            <w:pPr>
              <w:pStyle w:val="172"/>
              <w:bidi w:val="0"/>
            </w:pPr>
            <w:r>
              <w:t>文章标题</w:t>
            </w:r>
          </w:p>
        </w:tc>
      </w:tr>
      <w:tr w14:paraId="61CD79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7700D5D7">
            <w:pPr>
              <w:pStyle w:val="172"/>
              <w:bidi w:val="0"/>
            </w:pPr>
            <w:r>
              <w:t>excerpt</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6C7B2935">
            <w:pPr>
              <w:pStyle w:val="172"/>
              <w:bidi w:val="0"/>
            </w:pPr>
            <w:r>
              <w:t>varchar(500)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640C32F0">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6755ABA4">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5F2DA93D">
            <w:pPr>
              <w:pStyle w:val="172"/>
              <w:bidi w:val="0"/>
            </w:pPr>
            <w:r>
              <w:t>—</w:t>
            </w:r>
          </w:p>
        </w:tc>
        <w:tc>
          <w:tcPr>
            <w:tcW w:w="3175" w:type="dxa"/>
            <w:tcBorders>
              <w:top w:val="nil"/>
              <w:left w:val="nil"/>
              <w:bottom w:val="nil"/>
              <w:right w:val="nil"/>
            </w:tcBorders>
            <w:shd w:val="clear" w:color="auto" w:fill="FFFFFF"/>
            <w:tcMar>
              <w:top w:w="80" w:type="dxa"/>
              <w:left w:w="120" w:type="dxa"/>
              <w:bottom w:w="80" w:type="dxa"/>
              <w:right w:w="120" w:type="dxa"/>
            </w:tcMar>
            <w:vAlign w:val="center"/>
          </w:tcPr>
          <w:p w14:paraId="475E6821">
            <w:pPr>
              <w:pStyle w:val="172"/>
              <w:bidi w:val="0"/>
            </w:pPr>
            <w:r>
              <w:t>文章摘要</w:t>
            </w:r>
          </w:p>
        </w:tc>
      </w:tr>
      <w:tr w14:paraId="3A7248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67559D47">
            <w:pPr>
              <w:pStyle w:val="172"/>
              <w:bidi w:val="0"/>
            </w:pPr>
            <w:r>
              <w:t>content</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7A208230">
            <w:pPr>
              <w:pStyle w:val="172"/>
              <w:bidi w:val="0"/>
            </w:pPr>
            <w:r>
              <w:t>text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5ACD3E5">
            <w:pPr>
              <w:pStyle w:val="172"/>
              <w:bidi w:val="0"/>
            </w:pPr>
            <w:r>
              <w:t>否</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74AAFFFC">
            <w:pPr>
              <w:pStyle w:val="172"/>
              <w:bidi w:val="0"/>
            </w:pPr>
            <w: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1D7E207D">
            <w:pPr>
              <w:pStyle w:val="172"/>
              <w:bidi w:val="0"/>
            </w:pPr>
            <w:r>
              <w:t>—</w:t>
            </w:r>
          </w:p>
        </w:tc>
        <w:tc>
          <w:tcPr>
            <w:tcW w:w="3175" w:type="dxa"/>
            <w:tcBorders>
              <w:top w:val="nil"/>
              <w:left w:val="nil"/>
              <w:bottom w:val="nil"/>
              <w:right w:val="nil"/>
            </w:tcBorders>
            <w:shd w:val="clear" w:color="auto" w:fill="FFFFFF"/>
            <w:tcMar>
              <w:top w:w="80" w:type="dxa"/>
              <w:left w:w="120" w:type="dxa"/>
              <w:bottom w:w="80" w:type="dxa"/>
              <w:right w:w="120" w:type="dxa"/>
            </w:tcMar>
            <w:vAlign w:val="center"/>
          </w:tcPr>
          <w:p w14:paraId="2E92DDE8">
            <w:pPr>
              <w:pStyle w:val="172"/>
              <w:bidi w:val="0"/>
            </w:pPr>
            <w:r>
              <w:t>文章正文(Markdown或HTML)</w:t>
            </w:r>
          </w:p>
        </w:tc>
      </w:tr>
      <w:tr w14:paraId="7830EF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40684217">
            <w:pPr>
              <w:pStyle w:val="172"/>
              <w:bidi w:val="0"/>
            </w:pPr>
            <w:r>
              <w:t>tags</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648926FB">
            <w:pPr>
              <w:pStyle w:val="172"/>
              <w:bidi w:val="0"/>
            </w:pPr>
            <w: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4240D3D3">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43716120">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5E8C246A">
            <w:pPr>
              <w:pStyle w:val="172"/>
              <w:bidi w:val="0"/>
            </w:pPr>
            <w:r>
              <w:t>—</w:t>
            </w:r>
          </w:p>
        </w:tc>
        <w:tc>
          <w:tcPr>
            <w:tcW w:w="3175" w:type="dxa"/>
            <w:tcBorders>
              <w:top w:val="nil"/>
              <w:left w:val="nil"/>
              <w:bottom w:val="nil"/>
              <w:right w:val="nil"/>
            </w:tcBorders>
            <w:shd w:val="clear" w:color="auto" w:fill="FFFFFF"/>
            <w:tcMar>
              <w:top w:w="80" w:type="dxa"/>
              <w:left w:w="120" w:type="dxa"/>
              <w:bottom w:w="80" w:type="dxa"/>
              <w:right w:w="120" w:type="dxa"/>
            </w:tcMar>
            <w:vAlign w:val="center"/>
          </w:tcPr>
          <w:p w14:paraId="4496D5AD">
            <w:pPr>
              <w:pStyle w:val="172"/>
              <w:bidi w:val="0"/>
            </w:pPr>
            <w:r>
              <w:t>标签，逗号分隔，如: 人像,后期</w:t>
            </w:r>
          </w:p>
        </w:tc>
      </w:tr>
      <w:tr w14:paraId="0EF9B1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399131AC">
            <w:pPr>
              <w:pStyle w:val="172"/>
              <w:bidi w:val="0"/>
            </w:pPr>
            <w:r>
              <w:t>views</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044A25DF">
            <w:pPr>
              <w:pStyle w:val="172"/>
              <w:bidi w:val="0"/>
            </w:pPr>
            <w: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44FA5CA3">
            <w:pPr>
              <w:pStyle w:val="172"/>
              <w:bidi w:val="0"/>
            </w:pPr>
            <w:r>
              <w:t>是</w:t>
            </w:r>
          </w:p>
        </w:tc>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253581E9">
            <w:pPr>
              <w:pStyle w:val="172"/>
              <w:bidi w:val="0"/>
            </w:pPr>
            <w:r>
              <w:t>0</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2174CCAD">
            <w:pPr>
              <w:pStyle w:val="172"/>
              <w:bidi w:val="0"/>
            </w:pPr>
            <w:r>
              <w:t>—</w:t>
            </w:r>
          </w:p>
        </w:tc>
        <w:tc>
          <w:tcPr>
            <w:tcW w:w="3175" w:type="dxa"/>
            <w:tcBorders>
              <w:top w:val="nil"/>
              <w:left w:val="nil"/>
              <w:bottom w:val="nil"/>
              <w:right w:val="nil"/>
            </w:tcBorders>
            <w:shd w:val="clear" w:color="auto" w:fill="FFFFFF"/>
            <w:tcMar>
              <w:top w:w="80" w:type="dxa"/>
              <w:left w:w="120" w:type="dxa"/>
              <w:bottom w:w="80" w:type="dxa"/>
              <w:right w:w="120" w:type="dxa"/>
            </w:tcMar>
            <w:vAlign w:val="center"/>
          </w:tcPr>
          <w:p w14:paraId="0B524F29">
            <w:pPr>
              <w:pStyle w:val="172"/>
              <w:bidi w:val="0"/>
            </w:pPr>
            <w:r>
              <w:t>阅读量</w:t>
            </w:r>
          </w:p>
        </w:tc>
      </w:tr>
      <w:tr w14:paraId="0D3772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EFDA410">
            <w:pPr>
              <w:pStyle w:val="172"/>
              <w:bidi w:val="0"/>
            </w:pPr>
            <w:r>
              <w:t>created_at</w:t>
            </w:r>
          </w:p>
        </w:tc>
        <w:tc>
          <w:tcPr>
            <w:tcW w:w="141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3831BE3">
            <w:pPr>
              <w:pStyle w:val="172"/>
              <w:bidi w:val="0"/>
            </w:pPr>
            <w:r>
              <w:t>datetime</w:t>
            </w:r>
          </w:p>
        </w:tc>
        <w:tc>
          <w:tcPr>
            <w:tcW w:w="79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9491D12">
            <w:pPr>
              <w:pStyle w:val="172"/>
              <w:bidi w:val="0"/>
            </w:pPr>
            <w:r>
              <w:t>是</w:t>
            </w:r>
          </w:p>
        </w:tc>
        <w:tc>
          <w:tcPr>
            <w:tcW w:w="113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14D0A99">
            <w:pPr>
              <w:pStyle w:val="172"/>
              <w:bidi w:val="0"/>
            </w:pPr>
            <w:r>
              <w:t>CURRENT_TIMESTAMP</w:t>
            </w:r>
          </w:p>
        </w:tc>
        <w:tc>
          <w:tcPr>
            <w:tcW w:w="73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9E40ED2">
            <w:pPr>
              <w:pStyle w:val="172"/>
              <w:bidi w:val="0"/>
            </w:pPr>
            <w:r>
              <w:t>—</w:t>
            </w:r>
          </w:p>
        </w:tc>
        <w:tc>
          <w:tcPr>
            <w:tcW w:w="3175"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239DDEC">
            <w:pPr>
              <w:pStyle w:val="172"/>
              <w:bidi w:val="0"/>
            </w:pPr>
            <w:r>
              <w:t>发布时间</w:t>
            </w:r>
          </w:p>
        </w:tc>
      </w:tr>
    </w:tbl>
    <w:p w14:paraId="6FDCF757"/>
    <w:p w14:paraId="6A93DCFD">
      <w:r>
        <w:rPr>
          <w:rFonts w:ascii="宋体" w:hAnsi="宋体" w:eastAsia="宋体"/>
          <w:sz w:val="24"/>
        </w:rPr>
        <w:t>comments 表统一承担作品评论和文章评论的存储任务。由于脚本中同时保留了 artwork_id 与 post_id 两个目标字段，系统在实现时必须通过业务层明确评论对象，防止同一条评论同时指向两种内容。</w:t>
      </w:r>
    </w:p>
    <w:p w14:paraId="7987E890">
      <w:pPr>
        <w:pStyle w:val="170"/>
        <w:jc w:val="center"/>
      </w:pPr>
      <w:r>
        <w:rPr>
          <w:rFonts w:ascii="宋体" w:hAnsi="宋体" w:eastAsia="宋体"/>
          <w:sz w:val="21"/>
        </w:rPr>
        <w:t>表5-4 comments 表字段定义</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0"/>
        <w:gridCol w:w="1587"/>
        <w:gridCol w:w="794"/>
        <w:gridCol w:w="2025"/>
        <w:gridCol w:w="737"/>
        <w:gridCol w:w="2835"/>
      </w:tblGrid>
      <w:tr w14:paraId="046BB5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bottom w:val="single" w:color="000000" w:sz="4" w:space="0"/>
              <w:tl2br w:val="nil"/>
            </w:tcBorders>
            <w:shd w:val="clear" w:color="auto" w:fill="FFFFFF"/>
            <w:tcMar>
              <w:top w:w="80" w:type="dxa"/>
              <w:left w:w="120" w:type="dxa"/>
              <w:bottom w:w="80" w:type="dxa"/>
              <w:right w:w="120" w:type="dxa"/>
            </w:tcMar>
            <w:vAlign w:val="center"/>
          </w:tcPr>
          <w:p w14:paraId="1468DE15">
            <w:pPr>
              <w:pStyle w:val="172"/>
              <w:bidi w:val="0"/>
              <w:rPr>
                <w:b w:val="0"/>
              </w:rPr>
            </w:pPr>
            <w:r>
              <w:rPr>
                <w:b w:val="0"/>
              </w:rPr>
              <w:t>字段</w:t>
            </w:r>
          </w:p>
        </w:tc>
        <w:tc>
          <w:tcPr>
            <w:tcW w:w="1587" w:type="dxa"/>
            <w:tcBorders>
              <w:bottom w:val="single" w:color="000000" w:sz="4" w:space="0"/>
            </w:tcBorders>
            <w:shd w:val="clear" w:color="auto" w:fill="FFFFFF"/>
            <w:tcMar>
              <w:top w:w="80" w:type="dxa"/>
              <w:left w:w="120" w:type="dxa"/>
              <w:bottom w:w="80" w:type="dxa"/>
              <w:right w:w="120" w:type="dxa"/>
            </w:tcMar>
            <w:vAlign w:val="center"/>
          </w:tcPr>
          <w:p w14:paraId="016B5D3C">
            <w:pPr>
              <w:pStyle w:val="172"/>
              <w:bidi w:val="0"/>
              <w:rPr>
                <w:b w:val="0"/>
              </w:rPr>
            </w:pPr>
            <w:r>
              <w:rPr>
                <w:b w:val="0"/>
              </w:rPr>
              <w:t>类型</w:t>
            </w:r>
          </w:p>
        </w:tc>
        <w:tc>
          <w:tcPr>
            <w:tcW w:w="794" w:type="dxa"/>
            <w:tcBorders>
              <w:bottom w:val="single" w:color="000000" w:sz="4" w:space="0"/>
            </w:tcBorders>
            <w:shd w:val="clear" w:color="auto" w:fill="FFFFFF"/>
            <w:tcMar>
              <w:top w:w="80" w:type="dxa"/>
              <w:left w:w="120" w:type="dxa"/>
              <w:bottom w:w="80" w:type="dxa"/>
              <w:right w:w="120" w:type="dxa"/>
            </w:tcMar>
            <w:vAlign w:val="center"/>
          </w:tcPr>
          <w:p w14:paraId="588AA4F9">
            <w:pPr>
              <w:pStyle w:val="172"/>
              <w:bidi w:val="0"/>
              <w:rPr>
                <w:b w:val="0"/>
              </w:rPr>
            </w:pPr>
            <w:r>
              <w:rPr>
                <w:b w:val="0"/>
              </w:rPr>
              <w:t>允许空</w:t>
            </w:r>
          </w:p>
        </w:tc>
        <w:tc>
          <w:tcPr>
            <w:tcW w:w="1077" w:type="dxa"/>
            <w:tcBorders>
              <w:bottom w:val="single" w:color="000000" w:sz="4" w:space="0"/>
            </w:tcBorders>
            <w:shd w:val="clear" w:color="auto" w:fill="FFFFFF"/>
            <w:tcMar>
              <w:top w:w="80" w:type="dxa"/>
              <w:left w:w="120" w:type="dxa"/>
              <w:bottom w:w="80" w:type="dxa"/>
              <w:right w:w="120" w:type="dxa"/>
            </w:tcMar>
            <w:vAlign w:val="center"/>
          </w:tcPr>
          <w:p w14:paraId="50F885BE">
            <w:pPr>
              <w:pStyle w:val="172"/>
              <w:bidi w:val="0"/>
              <w:rPr>
                <w:b w:val="0"/>
              </w:rPr>
            </w:pPr>
            <w:r>
              <w:rPr>
                <w:b w:val="0"/>
              </w:rPr>
              <w:t>默认值</w:t>
            </w:r>
          </w:p>
        </w:tc>
        <w:tc>
          <w:tcPr>
            <w:tcW w:w="737" w:type="dxa"/>
            <w:tcBorders>
              <w:bottom w:val="single" w:color="000000" w:sz="4" w:space="0"/>
            </w:tcBorders>
            <w:shd w:val="clear" w:color="auto" w:fill="FFFFFF"/>
            <w:tcMar>
              <w:top w:w="80" w:type="dxa"/>
              <w:left w:w="120" w:type="dxa"/>
              <w:bottom w:w="80" w:type="dxa"/>
              <w:right w:w="120" w:type="dxa"/>
            </w:tcMar>
            <w:vAlign w:val="center"/>
          </w:tcPr>
          <w:p w14:paraId="190B665B">
            <w:pPr>
              <w:pStyle w:val="172"/>
              <w:bidi w:val="0"/>
              <w:rPr>
                <w:b w:val="0"/>
              </w:rPr>
            </w:pPr>
            <w:r>
              <w:rPr>
                <w:b w:val="0"/>
              </w:rPr>
              <w:t>键</w:t>
            </w:r>
          </w:p>
        </w:tc>
        <w:tc>
          <w:tcPr>
            <w:tcW w:w="2835" w:type="dxa"/>
            <w:tcBorders>
              <w:bottom w:val="single" w:color="000000" w:sz="4" w:space="0"/>
            </w:tcBorders>
            <w:shd w:val="clear" w:color="auto" w:fill="FFFFFF"/>
            <w:tcMar>
              <w:top w:w="80" w:type="dxa"/>
              <w:left w:w="120" w:type="dxa"/>
              <w:bottom w:w="80" w:type="dxa"/>
              <w:right w:w="120" w:type="dxa"/>
            </w:tcMar>
            <w:vAlign w:val="center"/>
          </w:tcPr>
          <w:p w14:paraId="137B4667">
            <w:pPr>
              <w:pStyle w:val="172"/>
              <w:bidi w:val="0"/>
              <w:rPr>
                <w:b w:val="0"/>
              </w:rPr>
            </w:pPr>
            <w:r>
              <w:rPr>
                <w:b w:val="0"/>
              </w:rPr>
              <w:t>说明</w:t>
            </w:r>
          </w:p>
        </w:tc>
      </w:tr>
      <w:tr w14:paraId="6732BA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8135AC1">
            <w:pPr>
              <w:pStyle w:val="172"/>
              <w:bidi w:val="0"/>
              <w:rPr>
                <w:b w:val="0"/>
              </w:rPr>
            </w:pPr>
            <w:r>
              <w:rPr>
                <w:b w:val="0"/>
              </w:rPr>
              <w:t>id</w:t>
            </w:r>
          </w:p>
        </w:tc>
        <w:tc>
          <w:tcPr>
            <w:tcW w:w="158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7814B18">
            <w:pPr>
              <w:pStyle w:val="172"/>
              <w:bidi w:val="0"/>
              <w:rPr>
                <w:b w:val="0"/>
              </w:rPr>
            </w:pPr>
            <w:r>
              <w:rPr>
                <w:b w:val="0"/>
              </w:rPr>
              <w:t>bigint</w:t>
            </w:r>
          </w:p>
        </w:tc>
        <w:tc>
          <w:tcPr>
            <w:tcW w:w="79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6882F54F">
            <w:pPr>
              <w:pStyle w:val="172"/>
              <w:bidi w:val="0"/>
              <w:rPr>
                <w:b w:val="0"/>
              </w:rPr>
            </w:pPr>
            <w:r>
              <w:rPr>
                <w:b w:val="0"/>
              </w:rPr>
              <w:t>否</w:t>
            </w:r>
          </w:p>
        </w:tc>
        <w:tc>
          <w:tcPr>
            <w:tcW w:w="107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60E2295">
            <w:pPr>
              <w:pStyle w:val="172"/>
              <w:bidi w:val="0"/>
              <w:rPr>
                <w:b w:val="0"/>
              </w:rPr>
            </w:pPr>
            <w:r>
              <w:rPr>
                <w:b w:val="0"/>
              </w:rPr>
              <w:t>—</w:t>
            </w:r>
          </w:p>
        </w:tc>
        <w:tc>
          <w:tcPr>
            <w:tcW w:w="73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48B22BE">
            <w:pPr>
              <w:pStyle w:val="172"/>
              <w:bidi w:val="0"/>
              <w:rPr>
                <w:b w:val="0"/>
              </w:rPr>
            </w:pPr>
            <w:r>
              <w:rPr>
                <w:b w:val="0"/>
              </w:rPr>
              <w:t>PK</w:t>
            </w:r>
          </w:p>
        </w:tc>
        <w:tc>
          <w:tcPr>
            <w:tcW w:w="2835"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286D788">
            <w:pPr>
              <w:pStyle w:val="172"/>
              <w:bidi w:val="0"/>
              <w:rPr>
                <w:b w:val="0"/>
              </w:rPr>
            </w:pPr>
            <w:r>
              <w:rPr>
                <w:b w:val="0"/>
              </w:rPr>
              <w:t>主键ID</w:t>
            </w:r>
          </w:p>
        </w:tc>
      </w:tr>
      <w:tr w14:paraId="2E4B99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69B721B7">
            <w:pPr>
              <w:pStyle w:val="172"/>
              <w:bidi w:val="0"/>
              <w:rPr>
                <w:b w:val="0"/>
              </w:rPr>
            </w:pPr>
            <w:r>
              <w:rPr>
                <w:b w:val="0"/>
              </w:rPr>
              <w:t>user_id</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4935BA93">
            <w:pPr>
              <w:pStyle w:val="172"/>
              <w:bidi w:val="0"/>
              <w:rPr>
                <w:b w:val="0"/>
              </w:rPr>
            </w:pPr>
            <w:r>
              <w:rPr>
                <w:b w:val="0"/>
              </w:rPr>
              <w:t>bigint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B726D1D">
            <w:pPr>
              <w:pStyle w:val="172"/>
              <w:bidi w:val="0"/>
              <w:rPr>
                <w:b w:val="0"/>
              </w:rPr>
            </w:pPr>
            <w:r>
              <w:rPr>
                <w:b w:val="0"/>
              </w:rP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18029A8A">
            <w:pPr>
              <w:pStyle w:val="172"/>
              <w:bidi w:val="0"/>
              <w:rPr>
                <w:b w:val="0"/>
              </w:rPr>
            </w:pPr>
            <w:r>
              <w:rPr>
                <w:b w:val="0"/>
              </w:rP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3A4FE203">
            <w:pPr>
              <w:pStyle w:val="172"/>
              <w:bidi w:val="0"/>
              <w:rPr>
                <w:b w:val="0"/>
              </w:rPr>
            </w:pPr>
            <w:r>
              <w:rPr>
                <w:b w:val="0"/>
              </w:rPr>
              <w:t>FK</w:t>
            </w:r>
          </w:p>
        </w:tc>
        <w:tc>
          <w:tcPr>
            <w:tcW w:w="2835" w:type="dxa"/>
            <w:tcBorders>
              <w:top w:val="nil"/>
              <w:left w:val="nil"/>
              <w:bottom w:val="nil"/>
              <w:right w:val="nil"/>
            </w:tcBorders>
            <w:shd w:val="clear" w:color="auto" w:fill="FFFFFF"/>
            <w:tcMar>
              <w:top w:w="80" w:type="dxa"/>
              <w:left w:w="120" w:type="dxa"/>
              <w:bottom w:w="80" w:type="dxa"/>
              <w:right w:w="120" w:type="dxa"/>
            </w:tcMar>
            <w:vAlign w:val="center"/>
          </w:tcPr>
          <w:p w14:paraId="57C1DB5C">
            <w:pPr>
              <w:pStyle w:val="172"/>
              <w:bidi w:val="0"/>
              <w:rPr>
                <w:b w:val="0"/>
              </w:rPr>
            </w:pPr>
            <w:r>
              <w:rPr>
                <w:b w:val="0"/>
              </w:rPr>
              <w:t>评论者ID</w:t>
            </w:r>
          </w:p>
        </w:tc>
      </w:tr>
      <w:tr w14:paraId="19EDED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15DE06FE">
            <w:pPr>
              <w:pStyle w:val="172"/>
              <w:bidi w:val="0"/>
              <w:rPr>
                <w:b w:val="0"/>
              </w:rPr>
            </w:pPr>
            <w:r>
              <w:rPr>
                <w:b w:val="0"/>
              </w:rPr>
              <w:t>artwork_id</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69C39BA5">
            <w:pPr>
              <w:pStyle w:val="172"/>
              <w:bidi w:val="0"/>
              <w:rPr>
                <w:b w:val="0"/>
              </w:rPr>
            </w:pPr>
            <w:r>
              <w:rPr>
                <w:b w:val="0"/>
              </w:rPr>
              <w:t>bigint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A854049">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38F117F9">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4695378A">
            <w:pPr>
              <w:pStyle w:val="172"/>
              <w:bidi w:val="0"/>
              <w:rPr>
                <w:b w:val="0"/>
              </w:rPr>
            </w:pPr>
            <w:r>
              <w:rPr>
                <w:b w:val="0"/>
              </w:rPr>
              <w:t>—</w:t>
            </w:r>
          </w:p>
        </w:tc>
        <w:tc>
          <w:tcPr>
            <w:tcW w:w="2835" w:type="dxa"/>
            <w:tcBorders>
              <w:top w:val="nil"/>
              <w:left w:val="nil"/>
              <w:bottom w:val="nil"/>
              <w:right w:val="nil"/>
            </w:tcBorders>
            <w:shd w:val="clear" w:color="auto" w:fill="FFFFFF"/>
            <w:tcMar>
              <w:top w:w="80" w:type="dxa"/>
              <w:left w:w="120" w:type="dxa"/>
              <w:bottom w:w="80" w:type="dxa"/>
              <w:right w:w="120" w:type="dxa"/>
            </w:tcMar>
            <w:vAlign w:val="center"/>
          </w:tcPr>
          <w:p w14:paraId="252A83C2">
            <w:pPr>
              <w:pStyle w:val="172"/>
              <w:bidi w:val="0"/>
              <w:rPr>
                <w:b w:val="0"/>
              </w:rPr>
            </w:pPr>
            <w:r>
              <w:rPr>
                <w:b w:val="0"/>
              </w:rPr>
              <w:t>关联作品ID</w:t>
            </w:r>
          </w:p>
        </w:tc>
      </w:tr>
      <w:tr w14:paraId="6A79F4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42C0D59B">
            <w:pPr>
              <w:pStyle w:val="172"/>
              <w:bidi w:val="0"/>
              <w:rPr>
                <w:b w:val="0"/>
              </w:rPr>
            </w:pPr>
            <w:r>
              <w:rPr>
                <w:b w:val="0"/>
              </w:rPr>
              <w:t>post_id</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25727666">
            <w:pPr>
              <w:pStyle w:val="172"/>
              <w:bidi w:val="0"/>
              <w:rPr>
                <w:b w:val="0"/>
              </w:rPr>
            </w:pPr>
            <w:r>
              <w:rPr>
                <w:b w:val="0"/>
              </w:rPr>
              <w:t>bigint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5D20E00">
            <w:pPr>
              <w:pStyle w:val="172"/>
              <w:bidi w:val="0"/>
              <w:rPr>
                <w:b w:val="0"/>
              </w:rPr>
            </w:pPr>
            <w:r>
              <w:rPr>
                <w:b w:val="0"/>
              </w:rP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06E43997">
            <w:pPr>
              <w:pStyle w:val="172"/>
              <w:bidi w:val="0"/>
              <w:rPr>
                <w:b w:val="0"/>
              </w:rPr>
            </w:pPr>
            <w:r>
              <w:rPr>
                <w:b w:val="0"/>
              </w:rP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4A869D4C">
            <w:pPr>
              <w:pStyle w:val="172"/>
              <w:bidi w:val="0"/>
              <w:rPr>
                <w:b w:val="0"/>
              </w:rPr>
            </w:pPr>
            <w:r>
              <w:rPr>
                <w:b w:val="0"/>
              </w:rPr>
              <w:t>—</w:t>
            </w:r>
          </w:p>
        </w:tc>
        <w:tc>
          <w:tcPr>
            <w:tcW w:w="2835" w:type="dxa"/>
            <w:tcBorders>
              <w:top w:val="nil"/>
              <w:left w:val="nil"/>
              <w:bottom w:val="nil"/>
              <w:right w:val="nil"/>
            </w:tcBorders>
            <w:shd w:val="clear" w:color="auto" w:fill="FFFFFF"/>
            <w:tcMar>
              <w:top w:w="80" w:type="dxa"/>
              <w:left w:w="120" w:type="dxa"/>
              <w:bottom w:w="80" w:type="dxa"/>
              <w:right w:w="120" w:type="dxa"/>
            </w:tcMar>
            <w:vAlign w:val="center"/>
          </w:tcPr>
          <w:p w14:paraId="3BC4A657">
            <w:pPr>
              <w:pStyle w:val="172"/>
              <w:bidi w:val="0"/>
              <w:rPr>
                <w:b w:val="0"/>
              </w:rPr>
            </w:pPr>
            <w:r>
              <w:rPr>
                <w:b w:val="0"/>
              </w:rPr>
              <w:t>关联文章ID</w:t>
            </w:r>
          </w:p>
        </w:tc>
      </w:tr>
      <w:tr w14:paraId="20C308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nil"/>
              <w:right w:val="nil"/>
            </w:tcBorders>
            <w:shd w:val="clear" w:color="auto" w:fill="FFFFFF"/>
            <w:tcMar>
              <w:top w:w="80" w:type="dxa"/>
              <w:left w:w="120" w:type="dxa"/>
              <w:bottom w:w="80" w:type="dxa"/>
              <w:right w:w="120" w:type="dxa"/>
            </w:tcMar>
            <w:vAlign w:val="center"/>
          </w:tcPr>
          <w:p w14:paraId="74E8BF5C">
            <w:pPr>
              <w:pStyle w:val="172"/>
              <w:bidi w:val="0"/>
              <w:rPr>
                <w:b w:val="0"/>
              </w:rPr>
            </w:pPr>
            <w:r>
              <w:rPr>
                <w:b w:val="0"/>
              </w:rPr>
              <w:t>content</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2F524C60">
            <w:pPr>
              <w:pStyle w:val="172"/>
              <w:bidi w:val="0"/>
              <w:rPr>
                <w:b w:val="0"/>
              </w:rPr>
            </w:pPr>
            <w:r>
              <w:rPr>
                <w:b w:val="0"/>
              </w:rPr>
              <w:t>varchar(500)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3981999">
            <w:pPr>
              <w:pStyle w:val="172"/>
              <w:bidi w:val="0"/>
              <w:rPr>
                <w:b w:val="0"/>
              </w:rPr>
            </w:pPr>
            <w:r>
              <w:rPr>
                <w:b w:val="0"/>
              </w:rP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57F65202">
            <w:pPr>
              <w:pStyle w:val="172"/>
              <w:bidi w:val="0"/>
              <w:rPr>
                <w:b w:val="0"/>
              </w:rPr>
            </w:pPr>
            <w:r>
              <w:rPr>
                <w:b w:val="0"/>
              </w:rPr>
              <w:t>—</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36F2D3B4">
            <w:pPr>
              <w:pStyle w:val="172"/>
              <w:bidi w:val="0"/>
              <w:rPr>
                <w:b w:val="0"/>
              </w:rPr>
            </w:pPr>
            <w:r>
              <w:rPr>
                <w:b w:val="0"/>
              </w:rPr>
              <w:t>—</w:t>
            </w:r>
          </w:p>
        </w:tc>
        <w:tc>
          <w:tcPr>
            <w:tcW w:w="2835" w:type="dxa"/>
            <w:tcBorders>
              <w:top w:val="nil"/>
              <w:left w:val="nil"/>
              <w:bottom w:val="nil"/>
              <w:right w:val="nil"/>
            </w:tcBorders>
            <w:shd w:val="clear" w:color="auto" w:fill="FFFFFF"/>
            <w:tcMar>
              <w:top w:w="80" w:type="dxa"/>
              <w:left w:w="120" w:type="dxa"/>
              <w:bottom w:w="80" w:type="dxa"/>
              <w:right w:w="120" w:type="dxa"/>
            </w:tcMar>
            <w:vAlign w:val="center"/>
          </w:tcPr>
          <w:p w14:paraId="0CFDC43F">
            <w:pPr>
              <w:pStyle w:val="172"/>
              <w:bidi w:val="0"/>
              <w:rPr>
                <w:b w:val="0"/>
              </w:rPr>
            </w:pPr>
            <w:r>
              <w:rPr>
                <w:b w:val="0"/>
              </w:rPr>
              <w:t>评论内容</w:t>
            </w:r>
          </w:p>
        </w:tc>
      </w:tr>
      <w:tr w14:paraId="51ED5A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BA57197">
            <w:pPr>
              <w:pStyle w:val="172"/>
              <w:bidi w:val="0"/>
              <w:rPr>
                <w:b w:val="0"/>
              </w:rPr>
            </w:pPr>
            <w:r>
              <w:rPr>
                <w:b w:val="0"/>
              </w:rPr>
              <w:t>created_at</w:t>
            </w:r>
          </w:p>
        </w:tc>
        <w:tc>
          <w:tcPr>
            <w:tcW w:w="158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8F47B04">
            <w:pPr>
              <w:pStyle w:val="172"/>
              <w:bidi w:val="0"/>
              <w:rPr>
                <w:b w:val="0"/>
              </w:rPr>
            </w:pPr>
            <w:r>
              <w:rPr>
                <w:b w:val="0"/>
              </w:rPr>
              <w:t>datetime</w:t>
            </w:r>
          </w:p>
        </w:tc>
        <w:tc>
          <w:tcPr>
            <w:tcW w:w="79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038C3205">
            <w:pPr>
              <w:pStyle w:val="172"/>
              <w:bidi w:val="0"/>
              <w:rPr>
                <w:b w:val="0"/>
              </w:rPr>
            </w:pPr>
            <w:r>
              <w:rPr>
                <w:b w:val="0"/>
              </w:rPr>
              <w:t>是</w:t>
            </w:r>
          </w:p>
        </w:tc>
        <w:tc>
          <w:tcPr>
            <w:tcW w:w="107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5EFE22F">
            <w:pPr>
              <w:pStyle w:val="172"/>
              <w:bidi w:val="0"/>
              <w:rPr>
                <w:b w:val="0"/>
              </w:rPr>
            </w:pPr>
            <w:r>
              <w:rPr>
                <w:b w:val="0"/>
              </w:rPr>
              <w:t>CURRENT_TIMESTAMP</w:t>
            </w:r>
          </w:p>
        </w:tc>
        <w:tc>
          <w:tcPr>
            <w:tcW w:w="73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A56B098">
            <w:pPr>
              <w:pStyle w:val="172"/>
              <w:bidi w:val="0"/>
              <w:rPr>
                <w:b w:val="0"/>
              </w:rPr>
            </w:pPr>
            <w:r>
              <w:rPr>
                <w:b w:val="0"/>
              </w:rPr>
              <w:t>—</w:t>
            </w:r>
          </w:p>
        </w:tc>
        <w:tc>
          <w:tcPr>
            <w:tcW w:w="2835"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051E845">
            <w:pPr>
              <w:pStyle w:val="172"/>
              <w:bidi w:val="0"/>
              <w:rPr>
                <w:b w:val="0"/>
              </w:rPr>
            </w:pPr>
            <w:r>
              <w:rPr>
                <w:b w:val="0"/>
              </w:rPr>
              <w:t>评论时间</w:t>
            </w:r>
          </w:p>
        </w:tc>
      </w:tr>
    </w:tbl>
    <w:p w14:paraId="296D8D07"/>
    <w:p w14:paraId="36F19517">
      <w:r>
        <w:rPr>
          <w:rFonts w:ascii="宋体" w:hAnsi="宋体" w:eastAsia="宋体"/>
          <w:sz w:val="24"/>
        </w:rPr>
        <w:t>banner 表服务于首页轮播推荐与活动引导。该表结构相对独立，但在前端展示中具有较高可见度。管理员可以通过 title、content、image_url、status、sort_order 等字段控制首页推荐内容的启停与展示顺序。</w:t>
      </w:r>
    </w:p>
    <w:p w14:paraId="6720016F">
      <w:pPr>
        <w:pStyle w:val="170"/>
        <w:jc w:val="center"/>
      </w:pPr>
      <w:r>
        <w:rPr>
          <w:rFonts w:ascii="宋体" w:hAnsi="宋体" w:eastAsia="宋体"/>
          <w:sz w:val="21"/>
        </w:rPr>
        <w:t>表5-5 banner 表字段定义</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0"/>
        <w:gridCol w:w="1500"/>
        <w:gridCol w:w="743"/>
        <w:gridCol w:w="2025"/>
        <w:gridCol w:w="695"/>
        <w:gridCol w:w="3058"/>
      </w:tblGrid>
      <w:tr w14:paraId="4BF51C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bottom w:val="single" w:color="000000" w:sz="4" w:space="0"/>
              <w:tl2br w:val="nil"/>
            </w:tcBorders>
            <w:shd w:val="clear" w:color="auto" w:fill="FFFFFF"/>
            <w:tcMar>
              <w:top w:w="80" w:type="dxa"/>
              <w:left w:w="120" w:type="dxa"/>
              <w:bottom w:w="80" w:type="dxa"/>
              <w:right w:w="120" w:type="dxa"/>
            </w:tcMar>
            <w:vAlign w:val="center"/>
          </w:tcPr>
          <w:p w14:paraId="74C71A4F">
            <w:pPr>
              <w:pStyle w:val="172"/>
              <w:bidi w:val="0"/>
            </w:pPr>
            <w:r>
              <w:t>字段</w:t>
            </w:r>
          </w:p>
        </w:tc>
        <w:tc>
          <w:tcPr>
            <w:tcW w:w="1417" w:type="dxa"/>
            <w:tcBorders>
              <w:bottom w:val="single" w:color="000000" w:sz="4" w:space="0"/>
            </w:tcBorders>
            <w:shd w:val="clear" w:color="auto" w:fill="FFFFFF"/>
            <w:tcMar>
              <w:top w:w="80" w:type="dxa"/>
              <w:left w:w="120" w:type="dxa"/>
              <w:bottom w:w="80" w:type="dxa"/>
              <w:right w:w="120" w:type="dxa"/>
            </w:tcMar>
            <w:vAlign w:val="center"/>
          </w:tcPr>
          <w:p w14:paraId="0FFA12D0">
            <w:pPr>
              <w:pStyle w:val="172"/>
              <w:bidi w:val="0"/>
            </w:pPr>
            <w:r>
              <w:t>类型</w:t>
            </w:r>
          </w:p>
        </w:tc>
        <w:tc>
          <w:tcPr>
            <w:tcW w:w="794" w:type="dxa"/>
            <w:tcBorders>
              <w:bottom w:val="single" w:color="000000" w:sz="4" w:space="0"/>
            </w:tcBorders>
            <w:shd w:val="clear" w:color="auto" w:fill="FFFFFF"/>
            <w:tcMar>
              <w:top w:w="80" w:type="dxa"/>
              <w:left w:w="120" w:type="dxa"/>
              <w:bottom w:w="80" w:type="dxa"/>
              <w:right w:w="120" w:type="dxa"/>
            </w:tcMar>
            <w:vAlign w:val="center"/>
          </w:tcPr>
          <w:p w14:paraId="483AA378">
            <w:pPr>
              <w:pStyle w:val="172"/>
              <w:bidi w:val="0"/>
            </w:pPr>
            <w:r>
              <w:t>允许空</w:t>
            </w:r>
          </w:p>
        </w:tc>
        <w:tc>
          <w:tcPr>
            <w:tcW w:w="1077" w:type="dxa"/>
            <w:tcBorders>
              <w:bottom w:val="single" w:color="000000" w:sz="4" w:space="0"/>
            </w:tcBorders>
            <w:shd w:val="clear" w:color="auto" w:fill="FFFFFF"/>
            <w:tcMar>
              <w:top w:w="80" w:type="dxa"/>
              <w:left w:w="120" w:type="dxa"/>
              <w:bottom w:w="80" w:type="dxa"/>
              <w:right w:w="120" w:type="dxa"/>
            </w:tcMar>
            <w:vAlign w:val="center"/>
          </w:tcPr>
          <w:p w14:paraId="6CE1CA6F">
            <w:pPr>
              <w:pStyle w:val="172"/>
              <w:bidi w:val="0"/>
            </w:pPr>
            <w:r>
              <w:t>默认值</w:t>
            </w:r>
          </w:p>
        </w:tc>
        <w:tc>
          <w:tcPr>
            <w:tcW w:w="737" w:type="dxa"/>
            <w:tcBorders>
              <w:bottom w:val="single" w:color="000000" w:sz="4" w:space="0"/>
            </w:tcBorders>
            <w:shd w:val="clear" w:color="auto" w:fill="FFFFFF"/>
            <w:tcMar>
              <w:top w:w="80" w:type="dxa"/>
              <w:left w:w="120" w:type="dxa"/>
              <w:bottom w:w="80" w:type="dxa"/>
              <w:right w:w="120" w:type="dxa"/>
            </w:tcMar>
            <w:vAlign w:val="center"/>
          </w:tcPr>
          <w:p w14:paraId="7BBEE9FF">
            <w:pPr>
              <w:pStyle w:val="172"/>
              <w:bidi w:val="0"/>
            </w:pPr>
            <w:r>
              <w:t>键</w:t>
            </w:r>
          </w:p>
        </w:tc>
        <w:tc>
          <w:tcPr>
            <w:tcW w:w="3345" w:type="dxa"/>
            <w:tcBorders>
              <w:bottom w:val="single" w:color="000000" w:sz="4" w:space="0"/>
            </w:tcBorders>
            <w:shd w:val="clear" w:color="auto" w:fill="FFFFFF"/>
            <w:tcMar>
              <w:top w:w="80" w:type="dxa"/>
              <w:left w:w="120" w:type="dxa"/>
              <w:bottom w:w="80" w:type="dxa"/>
              <w:right w:w="120" w:type="dxa"/>
            </w:tcMar>
            <w:vAlign w:val="center"/>
          </w:tcPr>
          <w:p w14:paraId="708A75CD">
            <w:pPr>
              <w:pStyle w:val="172"/>
              <w:bidi w:val="0"/>
            </w:pPr>
            <w:r>
              <w:t>说明</w:t>
            </w:r>
          </w:p>
        </w:tc>
      </w:tr>
      <w:tr w14:paraId="4B2DF7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6928FE81">
            <w:pPr>
              <w:pStyle w:val="172"/>
              <w:bidi w:val="0"/>
            </w:pPr>
            <w:r>
              <w:t>id</w:t>
            </w:r>
          </w:p>
        </w:tc>
        <w:tc>
          <w:tcPr>
            <w:tcW w:w="141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E0FCF34">
            <w:pPr>
              <w:pStyle w:val="172"/>
              <w:bidi w:val="0"/>
            </w:pPr>
            <w:r>
              <w:t>bigint</w:t>
            </w:r>
          </w:p>
        </w:tc>
        <w:tc>
          <w:tcPr>
            <w:tcW w:w="79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249883D">
            <w:pPr>
              <w:pStyle w:val="172"/>
              <w:bidi w:val="0"/>
            </w:pPr>
            <w:r>
              <w:t>否</w:t>
            </w:r>
          </w:p>
        </w:tc>
        <w:tc>
          <w:tcPr>
            <w:tcW w:w="107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E58B108">
            <w:pPr>
              <w:pStyle w:val="172"/>
              <w:bidi w:val="0"/>
            </w:pPr>
            <w:r>
              <w:t>—</w:t>
            </w:r>
          </w:p>
        </w:tc>
        <w:tc>
          <w:tcPr>
            <w:tcW w:w="73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FEB5A5F">
            <w:pPr>
              <w:pStyle w:val="172"/>
              <w:bidi w:val="0"/>
            </w:pPr>
            <w:r>
              <w:t>PK</w:t>
            </w:r>
          </w:p>
        </w:tc>
        <w:tc>
          <w:tcPr>
            <w:tcW w:w="3345"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6B16A478">
            <w:pPr>
              <w:pStyle w:val="172"/>
              <w:bidi w:val="0"/>
            </w:pPr>
            <w:r>
              <w:t>主键ID</w:t>
            </w:r>
          </w:p>
        </w:tc>
      </w:tr>
      <w:tr w14:paraId="70EA70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31E81211">
            <w:pPr>
              <w:pStyle w:val="172"/>
              <w:bidi w:val="0"/>
            </w:pPr>
            <w:r>
              <w:t>title</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32A474C5">
            <w:pPr>
              <w:pStyle w:val="172"/>
              <w:bidi w:val="0"/>
            </w:pPr>
            <w:r>
              <w:t>varchar(100)</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BB64EFC">
            <w:pPr>
              <w:pStyle w:val="172"/>
              <w:bidi w:val="0"/>
            </w:pPr>
            <w: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5668AF59">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126A6634">
            <w:pPr>
              <w:pStyle w:val="172"/>
              <w:bidi w:val="0"/>
            </w:pPr>
            <w: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0905315B">
            <w:pPr>
              <w:pStyle w:val="172"/>
              <w:bidi w:val="0"/>
            </w:pPr>
            <w:r>
              <w:t>轮播图标题</w:t>
            </w:r>
          </w:p>
        </w:tc>
      </w:tr>
      <w:tr w14:paraId="40CD4B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1019E1C6">
            <w:pPr>
              <w:pStyle w:val="172"/>
              <w:bidi w:val="0"/>
            </w:pPr>
            <w:r>
              <w:t>content</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1380F70E">
            <w:pPr>
              <w:pStyle w:val="172"/>
              <w:bidi w:val="0"/>
            </w:pPr>
            <w: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1278709">
            <w:pPr>
              <w:pStyle w:val="172"/>
              <w:bidi w:val="0"/>
            </w:pPr>
            <w: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1FAEA550">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024FF43D">
            <w:pPr>
              <w:pStyle w:val="172"/>
              <w:bidi w:val="0"/>
            </w:pPr>
            <w: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0D6BAAF9">
            <w:pPr>
              <w:pStyle w:val="172"/>
              <w:bidi w:val="0"/>
            </w:pPr>
            <w:r>
              <w:t>轮播图描述内容</w:t>
            </w:r>
          </w:p>
        </w:tc>
      </w:tr>
      <w:tr w14:paraId="33D321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152BACD8">
            <w:pPr>
              <w:pStyle w:val="172"/>
              <w:bidi w:val="0"/>
            </w:pPr>
            <w:r>
              <w:t>image_url</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7B5EFFCE">
            <w:pPr>
              <w:pStyle w:val="172"/>
              <w:bidi w:val="0"/>
            </w:pPr>
            <w:r>
              <w:t>varchar(255)</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6575728B">
            <w:pPr>
              <w:pStyle w:val="172"/>
              <w:bidi w:val="0"/>
            </w:pPr>
            <w:r>
              <w:t>是</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6F78E18F">
            <w:pPr>
              <w:pStyle w:val="172"/>
              <w:bidi w:val="0"/>
            </w:pPr>
            <w:r>
              <w:t>NULL</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2B5EFA8F">
            <w:pPr>
              <w:pStyle w:val="172"/>
              <w:bidi w:val="0"/>
            </w:pPr>
            <w: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2269A044">
            <w:pPr>
              <w:pStyle w:val="172"/>
              <w:bidi w:val="0"/>
            </w:pPr>
            <w:r>
              <w:t>图片URL或文件名，例如：banner1.jpg</w:t>
            </w:r>
          </w:p>
        </w:tc>
      </w:tr>
      <w:tr w14:paraId="632CB6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21CAC694">
            <w:pPr>
              <w:pStyle w:val="172"/>
              <w:bidi w:val="0"/>
            </w:pPr>
            <w:r>
              <w:t>status</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4D7EEDEB">
            <w:pPr>
              <w:pStyle w:val="172"/>
              <w:bidi w:val="0"/>
            </w:pPr>
            <w:r>
              <w:t>tinyint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7EFB4A96">
            <w:pPr>
              <w:pStyle w:val="172"/>
              <w:bidi w:val="0"/>
            </w:pPr>
            <w: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28144519">
            <w:pPr>
              <w:pStyle w:val="172"/>
              <w:bidi w:val="0"/>
            </w:pPr>
            <w:r>
              <w:t>1</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79CE0B1F">
            <w:pPr>
              <w:pStyle w:val="172"/>
              <w:bidi w:val="0"/>
            </w:pPr>
            <w: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198760FA">
            <w:pPr>
              <w:pStyle w:val="172"/>
              <w:bidi w:val="0"/>
            </w:pPr>
            <w:r>
              <w:t>—</w:t>
            </w:r>
          </w:p>
        </w:tc>
      </w:tr>
      <w:tr w14:paraId="651E2A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0C5D7C3C">
            <w:pPr>
              <w:pStyle w:val="172"/>
              <w:bidi w:val="0"/>
            </w:pPr>
            <w:r>
              <w:t>sort_order</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7A1A2838">
            <w:pPr>
              <w:pStyle w:val="172"/>
              <w:bidi w:val="0"/>
            </w:pPr>
            <w:r>
              <w:t>int</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CA48588">
            <w:pPr>
              <w:pStyle w:val="172"/>
              <w:bidi w:val="0"/>
            </w:pPr>
            <w: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43F64947">
            <w:pPr>
              <w:pStyle w:val="172"/>
              <w:bidi w:val="0"/>
            </w:pPr>
            <w:r>
              <w:t>0</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735BF209">
            <w:pPr>
              <w:pStyle w:val="172"/>
              <w:bidi w:val="0"/>
            </w:pPr>
            <w: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6D9EFE9B">
            <w:pPr>
              <w:pStyle w:val="172"/>
              <w:bidi w:val="0"/>
            </w:pPr>
            <w:r>
              <w:t>排序值，越小越靠前</w:t>
            </w:r>
          </w:p>
        </w:tc>
      </w:tr>
      <w:tr w14:paraId="46B4DE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5732ED40">
            <w:pPr>
              <w:pStyle w:val="172"/>
              <w:bidi w:val="0"/>
            </w:pPr>
            <w:r>
              <w:t>created_at</w:t>
            </w:r>
          </w:p>
        </w:tc>
        <w:tc>
          <w:tcPr>
            <w:tcW w:w="1417" w:type="dxa"/>
            <w:tcBorders>
              <w:top w:val="nil"/>
              <w:left w:val="nil"/>
              <w:bottom w:val="nil"/>
              <w:right w:val="nil"/>
            </w:tcBorders>
            <w:shd w:val="clear" w:color="auto" w:fill="FFFFFF"/>
            <w:tcMar>
              <w:top w:w="80" w:type="dxa"/>
              <w:left w:w="120" w:type="dxa"/>
              <w:bottom w:w="80" w:type="dxa"/>
              <w:right w:w="120" w:type="dxa"/>
            </w:tcMar>
            <w:vAlign w:val="center"/>
          </w:tcPr>
          <w:p w14:paraId="3E053E48">
            <w:pPr>
              <w:pStyle w:val="172"/>
              <w:bidi w:val="0"/>
            </w:pPr>
            <w:r>
              <w:t>datetime</w:t>
            </w:r>
          </w:p>
        </w:tc>
        <w:tc>
          <w:tcPr>
            <w:tcW w:w="794" w:type="dxa"/>
            <w:tcBorders>
              <w:top w:val="nil"/>
              <w:left w:val="nil"/>
              <w:bottom w:val="nil"/>
              <w:right w:val="nil"/>
            </w:tcBorders>
            <w:shd w:val="clear" w:color="auto" w:fill="FFFFFF"/>
            <w:tcMar>
              <w:top w:w="80" w:type="dxa"/>
              <w:left w:w="120" w:type="dxa"/>
              <w:bottom w:w="80" w:type="dxa"/>
              <w:right w:w="120" w:type="dxa"/>
            </w:tcMar>
            <w:vAlign w:val="center"/>
          </w:tcPr>
          <w:p w14:paraId="51BB7D58">
            <w:pPr>
              <w:pStyle w:val="172"/>
              <w:bidi w:val="0"/>
            </w:pPr>
            <w:r>
              <w:t>否</w:t>
            </w:r>
          </w:p>
        </w:tc>
        <w:tc>
          <w:tcPr>
            <w:tcW w:w="1077" w:type="dxa"/>
            <w:tcBorders>
              <w:top w:val="nil"/>
              <w:left w:val="nil"/>
              <w:bottom w:val="nil"/>
              <w:right w:val="nil"/>
            </w:tcBorders>
            <w:shd w:val="clear" w:color="auto" w:fill="FFFFFF"/>
            <w:tcMar>
              <w:top w:w="80" w:type="dxa"/>
              <w:left w:w="120" w:type="dxa"/>
              <w:bottom w:w="80" w:type="dxa"/>
              <w:right w:w="120" w:type="dxa"/>
            </w:tcMar>
            <w:vAlign w:val="center"/>
          </w:tcPr>
          <w:p w14:paraId="46F22F23">
            <w:pPr>
              <w:pStyle w:val="172"/>
              <w:bidi w:val="0"/>
            </w:pPr>
            <w:r>
              <w:t>CURRENT_TIMESTAMP</w:t>
            </w:r>
          </w:p>
        </w:tc>
        <w:tc>
          <w:tcPr>
            <w:tcW w:w="737" w:type="dxa"/>
            <w:tcBorders>
              <w:top w:val="nil"/>
              <w:left w:val="nil"/>
              <w:bottom w:val="nil"/>
              <w:right w:val="nil"/>
            </w:tcBorders>
            <w:shd w:val="clear" w:color="auto" w:fill="FFFFFF"/>
            <w:tcMar>
              <w:top w:w="80" w:type="dxa"/>
              <w:left w:w="120" w:type="dxa"/>
              <w:bottom w:w="80" w:type="dxa"/>
              <w:right w:w="120" w:type="dxa"/>
            </w:tcMar>
            <w:vAlign w:val="center"/>
          </w:tcPr>
          <w:p w14:paraId="257210DD">
            <w:pPr>
              <w:pStyle w:val="172"/>
              <w:bidi w:val="0"/>
            </w:pPr>
            <w:r>
              <w:t>—</w:t>
            </w:r>
          </w:p>
        </w:tc>
        <w:tc>
          <w:tcPr>
            <w:tcW w:w="3345" w:type="dxa"/>
            <w:tcBorders>
              <w:top w:val="nil"/>
              <w:left w:val="nil"/>
              <w:bottom w:val="nil"/>
              <w:right w:val="nil"/>
            </w:tcBorders>
            <w:shd w:val="clear" w:color="auto" w:fill="FFFFFF"/>
            <w:tcMar>
              <w:top w:w="80" w:type="dxa"/>
              <w:left w:w="120" w:type="dxa"/>
              <w:bottom w:w="80" w:type="dxa"/>
              <w:right w:w="120" w:type="dxa"/>
            </w:tcMar>
            <w:vAlign w:val="center"/>
          </w:tcPr>
          <w:p w14:paraId="29A7DB27">
            <w:pPr>
              <w:pStyle w:val="172"/>
              <w:bidi w:val="0"/>
            </w:pPr>
            <w:r>
              <w:t>创建时间</w:t>
            </w:r>
          </w:p>
        </w:tc>
      </w:tr>
      <w:tr w14:paraId="6522CE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959CF7A">
            <w:pPr>
              <w:pStyle w:val="172"/>
              <w:bidi w:val="0"/>
            </w:pPr>
            <w:r>
              <w:t>updated_at</w:t>
            </w:r>
          </w:p>
        </w:tc>
        <w:tc>
          <w:tcPr>
            <w:tcW w:w="141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1D3A325">
            <w:pPr>
              <w:pStyle w:val="172"/>
              <w:bidi w:val="0"/>
            </w:pPr>
            <w:r>
              <w:t>datetime</w:t>
            </w:r>
          </w:p>
        </w:tc>
        <w:tc>
          <w:tcPr>
            <w:tcW w:w="79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04B1ECD">
            <w:pPr>
              <w:pStyle w:val="172"/>
              <w:bidi w:val="0"/>
            </w:pPr>
            <w:r>
              <w:t>否</w:t>
            </w:r>
          </w:p>
        </w:tc>
        <w:tc>
          <w:tcPr>
            <w:tcW w:w="107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CD54761">
            <w:pPr>
              <w:pStyle w:val="172"/>
              <w:bidi w:val="0"/>
            </w:pPr>
            <w:r>
              <w:t>CURRENT_TIMESTAMP</w:t>
            </w:r>
          </w:p>
        </w:tc>
        <w:tc>
          <w:tcPr>
            <w:tcW w:w="73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5AF6FD8">
            <w:pPr>
              <w:pStyle w:val="172"/>
              <w:bidi w:val="0"/>
            </w:pPr>
            <w:r>
              <w:t>—</w:t>
            </w:r>
          </w:p>
        </w:tc>
        <w:tc>
          <w:tcPr>
            <w:tcW w:w="3345"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32160F1">
            <w:pPr>
              <w:pStyle w:val="172"/>
              <w:bidi w:val="0"/>
            </w:pPr>
            <w:r>
              <w:t>更新时间</w:t>
            </w:r>
          </w:p>
        </w:tc>
      </w:tr>
    </w:tbl>
    <w:p w14:paraId="3D1DF6CF"/>
    <w:p w14:paraId="47A17A83">
      <w:pPr>
        <w:pStyle w:val="4"/>
        <w:bidi w:val="0"/>
      </w:pPr>
      <w:bookmarkStart w:id="53" w:name="_Toc5236"/>
      <w:bookmarkStart w:id="54" w:name="_Toc4870"/>
      <w:r>
        <w:t>5.4 关键 SQL 与数据一致性说明</w:t>
      </w:r>
      <w:bookmarkEnd w:id="53"/>
      <w:bookmarkEnd w:id="54"/>
    </w:p>
    <w:p w14:paraId="36FE14E7">
      <w:r>
        <w:rPr>
          <w:rFonts w:ascii="宋体" w:hAnsi="宋体" w:eastAsia="宋体"/>
          <w:sz w:val="24"/>
        </w:rPr>
        <w:t>从数据库实现角度看，本系统最关键的问题并不在于表数量，而在于如何保证已有表结构与业务代码保持一致。分页查询需要围绕 artworks 与 community_posts 编写可维护的动态 SQL；评论保存需要围绕 comments 做目标二选一校验；首页轮播则依赖 banner 的 status 与 sort_order 字段完成启用控制和排序展示。下面给出与系统实现直接相关的 SQL 片段。</w:t>
      </w:r>
    </w:p>
    <w:p w14:paraId="4238D4B9">
      <w:pPr>
        <w:pStyle w:val="169"/>
      </w:pPr>
      <w:r>
        <w:rPr>
          <w:rFonts w:ascii="Consolas" w:hAnsi="Consolas" w:eastAsia="Consolas"/>
          <w:sz w:val="20"/>
        </w:rPr>
        <w:t>-- 作品列表分页查询</w:t>
      </w:r>
    </w:p>
    <w:p w14:paraId="6DC21654">
      <w:pPr>
        <w:pStyle w:val="169"/>
      </w:pPr>
      <w:r>
        <w:rPr>
          <w:rFonts w:ascii="Consolas" w:hAnsi="Consolas" w:eastAsia="Consolas"/>
          <w:sz w:val="20"/>
        </w:rPr>
        <w:t>SELECT a.id, a.title, a.image_url, a.likes, a.views, u.nickname</w:t>
      </w:r>
    </w:p>
    <w:p w14:paraId="1610AB3C">
      <w:pPr>
        <w:pStyle w:val="169"/>
      </w:pPr>
      <w:r>
        <w:rPr>
          <w:rFonts w:ascii="Consolas" w:hAnsi="Consolas" w:eastAsia="Consolas"/>
          <w:sz w:val="20"/>
        </w:rPr>
        <w:t>FROM artworks a LEFT JOIN users u ON a.user_id = u.id</w:t>
      </w:r>
    </w:p>
    <w:p w14:paraId="419AFCC5">
      <w:pPr>
        <w:pStyle w:val="169"/>
      </w:pPr>
      <w:r>
        <w:rPr>
          <w:rFonts w:ascii="Consolas" w:hAnsi="Consolas" w:eastAsia="Consolas"/>
          <w:sz w:val="20"/>
        </w:rPr>
        <w:t>WHERE a.title LIKE CONCAT("%", #{keyword}, "%")</w:t>
      </w:r>
    </w:p>
    <w:p w14:paraId="190133B4">
      <w:pPr>
        <w:pStyle w:val="169"/>
      </w:pPr>
      <w:r>
        <w:rPr>
          <w:rFonts w:ascii="Consolas" w:hAnsi="Consolas" w:eastAsia="Consolas"/>
          <w:sz w:val="20"/>
        </w:rPr>
        <w:t>ORDER BY a.created_at DESC</w:t>
      </w:r>
    </w:p>
    <w:p w14:paraId="304B74FE">
      <w:pPr>
        <w:pStyle w:val="169"/>
      </w:pPr>
      <w:r>
        <w:rPr>
          <w:rFonts w:ascii="Consolas" w:hAnsi="Consolas" w:eastAsia="Consolas"/>
          <w:sz w:val="20"/>
        </w:rPr>
        <w:t>LIMIT #{offset}, #{pageSize};</w:t>
      </w:r>
    </w:p>
    <w:p w14:paraId="5C72364F">
      <w:pPr>
        <w:pStyle w:val="169"/>
      </w:pPr>
    </w:p>
    <w:p w14:paraId="50505322">
      <w:pPr>
        <w:pStyle w:val="169"/>
      </w:pPr>
      <w:r>
        <w:rPr>
          <w:rFonts w:ascii="Consolas" w:hAnsi="Consolas" w:eastAsia="Consolas"/>
          <w:sz w:val="20"/>
        </w:rPr>
        <w:t>-- 评论插入前由业务层保证 artwork_id 与 post_id 仅一个有效</w:t>
      </w:r>
    </w:p>
    <w:p w14:paraId="6D4BB691">
      <w:pPr>
        <w:pStyle w:val="169"/>
      </w:pPr>
      <w:r>
        <w:rPr>
          <w:rFonts w:ascii="Consolas" w:hAnsi="Consolas" w:eastAsia="Consolas"/>
          <w:sz w:val="20"/>
        </w:rPr>
        <w:t>INSERT INTO comments(user_id, artwork_id, post_id, content)</w:t>
      </w:r>
    </w:p>
    <w:p w14:paraId="1B672551">
      <w:pPr>
        <w:pStyle w:val="169"/>
      </w:pPr>
      <w:r>
        <w:rPr>
          <w:rFonts w:ascii="Consolas" w:hAnsi="Consolas" w:eastAsia="Consolas"/>
          <w:sz w:val="20"/>
        </w:rPr>
        <w:t>VALUES(#{userId}, #{artworkId}, #{postId}, #{content});</w:t>
      </w:r>
    </w:p>
    <w:p w14:paraId="15FB8FB7">
      <w:pPr>
        <w:pStyle w:val="169"/>
      </w:pPr>
    </w:p>
    <w:p w14:paraId="2C91A2DE">
      <w:pPr>
        <w:pStyle w:val="169"/>
      </w:pPr>
      <w:r>
        <w:rPr>
          <w:rFonts w:ascii="Consolas" w:hAnsi="Consolas" w:eastAsia="Consolas"/>
          <w:sz w:val="20"/>
        </w:rPr>
        <w:t>-- 首页轮播读取</w:t>
      </w:r>
    </w:p>
    <w:p w14:paraId="22048533">
      <w:pPr>
        <w:pStyle w:val="169"/>
      </w:pPr>
      <w:r>
        <w:rPr>
          <w:rFonts w:ascii="Consolas" w:hAnsi="Consolas" w:eastAsia="Consolas"/>
          <w:sz w:val="20"/>
        </w:rPr>
        <w:t>SELECT id, title, content, image_url, status, sort_order</w:t>
      </w:r>
    </w:p>
    <w:p w14:paraId="365AD2A6">
      <w:pPr>
        <w:pStyle w:val="169"/>
      </w:pPr>
      <w:r>
        <w:rPr>
          <w:rFonts w:ascii="Consolas" w:hAnsi="Consolas" w:eastAsia="Consolas"/>
          <w:sz w:val="20"/>
        </w:rPr>
        <w:t>FROM banner WHERE status = 1 ORDER BY sort_order ASC;</w:t>
      </w:r>
    </w:p>
    <w:p w14:paraId="1ED0F07F">
      <w:pPr>
        <w:pStyle w:val="3"/>
        <w:bidi w:val="0"/>
      </w:pPr>
      <w:bookmarkStart w:id="55" w:name="_Toc31533"/>
      <w:bookmarkStart w:id="56" w:name="_Toc22481"/>
      <w:r>
        <w:t>6 系统测试</w:t>
      </w:r>
      <w:bookmarkEnd w:id="55"/>
      <w:bookmarkEnd w:id="56"/>
    </w:p>
    <w:p w14:paraId="70EC368B">
      <w:r>
        <w:rPr>
          <w:rFonts w:ascii="宋体" w:hAnsi="宋体" w:eastAsia="宋体"/>
          <w:sz w:val="24"/>
        </w:rPr>
        <w:t>系统测试围绕前文的关键功能实现展开。考虑到本科毕业设计的应用场景，本章采用浏览器访问、Postman 接口调试和数据库结果核对相结合的方式，重点验证功能是否闭环、异常输入是否可控、接口响应是否稳定以及页面在主流浏览器中的兼容性。测试环境设置为 Windows 11、JDK 17、Node.js 20、MySQL 8.0、Chrome 134。</w:t>
      </w:r>
    </w:p>
    <w:p w14:paraId="4795043E">
      <w:r>
        <w:t>测试章节的核心目的并不是证明系统“没有问题”，而是通过可重复的验证过程说明系统在当前实现范围内达到了预期目标。因而，论文将测试重点放在关键业务是否闭环、异常输入是否被拦截、轻量并发下接口是否稳定以及不同浏览器中的表现是否一致等方面。这样的测试口径更贴合毕业设计规模，也更能支撑论文结论。</w:t>
      </w:r>
    </w:p>
    <w:p w14:paraId="4BE43CEA">
      <w:pPr>
        <w:pStyle w:val="4"/>
        <w:bidi w:val="0"/>
      </w:pPr>
      <w:bookmarkStart w:id="57" w:name="_Toc8466"/>
      <w:bookmarkStart w:id="58" w:name="_Toc3712"/>
      <w:r>
        <w:t>6.1 功能测试</w:t>
      </w:r>
      <w:bookmarkEnd w:id="57"/>
      <w:bookmarkEnd w:id="58"/>
    </w:p>
    <w:p w14:paraId="2456BBB8">
      <w:pPr>
        <w:pStyle w:val="170"/>
        <w:jc w:val="center"/>
      </w:pPr>
      <w:r>
        <w:rPr>
          <w:rFonts w:ascii="宋体" w:hAnsi="宋体" w:eastAsia="宋体"/>
          <w:sz w:val="21"/>
        </w:rPr>
        <w:t>表6-1 功能测试结果</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4"/>
        <w:gridCol w:w="1474"/>
        <w:gridCol w:w="2025"/>
        <w:gridCol w:w="1815"/>
        <w:gridCol w:w="1701"/>
        <w:gridCol w:w="907"/>
      </w:tblGrid>
      <w:tr w14:paraId="040685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bottom w:val="single" w:color="000000" w:sz="4" w:space="0"/>
              <w:tl2br w:val="nil"/>
            </w:tcBorders>
            <w:shd w:val="clear" w:color="auto" w:fill="FFFFFF"/>
            <w:tcMar>
              <w:top w:w="80" w:type="dxa"/>
              <w:left w:w="120" w:type="dxa"/>
              <w:bottom w:w="80" w:type="dxa"/>
              <w:right w:w="120" w:type="dxa"/>
            </w:tcMar>
            <w:vAlign w:val="center"/>
          </w:tcPr>
          <w:p w14:paraId="6166935A">
            <w:pPr>
              <w:pStyle w:val="172"/>
              <w:bidi w:val="0"/>
              <w:rPr>
                <w:b w:val="0"/>
              </w:rPr>
            </w:pPr>
            <w:r>
              <w:rPr>
                <w:b w:val="0"/>
              </w:rPr>
              <w:t>编号</w:t>
            </w:r>
          </w:p>
        </w:tc>
        <w:tc>
          <w:tcPr>
            <w:tcW w:w="1474" w:type="dxa"/>
            <w:tcBorders>
              <w:bottom w:val="single" w:color="000000" w:sz="4" w:space="0"/>
            </w:tcBorders>
            <w:shd w:val="clear" w:color="auto" w:fill="FFFFFF"/>
            <w:tcMar>
              <w:top w:w="80" w:type="dxa"/>
              <w:left w:w="120" w:type="dxa"/>
              <w:bottom w:w="80" w:type="dxa"/>
              <w:right w:w="120" w:type="dxa"/>
            </w:tcMar>
            <w:vAlign w:val="center"/>
          </w:tcPr>
          <w:p w14:paraId="1FD2CDB2">
            <w:pPr>
              <w:pStyle w:val="172"/>
              <w:bidi w:val="0"/>
              <w:rPr>
                <w:b w:val="0"/>
              </w:rPr>
            </w:pPr>
            <w:r>
              <w:rPr>
                <w:b w:val="0"/>
              </w:rPr>
              <w:t>测试目标</w:t>
            </w:r>
          </w:p>
        </w:tc>
        <w:tc>
          <w:tcPr>
            <w:tcW w:w="1701" w:type="dxa"/>
            <w:tcBorders>
              <w:bottom w:val="single" w:color="000000" w:sz="4" w:space="0"/>
            </w:tcBorders>
            <w:shd w:val="clear" w:color="auto" w:fill="FFFFFF"/>
            <w:tcMar>
              <w:top w:w="80" w:type="dxa"/>
              <w:left w:w="120" w:type="dxa"/>
              <w:bottom w:w="80" w:type="dxa"/>
              <w:right w:w="120" w:type="dxa"/>
            </w:tcMar>
            <w:vAlign w:val="center"/>
          </w:tcPr>
          <w:p w14:paraId="423DD179">
            <w:pPr>
              <w:pStyle w:val="172"/>
              <w:bidi w:val="0"/>
              <w:rPr>
                <w:b w:val="0"/>
              </w:rPr>
            </w:pPr>
            <w:r>
              <w:rPr>
                <w:b w:val="0"/>
              </w:rPr>
              <w:t>输入/操作</w:t>
            </w:r>
          </w:p>
        </w:tc>
        <w:tc>
          <w:tcPr>
            <w:tcW w:w="1701" w:type="dxa"/>
            <w:tcBorders>
              <w:bottom w:val="single" w:color="000000" w:sz="4" w:space="0"/>
            </w:tcBorders>
            <w:shd w:val="clear" w:color="auto" w:fill="FFFFFF"/>
            <w:tcMar>
              <w:top w:w="80" w:type="dxa"/>
              <w:left w:w="120" w:type="dxa"/>
              <w:bottom w:w="80" w:type="dxa"/>
              <w:right w:w="120" w:type="dxa"/>
            </w:tcMar>
            <w:vAlign w:val="center"/>
          </w:tcPr>
          <w:p w14:paraId="4587D928">
            <w:pPr>
              <w:pStyle w:val="172"/>
              <w:bidi w:val="0"/>
              <w:rPr>
                <w:b w:val="0"/>
              </w:rPr>
            </w:pPr>
            <w:r>
              <w:rPr>
                <w:b w:val="0"/>
              </w:rPr>
              <w:t>预期输出</w:t>
            </w:r>
          </w:p>
        </w:tc>
        <w:tc>
          <w:tcPr>
            <w:tcW w:w="1701" w:type="dxa"/>
            <w:tcBorders>
              <w:bottom w:val="single" w:color="000000" w:sz="4" w:space="0"/>
            </w:tcBorders>
            <w:shd w:val="clear" w:color="auto" w:fill="FFFFFF"/>
            <w:tcMar>
              <w:top w:w="80" w:type="dxa"/>
              <w:left w:w="120" w:type="dxa"/>
              <w:bottom w:w="80" w:type="dxa"/>
              <w:right w:w="120" w:type="dxa"/>
            </w:tcMar>
            <w:vAlign w:val="center"/>
          </w:tcPr>
          <w:p w14:paraId="5D2BE654">
            <w:pPr>
              <w:pStyle w:val="172"/>
              <w:bidi w:val="0"/>
              <w:rPr>
                <w:b w:val="0"/>
              </w:rPr>
            </w:pPr>
            <w:r>
              <w:rPr>
                <w:b w:val="0"/>
              </w:rPr>
              <w:t>实际结果</w:t>
            </w:r>
          </w:p>
        </w:tc>
        <w:tc>
          <w:tcPr>
            <w:tcW w:w="907" w:type="dxa"/>
            <w:tcBorders>
              <w:bottom w:val="single" w:color="000000" w:sz="4" w:space="0"/>
            </w:tcBorders>
            <w:shd w:val="clear" w:color="auto" w:fill="FFFFFF"/>
            <w:tcMar>
              <w:top w:w="80" w:type="dxa"/>
              <w:left w:w="120" w:type="dxa"/>
              <w:bottom w:w="80" w:type="dxa"/>
              <w:right w:w="120" w:type="dxa"/>
            </w:tcMar>
            <w:vAlign w:val="center"/>
          </w:tcPr>
          <w:p w14:paraId="374FED59">
            <w:pPr>
              <w:pStyle w:val="172"/>
              <w:bidi w:val="0"/>
              <w:rPr>
                <w:b w:val="0"/>
              </w:rPr>
            </w:pPr>
            <w:r>
              <w:rPr>
                <w:b w:val="0"/>
              </w:rPr>
              <w:t>结论</w:t>
            </w:r>
          </w:p>
        </w:tc>
      </w:tr>
      <w:tr w14:paraId="223CC2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A8FD7A7">
            <w:pPr>
              <w:pStyle w:val="172"/>
              <w:bidi w:val="0"/>
              <w:rPr>
                <w:b w:val="0"/>
              </w:rPr>
            </w:pPr>
            <w:r>
              <w:rPr>
                <w:b w:val="0"/>
              </w:rPr>
              <w:t>FT-01</w:t>
            </w:r>
          </w:p>
        </w:tc>
        <w:tc>
          <w:tcPr>
            <w:tcW w:w="147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005FDA8">
            <w:pPr>
              <w:pStyle w:val="172"/>
              <w:bidi w:val="0"/>
              <w:rPr>
                <w:b w:val="0"/>
              </w:rPr>
            </w:pPr>
            <w:r>
              <w:rPr>
                <w:b w:val="0"/>
              </w:rPr>
              <w:t>用户登录</w:t>
            </w:r>
          </w:p>
        </w:tc>
        <w:tc>
          <w:tcPr>
            <w:tcW w:w="170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761704ED">
            <w:pPr>
              <w:pStyle w:val="172"/>
              <w:bidi w:val="0"/>
              <w:rPr>
                <w:b w:val="0"/>
              </w:rPr>
            </w:pPr>
            <w:r>
              <w:rPr>
                <w:b w:val="0"/>
              </w:rPr>
              <w:t>输入正确账号与密码</w:t>
            </w:r>
          </w:p>
        </w:tc>
        <w:tc>
          <w:tcPr>
            <w:tcW w:w="170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7863BD0">
            <w:pPr>
              <w:pStyle w:val="172"/>
              <w:bidi w:val="0"/>
              <w:rPr>
                <w:b w:val="0"/>
              </w:rPr>
            </w:pPr>
            <w:r>
              <w:rPr>
                <w:b w:val="0"/>
              </w:rPr>
              <w:t>返回 token 与用户角色</w:t>
            </w:r>
          </w:p>
        </w:tc>
        <w:tc>
          <w:tcPr>
            <w:tcW w:w="170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F40A082">
            <w:pPr>
              <w:pStyle w:val="172"/>
              <w:bidi w:val="0"/>
              <w:rPr>
                <w:b w:val="0"/>
              </w:rPr>
            </w:pPr>
            <w:r>
              <w:rPr>
                <w:b w:val="0"/>
              </w:rPr>
              <w:t>登录成功并生成 JWT</w:t>
            </w:r>
          </w:p>
        </w:tc>
        <w:tc>
          <w:tcPr>
            <w:tcW w:w="90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69DC605">
            <w:pPr>
              <w:pStyle w:val="172"/>
              <w:bidi w:val="0"/>
              <w:rPr>
                <w:b w:val="0"/>
              </w:rPr>
            </w:pPr>
            <w:r>
              <w:rPr>
                <w:b w:val="0"/>
              </w:rPr>
              <w:t>通过</w:t>
            </w:r>
          </w:p>
        </w:tc>
      </w:tr>
      <w:tr w14:paraId="40922F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539DAB81">
            <w:pPr>
              <w:pStyle w:val="172"/>
              <w:bidi w:val="0"/>
              <w:rPr>
                <w:b w:val="0"/>
              </w:rPr>
            </w:pPr>
            <w:r>
              <w:rPr>
                <w:b w:val="0"/>
              </w:rPr>
              <w:t>FT-02</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795A42D9">
            <w:pPr>
              <w:pStyle w:val="172"/>
              <w:bidi w:val="0"/>
              <w:rPr>
                <w:b w:val="0"/>
              </w:rPr>
            </w:pPr>
            <w:r>
              <w:rPr>
                <w:b w:val="0"/>
              </w:rPr>
              <w:t>作品发布</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3F8C754E">
            <w:pPr>
              <w:pStyle w:val="172"/>
              <w:bidi w:val="0"/>
              <w:rPr>
                <w:b w:val="0"/>
              </w:rPr>
            </w:pPr>
            <w:r>
              <w:rPr>
                <w:b w:val="0"/>
              </w:rPr>
              <w:t>上传图片并填写作品信息</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0986E3B9">
            <w:pPr>
              <w:pStyle w:val="172"/>
              <w:bidi w:val="0"/>
              <w:rPr>
                <w:b w:val="0"/>
              </w:rPr>
            </w:pPr>
            <w:r>
              <w:rPr>
                <w:b w:val="0"/>
              </w:rPr>
              <w:t>artworks 表新增一条记录</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6A246FA4">
            <w:pPr>
              <w:pStyle w:val="172"/>
              <w:bidi w:val="0"/>
              <w:rPr>
                <w:b w:val="0"/>
              </w:rPr>
            </w:pPr>
            <w:r>
              <w:rPr>
                <w:b w:val="0"/>
              </w:rPr>
              <w:t>数据库成功写入作品数据</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50B319D5">
            <w:pPr>
              <w:pStyle w:val="172"/>
              <w:bidi w:val="0"/>
              <w:rPr>
                <w:b w:val="0"/>
              </w:rPr>
            </w:pPr>
            <w:r>
              <w:rPr>
                <w:b w:val="0"/>
              </w:rPr>
              <w:t>通过</w:t>
            </w:r>
          </w:p>
        </w:tc>
      </w:tr>
      <w:tr w14:paraId="676374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0C3AE82A">
            <w:pPr>
              <w:pStyle w:val="172"/>
              <w:bidi w:val="0"/>
              <w:rPr>
                <w:b w:val="0"/>
              </w:rPr>
            </w:pPr>
            <w:r>
              <w:rPr>
                <w:b w:val="0"/>
              </w:rPr>
              <w:t>FT-03</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7455049D">
            <w:pPr>
              <w:pStyle w:val="172"/>
              <w:bidi w:val="0"/>
              <w:rPr>
                <w:b w:val="0"/>
              </w:rPr>
            </w:pPr>
            <w:r>
              <w:rPr>
                <w:b w:val="0"/>
              </w:rPr>
              <w:t>作品分页查询</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314A8450">
            <w:pPr>
              <w:pStyle w:val="172"/>
              <w:bidi w:val="0"/>
              <w:rPr>
                <w:b w:val="0"/>
              </w:rPr>
            </w:pPr>
            <w:r>
              <w:rPr>
                <w:b w:val="0"/>
              </w:rPr>
              <w:t>输入 page=1,pageSize=6</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5738387B">
            <w:pPr>
              <w:pStyle w:val="172"/>
              <w:bidi w:val="0"/>
              <w:rPr>
                <w:b w:val="0"/>
              </w:rPr>
            </w:pPr>
            <w:r>
              <w:rPr>
                <w:b w:val="0"/>
              </w:rPr>
              <w:t>返回列表与总数</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2D81417D">
            <w:pPr>
              <w:pStyle w:val="172"/>
              <w:bidi w:val="0"/>
              <w:rPr>
                <w:b w:val="0"/>
              </w:rPr>
            </w:pPr>
            <w:r>
              <w:rPr>
                <w:b w:val="0"/>
              </w:rPr>
              <w:t>页面成功显示分页数据</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402BA057">
            <w:pPr>
              <w:pStyle w:val="172"/>
              <w:bidi w:val="0"/>
              <w:rPr>
                <w:b w:val="0"/>
              </w:rPr>
            </w:pPr>
            <w:r>
              <w:rPr>
                <w:b w:val="0"/>
              </w:rPr>
              <w:t>通过</w:t>
            </w:r>
          </w:p>
        </w:tc>
      </w:tr>
      <w:tr w14:paraId="7D0BF0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0541FE30">
            <w:pPr>
              <w:pStyle w:val="172"/>
              <w:bidi w:val="0"/>
              <w:rPr>
                <w:b w:val="0"/>
              </w:rPr>
            </w:pPr>
            <w:r>
              <w:rPr>
                <w:b w:val="0"/>
              </w:rPr>
              <w:t>FT-04</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327B147A">
            <w:pPr>
              <w:pStyle w:val="172"/>
              <w:bidi w:val="0"/>
              <w:rPr>
                <w:b w:val="0"/>
              </w:rPr>
            </w:pPr>
            <w:r>
              <w:rPr>
                <w:b w:val="0"/>
              </w:rPr>
              <w:t>社区文章发布</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5EEDFCF1">
            <w:pPr>
              <w:pStyle w:val="172"/>
              <w:bidi w:val="0"/>
              <w:rPr>
                <w:b w:val="0"/>
              </w:rPr>
            </w:pPr>
            <w:r>
              <w:rPr>
                <w:b w:val="0"/>
              </w:rPr>
              <w:t>提交标题、摘要与正文</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7842DAE8">
            <w:pPr>
              <w:pStyle w:val="172"/>
              <w:bidi w:val="0"/>
              <w:rPr>
                <w:b w:val="0"/>
              </w:rPr>
            </w:pPr>
            <w:r>
              <w:rPr>
                <w:b w:val="0"/>
              </w:rPr>
              <w:t>community_posts 表新增文章</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5930E8BD">
            <w:pPr>
              <w:pStyle w:val="172"/>
              <w:bidi w:val="0"/>
              <w:rPr>
                <w:b w:val="0"/>
              </w:rPr>
            </w:pPr>
            <w:r>
              <w:rPr>
                <w:b w:val="0"/>
              </w:rPr>
              <w:t>文章发布成功</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1A58999E">
            <w:pPr>
              <w:pStyle w:val="172"/>
              <w:bidi w:val="0"/>
              <w:rPr>
                <w:b w:val="0"/>
              </w:rPr>
            </w:pPr>
            <w:r>
              <w:rPr>
                <w:b w:val="0"/>
              </w:rPr>
              <w:t>通过</w:t>
            </w:r>
          </w:p>
        </w:tc>
      </w:tr>
      <w:tr w14:paraId="33ED39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22A06F3B">
            <w:pPr>
              <w:pStyle w:val="172"/>
              <w:bidi w:val="0"/>
              <w:rPr>
                <w:b w:val="0"/>
              </w:rPr>
            </w:pPr>
            <w:r>
              <w:rPr>
                <w:b w:val="0"/>
              </w:rPr>
              <w:t>FT-05</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17B92E2A">
            <w:pPr>
              <w:pStyle w:val="172"/>
              <w:bidi w:val="0"/>
              <w:rPr>
                <w:b w:val="0"/>
              </w:rPr>
            </w:pPr>
            <w:r>
              <w:rPr>
                <w:b w:val="0"/>
              </w:rPr>
              <w:t>评论保存</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43FD3DC6">
            <w:pPr>
              <w:pStyle w:val="172"/>
              <w:bidi w:val="0"/>
              <w:rPr>
                <w:b w:val="0"/>
              </w:rPr>
            </w:pPr>
            <w:r>
              <w:rPr>
                <w:b w:val="0"/>
              </w:rPr>
              <w:t>对作品提交评论内容</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410C51C9">
            <w:pPr>
              <w:pStyle w:val="172"/>
              <w:bidi w:val="0"/>
              <w:rPr>
                <w:b w:val="0"/>
              </w:rPr>
            </w:pPr>
            <w:r>
              <w:rPr>
                <w:b w:val="0"/>
              </w:rPr>
              <w:t>comments 表新增评论记录</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32D3733E">
            <w:pPr>
              <w:pStyle w:val="172"/>
              <w:bidi w:val="0"/>
              <w:rPr>
                <w:b w:val="0"/>
              </w:rPr>
            </w:pPr>
            <w:r>
              <w:rPr>
                <w:b w:val="0"/>
              </w:rPr>
              <w:t>评论显示在详情页</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6F11A2C5">
            <w:pPr>
              <w:pStyle w:val="172"/>
              <w:bidi w:val="0"/>
              <w:rPr>
                <w:b w:val="0"/>
              </w:rPr>
            </w:pPr>
            <w:r>
              <w:rPr>
                <w:b w:val="0"/>
              </w:rPr>
              <w:t>通过</w:t>
            </w:r>
          </w:p>
        </w:tc>
      </w:tr>
      <w:tr w14:paraId="5AC173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763B0B78">
            <w:pPr>
              <w:pStyle w:val="172"/>
              <w:bidi w:val="0"/>
              <w:rPr>
                <w:b w:val="0"/>
              </w:rPr>
            </w:pPr>
            <w:r>
              <w:rPr>
                <w:b w:val="0"/>
              </w:rPr>
              <w:t>FT-06</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46D50E34">
            <w:pPr>
              <w:pStyle w:val="172"/>
              <w:bidi w:val="0"/>
              <w:rPr>
                <w:b w:val="0"/>
              </w:rPr>
            </w:pPr>
            <w:r>
              <w:rPr>
                <w:b w:val="0"/>
              </w:rPr>
              <w:t>轮播图管理</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3368F04C">
            <w:pPr>
              <w:pStyle w:val="172"/>
              <w:bidi w:val="0"/>
              <w:rPr>
                <w:b w:val="0"/>
              </w:rPr>
            </w:pPr>
            <w:r>
              <w:rPr>
                <w:b w:val="0"/>
              </w:rPr>
              <w:t>管理员新增 banner</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0EBCD0C0">
            <w:pPr>
              <w:pStyle w:val="172"/>
              <w:bidi w:val="0"/>
              <w:rPr>
                <w:b w:val="0"/>
              </w:rPr>
            </w:pPr>
            <w:r>
              <w:rPr>
                <w:b w:val="0"/>
              </w:rPr>
              <w:t>banner 表成功写入并排序</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2E95BB11">
            <w:pPr>
              <w:pStyle w:val="172"/>
              <w:bidi w:val="0"/>
              <w:rPr>
                <w:b w:val="0"/>
              </w:rPr>
            </w:pPr>
            <w:r>
              <w:rPr>
                <w:b w:val="0"/>
              </w:rPr>
              <w:t>首页可读取启用数据</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37DA3F13">
            <w:pPr>
              <w:pStyle w:val="172"/>
              <w:bidi w:val="0"/>
              <w:rPr>
                <w:b w:val="0"/>
              </w:rPr>
            </w:pPr>
            <w:r>
              <w:rPr>
                <w:b w:val="0"/>
              </w:rPr>
              <w:t>通过</w:t>
            </w:r>
          </w:p>
        </w:tc>
      </w:tr>
      <w:tr w14:paraId="2B3929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A53ACCE">
            <w:pPr>
              <w:pStyle w:val="172"/>
              <w:bidi w:val="0"/>
              <w:rPr>
                <w:b w:val="0"/>
              </w:rPr>
            </w:pPr>
            <w:r>
              <w:rPr>
                <w:b w:val="0"/>
              </w:rPr>
              <w:t>FT-07</w:t>
            </w:r>
          </w:p>
        </w:tc>
        <w:tc>
          <w:tcPr>
            <w:tcW w:w="147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5BA0C9E">
            <w:pPr>
              <w:pStyle w:val="172"/>
              <w:bidi w:val="0"/>
              <w:rPr>
                <w:b w:val="0"/>
              </w:rPr>
            </w:pPr>
            <w:r>
              <w:rPr>
                <w:b w:val="0"/>
              </w:rPr>
              <w:t>作品编辑</w:t>
            </w:r>
          </w:p>
        </w:tc>
        <w:tc>
          <w:tcPr>
            <w:tcW w:w="170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58AA2FA2">
            <w:pPr>
              <w:pStyle w:val="172"/>
              <w:bidi w:val="0"/>
              <w:rPr>
                <w:b w:val="0"/>
              </w:rPr>
            </w:pPr>
            <w:r>
              <w:rPr>
                <w:b w:val="0"/>
              </w:rPr>
              <w:t>作者修改标题与标签</w:t>
            </w:r>
          </w:p>
        </w:tc>
        <w:tc>
          <w:tcPr>
            <w:tcW w:w="170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D3C6D78">
            <w:pPr>
              <w:pStyle w:val="172"/>
              <w:bidi w:val="0"/>
              <w:rPr>
                <w:b w:val="0"/>
              </w:rPr>
            </w:pPr>
            <w:r>
              <w:rPr>
                <w:b w:val="0"/>
              </w:rPr>
              <w:t>更新对应 artworks 记录</w:t>
            </w:r>
          </w:p>
        </w:tc>
        <w:tc>
          <w:tcPr>
            <w:tcW w:w="170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3962AD1D">
            <w:pPr>
              <w:pStyle w:val="172"/>
              <w:bidi w:val="0"/>
              <w:rPr>
                <w:b w:val="0"/>
              </w:rPr>
            </w:pPr>
            <w:r>
              <w:rPr>
                <w:b w:val="0"/>
              </w:rPr>
              <w:t>作品信息刷新成功</w:t>
            </w:r>
          </w:p>
        </w:tc>
        <w:tc>
          <w:tcPr>
            <w:tcW w:w="90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33003DA">
            <w:pPr>
              <w:pStyle w:val="172"/>
              <w:bidi w:val="0"/>
              <w:rPr>
                <w:b w:val="0"/>
              </w:rPr>
            </w:pPr>
            <w:r>
              <w:rPr>
                <w:b w:val="0"/>
              </w:rPr>
              <w:t>通过</w:t>
            </w:r>
          </w:p>
        </w:tc>
      </w:tr>
    </w:tbl>
    <w:p w14:paraId="6FE97B33">
      <w:r>
        <w:rPr>
          <w:rFonts w:ascii="宋体" w:hAnsi="宋体" w:eastAsia="宋体"/>
          <w:sz w:val="24"/>
        </w:rPr>
        <w:t>从表6-1可以看出，登录、作品发布、文章发布、评论保存和轮播图管理等核心链路均能够完成闭环验证。测试过程中同时检查了页面反馈和数据库变化，结果表明论文第4章所描述的控制流程与数据写入过程具有较好的一致性。</w:t>
      </w:r>
    </w:p>
    <w:p w14:paraId="723FDB59">
      <w:pPr>
        <w:pStyle w:val="4"/>
        <w:bidi w:val="0"/>
      </w:pPr>
      <w:bookmarkStart w:id="59" w:name="_Toc22184"/>
      <w:bookmarkStart w:id="60" w:name="_Toc24371"/>
      <w:r>
        <w:t>6.2 边界与异常测试</w:t>
      </w:r>
      <w:bookmarkEnd w:id="59"/>
      <w:bookmarkEnd w:id="60"/>
    </w:p>
    <w:p w14:paraId="14280533">
      <w:pPr>
        <w:pStyle w:val="170"/>
        <w:jc w:val="center"/>
      </w:pPr>
      <w:r>
        <w:rPr>
          <w:rFonts w:ascii="宋体" w:hAnsi="宋体" w:eastAsia="宋体"/>
          <w:sz w:val="21"/>
        </w:rPr>
        <w:t>表6-2 边界与异常测试结果</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4"/>
        <w:gridCol w:w="1587"/>
        <w:gridCol w:w="1474"/>
        <w:gridCol w:w="1701"/>
        <w:gridCol w:w="1757"/>
        <w:gridCol w:w="907"/>
      </w:tblGrid>
      <w:tr w14:paraId="041791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bottom w:val="single" w:color="000000" w:sz="4" w:space="0"/>
              <w:tl2br w:val="nil"/>
            </w:tcBorders>
            <w:shd w:val="clear" w:color="auto" w:fill="FFFFFF"/>
            <w:tcMar>
              <w:top w:w="80" w:type="dxa"/>
              <w:left w:w="120" w:type="dxa"/>
              <w:bottom w:w="80" w:type="dxa"/>
              <w:right w:w="120" w:type="dxa"/>
            </w:tcMar>
            <w:vAlign w:val="center"/>
          </w:tcPr>
          <w:p w14:paraId="4E63D1E1">
            <w:pPr>
              <w:pStyle w:val="172"/>
              <w:bidi w:val="0"/>
            </w:pPr>
            <w:r>
              <w:t>编号</w:t>
            </w:r>
          </w:p>
        </w:tc>
        <w:tc>
          <w:tcPr>
            <w:tcW w:w="1587" w:type="dxa"/>
            <w:tcBorders>
              <w:bottom w:val="single" w:color="000000" w:sz="4" w:space="0"/>
            </w:tcBorders>
            <w:shd w:val="clear" w:color="auto" w:fill="FFFFFF"/>
            <w:tcMar>
              <w:top w:w="80" w:type="dxa"/>
              <w:left w:w="120" w:type="dxa"/>
              <w:bottom w:w="80" w:type="dxa"/>
              <w:right w:w="120" w:type="dxa"/>
            </w:tcMar>
            <w:vAlign w:val="center"/>
          </w:tcPr>
          <w:p w14:paraId="2A975A1F">
            <w:pPr>
              <w:pStyle w:val="172"/>
              <w:bidi w:val="0"/>
            </w:pPr>
            <w:r>
              <w:t>测试场景</w:t>
            </w:r>
          </w:p>
        </w:tc>
        <w:tc>
          <w:tcPr>
            <w:tcW w:w="1474" w:type="dxa"/>
            <w:tcBorders>
              <w:bottom w:val="single" w:color="000000" w:sz="4" w:space="0"/>
            </w:tcBorders>
            <w:shd w:val="clear" w:color="auto" w:fill="FFFFFF"/>
            <w:tcMar>
              <w:top w:w="80" w:type="dxa"/>
              <w:left w:w="120" w:type="dxa"/>
              <w:bottom w:w="80" w:type="dxa"/>
              <w:right w:w="120" w:type="dxa"/>
            </w:tcMar>
            <w:vAlign w:val="center"/>
          </w:tcPr>
          <w:p w14:paraId="7BE7042E">
            <w:pPr>
              <w:pStyle w:val="172"/>
              <w:bidi w:val="0"/>
            </w:pPr>
            <w:r>
              <w:t>输入示例</w:t>
            </w:r>
          </w:p>
        </w:tc>
        <w:tc>
          <w:tcPr>
            <w:tcW w:w="1701" w:type="dxa"/>
            <w:tcBorders>
              <w:bottom w:val="single" w:color="000000" w:sz="4" w:space="0"/>
            </w:tcBorders>
            <w:shd w:val="clear" w:color="auto" w:fill="FFFFFF"/>
            <w:tcMar>
              <w:top w:w="80" w:type="dxa"/>
              <w:left w:w="120" w:type="dxa"/>
              <w:bottom w:w="80" w:type="dxa"/>
              <w:right w:w="120" w:type="dxa"/>
            </w:tcMar>
            <w:vAlign w:val="center"/>
          </w:tcPr>
          <w:p w14:paraId="376F1AB7">
            <w:pPr>
              <w:pStyle w:val="172"/>
              <w:bidi w:val="0"/>
            </w:pPr>
            <w:r>
              <w:t>预期输出</w:t>
            </w:r>
          </w:p>
        </w:tc>
        <w:tc>
          <w:tcPr>
            <w:tcW w:w="1757" w:type="dxa"/>
            <w:tcBorders>
              <w:bottom w:val="single" w:color="000000" w:sz="4" w:space="0"/>
            </w:tcBorders>
            <w:shd w:val="clear" w:color="auto" w:fill="FFFFFF"/>
            <w:tcMar>
              <w:top w:w="80" w:type="dxa"/>
              <w:left w:w="120" w:type="dxa"/>
              <w:bottom w:w="80" w:type="dxa"/>
              <w:right w:w="120" w:type="dxa"/>
            </w:tcMar>
            <w:vAlign w:val="center"/>
          </w:tcPr>
          <w:p w14:paraId="10224A10">
            <w:pPr>
              <w:pStyle w:val="172"/>
              <w:bidi w:val="0"/>
            </w:pPr>
            <w:r>
              <w:t>实际结果</w:t>
            </w:r>
          </w:p>
        </w:tc>
        <w:tc>
          <w:tcPr>
            <w:tcW w:w="907" w:type="dxa"/>
            <w:tcBorders>
              <w:bottom w:val="single" w:color="000000" w:sz="4" w:space="0"/>
            </w:tcBorders>
            <w:shd w:val="clear" w:color="auto" w:fill="FFFFFF"/>
            <w:tcMar>
              <w:top w:w="80" w:type="dxa"/>
              <w:left w:w="120" w:type="dxa"/>
              <w:bottom w:w="80" w:type="dxa"/>
              <w:right w:w="120" w:type="dxa"/>
            </w:tcMar>
            <w:vAlign w:val="center"/>
          </w:tcPr>
          <w:p w14:paraId="43BDE84E">
            <w:pPr>
              <w:pStyle w:val="172"/>
              <w:bidi w:val="0"/>
            </w:pPr>
            <w:r>
              <w:t>结论</w:t>
            </w:r>
          </w:p>
        </w:tc>
      </w:tr>
      <w:tr w14:paraId="1E764E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D744141">
            <w:pPr>
              <w:pStyle w:val="172"/>
              <w:bidi w:val="0"/>
            </w:pPr>
            <w:r>
              <w:t>EX-01</w:t>
            </w:r>
          </w:p>
        </w:tc>
        <w:tc>
          <w:tcPr>
            <w:tcW w:w="158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17044365">
            <w:pPr>
              <w:pStyle w:val="172"/>
              <w:bidi w:val="0"/>
            </w:pPr>
            <w:r>
              <w:t>用户名不存在</w:t>
            </w:r>
          </w:p>
        </w:tc>
        <w:tc>
          <w:tcPr>
            <w:tcW w:w="147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9C50F8B">
            <w:pPr>
              <w:pStyle w:val="172"/>
              <w:bidi w:val="0"/>
            </w:pPr>
            <w:r>
              <w:t>错误用户名登录</w:t>
            </w:r>
          </w:p>
        </w:tc>
        <w:tc>
          <w:tcPr>
            <w:tcW w:w="170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D1939B5">
            <w:pPr>
              <w:pStyle w:val="172"/>
              <w:bidi w:val="0"/>
            </w:pPr>
            <w:r>
              <w:t>提示账号或密码错误</w:t>
            </w:r>
          </w:p>
        </w:tc>
        <w:tc>
          <w:tcPr>
            <w:tcW w:w="175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41998C2">
            <w:pPr>
              <w:pStyle w:val="172"/>
              <w:bidi w:val="0"/>
            </w:pPr>
            <w:r>
              <w:t>接口拒绝登录请求</w:t>
            </w:r>
          </w:p>
        </w:tc>
        <w:tc>
          <w:tcPr>
            <w:tcW w:w="90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5D3297ED">
            <w:pPr>
              <w:pStyle w:val="172"/>
              <w:bidi w:val="0"/>
            </w:pPr>
            <w:r>
              <w:t>通过</w:t>
            </w:r>
          </w:p>
        </w:tc>
      </w:tr>
      <w:tr w14:paraId="34116D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3633DC85">
            <w:pPr>
              <w:pStyle w:val="172"/>
              <w:bidi w:val="0"/>
            </w:pPr>
            <w:r>
              <w:t>EX-02</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4B81EDAC">
            <w:pPr>
              <w:pStyle w:val="172"/>
              <w:bidi w:val="0"/>
            </w:pPr>
            <w:r>
              <w:t>作品标题为空</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6E4381F4">
            <w:pPr>
              <w:pStyle w:val="172"/>
              <w:bidi w:val="0"/>
            </w:pPr>
            <w:r>
              <w:t>title=""</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2BA64FFA">
            <w:pPr>
              <w:pStyle w:val="172"/>
              <w:bidi w:val="0"/>
            </w:pPr>
            <w:r>
              <w:t>拒绝保存作品</w:t>
            </w:r>
          </w:p>
        </w:tc>
        <w:tc>
          <w:tcPr>
            <w:tcW w:w="1757" w:type="dxa"/>
            <w:tcBorders>
              <w:top w:val="nil"/>
              <w:left w:val="nil"/>
              <w:bottom w:val="nil"/>
              <w:right w:val="nil"/>
            </w:tcBorders>
            <w:shd w:val="clear" w:color="auto" w:fill="FFFFFF"/>
            <w:tcMar>
              <w:top w:w="80" w:type="dxa"/>
              <w:left w:w="120" w:type="dxa"/>
              <w:bottom w:w="80" w:type="dxa"/>
              <w:right w:w="120" w:type="dxa"/>
            </w:tcMar>
            <w:vAlign w:val="center"/>
          </w:tcPr>
          <w:p w14:paraId="40A6104B">
            <w:pPr>
              <w:pStyle w:val="172"/>
              <w:bidi w:val="0"/>
            </w:pPr>
            <w:r>
              <w:t>前端提示必填字段</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0A5A7038">
            <w:pPr>
              <w:pStyle w:val="172"/>
              <w:bidi w:val="0"/>
            </w:pPr>
            <w:r>
              <w:t>通过</w:t>
            </w:r>
          </w:p>
        </w:tc>
      </w:tr>
      <w:tr w14:paraId="5F09A3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69F8FC42">
            <w:pPr>
              <w:pStyle w:val="172"/>
              <w:bidi w:val="0"/>
            </w:pPr>
            <w:r>
              <w:t>EX-03</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1B012D42">
            <w:pPr>
              <w:pStyle w:val="172"/>
              <w:bidi w:val="0"/>
            </w:pPr>
            <w:r>
              <w:t>文章正文为空</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7526CC22">
            <w:pPr>
              <w:pStyle w:val="172"/>
              <w:bidi w:val="0"/>
            </w:pPr>
            <w:r>
              <w:t>content=""</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522C67F2">
            <w:pPr>
              <w:pStyle w:val="172"/>
              <w:bidi w:val="0"/>
            </w:pPr>
            <w:r>
              <w:t>拒绝发布文章</w:t>
            </w:r>
          </w:p>
        </w:tc>
        <w:tc>
          <w:tcPr>
            <w:tcW w:w="1757" w:type="dxa"/>
            <w:tcBorders>
              <w:top w:val="nil"/>
              <w:left w:val="nil"/>
              <w:bottom w:val="nil"/>
              <w:right w:val="nil"/>
            </w:tcBorders>
            <w:shd w:val="clear" w:color="auto" w:fill="FFFFFF"/>
            <w:tcMar>
              <w:top w:w="80" w:type="dxa"/>
              <w:left w:w="120" w:type="dxa"/>
              <w:bottom w:w="80" w:type="dxa"/>
              <w:right w:w="120" w:type="dxa"/>
            </w:tcMar>
            <w:vAlign w:val="center"/>
          </w:tcPr>
          <w:p w14:paraId="73B9A2C6">
            <w:pPr>
              <w:pStyle w:val="172"/>
              <w:bidi w:val="0"/>
            </w:pPr>
            <w:r>
              <w:t>Service 层抛出业务异常</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3EE3337F">
            <w:pPr>
              <w:pStyle w:val="172"/>
              <w:bidi w:val="0"/>
            </w:pPr>
            <w:r>
              <w:t>通过</w:t>
            </w:r>
          </w:p>
        </w:tc>
      </w:tr>
      <w:tr w14:paraId="2DE366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26B8E324">
            <w:pPr>
              <w:pStyle w:val="172"/>
              <w:bidi w:val="0"/>
            </w:pPr>
            <w:r>
              <w:t>EX-04</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049430B7">
            <w:pPr>
              <w:pStyle w:val="172"/>
              <w:bidi w:val="0"/>
            </w:pPr>
            <w:r>
              <w:t>评论目标冲突</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1E219415">
            <w:pPr>
              <w:pStyle w:val="172"/>
              <w:bidi w:val="0"/>
            </w:pPr>
            <w:r>
              <w:t>同时传 artwork_id 与 post_id</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7BBBE22D">
            <w:pPr>
              <w:pStyle w:val="172"/>
              <w:bidi w:val="0"/>
            </w:pPr>
            <w:r>
              <w:t>拒绝保存评论</w:t>
            </w:r>
          </w:p>
        </w:tc>
        <w:tc>
          <w:tcPr>
            <w:tcW w:w="1757" w:type="dxa"/>
            <w:tcBorders>
              <w:top w:val="nil"/>
              <w:left w:val="nil"/>
              <w:bottom w:val="nil"/>
              <w:right w:val="nil"/>
            </w:tcBorders>
            <w:shd w:val="clear" w:color="auto" w:fill="FFFFFF"/>
            <w:tcMar>
              <w:top w:w="80" w:type="dxa"/>
              <w:left w:w="120" w:type="dxa"/>
              <w:bottom w:w="80" w:type="dxa"/>
              <w:right w:w="120" w:type="dxa"/>
            </w:tcMar>
            <w:vAlign w:val="center"/>
          </w:tcPr>
          <w:p w14:paraId="29517C1D">
            <w:pPr>
              <w:pStyle w:val="172"/>
              <w:bidi w:val="0"/>
            </w:pPr>
            <w:r>
              <w:t>CommentService 拦截成功</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583CA7C2">
            <w:pPr>
              <w:pStyle w:val="172"/>
              <w:bidi w:val="0"/>
            </w:pPr>
            <w:r>
              <w:t>通过</w:t>
            </w:r>
          </w:p>
        </w:tc>
      </w:tr>
      <w:tr w14:paraId="4489EC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2EE19954">
            <w:pPr>
              <w:pStyle w:val="172"/>
              <w:bidi w:val="0"/>
            </w:pPr>
            <w:r>
              <w:t>EX-05</w:t>
            </w:r>
          </w:p>
        </w:tc>
        <w:tc>
          <w:tcPr>
            <w:tcW w:w="1587" w:type="dxa"/>
            <w:tcBorders>
              <w:top w:val="nil"/>
              <w:left w:val="nil"/>
              <w:bottom w:val="nil"/>
              <w:right w:val="nil"/>
            </w:tcBorders>
            <w:shd w:val="clear" w:color="auto" w:fill="FFFFFF"/>
            <w:tcMar>
              <w:top w:w="80" w:type="dxa"/>
              <w:left w:w="120" w:type="dxa"/>
              <w:bottom w:w="80" w:type="dxa"/>
              <w:right w:w="120" w:type="dxa"/>
            </w:tcMar>
            <w:vAlign w:val="center"/>
          </w:tcPr>
          <w:p w14:paraId="4FCA59CA">
            <w:pPr>
              <w:pStyle w:val="172"/>
              <w:bidi w:val="0"/>
            </w:pPr>
            <w:r>
              <w:t>普通用户管理轮播图</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0DFD4E65">
            <w:pPr>
              <w:pStyle w:val="172"/>
              <w:bidi w:val="0"/>
            </w:pPr>
            <w:r>
              <w:t>role=USER 调用后台接口</w:t>
            </w:r>
          </w:p>
        </w:tc>
        <w:tc>
          <w:tcPr>
            <w:tcW w:w="1701" w:type="dxa"/>
            <w:tcBorders>
              <w:top w:val="nil"/>
              <w:left w:val="nil"/>
              <w:bottom w:val="nil"/>
              <w:right w:val="nil"/>
            </w:tcBorders>
            <w:shd w:val="clear" w:color="auto" w:fill="FFFFFF"/>
            <w:tcMar>
              <w:top w:w="80" w:type="dxa"/>
              <w:left w:w="120" w:type="dxa"/>
              <w:bottom w:w="80" w:type="dxa"/>
              <w:right w:w="120" w:type="dxa"/>
            </w:tcMar>
            <w:vAlign w:val="center"/>
          </w:tcPr>
          <w:p w14:paraId="30436496">
            <w:pPr>
              <w:pStyle w:val="172"/>
              <w:bidi w:val="0"/>
            </w:pPr>
            <w:r>
              <w:t>返回无权限提示</w:t>
            </w:r>
          </w:p>
        </w:tc>
        <w:tc>
          <w:tcPr>
            <w:tcW w:w="1757" w:type="dxa"/>
            <w:tcBorders>
              <w:top w:val="nil"/>
              <w:left w:val="nil"/>
              <w:bottom w:val="nil"/>
              <w:right w:val="nil"/>
            </w:tcBorders>
            <w:shd w:val="clear" w:color="auto" w:fill="FFFFFF"/>
            <w:tcMar>
              <w:top w:w="80" w:type="dxa"/>
              <w:left w:w="120" w:type="dxa"/>
              <w:bottom w:w="80" w:type="dxa"/>
              <w:right w:w="120" w:type="dxa"/>
            </w:tcMar>
            <w:vAlign w:val="center"/>
          </w:tcPr>
          <w:p w14:paraId="2CFDFB5D">
            <w:pPr>
              <w:pStyle w:val="172"/>
              <w:bidi w:val="0"/>
            </w:pPr>
            <w:r>
              <w:t>后台接口未执行写库</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188E529D">
            <w:pPr>
              <w:pStyle w:val="172"/>
              <w:bidi w:val="0"/>
            </w:pPr>
            <w:r>
              <w:t>通过</w:t>
            </w:r>
          </w:p>
        </w:tc>
      </w:tr>
      <w:tr w14:paraId="3BF9F1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8F3DE25">
            <w:pPr>
              <w:pStyle w:val="172"/>
              <w:bidi w:val="0"/>
            </w:pPr>
            <w:r>
              <w:t>EX-06</w:t>
            </w:r>
          </w:p>
        </w:tc>
        <w:tc>
          <w:tcPr>
            <w:tcW w:w="158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8FA3E55">
            <w:pPr>
              <w:pStyle w:val="172"/>
              <w:bidi w:val="0"/>
            </w:pPr>
            <w:r>
              <w:t>分页越界</w:t>
            </w:r>
          </w:p>
        </w:tc>
        <w:tc>
          <w:tcPr>
            <w:tcW w:w="147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4810AF6">
            <w:pPr>
              <w:pStyle w:val="172"/>
              <w:bidi w:val="0"/>
            </w:pPr>
            <w:r>
              <w:t>page 超出总页数</w:t>
            </w:r>
          </w:p>
        </w:tc>
        <w:tc>
          <w:tcPr>
            <w:tcW w:w="170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BF8FDDE">
            <w:pPr>
              <w:pStyle w:val="172"/>
              <w:bidi w:val="0"/>
            </w:pPr>
            <w:r>
              <w:t>返回空列表</w:t>
            </w:r>
          </w:p>
        </w:tc>
        <w:tc>
          <w:tcPr>
            <w:tcW w:w="175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1E1F90A">
            <w:pPr>
              <w:pStyle w:val="172"/>
              <w:bidi w:val="0"/>
            </w:pPr>
            <w:r>
              <w:t>页面正常显示空数据状态</w:t>
            </w:r>
          </w:p>
        </w:tc>
        <w:tc>
          <w:tcPr>
            <w:tcW w:w="90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9070D17">
            <w:pPr>
              <w:pStyle w:val="172"/>
              <w:bidi w:val="0"/>
            </w:pPr>
            <w:r>
              <w:t>通过</w:t>
            </w:r>
          </w:p>
        </w:tc>
      </w:tr>
    </w:tbl>
    <w:p w14:paraId="053A4C62">
      <w:r>
        <w:rPr>
          <w:rFonts w:ascii="宋体" w:hAnsi="宋体" w:eastAsia="宋体"/>
          <w:sz w:val="24"/>
        </w:rPr>
        <w:t>边界测试表明，系统对空值、越权访问和评论目标冲突等异常输入具备基本防护能力。其中 EX-04 直接对应 comments 表的二选一目标校验，说明论文中强调的业务层约束已经在实现和测试阶段落地。</w:t>
      </w:r>
    </w:p>
    <w:p w14:paraId="12BA18BF">
      <w:pPr>
        <w:pStyle w:val="4"/>
        <w:bidi w:val="0"/>
      </w:pPr>
      <w:bookmarkStart w:id="61" w:name="_Toc24522"/>
      <w:bookmarkStart w:id="62" w:name="_Toc17163"/>
      <w:r>
        <w:t>6.3 性能测试</w:t>
      </w:r>
      <w:bookmarkEnd w:id="61"/>
      <w:bookmarkEnd w:id="62"/>
    </w:p>
    <w:p w14:paraId="4C58041A">
      <w:pPr>
        <w:pStyle w:val="170"/>
        <w:jc w:val="center"/>
      </w:pPr>
      <w:r>
        <w:rPr>
          <w:rFonts w:ascii="宋体" w:hAnsi="宋体" w:eastAsia="宋体"/>
          <w:sz w:val="21"/>
        </w:rPr>
        <w:t>表6-3 核心接口性能测试结果</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1"/>
        <w:gridCol w:w="2130"/>
        <w:gridCol w:w="964"/>
        <w:gridCol w:w="1361"/>
        <w:gridCol w:w="1474"/>
        <w:gridCol w:w="907"/>
      </w:tblGrid>
      <w:tr w14:paraId="565D16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41" w:type="dxa"/>
            <w:tcBorders>
              <w:bottom w:val="single" w:color="000000" w:sz="4" w:space="0"/>
              <w:tl2br w:val="nil"/>
            </w:tcBorders>
            <w:shd w:val="clear" w:color="auto" w:fill="FFFFFF"/>
            <w:tcMar>
              <w:top w:w="80" w:type="dxa"/>
              <w:left w:w="120" w:type="dxa"/>
              <w:bottom w:w="80" w:type="dxa"/>
              <w:right w:w="120" w:type="dxa"/>
            </w:tcMar>
            <w:vAlign w:val="center"/>
          </w:tcPr>
          <w:p w14:paraId="4865D4A2">
            <w:pPr>
              <w:pStyle w:val="172"/>
              <w:bidi w:val="0"/>
              <w:rPr>
                <w:b w:val="0"/>
              </w:rPr>
            </w:pPr>
            <w:r>
              <w:rPr>
                <w:b w:val="0"/>
              </w:rPr>
              <w:t>编号</w:t>
            </w:r>
          </w:p>
        </w:tc>
        <w:tc>
          <w:tcPr>
            <w:tcW w:w="2130" w:type="dxa"/>
            <w:tcBorders>
              <w:bottom w:val="single" w:color="000000" w:sz="4" w:space="0"/>
            </w:tcBorders>
            <w:shd w:val="clear" w:color="auto" w:fill="FFFFFF"/>
            <w:tcMar>
              <w:top w:w="80" w:type="dxa"/>
              <w:left w:w="120" w:type="dxa"/>
              <w:bottom w:w="80" w:type="dxa"/>
              <w:right w:w="120" w:type="dxa"/>
            </w:tcMar>
            <w:vAlign w:val="center"/>
          </w:tcPr>
          <w:p w14:paraId="60E50D5A">
            <w:pPr>
              <w:pStyle w:val="172"/>
              <w:bidi w:val="0"/>
              <w:rPr>
                <w:b w:val="0"/>
              </w:rPr>
            </w:pPr>
            <w:r>
              <w:rPr>
                <w:b w:val="0"/>
              </w:rPr>
              <w:t>测试接口</w:t>
            </w:r>
          </w:p>
        </w:tc>
        <w:tc>
          <w:tcPr>
            <w:tcW w:w="964" w:type="dxa"/>
            <w:tcBorders>
              <w:bottom w:val="single" w:color="000000" w:sz="4" w:space="0"/>
            </w:tcBorders>
            <w:shd w:val="clear" w:color="auto" w:fill="FFFFFF"/>
            <w:tcMar>
              <w:top w:w="80" w:type="dxa"/>
              <w:left w:w="120" w:type="dxa"/>
              <w:bottom w:w="80" w:type="dxa"/>
              <w:right w:w="120" w:type="dxa"/>
            </w:tcMar>
            <w:vAlign w:val="center"/>
          </w:tcPr>
          <w:p w14:paraId="7003FD61">
            <w:pPr>
              <w:pStyle w:val="172"/>
              <w:bidi w:val="0"/>
              <w:rPr>
                <w:b w:val="0"/>
              </w:rPr>
            </w:pPr>
            <w:r>
              <w:rPr>
                <w:b w:val="0"/>
              </w:rPr>
              <w:t>并发数</w:t>
            </w:r>
          </w:p>
        </w:tc>
        <w:tc>
          <w:tcPr>
            <w:tcW w:w="1361" w:type="dxa"/>
            <w:tcBorders>
              <w:bottom w:val="single" w:color="000000" w:sz="4" w:space="0"/>
            </w:tcBorders>
            <w:shd w:val="clear" w:color="auto" w:fill="FFFFFF"/>
            <w:tcMar>
              <w:top w:w="80" w:type="dxa"/>
              <w:left w:w="120" w:type="dxa"/>
              <w:bottom w:w="80" w:type="dxa"/>
              <w:right w:w="120" w:type="dxa"/>
            </w:tcMar>
            <w:vAlign w:val="center"/>
          </w:tcPr>
          <w:p w14:paraId="69D4FF3B">
            <w:pPr>
              <w:pStyle w:val="172"/>
              <w:bidi w:val="0"/>
              <w:rPr>
                <w:b w:val="0"/>
              </w:rPr>
            </w:pPr>
            <w:r>
              <w:rPr>
                <w:b w:val="0"/>
              </w:rPr>
              <w:t>平均响应时间/ms</w:t>
            </w:r>
          </w:p>
        </w:tc>
        <w:tc>
          <w:tcPr>
            <w:tcW w:w="1474" w:type="dxa"/>
            <w:tcBorders>
              <w:bottom w:val="single" w:color="000000" w:sz="4" w:space="0"/>
            </w:tcBorders>
            <w:shd w:val="clear" w:color="auto" w:fill="FFFFFF"/>
            <w:tcMar>
              <w:top w:w="80" w:type="dxa"/>
              <w:left w:w="120" w:type="dxa"/>
              <w:bottom w:w="80" w:type="dxa"/>
              <w:right w:w="120" w:type="dxa"/>
            </w:tcMar>
            <w:vAlign w:val="center"/>
          </w:tcPr>
          <w:p w14:paraId="1863C53C">
            <w:pPr>
              <w:pStyle w:val="172"/>
              <w:bidi w:val="0"/>
              <w:rPr>
                <w:b w:val="0"/>
              </w:rPr>
            </w:pPr>
            <w:r>
              <w:rPr>
                <w:b w:val="0"/>
              </w:rPr>
              <w:t>最大响应时间/ms</w:t>
            </w:r>
          </w:p>
        </w:tc>
        <w:tc>
          <w:tcPr>
            <w:tcW w:w="907" w:type="dxa"/>
            <w:tcBorders>
              <w:bottom w:val="single" w:color="000000" w:sz="4" w:space="0"/>
            </w:tcBorders>
            <w:shd w:val="clear" w:color="auto" w:fill="FFFFFF"/>
            <w:tcMar>
              <w:top w:w="80" w:type="dxa"/>
              <w:left w:w="120" w:type="dxa"/>
              <w:bottom w:w="80" w:type="dxa"/>
              <w:right w:w="120" w:type="dxa"/>
            </w:tcMar>
            <w:vAlign w:val="center"/>
          </w:tcPr>
          <w:p w14:paraId="3B2CD19C">
            <w:pPr>
              <w:pStyle w:val="172"/>
              <w:bidi w:val="0"/>
              <w:rPr>
                <w:b w:val="0"/>
              </w:rPr>
            </w:pPr>
            <w:r>
              <w:rPr>
                <w:b w:val="0"/>
              </w:rPr>
              <w:t>结果</w:t>
            </w:r>
          </w:p>
        </w:tc>
      </w:tr>
      <w:tr w14:paraId="620FDA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4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C2217A9">
            <w:pPr>
              <w:pStyle w:val="172"/>
              <w:bidi w:val="0"/>
              <w:rPr>
                <w:b w:val="0"/>
              </w:rPr>
            </w:pPr>
            <w:r>
              <w:rPr>
                <w:b w:val="0"/>
              </w:rPr>
              <w:t>PT-01</w:t>
            </w:r>
          </w:p>
        </w:tc>
        <w:tc>
          <w:tcPr>
            <w:tcW w:w="213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39C74BE">
            <w:pPr>
              <w:pStyle w:val="172"/>
              <w:bidi w:val="0"/>
              <w:rPr>
                <w:b w:val="0"/>
              </w:rPr>
            </w:pPr>
            <w:r>
              <w:rPr>
                <w:b w:val="0"/>
              </w:rPr>
              <w:t>/api/auth/login</w:t>
            </w:r>
          </w:p>
        </w:tc>
        <w:tc>
          <w:tcPr>
            <w:tcW w:w="96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38DEE78">
            <w:pPr>
              <w:pStyle w:val="172"/>
              <w:bidi w:val="0"/>
              <w:rPr>
                <w:b w:val="0"/>
              </w:rPr>
            </w:pPr>
            <w:r>
              <w:rPr>
                <w:b w:val="0"/>
              </w:rPr>
              <w:t>20</w:t>
            </w:r>
          </w:p>
        </w:tc>
        <w:tc>
          <w:tcPr>
            <w:tcW w:w="1361"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6FAC95F">
            <w:pPr>
              <w:pStyle w:val="172"/>
              <w:bidi w:val="0"/>
              <w:rPr>
                <w:b w:val="0"/>
              </w:rPr>
            </w:pPr>
            <w:r>
              <w:rPr>
                <w:b w:val="0"/>
              </w:rPr>
              <w:t>96</w:t>
            </w:r>
          </w:p>
        </w:tc>
        <w:tc>
          <w:tcPr>
            <w:tcW w:w="147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D5803C3">
            <w:pPr>
              <w:pStyle w:val="172"/>
              <w:bidi w:val="0"/>
              <w:rPr>
                <w:b w:val="0"/>
              </w:rPr>
            </w:pPr>
            <w:r>
              <w:rPr>
                <w:b w:val="0"/>
              </w:rPr>
              <w:t>158</w:t>
            </w:r>
          </w:p>
        </w:tc>
        <w:tc>
          <w:tcPr>
            <w:tcW w:w="907"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0FB4F644">
            <w:pPr>
              <w:pStyle w:val="172"/>
              <w:bidi w:val="0"/>
              <w:rPr>
                <w:b w:val="0"/>
              </w:rPr>
            </w:pPr>
            <w:r>
              <w:rPr>
                <w:b w:val="0"/>
              </w:rPr>
              <w:t>通过</w:t>
            </w:r>
          </w:p>
        </w:tc>
      </w:tr>
      <w:tr w14:paraId="370F8E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41" w:type="dxa"/>
            <w:tcBorders>
              <w:top w:val="nil"/>
              <w:left w:val="nil"/>
              <w:bottom w:val="nil"/>
              <w:right w:val="nil"/>
            </w:tcBorders>
            <w:shd w:val="clear" w:color="auto" w:fill="FFFFFF"/>
            <w:tcMar>
              <w:top w:w="80" w:type="dxa"/>
              <w:left w:w="120" w:type="dxa"/>
              <w:bottom w:w="80" w:type="dxa"/>
              <w:right w:w="120" w:type="dxa"/>
            </w:tcMar>
            <w:vAlign w:val="center"/>
          </w:tcPr>
          <w:p w14:paraId="289D668A">
            <w:pPr>
              <w:pStyle w:val="172"/>
              <w:bidi w:val="0"/>
              <w:rPr>
                <w:b w:val="0"/>
              </w:rPr>
            </w:pPr>
            <w:r>
              <w:rPr>
                <w:b w:val="0"/>
              </w:rPr>
              <w:t>PT-02</w:t>
            </w:r>
          </w:p>
        </w:tc>
        <w:tc>
          <w:tcPr>
            <w:tcW w:w="2130" w:type="dxa"/>
            <w:tcBorders>
              <w:top w:val="nil"/>
              <w:left w:val="nil"/>
              <w:bottom w:val="nil"/>
              <w:right w:val="nil"/>
            </w:tcBorders>
            <w:shd w:val="clear" w:color="auto" w:fill="FFFFFF"/>
            <w:tcMar>
              <w:top w:w="80" w:type="dxa"/>
              <w:left w:w="120" w:type="dxa"/>
              <w:bottom w:w="80" w:type="dxa"/>
              <w:right w:w="120" w:type="dxa"/>
            </w:tcMar>
            <w:vAlign w:val="center"/>
          </w:tcPr>
          <w:p w14:paraId="4785958D">
            <w:pPr>
              <w:pStyle w:val="172"/>
              <w:bidi w:val="0"/>
              <w:rPr>
                <w:b w:val="0"/>
              </w:rPr>
            </w:pPr>
            <w:r>
              <w:rPr>
                <w:b w:val="0"/>
              </w:rPr>
              <w:t>/api/artworks/page</w:t>
            </w:r>
          </w:p>
        </w:tc>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31C3AA66">
            <w:pPr>
              <w:pStyle w:val="172"/>
              <w:bidi w:val="0"/>
              <w:rPr>
                <w:b w:val="0"/>
              </w:rPr>
            </w:pPr>
            <w:r>
              <w:rPr>
                <w:b w:val="0"/>
              </w:rPr>
              <w:t>20</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54AA0661">
            <w:pPr>
              <w:pStyle w:val="172"/>
              <w:bidi w:val="0"/>
              <w:rPr>
                <w:b w:val="0"/>
              </w:rPr>
            </w:pPr>
            <w:r>
              <w:rPr>
                <w:b w:val="0"/>
              </w:rPr>
              <w:t>121</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54B9C202">
            <w:pPr>
              <w:pStyle w:val="172"/>
              <w:bidi w:val="0"/>
              <w:rPr>
                <w:b w:val="0"/>
              </w:rPr>
            </w:pPr>
            <w:r>
              <w:rPr>
                <w:b w:val="0"/>
              </w:rPr>
              <w:t>189</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50C55803">
            <w:pPr>
              <w:pStyle w:val="172"/>
              <w:bidi w:val="0"/>
              <w:rPr>
                <w:b w:val="0"/>
              </w:rPr>
            </w:pPr>
            <w:r>
              <w:rPr>
                <w:b w:val="0"/>
              </w:rPr>
              <w:t>通过</w:t>
            </w:r>
          </w:p>
        </w:tc>
      </w:tr>
      <w:tr w14:paraId="56F8FF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41" w:type="dxa"/>
            <w:tcBorders>
              <w:top w:val="nil"/>
              <w:left w:val="nil"/>
              <w:bottom w:val="nil"/>
              <w:right w:val="nil"/>
            </w:tcBorders>
            <w:shd w:val="clear" w:color="auto" w:fill="FFFFFF"/>
            <w:tcMar>
              <w:top w:w="80" w:type="dxa"/>
              <w:left w:w="120" w:type="dxa"/>
              <w:bottom w:w="80" w:type="dxa"/>
              <w:right w:w="120" w:type="dxa"/>
            </w:tcMar>
            <w:vAlign w:val="center"/>
          </w:tcPr>
          <w:p w14:paraId="5B25A490">
            <w:pPr>
              <w:pStyle w:val="172"/>
              <w:bidi w:val="0"/>
              <w:rPr>
                <w:b w:val="0"/>
              </w:rPr>
            </w:pPr>
            <w:r>
              <w:rPr>
                <w:b w:val="0"/>
              </w:rPr>
              <w:t>PT-03</w:t>
            </w:r>
          </w:p>
        </w:tc>
        <w:tc>
          <w:tcPr>
            <w:tcW w:w="2130" w:type="dxa"/>
            <w:tcBorders>
              <w:top w:val="nil"/>
              <w:left w:val="nil"/>
              <w:bottom w:val="nil"/>
              <w:right w:val="nil"/>
            </w:tcBorders>
            <w:shd w:val="clear" w:color="auto" w:fill="FFFFFF"/>
            <w:tcMar>
              <w:top w:w="80" w:type="dxa"/>
              <w:left w:w="120" w:type="dxa"/>
              <w:bottom w:w="80" w:type="dxa"/>
              <w:right w:w="120" w:type="dxa"/>
            </w:tcMar>
            <w:vAlign w:val="center"/>
          </w:tcPr>
          <w:p w14:paraId="490C64E6">
            <w:pPr>
              <w:pStyle w:val="172"/>
              <w:bidi w:val="0"/>
              <w:rPr>
                <w:b w:val="0"/>
              </w:rPr>
            </w:pPr>
            <w:r>
              <w:rPr>
                <w:b w:val="0"/>
              </w:rPr>
              <w:t>/api/posts</w:t>
            </w:r>
          </w:p>
        </w:tc>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49FCD5C2">
            <w:pPr>
              <w:pStyle w:val="172"/>
              <w:bidi w:val="0"/>
              <w:rPr>
                <w:b w:val="0"/>
              </w:rPr>
            </w:pPr>
            <w:r>
              <w:rPr>
                <w:b w:val="0"/>
              </w:rPr>
              <w:t>10</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32C7FEA3">
            <w:pPr>
              <w:pStyle w:val="172"/>
              <w:bidi w:val="0"/>
              <w:rPr>
                <w:b w:val="0"/>
              </w:rPr>
            </w:pPr>
            <w:r>
              <w:rPr>
                <w:b w:val="0"/>
              </w:rPr>
              <w:t>134</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5E6EAE6A">
            <w:pPr>
              <w:pStyle w:val="172"/>
              <w:bidi w:val="0"/>
              <w:rPr>
                <w:b w:val="0"/>
              </w:rPr>
            </w:pPr>
            <w:r>
              <w:rPr>
                <w:b w:val="0"/>
              </w:rPr>
              <w:t>201</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6C577819">
            <w:pPr>
              <w:pStyle w:val="172"/>
              <w:bidi w:val="0"/>
              <w:rPr>
                <w:b w:val="0"/>
              </w:rPr>
            </w:pPr>
            <w:r>
              <w:rPr>
                <w:b w:val="0"/>
              </w:rPr>
              <w:t>通过</w:t>
            </w:r>
          </w:p>
        </w:tc>
      </w:tr>
      <w:tr w14:paraId="3FEE13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41" w:type="dxa"/>
            <w:tcBorders>
              <w:top w:val="nil"/>
              <w:left w:val="nil"/>
              <w:bottom w:val="nil"/>
              <w:right w:val="nil"/>
            </w:tcBorders>
            <w:shd w:val="clear" w:color="auto" w:fill="FFFFFF"/>
            <w:tcMar>
              <w:top w:w="80" w:type="dxa"/>
              <w:left w:w="120" w:type="dxa"/>
              <w:bottom w:w="80" w:type="dxa"/>
              <w:right w:w="120" w:type="dxa"/>
            </w:tcMar>
            <w:vAlign w:val="center"/>
          </w:tcPr>
          <w:p w14:paraId="4149DDDD">
            <w:pPr>
              <w:pStyle w:val="172"/>
              <w:bidi w:val="0"/>
              <w:rPr>
                <w:b w:val="0"/>
              </w:rPr>
            </w:pPr>
            <w:r>
              <w:rPr>
                <w:b w:val="0"/>
              </w:rPr>
              <w:t>PT-04</w:t>
            </w:r>
          </w:p>
        </w:tc>
        <w:tc>
          <w:tcPr>
            <w:tcW w:w="2130" w:type="dxa"/>
            <w:tcBorders>
              <w:top w:val="nil"/>
              <w:left w:val="nil"/>
              <w:bottom w:val="nil"/>
              <w:right w:val="nil"/>
            </w:tcBorders>
            <w:shd w:val="clear" w:color="auto" w:fill="FFFFFF"/>
            <w:tcMar>
              <w:top w:w="80" w:type="dxa"/>
              <w:left w:w="120" w:type="dxa"/>
              <w:bottom w:w="80" w:type="dxa"/>
              <w:right w:w="120" w:type="dxa"/>
            </w:tcMar>
            <w:vAlign w:val="center"/>
          </w:tcPr>
          <w:p w14:paraId="1DE684BC">
            <w:pPr>
              <w:pStyle w:val="172"/>
              <w:bidi w:val="0"/>
              <w:rPr>
                <w:b w:val="0"/>
              </w:rPr>
            </w:pPr>
            <w:r>
              <w:rPr>
                <w:b w:val="0"/>
              </w:rPr>
              <w:t>/api/comments</w:t>
            </w:r>
          </w:p>
        </w:tc>
        <w:tc>
          <w:tcPr>
            <w:tcW w:w="964" w:type="dxa"/>
            <w:tcBorders>
              <w:top w:val="nil"/>
              <w:left w:val="nil"/>
              <w:bottom w:val="nil"/>
              <w:right w:val="nil"/>
            </w:tcBorders>
            <w:shd w:val="clear" w:color="auto" w:fill="FFFFFF"/>
            <w:tcMar>
              <w:top w:w="80" w:type="dxa"/>
              <w:left w:w="120" w:type="dxa"/>
              <w:bottom w:w="80" w:type="dxa"/>
              <w:right w:w="120" w:type="dxa"/>
            </w:tcMar>
            <w:vAlign w:val="center"/>
          </w:tcPr>
          <w:p w14:paraId="3E1E1C70">
            <w:pPr>
              <w:pStyle w:val="172"/>
              <w:bidi w:val="0"/>
              <w:rPr>
                <w:b w:val="0"/>
              </w:rPr>
            </w:pPr>
            <w:r>
              <w:rPr>
                <w:b w:val="0"/>
              </w:rPr>
              <w:t>10</w:t>
            </w:r>
          </w:p>
        </w:tc>
        <w:tc>
          <w:tcPr>
            <w:tcW w:w="1361" w:type="dxa"/>
            <w:tcBorders>
              <w:top w:val="nil"/>
              <w:left w:val="nil"/>
              <w:bottom w:val="nil"/>
              <w:right w:val="nil"/>
            </w:tcBorders>
            <w:shd w:val="clear" w:color="auto" w:fill="FFFFFF"/>
            <w:tcMar>
              <w:top w:w="80" w:type="dxa"/>
              <w:left w:w="120" w:type="dxa"/>
              <w:bottom w:w="80" w:type="dxa"/>
              <w:right w:w="120" w:type="dxa"/>
            </w:tcMar>
            <w:vAlign w:val="center"/>
          </w:tcPr>
          <w:p w14:paraId="481F09F1">
            <w:pPr>
              <w:pStyle w:val="172"/>
              <w:bidi w:val="0"/>
              <w:rPr>
                <w:b w:val="0"/>
              </w:rPr>
            </w:pPr>
            <w:r>
              <w:rPr>
                <w:b w:val="0"/>
              </w:rPr>
              <w:t>109</w:t>
            </w:r>
          </w:p>
        </w:tc>
        <w:tc>
          <w:tcPr>
            <w:tcW w:w="1474" w:type="dxa"/>
            <w:tcBorders>
              <w:top w:val="nil"/>
              <w:left w:val="nil"/>
              <w:bottom w:val="nil"/>
              <w:right w:val="nil"/>
            </w:tcBorders>
            <w:shd w:val="clear" w:color="auto" w:fill="FFFFFF"/>
            <w:tcMar>
              <w:top w:w="80" w:type="dxa"/>
              <w:left w:w="120" w:type="dxa"/>
              <w:bottom w:w="80" w:type="dxa"/>
              <w:right w:w="120" w:type="dxa"/>
            </w:tcMar>
            <w:vAlign w:val="center"/>
          </w:tcPr>
          <w:p w14:paraId="22DD189F">
            <w:pPr>
              <w:pStyle w:val="172"/>
              <w:bidi w:val="0"/>
              <w:rPr>
                <w:b w:val="0"/>
              </w:rPr>
            </w:pPr>
            <w:r>
              <w:rPr>
                <w:b w:val="0"/>
              </w:rPr>
              <w:t>173</w:t>
            </w:r>
          </w:p>
        </w:tc>
        <w:tc>
          <w:tcPr>
            <w:tcW w:w="907" w:type="dxa"/>
            <w:tcBorders>
              <w:top w:val="nil"/>
              <w:left w:val="nil"/>
              <w:bottom w:val="nil"/>
              <w:right w:val="nil"/>
            </w:tcBorders>
            <w:shd w:val="clear" w:color="auto" w:fill="FFFFFF"/>
            <w:tcMar>
              <w:top w:w="80" w:type="dxa"/>
              <w:left w:w="120" w:type="dxa"/>
              <w:bottom w:w="80" w:type="dxa"/>
              <w:right w:w="120" w:type="dxa"/>
            </w:tcMar>
            <w:vAlign w:val="center"/>
          </w:tcPr>
          <w:p w14:paraId="1E2285C0">
            <w:pPr>
              <w:pStyle w:val="172"/>
              <w:bidi w:val="0"/>
              <w:rPr>
                <w:b w:val="0"/>
              </w:rPr>
            </w:pPr>
            <w:r>
              <w:rPr>
                <w:b w:val="0"/>
              </w:rPr>
              <w:t>通过</w:t>
            </w:r>
          </w:p>
        </w:tc>
      </w:tr>
      <w:tr w14:paraId="6D738B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4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ACBBB9B">
            <w:pPr>
              <w:pStyle w:val="172"/>
              <w:bidi w:val="0"/>
              <w:rPr>
                <w:b w:val="0"/>
              </w:rPr>
            </w:pPr>
            <w:r>
              <w:rPr>
                <w:b w:val="0"/>
              </w:rPr>
              <w:t>PT-05</w:t>
            </w:r>
          </w:p>
        </w:tc>
        <w:tc>
          <w:tcPr>
            <w:tcW w:w="213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78154FD1">
            <w:pPr>
              <w:pStyle w:val="172"/>
              <w:bidi w:val="0"/>
              <w:rPr>
                <w:b w:val="0"/>
              </w:rPr>
            </w:pPr>
            <w:r>
              <w:rPr>
                <w:b w:val="0"/>
              </w:rPr>
              <w:t>/api/banner/list</w:t>
            </w:r>
          </w:p>
        </w:tc>
        <w:tc>
          <w:tcPr>
            <w:tcW w:w="96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92604FB">
            <w:pPr>
              <w:pStyle w:val="172"/>
              <w:bidi w:val="0"/>
              <w:rPr>
                <w:b w:val="0"/>
              </w:rPr>
            </w:pPr>
            <w:r>
              <w:rPr>
                <w:b w:val="0"/>
              </w:rPr>
              <w:t>20</w:t>
            </w:r>
          </w:p>
        </w:tc>
        <w:tc>
          <w:tcPr>
            <w:tcW w:w="1361"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4C19D7F2">
            <w:pPr>
              <w:pStyle w:val="172"/>
              <w:bidi w:val="0"/>
              <w:rPr>
                <w:b w:val="0"/>
              </w:rPr>
            </w:pPr>
            <w:r>
              <w:rPr>
                <w:b w:val="0"/>
              </w:rPr>
              <w:t>72</w:t>
            </w:r>
          </w:p>
        </w:tc>
        <w:tc>
          <w:tcPr>
            <w:tcW w:w="147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0311EADF">
            <w:pPr>
              <w:pStyle w:val="172"/>
              <w:bidi w:val="0"/>
              <w:rPr>
                <w:b w:val="0"/>
              </w:rPr>
            </w:pPr>
            <w:r>
              <w:rPr>
                <w:b w:val="0"/>
              </w:rPr>
              <w:t>118</w:t>
            </w:r>
          </w:p>
        </w:tc>
        <w:tc>
          <w:tcPr>
            <w:tcW w:w="907"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06477EB">
            <w:pPr>
              <w:pStyle w:val="172"/>
              <w:bidi w:val="0"/>
              <w:rPr>
                <w:b w:val="0"/>
              </w:rPr>
            </w:pPr>
            <w:r>
              <w:rPr>
                <w:b w:val="0"/>
              </w:rPr>
              <w:t>通过</w:t>
            </w:r>
          </w:p>
        </w:tc>
      </w:tr>
    </w:tbl>
    <w:p w14:paraId="6892CDF7">
      <w:r>
        <w:rPr>
          <w:rFonts w:ascii="宋体" w:hAnsi="宋体" w:eastAsia="宋体"/>
          <w:sz w:val="24"/>
        </w:rPr>
        <w:t>在本科毕业设计规模下，性能测试强调“核心接口稳定可用”。从表6-3可以看出，登录、分页查询、评论写入和轮播读取接口都能够在轻量并发场景下保持较快响应，说明 React 前端配合 Spring Boot 后端足以满足课程设计、答辩演示和小规模部署需要。</w:t>
      </w:r>
    </w:p>
    <w:p w14:paraId="088CA50B">
      <w:pPr>
        <w:pStyle w:val="4"/>
        <w:bidi w:val="0"/>
      </w:pPr>
      <w:bookmarkStart w:id="63" w:name="_Toc10153"/>
      <w:bookmarkStart w:id="64" w:name="_Toc14620"/>
      <w:r>
        <w:t>6.4 兼容性测试</w:t>
      </w:r>
      <w:bookmarkEnd w:id="63"/>
      <w:bookmarkEnd w:id="64"/>
    </w:p>
    <w:p w14:paraId="3D7D4891">
      <w:pPr>
        <w:pStyle w:val="170"/>
        <w:jc w:val="center"/>
      </w:pPr>
      <w:r>
        <w:rPr>
          <w:rFonts w:ascii="宋体" w:hAnsi="宋体" w:eastAsia="宋体"/>
          <w:sz w:val="21"/>
        </w:rPr>
        <w:t>表6-4 浏览器兼容性测试结果</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3"/>
        <w:gridCol w:w="1304"/>
        <w:gridCol w:w="1304"/>
        <w:gridCol w:w="1304"/>
        <w:gridCol w:w="1020"/>
      </w:tblGrid>
      <w:tr w14:paraId="260874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13" w:type="dxa"/>
            <w:tcBorders>
              <w:bottom w:val="single" w:color="000000" w:sz="4" w:space="0"/>
              <w:tl2br w:val="nil"/>
            </w:tcBorders>
            <w:shd w:val="clear" w:color="auto" w:fill="FFFFFF"/>
            <w:tcMar>
              <w:top w:w="80" w:type="dxa"/>
              <w:left w:w="120" w:type="dxa"/>
              <w:bottom w:w="80" w:type="dxa"/>
              <w:right w:w="120" w:type="dxa"/>
            </w:tcMar>
            <w:vAlign w:val="center"/>
          </w:tcPr>
          <w:p w14:paraId="1FB732B5">
            <w:pPr>
              <w:pStyle w:val="172"/>
              <w:bidi w:val="0"/>
              <w:rPr>
                <w:b w:val="0"/>
              </w:rPr>
            </w:pPr>
            <w:r>
              <w:rPr>
                <w:b w:val="0"/>
              </w:rPr>
              <w:t>浏览器</w:t>
            </w:r>
          </w:p>
        </w:tc>
        <w:tc>
          <w:tcPr>
            <w:tcW w:w="1304" w:type="dxa"/>
            <w:tcBorders>
              <w:bottom w:val="single" w:color="000000" w:sz="4" w:space="0"/>
            </w:tcBorders>
            <w:shd w:val="clear" w:color="auto" w:fill="FFFFFF"/>
            <w:tcMar>
              <w:top w:w="80" w:type="dxa"/>
              <w:left w:w="120" w:type="dxa"/>
              <w:bottom w:w="80" w:type="dxa"/>
              <w:right w:w="120" w:type="dxa"/>
            </w:tcMar>
            <w:vAlign w:val="center"/>
          </w:tcPr>
          <w:p w14:paraId="764CE2DD">
            <w:pPr>
              <w:pStyle w:val="172"/>
              <w:bidi w:val="0"/>
              <w:rPr>
                <w:b w:val="0"/>
              </w:rPr>
            </w:pPr>
            <w:r>
              <w:rPr>
                <w:b w:val="0"/>
              </w:rPr>
              <w:t>登录功能</w:t>
            </w:r>
          </w:p>
        </w:tc>
        <w:tc>
          <w:tcPr>
            <w:tcW w:w="1304" w:type="dxa"/>
            <w:tcBorders>
              <w:bottom w:val="single" w:color="000000" w:sz="4" w:space="0"/>
            </w:tcBorders>
            <w:shd w:val="clear" w:color="auto" w:fill="FFFFFF"/>
            <w:tcMar>
              <w:top w:w="80" w:type="dxa"/>
              <w:left w:w="120" w:type="dxa"/>
              <w:bottom w:w="80" w:type="dxa"/>
              <w:right w:w="120" w:type="dxa"/>
            </w:tcMar>
            <w:vAlign w:val="center"/>
          </w:tcPr>
          <w:p w14:paraId="70BDB748">
            <w:pPr>
              <w:pStyle w:val="172"/>
              <w:bidi w:val="0"/>
              <w:rPr>
                <w:b w:val="0"/>
              </w:rPr>
            </w:pPr>
            <w:r>
              <w:rPr>
                <w:b w:val="0"/>
              </w:rPr>
              <w:t>作品列表</w:t>
            </w:r>
          </w:p>
        </w:tc>
        <w:tc>
          <w:tcPr>
            <w:tcW w:w="1304" w:type="dxa"/>
            <w:tcBorders>
              <w:bottom w:val="single" w:color="000000" w:sz="4" w:space="0"/>
            </w:tcBorders>
            <w:shd w:val="clear" w:color="auto" w:fill="FFFFFF"/>
            <w:tcMar>
              <w:top w:w="80" w:type="dxa"/>
              <w:left w:w="120" w:type="dxa"/>
              <w:bottom w:w="80" w:type="dxa"/>
              <w:right w:w="120" w:type="dxa"/>
            </w:tcMar>
            <w:vAlign w:val="center"/>
          </w:tcPr>
          <w:p w14:paraId="6C1B06A0">
            <w:pPr>
              <w:pStyle w:val="172"/>
              <w:bidi w:val="0"/>
              <w:rPr>
                <w:b w:val="0"/>
              </w:rPr>
            </w:pPr>
            <w:r>
              <w:rPr>
                <w:b w:val="0"/>
              </w:rPr>
              <w:t>评论功能</w:t>
            </w:r>
          </w:p>
        </w:tc>
        <w:tc>
          <w:tcPr>
            <w:tcW w:w="1020" w:type="dxa"/>
            <w:tcBorders>
              <w:bottom w:val="single" w:color="000000" w:sz="4" w:space="0"/>
            </w:tcBorders>
            <w:shd w:val="clear" w:color="auto" w:fill="FFFFFF"/>
            <w:tcMar>
              <w:top w:w="80" w:type="dxa"/>
              <w:left w:w="120" w:type="dxa"/>
              <w:bottom w:w="80" w:type="dxa"/>
              <w:right w:w="120" w:type="dxa"/>
            </w:tcMar>
            <w:vAlign w:val="center"/>
          </w:tcPr>
          <w:p w14:paraId="4DEF86D6">
            <w:pPr>
              <w:pStyle w:val="172"/>
              <w:bidi w:val="0"/>
              <w:rPr>
                <w:b w:val="0"/>
              </w:rPr>
            </w:pPr>
            <w:r>
              <w:rPr>
                <w:b w:val="0"/>
              </w:rPr>
              <w:t>结论</w:t>
            </w:r>
          </w:p>
        </w:tc>
      </w:tr>
      <w:tr w14:paraId="6FAEB5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13"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31F7004D">
            <w:pPr>
              <w:pStyle w:val="172"/>
              <w:bidi w:val="0"/>
              <w:rPr>
                <w:b w:val="0"/>
              </w:rPr>
            </w:pPr>
            <w:r>
              <w:rPr>
                <w:b w:val="0"/>
              </w:rPr>
              <w:t>Chrome 134</w:t>
            </w:r>
          </w:p>
        </w:tc>
        <w:tc>
          <w:tcPr>
            <w:tcW w:w="130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4B5D4E3B">
            <w:pPr>
              <w:pStyle w:val="172"/>
              <w:bidi w:val="0"/>
              <w:rPr>
                <w:b w:val="0"/>
              </w:rPr>
            </w:pPr>
            <w:r>
              <w:rPr>
                <w:b w:val="0"/>
              </w:rPr>
              <w:t>正常</w:t>
            </w:r>
          </w:p>
        </w:tc>
        <w:tc>
          <w:tcPr>
            <w:tcW w:w="130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2410AA4">
            <w:pPr>
              <w:pStyle w:val="172"/>
              <w:bidi w:val="0"/>
              <w:rPr>
                <w:b w:val="0"/>
              </w:rPr>
            </w:pPr>
            <w:r>
              <w:rPr>
                <w:b w:val="0"/>
              </w:rPr>
              <w:t>正常</w:t>
            </w:r>
          </w:p>
        </w:tc>
        <w:tc>
          <w:tcPr>
            <w:tcW w:w="1304"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A4ABACE">
            <w:pPr>
              <w:pStyle w:val="172"/>
              <w:bidi w:val="0"/>
              <w:rPr>
                <w:b w:val="0"/>
              </w:rPr>
            </w:pPr>
            <w:r>
              <w:rPr>
                <w:b w:val="0"/>
              </w:rPr>
              <w:t>正常</w:t>
            </w:r>
          </w:p>
        </w:tc>
        <w:tc>
          <w:tcPr>
            <w:tcW w:w="1020" w:type="dxa"/>
            <w:tcBorders>
              <w:top w:val="single" w:color="000000" w:sz="4" w:space="0"/>
              <w:left w:val="nil"/>
              <w:bottom w:val="nil"/>
              <w:right w:val="nil"/>
            </w:tcBorders>
            <w:shd w:val="clear" w:color="auto" w:fill="FFFFFF"/>
            <w:tcMar>
              <w:top w:w="80" w:type="dxa"/>
              <w:left w:w="120" w:type="dxa"/>
              <w:bottom w:w="80" w:type="dxa"/>
              <w:right w:w="120" w:type="dxa"/>
            </w:tcMar>
            <w:vAlign w:val="center"/>
          </w:tcPr>
          <w:p w14:paraId="2DECCF52">
            <w:pPr>
              <w:pStyle w:val="172"/>
              <w:bidi w:val="0"/>
              <w:rPr>
                <w:b w:val="0"/>
              </w:rPr>
            </w:pPr>
            <w:r>
              <w:rPr>
                <w:b w:val="0"/>
              </w:rPr>
              <w:t>通过</w:t>
            </w:r>
          </w:p>
        </w:tc>
      </w:tr>
      <w:tr w14:paraId="5C88EB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13" w:type="dxa"/>
            <w:tcBorders>
              <w:top w:val="nil"/>
              <w:left w:val="nil"/>
              <w:bottom w:val="nil"/>
              <w:right w:val="nil"/>
            </w:tcBorders>
            <w:shd w:val="clear" w:color="auto" w:fill="FFFFFF"/>
            <w:tcMar>
              <w:top w:w="80" w:type="dxa"/>
              <w:left w:w="120" w:type="dxa"/>
              <w:bottom w:w="80" w:type="dxa"/>
              <w:right w:w="120" w:type="dxa"/>
            </w:tcMar>
            <w:vAlign w:val="center"/>
          </w:tcPr>
          <w:p w14:paraId="502E80E0">
            <w:pPr>
              <w:pStyle w:val="172"/>
              <w:bidi w:val="0"/>
              <w:rPr>
                <w:b w:val="0"/>
              </w:rPr>
            </w:pPr>
            <w:r>
              <w:rPr>
                <w:b w:val="0"/>
              </w:rPr>
              <w:t>Edge 134</w:t>
            </w:r>
          </w:p>
        </w:tc>
        <w:tc>
          <w:tcPr>
            <w:tcW w:w="1304" w:type="dxa"/>
            <w:tcBorders>
              <w:top w:val="nil"/>
              <w:left w:val="nil"/>
              <w:bottom w:val="nil"/>
              <w:right w:val="nil"/>
            </w:tcBorders>
            <w:shd w:val="clear" w:color="auto" w:fill="FFFFFF"/>
            <w:tcMar>
              <w:top w:w="80" w:type="dxa"/>
              <w:left w:w="120" w:type="dxa"/>
              <w:bottom w:w="80" w:type="dxa"/>
              <w:right w:w="120" w:type="dxa"/>
            </w:tcMar>
            <w:vAlign w:val="center"/>
          </w:tcPr>
          <w:p w14:paraId="06B64900">
            <w:pPr>
              <w:pStyle w:val="172"/>
              <w:bidi w:val="0"/>
              <w:rPr>
                <w:b w:val="0"/>
              </w:rPr>
            </w:pPr>
            <w:r>
              <w:rPr>
                <w:b w:val="0"/>
              </w:rPr>
              <w:t>正常</w:t>
            </w:r>
          </w:p>
        </w:tc>
        <w:tc>
          <w:tcPr>
            <w:tcW w:w="1304" w:type="dxa"/>
            <w:tcBorders>
              <w:top w:val="nil"/>
              <w:left w:val="nil"/>
              <w:bottom w:val="nil"/>
              <w:right w:val="nil"/>
            </w:tcBorders>
            <w:shd w:val="clear" w:color="auto" w:fill="FFFFFF"/>
            <w:tcMar>
              <w:top w:w="80" w:type="dxa"/>
              <w:left w:w="120" w:type="dxa"/>
              <w:bottom w:w="80" w:type="dxa"/>
              <w:right w:w="120" w:type="dxa"/>
            </w:tcMar>
            <w:vAlign w:val="center"/>
          </w:tcPr>
          <w:p w14:paraId="583AEBED">
            <w:pPr>
              <w:pStyle w:val="172"/>
              <w:bidi w:val="0"/>
              <w:rPr>
                <w:b w:val="0"/>
              </w:rPr>
            </w:pPr>
            <w:r>
              <w:rPr>
                <w:b w:val="0"/>
              </w:rPr>
              <w:t>正常</w:t>
            </w:r>
          </w:p>
        </w:tc>
        <w:tc>
          <w:tcPr>
            <w:tcW w:w="1304" w:type="dxa"/>
            <w:tcBorders>
              <w:top w:val="nil"/>
              <w:left w:val="nil"/>
              <w:bottom w:val="nil"/>
              <w:right w:val="nil"/>
            </w:tcBorders>
            <w:shd w:val="clear" w:color="auto" w:fill="FFFFFF"/>
            <w:tcMar>
              <w:top w:w="80" w:type="dxa"/>
              <w:left w:w="120" w:type="dxa"/>
              <w:bottom w:w="80" w:type="dxa"/>
              <w:right w:w="120" w:type="dxa"/>
            </w:tcMar>
            <w:vAlign w:val="center"/>
          </w:tcPr>
          <w:p w14:paraId="10BE1FA1">
            <w:pPr>
              <w:pStyle w:val="172"/>
              <w:bidi w:val="0"/>
              <w:rPr>
                <w:b w:val="0"/>
              </w:rPr>
            </w:pPr>
            <w:r>
              <w:rPr>
                <w:b w:val="0"/>
              </w:rPr>
              <w:t>正常</w:t>
            </w:r>
          </w:p>
        </w:tc>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27D985AA">
            <w:pPr>
              <w:pStyle w:val="172"/>
              <w:bidi w:val="0"/>
              <w:rPr>
                <w:b w:val="0"/>
              </w:rPr>
            </w:pPr>
            <w:r>
              <w:rPr>
                <w:b w:val="0"/>
              </w:rPr>
              <w:t>通过</w:t>
            </w:r>
          </w:p>
        </w:tc>
      </w:tr>
      <w:tr w14:paraId="6AD313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13" w:type="dxa"/>
            <w:tcBorders>
              <w:top w:val="nil"/>
              <w:left w:val="nil"/>
              <w:bottom w:val="nil"/>
              <w:right w:val="nil"/>
            </w:tcBorders>
            <w:shd w:val="clear" w:color="auto" w:fill="FFFFFF"/>
            <w:tcMar>
              <w:top w:w="80" w:type="dxa"/>
              <w:left w:w="120" w:type="dxa"/>
              <w:bottom w:w="80" w:type="dxa"/>
              <w:right w:w="120" w:type="dxa"/>
            </w:tcMar>
            <w:vAlign w:val="center"/>
          </w:tcPr>
          <w:p w14:paraId="14D387B9">
            <w:pPr>
              <w:pStyle w:val="172"/>
              <w:bidi w:val="0"/>
              <w:rPr>
                <w:b w:val="0"/>
              </w:rPr>
            </w:pPr>
            <w:r>
              <w:rPr>
                <w:b w:val="0"/>
              </w:rPr>
              <w:t>Firefox 136</w:t>
            </w:r>
          </w:p>
        </w:tc>
        <w:tc>
          <w:tcPr>
            <w:tcW w:w="1304" w:type="dxa"/>
            <w:tcBorders>
              <w:top w:val="nil"/>
              <w:left w:val="nil"/>
              <w:bottom w:val="nil"/>
              <w:right w:val="nil"/>
            </w:tcBorders>
            <w:shd w:val="clear" w:color="auto" w:fill="FFFFFF"/>
            <w:tcMar>
              <w:top w:w="80" w:type="dxa"/>
              <w:left w:w="120" w:type="dxa"/>
              <w:bottom w:w="80" w:type="dxa"/>
              <w:right w:w="120" w:type="dxa"/>
            </w:tcMar>
            <w:vAlign w:val="center"/>
          </w:tcPr>
          <w:p w14:paraId="2100DB33">
            <w:pPr>
              <w:pStyle w:val="172"/>
              <w:bidi w:val="0"/>
              <w:rPr>
                <w:b w:val="0"/>
              </w:rPr>
            </w:pPr>
            <w:r>
              <w:rPr>
                <w:b w:val="0"/>
              </w:rPr>
              <w:t>正常</w:t>
            </w:r>
          </w:p>
        </w:tc>
        <w:tc>
          <w:tcPr>
            <w:tcW w:w="1304" w:type="dxa"/>
            <w:tcBorders>
              <w:top w:val="nil"/>
              <w:left w:val="nil"/>
              <w:bottom w:val="nil"/>
              <w:right w:val="nil"/>
            </w:tcBorders>
            <w:shd w:val="clear" w:color="auto" w:fill="FFFFFF"/>
            <w:tcMar>
              <w:top w:w="80" w:type="dxa"/>
              <w:left w:w="120" w:type="dxa"/>
              <w:bottom w:w="80" w:type="dxa"/>
              <w:right w:w="120" w:type="dxa"/>
            </w:tcMar>
            <w:vAlign w:val="center"/>
          </w:tcPr>
          <w:p w14:paraId="5BB8E15E">
            <w:pPr>
              <w:pStyle w:val="172"/>
              <w:bidi w:val="0"/>
              <w:rPr>
                <w:b w:val="0"/>
              </w:rPr>
            </w:pPr>
            <w:r>
              <w:rPr>
                <w:b w:val="0"/>
              </w:rPr>
              <w:t>正常</w:t>
            </w:r>
          </w:p>
        </w:tc>
        <w:tc>
          <w:tcPr>
            <w:tcW w:w="1304" w:type="dxa"/>
            <w:tcBorders>
              <w:top w:val="nil"/>
              <w:left w:val="nil"/>
              <w:bottom w:val="nil"/>
              <w:right w:val="nil"/>
            </w:tcBorders>
            <w:shd w:val="clear" w:color="auto" w:fill="FFFFFF"/>
            <w:tcMar>
              <w:top w:w="80" w:type="dxa"/>
              <w:left w:w="120" w:type="dxa"/>
              <w:bottom w:w="80" w:type="dxa"/>
              <w:right w:w="120" w:type="dxa"/>
            </w:tcMar>
            <w:vAlign w:val="center"/>
          </w:tcPr>
          <w:p w14:paraId="4282E27E">
            <w:pPr>
              <w:pStyle w:val="172"/>
              <w:bidi w:val="0"/>
              <w:rPr>
                <w:b w:val="0"/>
              </w:rPr>
            </w:pPr>
            <w:r>
              <w:rPr>
                <w:b w:val="0"/>
              </w:rPr>
              <w:t>正常</w:t>
            </w:r>
          </w:p>
        </w:tc>
        <w:tc>
          <w:tcPr>
            <w:tcW w:w="1020" w:type="dxa"/>
            <w:tcBorders>
              <w:top w:val="nil"/>
              <w:left w:val="nil"/>
              <w:bottom w:val="nil"/>
              <w:right w:val="nil"/>
            </w:tcBorders>
            <w:shd w:val="clear" w:color="auto" w:fill="FFFFFF"/>
            <w:tcMar>
              <w:top w:w="80" w:type="dxa"/>
              <w:left w:w="120" w:type="dxa"/>
              <w:bottom w:w="80" w:type="dxa"/>
              <w:right w:w="120" w:type="dxa"/>
            </w:tcMar>
            <w:vAlign w:val="center"/>
          </w:tcPr>
          <w:p w14:paraId="4DCA26F2">
            <w:pPr>
              <w:pStyle w:val="172"/>
              <w:bidi w:val="0"/>
              <w:rPr>
                <w:b w:val="0"/>
              </w:rPr>
            </w:pPr>
            <w:r>
              <w:rPr>
                <w:b w:val="0"/>
              </w:rPr>
              <w:t>通过</w:t>
            </w:r>
          </w:p>
        </w:tc>
      </w:tr>
      <w:tr w14:paraId="3D83AF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13"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A8F576C">
            <w:pPr>
              <w:pStyle w:val="172"/>
              <w:bidi w:val="0"/>
              <w:rPr>
                <w:b w:val="0"/>
              </w:rPr>
            </w:pPr>
            <w:r>
              <w:rPr>
                <w:b w:val="0"/>
              </w:rPr>
              <w:t>360 极速模式</w:t>
            </w:r>
          </w:p>
        </w:tc>
        <w:tc>
          <w:tcPr>
            <w:tcW w:w="130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6E7021E6">
            <w:pPr>
              <w:pStyle w:val="172"/>
              <w:bidi w:val="0"/>
              <w:rPr>
                <w:b w:val="0"/>
              </w:rPr>
            </w:pPr>
            <w:r>
              <w:rPr>
                <w:b w:val="0"/>
              </w:rPr>
              <w:t>正常</w:t>
            </w:r>
          </w:p>
        </w:tc>
        <w:tc>
          <w:tcPr>
            <w:tcW w:w="130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2CC4FC87">
            <w:pPr>
              <w:pStyle w:val="172"/>
              <w:bidi w:val="0"/>
              <w:rPr>
                <w:b w:val="0"/>
              </w:rPr>
            </w:pPr>
            <w:r>
              <w:rPr>
                <w:b w:val="0"/>
              </w:rPr>
              <w:t>正常</w:t>
            </w:r>
          </w:p>
        </w:tc>
        <w:tc>
          <w:tcPr>
            <w:tcW w:w="1304"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14C07216">
            <w:pPr>
              <w:pStyle w:val="172"/>
              <w:bidi w:val="0"/>
              <w:rPr>
                <w:b w:val="0"/>
              </w:rPr>
            </w:pPr>
            <w:r>
              <w:rPr>
                <w:b w:val="0"/>
              </w:rPr>
              <w:t>正常</w:t>
            </w:r>
          </w:p>
        </w:tc>
        <w:tc>
          <w:tcPr>
            <w:tcW w:w="1020" w:type="dxa"/>
            <w:tcBorders>
              <w:top w:val="nil"/>
              <w:left w:val="nil"/>
              <w:bottom w:val="single" w:color="000000" w:sz="12" w:space="0"/>
              <w:right w:val="nil"/>
            </w:tcBorders>
            <w:shd w:val="clear" w:color="auto" w:fill="FFFFFF"/>
            <w:tcMar>
              <w:top w:w="80" w:type="dxa"/>
              <w:left w:w="120" w:type="dxa"/>
              <w:bottom w:w="80" w:type="dxa"/>
              <w:right w:w="120" w:type="dxa"/>
            </w:tcMar>
            <w:vAlign w:val="center"/>
          </w:tcPr>
          <w:p w14:paraId="0C142552">
            <w:pPr>
              <w:pStyle w:val="172"/>
              <w:bidi w:val="0"/>
              <w:rPr>
                <w:b w:val="0"/>
              </w:rPr>
            </w:pPr>
            <w:r>
              <w:rPr>
                <w:b w:val="0"/>
              </w:rPr>
              <w:t>通过</w:t>
            </w:r>
          </w:p>
        </w:tc>
      </w:tr>
    </w:tbl>
    <w:p w14:paraId="04C27852">
      <w:r>
        <w:rPr>
          <w:rFonts w:ascii="宋体" w:hAnsi="宋体" w:eastAsia="宋体"/>
          <w:sz w:val="24"/>
        </w:rPr>
        <w:t>兼容性测试显示，系统在主流现代浏览器中表现稳定，页面布局、作品预览、评论加载和令牌鉴权过程均未出现明显异常。这说明基于 React 的页面实现能够较好适应常见浏览器环境。</w:t>
      </w:r>
    </w:p>
    <w:p w14:paraId="31B88671">
      <w:pPr>
        <w:pStyle w:val="3"/>
        <w:bidi w:val="0"/>
      </w:pPr>
      <w:bookmarkStart w:id="65" w:name="_Toc17259"/>
      <w:bookmarkStart w:id="66" w:name="_Toc18381"/>
      <w:r>
        <w:t>7 结论与展望</w:t>
      </w:r>
      <w:bookmarkEnd w:id="65"/>
      <w:bookmarkEnd w:id="66"/>
    </w:p>
    <w:p w14:paraId="3C1349E5">
      <w:pPr>
        <w:pStyle w:val="4"/>
        <w:bidi w:val="0"/>
      </w:pPr>
      <w:bookmarkStart w:id="67" w:name="_Toc32375"/>
      <w:bookmarkStart w:id="68" w:name="_Toc2048"/>
      <w:r>
        <w:t>7.1 结论</w:t>
      </w:r>
      <w:bookmarkEnd w:id="67"/>
      <w:bookmarkEnd w:id="68"/>
    </w:p>
    <w:p w14:paraId="7E9D0E0B">
      <w:r>
        <w:t>本文围绕摄影作品展示与社区交流系统的设计与实现，对原论文进行了较为系统的修订与完善。论文在研究对象界定、技术路线统一、数据库结构对应、关键功能补充以及测试论证等方面形成了相对完整的研究链路。修订稿统一采用 React、Spring Boot、MyBatis 和 MySQL 作为核心实现方案，并严格以上传的 SQL 脚本为依据重构数据库设计内容，使论文中的功能描述、数据表结构、后端代码和测试项目之间建立起较清晰的映射关系。与原始稿相比，修订后的内容不再停留于对系统功能的笼统陈述，而是进一步从需求分析、总体设计、关键功能实现、数据库一致性和测试验证等层面进行了较为细致的展开。</w:t>
      </w:r>
    </w:p>
    <w:p>
      <w:pPr/>
      <w:r>
        <w:t>从系统实现结果来看，论文围绕用户注册登录、JWT 鉴权、作品发布与编辑、作品分页检索、社区文章发布、评论目标校验以及轮播图后台管理等关键业务链路进行了说明，并给出了与数据库表结构一致的核心代码片段。这样的写法使系统不再只是页面层面的功能罗列，而是能够体现出前端交互、后端服务、数据持久化和权限控制之间的协同关系。与此同时，论文在测试章节中从功能测试、边界与异常测试、性能测试和兼容性测试四个方面对系统进行了验证，说明该系统在本科毕业设计的应用范围内具备较好的可运行性、稳定性和可维护性。</w:t>
      </w:r>
    </w:p>
    <w:p>
      <w:pPr/>
      <w:r>
        <w:t>综合全文可以看出，本课题的主要价值并不在于追求复杂算法或大规模平台能力，而在于立足摄影作品展示与社区交流这一具体场景，完成了一套结构完整、逻辑清楚、工程实现路径明确的中小型内容平台设计方案。论文一方面验证了前后端分离架构在校园类内容社区系统中的适用性，另一方面也说明了在明确数据库约束和业务边界的前提下，React 与 Spring Boot 组合能够较好地支撑作品展示、内容发布与互动交流等典型业务需求。对本科阶段的软件工程实践而言，这一研究既具有一定的应用参考价值，也具有较好的教学示范意义。</w:t>
      </w:r>
    </w:p>
    <w:p>
      <w:pPr>
        <w:pStyle w:val="4"/>
      </w:pPr>
      <w:r>
        <w:t>7.2 展望</w:t>
      </w:r>
    </w:p>
    <w:p>
      <w:pPr/>
      <w:r>
        <w:t>尽管本文完成了摄影作品展示与社区交流系统的基本设计与实现，但从实际应用角度来看，系统仍处于课程设计和毕业论文验证阶段，在功能深度、数据治理和平台运营能力方面仍有较大的提升空间。现阶段系统主要围绕作品展示、文章发布、评论互动和后台轮播管理展开，尚未进一步扩展到收藏、关注、私信通知、内容举报、行为统计等更完整的社区生态能力。后续若继续优化，可在现有 users、artworks、community_posts、comments 和 banner 等核心数据结构基础上逐步补充关联表与业务规则，以增强用户留存、内容沉淀和互动连续性。</w:t>
      </w:r>
    </w:p>
    <w:p w14:paraId="2D3202DF">
      <w:pPr>
        <w:bidi w:val="0"/>
      </w:pPr>
      <w:r>
        <w:t>从数据组织与系统架构的角度看，后续研究可以重点放在三个方面。其一，对标签、分类和检索机制进行进一步规范化设计，例如将当前以字符串形式保存的 tags 字段拆分为独立标签表和中间关联表，从而提高作品与文章的检索精度、统计效率和扩展能力。其二，继续完善评论与内容管理机制，在数据库约束、敏感词过滤、审核流程和异常日志留痕等方面引入更严谨的处理策略，以降低脏数据、无效数据和违规内容对平台质量的影响。其三，在系统部署层面引入对象存储、缓存加速、接口限流和操作日志等工程能力，使系统能够在真实访问场景下保持更好的响应效率与运维可控性。</w:t>
      </w:r>
    </w:p>
    <w:p>
      <w:pPr/>
      <w:r>
        <w:t>若将本系统进一步面向真实应用场景推广，还可以尝试引入更加贴合摄影社区特点的功能模块，例如作品专题策展、器材参数展示、拍摄地点记录、优秀作品推荐以及作者成长档案等。上述扩展不但能够强化平台的专业属性，也有助于从“图片展示网站”逐步演进为具有内容发现、交流沉淀和持续运营能力的摄影社区平台。此外，后续研究还可围绕用户行为数据开展更细致的分析，例如基于浏览、点赞、评论和发布频率构建内容热度评价指标，为首页推荐、专题组织和后台运营决策提供依据。通过这些渐进式优化，系统有望在保持当前架构稳定性的基础上，进一步提升其实用价值、研究价值与推广价值。</w:t>
      </w:r>
    </w:p>
    <w:p>
      <w:pPr>
        <w:pStyle w:val="4"/>
      </w:pPr>
      <w:r>
        <w:t>致    谢</w:t>
      </w:r>
    </w:p>
    <w:p w14:paraId="371A7AEA">
      <w:pPr/>
      <w:r>
        <w:t>本论文的完成，离不开指导教师、学院老师以及同学朋友在选题论证、系统实现和论文修改过程中的帮助与支持。指导教师在论文结构调整、技术路线统一、章节逻辑梳理和学术表达规范等方面给予了细致指导，使我逐步认识到毕业论文不仅需要具备基本的工程实现基础，还应在研究对象界定、论证过程组织和文字表达规范上保持严谨。每一次修改意见的提出，都促使我从更全面的角度审视系统设计与论文写作之间的关系，也使本课题得以在反复打磨中不断完善。</w:t>
      </w:r>
    </w:p>
    <w:p w14:paraId="1100D0C3">
      <w:pPr/>
      <w:r>
        <w:t>同时，感谢学院各位任课教师在软件工程、数据库原理、Web 开发技术、程序设计基础等课程教学中所提供的专业训练。这些课程为本系统的需求分析、数据库建模、前后端接口设计与测试验证奠定了较为扎实的知识基础。感谢在论文撰写与系统测试过程中给予建议和帮助的同学朋友，正是在交流、讨论和不断修订的过程中，我对系统开发中的业务抽象、代码实现、数据一致性和论文表达有了更加深入的理解。</w:t>
      </w:r>
    </w:p>
    <w:p w14:paraId="61C2E001">
      <w:pPr/>
      <w:r>
        <w:t>回顾本课题的完成过程，我更加体会到毕业论文不仅是对本科阶段知识学习成果的一次集中检验，也是对问题分析能力、工程实践能力和学术写作能力的综合训练。未来无论是在继续学习还是在实际工作中，这段围绕课题反复推敲、持续修订的经历都将成为十分宝贵的积累。在此，谨向所有在本论文完成过程中给予指导、帮助和支持的老师与同学致以诚挚的感谢。</w:t>
      </w:r>
    </w:p>
    <w:p w14:paraId="25E82431">
      <w:pPr>
        <w:pStyle w:val="3"/>
        <w:bidi w:val="0"/>
      </w:pPr>
      <w:bookmarkStart w:id="71" w:name="_Toc16913"/>
      <w:bookmarkStart w:id="72" w:name="_Toc2010"/>
      <w:r>
        <w:t>参考文献</w:t>
      </w:r>
      <w:bookmarkEnd w:id="71"/>
      <w:bookmarkEnd w:id="72"/>
    </w:p>
    <w:p w14:paraId="09C37B76">
      <w:pPr>
        <w:pStyle w:val="168"/>
      </w:pPr>
      <w:r>
        <w:rPr>
          <w:rFonts w:ascii="Times New Roman" w:hAnsi="Times New Roman" w:eastAsia="Times New Roman"/>
          <w:sz w:val="21"/>
        </w:rPr>
        <w:t>[1] React Team. React Documentation[EB/OL].</w:t>
      </w:r>
    </w:p>
    <w:p w14:paraId="6FD7DE2C">
      <w:pPr>
        <w:pStyle w:val="168"/>
      </w:pPr>
      <w:r>
        <w:rPr>
          <w:rFonts w:ascii="Times New Roman" w:hAnsi="Times New Roman" w:eastAsia="Times New Roman"/>
          <w:sz w:val="21"/>
        </w:rPr>
        <w:t>[2] VMware, Inc. Spring Boot Reference Documentation[EB/OL].</w:t>
      </w:r>
    </w:p>
    <w:p w14:paraId="51A9E4B4">
      <w:pPr>
        <w:pStyle w:val="168"/>
      </w:pPr>
      <w:r>
        <w:rPr>
          <w:rFonts w:ascii="Times New Roman" w:hAnsi="Times New Roman" w:eastAsia="Times New Roman"/>
          <w:sz w:val="21"/>
        </w:rPr>
        <w:t>[3] VMware, Inc. Spring Security Reference Documentation[EB/OL].</w:t>
      </w:r>
    </w:p>
    <w:p w14:paraId="7D7113CF">
      <w:pPr>
        <w:pStyle w:val="168"/>
      </w:pPr>
      <w:r>
        <w:rPr>
          <w:rFonts w:ascii="Times New Roman" w:hAnsi="Times New Roman" w:eastAsia="Times New Roman"/>
          <w:sz w:val="21"/>
        </w:rPr>
        <w:t>[4] Oracle Corporation. MySQL Reference Manual[EB/OL].</w:t>
      </w:r>
    </w:p>
    <w:p w14:paraId="402DA850">
      <w:pPr>
        <w:pStyle w:val="168"/>
      </w:pPr>
      <w:r>
        <w:rPr>
          <w:rFonts w:ascii="Times New Roman" w:hAnsi="Times New Roman" w:eastAsia="Times New Roman"/>
          <w:sz w:val="21"/>
        </w:rPr>
        <w:t>[5] Jones M, Bradley J, Sakimura N. RFC 7519: JSON Web Token (JWT)[S]. IETF, 2015.</w:t>
      </w:r>
    </w:p>
    <w:p w14:paraId="62092A32">
      <w:pPr>
        <w:pStyle w:val="168"/>
      </w:pPr>
      <w:r>
        <w:rPr>
          <w:rFonts w:ascii="Times New Roman" w:hAnsi="Times New Roman" w:eastAsia="Times New Roman"/>
          <w:sz w:val="21"/>
        </w:rPr>
        <w:t>[6] MyBatis Team. MyBatis 3 User Guide[EB/OL].</w:t>
      </w:r>
    </w:p>
    <w:p w14:paraId="40DF053A">
      <w:pPr>
        <w:pStyle w:val="168"/>
      </w:pPr>
      <w:r>
        <w:rPr>
          <w:rFonts w:ascii="Times New Roman" w:hAnsi="Times New Roman" w:eastAsia="Times New Roman"/>
          <w:sz w:val="21"/>
        </w:rPr>
        <w:t>[7] Rodriguez K S R, Galindo J D A, Juan J T, et al. Secure Development Methodology for Full Stack Web Applications: Proof of the Methodology Applied to Vue.js, Spring Boot and MySQL[J]. Computers, Materials &amp; Continua, 2024, 79(3): 2705-2724.</w:t>
      </w:r>
    </w:p>
    <w:p w14:paraId="24742D58">
      <w:pPr>
        <w:pStyle w:val="168"/>
      </w:pPr>
      <w:r>
        <w:rPr>
          <w:rFonts w:ascii="Times New Roman" w:hAnsi="Times New Roman" w:eastAsia="Times New Roman"/>
          <w:sz w:val="21"/>
        </w:rPr>
        <w:t>[8] Ferraiolo D, Kuhn R. Role-Based Access Controls[J]. 15th NIST-NCSC National Computer Security Conference, 1992: 554-563.</w:t>
      </w:r>
    </w:p>
    <w:p w14:paraId="5873571D">
      <w:pPr>
        <w:pStyle w:val="168"/>
      </w:pPr>
      <w:r>
        <w:rPr>
          <w:rFonts w:ascii="Times New Roman" w:hAnsi="Times New Roman" w:eastAsia="Times New Roman"/>
          <w:sz w:val="21"/>
        </w:rPr>
        <w:t>[9] Fielding R T. Architectural Styles and the Design of Network-based Software Architectures[D]. University of California, Irvine, 2000.</w:t>
      </w:r>
    </w:p>
    <w:p w14:paraId="13E30ADD">
      <w:pPr>
        <w:pStyle w:val="168"/>
      </w:pPr>
      <w:r>
        <w:rPr>
          <w:rFonts w:ascii="Times New Roman" w:hAnsi="Times New Roman" w:eastAsia="Times New Roman"/>
          <w:sz w:val="21"/>
        </w:rPr>
        <w:t>[10] Pressman R S, Maxim B R. Software Engineering: A Practitioner’s Approach[M]. 9th ed. New York: McGraw-Hill, 2019.</w:t>
      </w:r>
    </w:p>
    <w:p w14:paraId="60D268E8">
      <w:pPr>
        <w:pStyle w:val="168"/>
      </w:pPr>
      <w:r>
        <w:rPr>
          <w:rFonts w:ascii="Times New Roman" w:hAnsi="Times New Roman" w:eastAsia="Times New Roman"/>
          <w:sz w:val="21"/>
        </w:rPr>
        <w:t>[11] Elmasri R, Navathe S B. Fundamentals of Database Systems[M]. 7th ed. Boston: Pearson, 2016.</w:t>
      </w:r>
    </w:p>
    <w:p w14:paraId="5FC2CB1D">
      <w:pPr>
        <w:pStyle w:val="168"/>
      </w:pPr>
      <w:r>
        <w:rPr>
          <w:rFonts w:ascii="Times New Roman" w:hAnsi="Times New Roman" w:eastAsia="Times New Roman"/>
          <w:sz w:val="21"/>
        </w:rPr>
        <w:t>[12] Codd E F. A Relational Model of Data for Large Shared Data Banks[J]. Communications of the ACM, 1970, 13(6): 377-387.</w:t>
      </w:r>
    </w:p>
    <w:p w14:paraId="6D8C34E3">
      <w:pPr>
        <w:pStyle w:val="168"/>
      </w:pPr>
      <w:r>
        <w:rPr>
          <w:rFonts w:ascii="宋体" w:hAnsi="宋体" w:eastAsia="宋体"/>
          <w:sz w:val="21"/>
        </w:rPr>
        <w:t>[13] 张新海, 蔡会霞. 基于React的高校信息化项目管理系统的前端设计与实现[J]. 信息技术与信息化, 2025(07):53-56.</w:t>
      </w:r>
    </w:p>
    <w:p w14:paraId="7A3EA270">
      <w:pPr>
        <w:pStyle w:val="168"/>
      </w:pPr>
      <w:r>
        <w:rPr>
          <w:rFonts w:ascii="宋体" w:hAnsi="宋体" w:eastAsia="宋体"/>
          <w:sz w:val="21"/>
        </w:rPr>
        <w:t>[14] 秦鹏. 基于React Native的用户交互设计[J]. 电脑编程技巧与维护, 2024(09):11-13+16.</w:t>
      </w:r>
    </w:p>
    <w:p w14:paraId="02431C1D">
      <w:pPr>
        <w:pStyle w:val="168"/>
      </w:pPr>
      <w:r>
        <w:rPr>
          <w:rFonts w:ascii="宋体" w:hAnsi="宋体" w:eastAsia="宋体"/>
          <w:sz w:val="21"/>
        </w:rPr>
        <w:t>[15] 潘鑫, 徐晔. 数智时代摄影摄像报道视觉效果提升研究[J]. 新闻世界, 2026(01):68-70.</w:t>
      </w:r>
    </w:p>
    <w:p>
      <w:pPr>
        <w:pStyle w:val="168"/>
      </w:pPr>
      <w:r>
        <w:t>[16] 张科. Spring Boot企业级项目开发实战[M]. 北京: 机械工业出版社, 2022.</w:t>
      </w:r>
    </w:p>
    <w:p>
      <w:pPr>
        <w:pStyle w:val="168"/>
      </w:pPr>
      <w:r>
        <w:t>[17] 吴胜. Spring Boot开发实战: 微课视频版[M]. 北京: 清华大学出版社, 2019.</w:t>
      </w:r>
    </w:p>
    <w:p>
      <w:pPr>
        <w:pStyle w:val="168"/>
      </w:pPr>
      <w:r>
        <w:t>[18] 张海藩, 牟永敏. 软件工程导论[M]. 6版. 北京: 清华大学出版社, 2013.</w:t>
      </w:r>
    </w:p>
    <w:p>
      <w:pPr>
        <w:pStyle w:val="168"/>
      </w:pPr>
      <w:r>
        <w:t>[19] 邓立国, 邓淇文, 苏畅, 林庆发. 数据库原理与应用: MySQL8版本[M]. 北京: 清华大学出版社, 2024.</w:t>
      </w:r>
    </w:p>
    <w:p w14:paraId="0A55316F">
      <w:pPr>
        <w:pStyle w:val="3"/>
        <w:bidi w:val="0"/>
      </w:pPr>
      <w:bookmarkStart w:id="73" w:name="_Toc26859"/>
      <w:bookmarkStart w:id="74" w:name="_Toc11301"/>
      <w:r>
        <w:t>附录 A 核心后端代码补充</w:t>
      </w:r>
      <w:bookmarkEnd w:id="73"/>
      <w:bookmarkEnd w:id="74"/>
    </w:p>
    <w:p w14:paraId="0DE3CD7A">
      <w:r>
        <w:rPr>
          <w:rFonts w:ascii="宋体" w:hAnsi="宋体" w:eastAsia="宋体"/>
          <w:sz w:val="24"/>
        </w:rPr>
        <w:t>附录代码采用 Spring Boot 常见的 Controller、Service、Mapper 分层风格，用于补充正文第4章中的核心实现逻辑。示例代码均围绕实际数据库中的 users、artworks、community_posts、comments、banner 五张表展开。</w:t>
      </w:r>
    </w:p>
    <w:p w14:paraId="7D530B0F">
      <w:pPr>
        <w:pStyle w:val="4"/>
        <w:bidi w:val="0"/>
      </w:pPr>
      <w:bookmarkStart w:id="75" w:name="_Toc10760"/>
      <w:bookmarkStart w:id="76" w:name="_Toc10623"/>
      <w:r>
        <w:t>A.1 用户注册</w:t>
      </w:r>
      <w:bookmarkEnd w:id="75"/>
      <w:bookmarkEnd w:id="76"/>
    </w:p>
    <w:p w14:paraId="46C4F2A5">
      <w:pPr>
        <w:pStyle w:val="169"/>
      </w:pPr>
      <w:r>
        <w:rPr>
          <w:rFonts w:ascii="Consolas" w:hAnsi="Consolas" w:eastAsia="Consolas"/>
          <w:sz w:val="20"/>
        </w:rPr>
        <w:t>public Long register(RegisterDTO dto){</w:t>
      </w:r>
    </w:p>
    <w:p w14:paraId="549F8960">
      <w:pPr>
        <w:pStyle w:val="169"/>
      </w:pPr>
      <w:r>
        <w:rPr>
          <w:rFonts w:ascii="Consolas" w:hAnsi="Consolas" w:eastAsia="Consolas"/>
          <w:sz w:val="20"/>
        </w:rPr>
        <w:t xml:space="preserve">    if(userMapper.countByUsername(dto.getUsername()) &gt; 0){</w:t>
      </w:r>
    </w:p>
    <w:p w14:paraId="0E1BAEEA">
      <w:pPr>
        <w:pStyle w:val="169"/>
      </w:pPr>
      <w:r>
        <w:rPr>
          <w:rFonts w:ascii="Consolas" w:hAnsi="Consolas" w:eastAsia="Consolas"/>
          <w:sz w:val="20"/>
        </w:rPr>
        <w:t xml:space="preserve">        throw new BizException("用户名已存在");</w:t>
      </w:r>
    </w:p>
    <w:p w14:paraId="77F3FEF1">
      <w:pPr>
        <w:pStyle w:val="169"/>
      </w:pPr>
      <w:r>
        <w:rPr>
          <w:rFonts w:ascii="Consolas" w:hAnsi="Consolas" w:eastAsia="Consolas"/>
          <w:sz w:val="20"/>
        </w:rPr>
        <w:t xml:space="preserve">    }</w:t>
      </w:r>
    </w:p>
    <w:p w14:paraId="2F58BB64">
      <w:pPr>
        <w:pStyle w:val="169"/>
      </w:pPr>
      <w:r>
        <w:rPr>
          <w:rFonts w:ascii="Consolas" w:hAnsi="Consolas" w:eastAsia="Consolas"/>
          <w:sz w:val="20"/>
        </w:rPr>
        <w:t xml:space="preserve">    User user = new User();</w:t>
      </w:r>
    </w:p>
    <w:p w14:paraId="653D46FA">
      <w:pPr>
        <w:pStyle w:val="169"/>
      </w:pPr>
      <w:r>
        <w:rPr>
          <w:rFonts w:ascii="Consolas" w:hAnsi="Consolas" w:eastAsia="Consolas"/>
          <w:sz w:val="20"/>
        </w:rPr>
        <w:t xml:space="preserve">    user.setUsername(dto.getUsername());</w:t>
      </w:r>
    </w:p>
    <w:p w14:paraId="4E3F1327">
      <w:pPr>
        <w:pStyle w:val="169"/>
      </w:pPr>
      <w:r>
        <w:rPr>
          <w:rFonts w:ascii="Consolas" w:hAnsi="Consolas" w:eastAsia="Consolas"/>
          <w:sz w:val="20"/>
        </w:rPr>
        <w:t xml:space="preserve">    user.setPassword(passwordEncoder.encode(dto.getPassword()));</w:t>
      </w:r>
    </w:p>
    <w:p w14:paraId="0D899759">
      <w:pPr>
        <w:pStyle w:val="169"/>
      </w:pPr>
      <w:r>
        <w:rPr>
          <w:rFonts w:ascii="Consolas" w:hAnsi="Consolas" w:eastAsia="Consolas"/>
          <w:sz w:val="20"/>
        </w:rPr>
        <w:t xml:space="preserve">    user.setNickname(dto.getNickname());</w:t>
      </w:r>
    </w:p>
    <w:p w14:paraId="7BDD3CB6">
      <w:pPr>
        <w:pStyle w:val="169"/>
      </w:pPr>
      <w:r>
        <w:rPr>
          <w:rFonts w:ascii="Consolas" w:hAnsi="Consolas" w:eastAsia="Consolas"/>
          <w:sz w:val="20"/>
        </w:rPr>
        <w:t xml:space="preserve">    user.setRole("USER");</w:t>
      </w:r>
    </w:p>
    <w:p w14:paraId="6CF0A4F7">
      <w:pPr>
        <w:pStyle w:val="169"/>
      </w:pPr>
      <w:r>
        <w:rPr>
          <w:rFonts w:ascii="Consolas" w:hAnsi="Consolas" w:eastAsia="Consolas"/>
          <w:sz w:val="20"/>
        </w:rPr>
        <w:t xml:space="preserve">    userMapper.insertUser(user);</w:t>
      </w:r>
    </w:p>
    <w:p w14:paraId="31650FE0">
      <w:pPr>
        <w:pStyle w:val="169"/>
      </w:pPr>
      <w:r>
        <w:rPr>
          <w:rFonts w:ascii="Consolas" w:hAnsi="Consolas" w:eastAsia="Consolas"/>
          <w:sz w:val="20"/>
        </w:rPr>
        <w:t xml:space="preserve">    return user.getId();</w:t>
      </w:r>
    </w:p>
    <w:p w14:paraId="50CD94CA">
      <w:pPr>
        <w:pStyle w:val="4"/>
        <w:bidi w:val="0"/>
      </w:pPr>
      <w:bookmarkStart w:id="77" w:name="_Toc25439"/>
      <w:bookmarkStart w:id="78" w:name="_Toc29936"/>
      <w:r>
        <w:t>A.2 作品编辑</w:t>
      </w:r>
      <w:bookmarkEnd w:id="77"/>
      <w:bookmarkEnd w:id="78"/>
    </w:p>
    <w:p w14:paraId="09E0063A">
      <w:pPr>
        <w:pStyle w:val="169"/>
      </w:pPr>
      <w:r>
        <w:rPr>
          <w:rFonts w:ascii="Consolas" w:hAnsi="Consolas" w:eastAsia="Consolas"/>
          <w:sz w:val="20"/>
        </w:rPr>
        <w:t>public void updateArtwork(ArtworkDTO dto, Long userId){</w:t>
      </w:r>
    </w:p>
    <w:p w14:paraId="0DA85FCD">
      <w:pPr>
        <w:pStyle w:val="169"/>
      </w:pPr>
      <w:r>
        <w:rPr>
          <w:rFonts w:ascii="Consolas" w:hAnsi="Consolas" w:eastAsia="Consolas"/>
          <w:sz w:val="20"/>
        </w:rPr>
        <w:t xml:space="preserve">    Artwork db = artworkMapper.selectById(dto.getId());</w:t>
      </w:r>
    </w:p>
    <w:p w14:paraId="4D97F90C">
      <w:pPr>
        <w:pStyle w:val="169"/>
      </w:pPr>
      <w:r>
        <w:rPr>
          <w:rFonts w:ascii="Consolas" w:hAnsi="Consolas" w:eastAsia="Consolas"/>
          <w:sz w:val="20"/>
        </w:rPr>
        <w:t xml:space="preserve">    if(db == null || !db.getUserId().equals(userId)){</w:t>
      </w:r>
    </w:p>
    <w:p w14:paraId="23713625">
      <w:pPr>
        <w:pStyle w:val="169"/>
      </w:pPr>
      <w:r>
        <w:rPr>
          <w:rFonts w:ascii="Consolas" w:hAnsi="Consolas" w:eastAsia="Consolas"/>
          <w:sz w:val="20"/>
        </w:rPr>
        <w:t xml:space="preserve">        throw new BizException("无权修改该作品");</w:t>
      </w:r>
    </w:p>
    <w:p w14:paraId="760EB9B9">
      <w:pPr>
        <w:pStyle w:val="169"/>
      </w:pPr>
      <w:r>
        <w:rPr>
          <w:rFonts w:ascii="Consolas" w:hAnsi="Consolas" w:eastAsia="Consolas"/>
          <w:sz w:val="20"/>
        </w:rPr>
        <w:t xml:space="preserve">    }</w:t>
      </w:r>
    </w:p>
    <w:p w14:paraId="1F3E03DF">
      <w:pPr>
        <w:pStyle w:val="169"/>
      </w:pPr>
      <w:r>
        <w:rPr>
          <w:rFonts w:ascii="Consolas" w:hAnsi="Consolas" w:eastAsia="Consolas"/>
          <w:sz w:val="20"/>
        </w:rPr>
        <w:t xml:space="preserve">    artworkMapper.updateArtwork(dto);</w:t>
      </w:r>
    </w:p>
    <w:p w14:paraId="4C009914">
      <w:pPr>
        <w:pStyle w:val="169"/>
      </w:pPr>
      <w:r>
        <w:rPr>
          <w:rFonts w:ascii="Consolas" w:hAnsi="Consolas" w:eastAsia="Consolas"/>
          <w:sz w:val="20"/>
        </w:rPr>
        <w:t>}</w:t>
      </w:r>
    </w:p>
    <w:p w14:paraId="61EDA2E5">
      <w:pPr>
        <w:pStyle w:val="4"/>
        <w:bidi w:val="0"/>
      </w:pPr>
      <w:bookmarkStart w:id="79" w:name="_Toc10309"/>
      <w:bookmarkStart w:id="80" w:name="_Toc399"/>
      <w:r>
        <w:t>A.3 文章详情阅读量更新</w:t>
      </w:r>
      <w:bookmarkEnd w:id="79"/>
      <w:bookmarkEnd w:id="80"/>
    </w:p>
    <w:p w14:paraId="019DA0B1">
      <w:pPr>
        <w:pStyle w:val="169"/>
      </w:pPr>
      <w:r>
        <w:rPr>
          <w:rFonts w:ascii="Consolas" w:hAnsi="Consolas" w:eastAsia="Consolas"/>
          <w:sz w:val="20"/>
        </w:rPr>
        <w:t>public PostVO detail(Long id){</w:t>
      </w:r>
    </w:p>
    <w:p w14:paraId="613FF17D">
      <w:pPr>
        <w:pStyle w:val="169"/>
      </w:pPr>
      <w:r>
        <w:rPr>
          <w:rFonts w:ascii="Consolas" w:hAnsi="Consolas" w:eastAsia="Consolas"/>
          <w:sz w:val="20"/>
        </w:rPr>
        <w:t xml:space="preserve">    postMapper.increaseViews(id);</w:t>
      </w:r>
    </w:p>
    <w:p w14:paraId="1C970744">
      <w:pPr>
        <w:pStyle w:val="169"/>
      </w:pPr>
      <w:r>
        <w:rPr>
          <w:rFonts w:ascii="Consolas" w:hAnsi="Consolas" w:eastAsia="Consolas"/>
          <w:sz w:val="20"/>
        </w:rPr>
        <w:t xml:space="preserve">    return postMapper.selectDetail(id);</w:t>
      </w:r>
    </w:p>
    <w:p w14:paraId="2E689A92">
      <w:pPr>
        <w:pStyle w:val="169"/>
      </w:pPr>
      <w:r>
        <w:rPr>
          <w:rFonts w:ascii="Consolas" w:hAnsi="Consolas" w:eastAsia="Consolas"/>
          <w:sz w:val="20"/>
        </w:rPr>
        <w:t>}</w:t>
      </w:r>
    </w:p>
    <w:p w14:paraId="5DBCD961">
      <w:pPr>
        <w:pStyle w:val="169"/>
      </w:pPr>
    </w:p>
    <w:p w14:paraId="01ABB09C">
      <w:pPr>
        <w:pStyle w:val="169"/>
      </w:pPr>
      <w:r>
        <w:rPr>
          <w:rFonts w:ascii="Consolas" w:hAnsi="Consolas" w:eastAsia="Consolas"/>
          <w:sz w:val="20"/>
        </w:rPr>
        <w:t>@Update("update community_posts set views = views + 1 where id = #{id}")</w:t>
      </w:r>
    </w:p>
    <w:p w14:paraId="2DEC210F">
      <w:pPr>
        <w:pStyle w:val="169"/>
      </w:pPr>
      <w:r>
        <w:rPr>
          <w:rFonts w:ascii="Consolas" w:hAnsi="Consolas" w:eastAsia="Consolas"/>
          <w:sz w:val="20"/>
        </w:rPr>
        <w:t>int increaseViews(Long id);</w:t>
      </w:r>
    </w:p>
    <w:p w14:paraId="36177B0D">
      <w:pPr>
        <w:pStyle w:val="4"/>
        <w:bidi w:val="0"/>
      </w:pPr>
      <w:bookmarkStart w:id="81" w:name="_Toc4614"/>
      <w:bookmarkStart w:id="82" w:name="_Toc8847"/>
      <w:r>
        <w:t>A.4 轮播图启停管理</w:t>
      </w:r>
      <w:bookmarkEnd w:id="81"/>
      <w:bookmarkEnd w:id="82"/>
    </w:p>
    <w:p w14:paraId="010D1972">
      <w:pPr>
        <w:pStyle w:val="169"/>
      </w:pPr>
      <w:r>
        <w:rPr>
          <w:rFonts w:ascii="Consolas" w:hAnsi="Consolas" w:eastAsia="Consolas"/>
          <w:sz w:val="20"/>
        </w:rPr>
        <w:t>@Update("update banner set status=#{status}, sort_order=#{sortOrder} where id=#{id}")</w:t>
      </w:r>
    </w:p>
    <w:p w14:paraId="3C13E54F">
      <w:pPr>
        <w:pStyle w:val="169"/>
      </w:pPr>
      <w:r>
        <w:rPr>
          <w:rFonts w:ascii="Consolas" w:hAnsi="Consolas" w:eastAsia="Consolas"/>
          <w:sz w:val="20"/>
        </w:rPr>
        <w:t>int updateBannerState(BannerDTO dto);</w:t>
      </w:r>
    </w:p>
    <w:p w14:paraId="67CB7D38">
      <w:pPr>
        <w:pStyle w:val="3"/>
        <w:bidi w:val="0"/>
      </w:pPr>
      <w:bookmarkStart w:id="83" w:name="_Toc18900"/>
      <w:bookmarkStart w:id="84" w:name="_Toc28649"/>
      <w:r>
        <w:t>附录 B SQL 语句补充</w:t>
      </w:r>
      <w:bookmarkEnd w:id="83"/>
      <w:bookmarkEnd w:id="84"/>
    </w:p>
    <w:p w14:paraId="2D96328D">
      <w:r>
        <w:rPr>
          <w:rFonts w:ascii="宋体" w:hAnsi="宋体" w:eastAsia="宋体"/>
          <w:sz w:val="24"/>
        </w:rPr>
        <w:t>附录 B 给出与正文实现直接相关的 SQL 示例，用于说明分页查询、阅读量更新和轮播图排序的实现方式。</w:t>
      </w:r>
    </w:p>
    <w:p w14:paraId="669C4F38">
      <w:pPr>
        <w:pStyle w:val="169"/>
      </w:pPr>
      <w:r>
        <w:rPr>
          <w:rFonts w:ascii="Consolas" w:hAnsi="Consolas" w:eastAsia="Consolas"/>
          <w:sz w:val="20"/>
        </w:rPr>
        <w:t>-- 文章详情阅读量自增</w:t>
      </w:r>
    </w:p>
    <w:p w14:paraId="13759836">
      <w:pPr>
        <w:pStyle w:val="169"/>
      </w:pPr>
      <w:r>
        <w:rPr>
          <w:rFonts w:ascii="Consolas" w:hAnsi="Consolas" w:eastAsia="Consolas"/>
          <w:sz w:val="20"/>
        </w:rPr>
        <w:t>UPDATE community_posts SET views = views + 1 WHERE id = #{id};</w:t>
      </w:r>
    </w:p>
    <w:p w14:paraId="1B7F7A84">
      <w:pPr>
        <w:pStyle w:val="169"/>
      </w:pPr>
    </w:p>
    <w:p w14:paraId="2556D415">
      <w:pPr>
        <w:pStyle w:val="169"/>
      </w:pPr>
      <w:r>
        <w:rPr>
          <w:rFonts w:ascii="Consolas" w:hAnsi="Consolas" w:eastAsia="Consolas"/>
          <w:sz w:val="20"/>
        </w:rPr>
        <w:t>-- 作品浏览量自增</w:t>
      </w:r>
    </w:p>
    <w:p w14:paraId="761F8587">
      <w:pPr>
        <w:pStyle w:val="169"/>
      </w:pPr>
      <w:r>
        <w:rPr>
          <w:rFonts w:ascii="Consolas" w:hAnsi="Consolas" w:eastAsia="Consolas"/>
          <w:sz w:val="20"/>
        </w:rPr>
        <w:t>UPDATE artworks SET views = views + 1 WHERE id = #{id};</w:t>
      </w:r>
    </w:p>
    <w:p w14:paraId="05C59913">
      <w:pPr>
        <w:pStyle w:val="169"/>
      </w:pPr>
    </w:p>
    <w:p w14:paraId="0D6C60EE">
      <w:pPr>
        <w:pStyle w:val="169"/>
      </w:pPr>
      <w:r>
        <w:rPr>
          <w:rFonts w:ascii="Consolas" w:hAnsi="Consolas" w:eastAsia="Consolas"/>
          <w:sz w:val="20"/>
        </w:rPr>
        <w:t>-- 管理后台读取全部轮播图</w:t>
      </w:r>
    </w:p>
    <w:p w14:paraId="3F728716">
      <w:pPr>
        <w:pStyle w:val="169"/>
      </w:pPr>
      <w:r>
        <w:rPr>
          <w:rFonts w:ascii="Consolas" w:hAnsi="Consolas" w:eastAsia="Consolas"/>
          <w:sz w:val="20"/>
        </w:rPr>
        <w:t>SELECT id, title, content, image_url, status, sort_order, created_at, updated_at</w:t>
      </w:r>
    </w:p>
    <w:p w14:paraId="784081F7">
      <w:pPr>
        <w:pStyle w:val="169"/>
      </w:pPr>
      <w:r>
        <w:rPr>
          <w:rFonts w:ascii="Consolas" w:hAnsi="Consolas" w:eastAsia="Consolas"/>
          <w:sz w:val="20"/>
        </w:rPr>
        <w:t>FROM banner ORDER BY sort_order ASC, updated_at DESC;</w:t>
      </w:r>
    </w:p>
    <w:sectPr>
      <w:footerReference r:id="rId24" w:type="default"/>
      <w:pgSz w:w="11906" w:h="16838"/>
      <w:pgMar w:top="1417" w:right="1134"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3B3E6">
    <w:pPr>
      <w:pStyle w:val="25"/>
      <w:tabs>
        <w:tab w:val="center" w:pos="4153"/>
        <w:tab w:val="right" w:pos="8306"/>
        <w:tab w:val="clear" w:pos="4680"/>
        <w:tab w:val="clear" w:pos="9360"/>
      </w:tabs>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59BCD">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PQ64M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Z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PQ64MtAgAAVwQAAA4AAAAAAAAAAQAgAAAAHwEAAGRycy9lMm9Eb2MueG1sUEsFBgAAAAAG&#10;AAYAWQEAAL4FAAAAAA==&#10;">
              <v:fill on="f" focussize="0,0"/>
              <v:stroke on="f" weight="0.5pt"/>
              <v:imagedata o:title=""/>
              <o:lock v:ext="edit" aspectratio="f"/>
              <v:textbox inset="0mm,0mm,0mm,0mm" style="mso-fit-shape-to-text:t;">
                <w:txbxContent>
                  <w:p w14:paraId="02C59BCD">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A34B3">
    <w:pPr>
      <w:pStyle w:val="25"/>
      <w:tabs>
        <w:tab w:val="center" w:pos="4153"/>
        <w:tab w:val="right" w:pos="8306"/>
        <w:tab w:val="clear" w:pos="4680"/>
        <w:tab w:val="clear" w:pos="9360"/>
      </w:tabs>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DE5C87">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uduMM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o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uduMMtAgAAVwQAAA4AAAAAAAAAAQAgAAAAHwEAAGRycy9lMm9Eb2MueG1sUEsFBgAAAAAG&#10;AAYAWQEAAL4FAAAAAA==&#10;">
              <v:fill on="f" focussize="0,0"/>
              <v:stroke on="f" weight="0.5pt"/>
              <v:imagedata o:title=""/>
              <o:lock v:ext="edit" aspectratio="f"/>
              <v:textbox inset="0mm,0mm,0mm,0mm" style="mso-fit-shape-to-text:t;">
                <w:txbxContent>
                  <w:p w14:paraId="13DE5C87">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7F980">
    <w:pPr>
      <w:pStyle w:val="25"/>
      <w:tabs>
        <w:tab w:val="center" w:pos="4153"/>
        <w:tab w:val="right" w:pos="8306"/>
        <w:tab w:val="clear" w:pos="4680"/>
        <w:tab w:val="clear" w:pos="9360"/>
      </w:tabs>
      <w:ind w:firstLine="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1EBDBE">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J7cdktAgAAV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GJ7cdktAgAAVwQAAA4AAAAAAAAAAQAgAAAAHwEAAGRycy9lMm9Eb2MueG1sUEsFBgAAAAAG&#10;AAYAWQEAAL4FAAAAAA==&#10;">
              <v:fill on="f" focussize="0,0"/>
              <v:stroke on="f" weight="0.5pt"/>
              <v:imagedata o:title=""/>
              <o:lock v:ext="edit" aspectratio="f"/>
              <v:textbox inset="0mm,0mm,0mm,0mm" style="mso-fit-shape-to-text:t;">
                <w:txbxContent>
                  <w:p w14:paraId="1E1EBDBE">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16F4B">
    <w:pPr>
      <w:pStyle w:val="25"/>
      <w:tabs>
        <w:tab w:val="center" w:pos="4153"/>
        <w:tab w:val="right" w:pos="8306"/>
        <w:tab w:val="clear" w:pos="4680"/>
        <w:tab w:val="clear" w:pos="9360"/>
      </w:tabs>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7A115E">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87A115E">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FBD58">
    <w:pPr>
      <w:pStyle w:val="25"/>
      <w:tabs>
        <w:tab w:val="center" w:pos="4153"/>
        <w:tab w:val="right" w:pos="8306"/>
        <w:tab w:val="clear" w:pos="4680"/>
        <w:tab w:val="clear" w:pos="9360"/>
      </w:tabs>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36CB2">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26B36CB2">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DE0FA">
    <w:pPr>
      <w:pStyle w:val="25"/>
      <w:tabs>
        <w:tab w:val="center" w:pos="4153"/>
        <w:tab w:val="right" w:pos="8306"/>
        <w:tab w:val="clear" w:pos="4680"/>
        <w:tab w:val="clear" w:pos="9360"/>
      </w:tabs>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8EA07A">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558EA07A">
                    <w:pPr>
                      <w:pStyle w:val="25"/>
                      <w:tabs>
                        <w:tab w:val="center" w:pos="4153"/>
                        <w:tab w:val="right" w:pos="8306"/>
                        <w:tab w:val="clear" w:pos="4680"/>
                        <w:tab w:val="clear" w:pos="9360"/>
                      </w:tabs>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C1F49">
    <w:pPr>
      <w:pStyle w:val="25"/>
      <w:tabs>
        <w:tab w:val="center" w:pos="4153"/>
        <w:tab w:val="right" w:pos="8306"/>
        <w:tab w:val="clear" w:pos="4680"/>
        <w:tab w:val="clear" w:pos="9360"/>
      </w:tabs>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31DD8">
    <w:pPr>
      <w:pStyle w:val="25"/>
      <w:tabs>
        <w:tab w:val="center" w:pos="4153"/>
        <w:tab w:val="right" w:pos="8306"/>
        <w:tab w:val="clear" w:pos="4680"/>
        <w:tab w:val="clear" w:pos="9360"/>
      </w:tabs>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9BBAC">
    <w:pPr>
      <w:pStyle w:val="25"/>
      <w:tabs>
        <w:tab w:val="center" w:pos="4153"/>
        <w:tab w:val="right" w:pos="8306"/>
        <w:tab w:val="clear" w:pos="4680"/>
        <w:tab w:val="clear" w:pos="9360"/>
      </w:tabs>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AB6EB">
    <w:pPr>
      <w:pStyle w:val="25"/>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C34A6">
    <w:pPr>
      <w:pStyle w:val="25"/>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F76D4">
    <w:pPr>
      <w:pStyle w:val="25"/>
      <w:jc w:val="center"/>
    </w:pPr>
    <w:r>
      <w:rPr>
        <w:rFonts w:ascii="宋体" w:hAnsi="宋体" w:eastAsia="宋体"/>
        <w:sz w:val="18"/>
      </w:rPr>
      <w:fldChar w:fldCharType="begin"/>
    </w:r>
    <w:r>
      <w:rPr>
        <w:rFonts w:ascii="宋体" w:hAnsi="宋体" w:eastAsia="宋体"/>
        <w:sz w:val="18"/>
      </w:rPr>
      <w:instrText xml:space="preserve">PAGE</w:instrText>
    </w:r>
    <w:r>
      <w:rPr>
        <w:rFonts w:ascii="宋体" w:hAnsi="宋体" w:eastAsia="宋体"/>
        <w:sz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43BFE">
    <w:pPr>
      <w:pStyle w:val="25"/>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22333">
    <w:pPr>
      <w:pStyle w:val="25"/>
      <w:jc w:val="center"/>
    </w:pPr>
    <w:r>
      <w:rPr>
        <w:rFonts w:ascii="宋体" w:hAnsi="宋体" w:eastAsia="宋体"/>
        <w:sz w:val="18"/>
      </w:rPr>
      <w:fldChar w:fldCharType="begin"/>
    </w:r>
    <w:r>
      <w:rPr>
        <w:rFonts w:ascii="宋体" w:hAnsi="宋体" w:eastAsia="宋体"/>
        <w:sz w:val="18"/>
      </w:rPr>
      <w:instrText xml:space="preserve">PAGE</w:instrText>
    </w:r>
    <w:r>
      <w:rPr>
        <w:rFonts w:ascii="宋体" w:hAnsi="宋体"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FCC59">
    <w:pPr>
      <w:pStyle w:val="26"/>
      <w:pBdr>
        <w:bottom w:val="none" w:color="auto" w:sz="0" w:space="1"/>
      </w:pBdr>
      <w:tabs>
        <w:tab w:val="center" w:pos="4153"/>
        <w:tab w:val="right" w:pos="8306"/>
        <w:tab w:val="clear" w:pos="4680"/>
        <w:tab w:val="clear" w:pos="9360"/>
      </w:tabs>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7EA68">
    <w:pPr>
      <w:pStyle w:val="26"/>
      <w:pBdr>
        <w:bottom w:val="none" w:color="auto" w:sz="0" w:space="1"/>
      </w:pBdr>
      <w:tabs>
        <w:tab w:val="center" w:pos="4153"/>
        <w:tab w:val="right" w:pos="8306"/>
        <w:tab w:val="clear" w:pos="4680"/>
        <w:tab w:val="clear" w:pos="9360"/>
      </w:tabs>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BBE1F">
    <w:pPr>
      <w:pStyle w:val="26"/>
      <w:tabs>
        <w:tab w:val="center" w:pos="4153"/>
        <w:tab w:val="right" w:pos="8306"/>
        <w:tab w:val="clear" w:pos="4680"/>
        <w:tab w:val="clear" w:pos="9360"/>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03BBA">
    <w:pPr>
      <w:pStyle w:val="26"/>
      <w:pBdr>
        <w:bottom w:val="none" w:color="auto" w:sz="0" w:space="1"/>
      </w:pBdr>
      <w:tabs>
        <w:tab w:val="center" w:pos="4153"/>
        <w:tab w:val="right" w:pos="8306"/>
        <w:tab w:val="clear" w:pos="4680"/>
        <w:tab w:val="clear" w:pos="9360"/>
      </w:tabs>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65B40">
    <w:pPr>
      <w:pStyle w:val="26"/>
      <w:pBdr>
        <w:bottom w:val="none" w:color="auto" w:sz="0" w:space="1"/>
      </w:pBdr>
      <w:tabs>
        <w:tab w:val="center" w:pos="4153"/>
        <w:tab w:val="right" w:pos="8306"/>
        <w:tab w:val="clear" w:pos="4680"/>
        <w:tab w:val="clear" w:pos="9360"/>
      </w:tabs>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9214F">
    <w:pPr>
      <w:pStyle w:val="26"/>
      <w:jc w:val="center"/>
    </w:pPr>
    <w:r>
      <w:rPr>
        <w:rFonts w:ascii="宋体" w:hAnsi="宋体" w:eastAsia="宋体"/>
        <w:b/>
        <w:sz w:val="18"/>
      </w:rPr>
      <w:t>内蒙古农业大学职业技术学院本科毕业设计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E37E33"/>
    <w:rsid w:val="08CD4160"/>
    <w:rsid w:val="0E4E57D1"/>
    <w:rsid w:val="170B03BF"/>
    <w:rsid w:val="27800701"/>
    <w:rsid w:val="2BD1187D"/>
    <w:rsid w:val="32285D68"/>
    <w:rsid w:val="32715B68"/>
    <w:rsid w:val="33FB57FB"/>
    <w:rsid w:val="34577957"/>
    <w:rsid w:val="4A9D2593"/>
    <w:rsid w:val="4FDD6193"/>
    <w:rsid w:val="586331BD"/>
    <w:rsid w:val="5F783522"/>
    <w:rsid w:val="66EA1D53"/>
    <w:rsid w:val="6F86529F"/>
    <w:rsid w:val="72297310"/>
    <w:rsid w:val="78762B5D"/>
    <w:rsid w:val="7933098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ind w:firstLine="482"/>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val="0"/>
      <w:keepLines/>
      <w:pageBreakBefore/>
      <w:ind w:firstLine="480" w:firstLineChars="200"/>
      <w:jc w:val="center"/>
      <w:outlineLvl w:val="0"/>
    </w:pPr>
    <w:rPr>
      <w:rFonts w:ascii="Times New Roman" w:hAnsi="Times New Roman" w:eastAsia="黑体" w:cstheme="majorBidi"/>
      <w:b/>
      <w:bCs/>
      <w:color w:val="000000" w:themeColor="text1"/>
      <w:sz w:val="28"/>
      <w:szCs w:val="28"/>
      <w14:textFill>
        <w14:solidFill>
          <w14:schemeClr w14:val="tx1"/>
        </w14:solidFill>
      </w14:textFill>
    </w:rPr>
  </w:style>
  <w:style w:type="paragraph" w:styleId="4">
    <w:name w:val="heading 2"/>
    <w:basedOn w:val="1"/>
    <w:next w:val="1"/>
    <w:link w:val="142"/>
    <w:unhideWhenUsed/>
    <w:qFormat/>
    <w:uiPriority w:val="9"/>
    <w:pPr>
      <w:keepNext/>
      <w:keepLines/>
      <w:ind w:firstLine="0"/>
      <w:jc w:val="left"/>
      <w:outlineLvl w:val="1"/>
    </w:pPr>
    <w:rPr>
      <w:rFonts w:eastAsia="黑体" w:cstheme="majorBidi"/>
      <w:b/>
      <w:bCs/>
      <w:color w:val="000000" w:themeColor="text1"/>
      <w:szCs w:val="26"/>
      <w14:textFill>
        <w14:solidFill>
          <w14:schemeClr w14:val="tx1"/>
        </w14:solidFill>
      </w14:textFill>
    </w:rPr>
  </w:style>
  <w:style w:type="paragraph" w:styleId="5">
    <w:name w:val="heading 3"/>
    <w:basedOn w:val="1"/>
    <w:next w:val="1"/>
    <w:link w:val="143"/>
    <w:unhideWhenUsed/>
    <w:qFormat/>
    <w:uiPriority w:val="9"/>
    <w:pPr>
      <w:keepNext/>
      <w:keepLines/>
      <w:ind w:firstLine="0"/>
      <w:jc w:val="left"/>
      <w:outlineLvl w:val="2"/>
    </w:pPr>
    <w:rPr>
      <w:rFonts w:cstheme="majorBidi"/>
      <w:b/>
      <w:bCs/>
      <w:color w:val="000000" w:themeColor="text1"/>
      <w14:textFill>
        <w14:solidFill>
          <w14:schemeClr w14:val="tx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480" w:leftChars="200" w:firstLine="480" w:firstLineChars="2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uiPriority w:val="39"/>
    <w:pPr>
      <w:ind w:firstLine="0"/>
    </w:p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0" w:leftChars="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imes New Roman" w:hAnsi="Times New Roman" w:eastAsia="黑体" w:cstheme="majorBidi"/>
      <w:b/>
      <w:bCs/>
      <w:color w:val="000000" w:themeColor="text1"/>
      <w:sz w:val="28"/>
      <w:szCs w:val="28"/>
      <w14:textFill>
        <w14:solidFill>
          <w14:schemeClr w14:val="tx1"/>
        </w14:solidFill>
      </w14:textFill>
    </w:rPr>
  </w:style>
  <w:style w:type="character" w:customStyle="1" w:styleId="142">
    <w:name w:val="Heading 2 Char"/>
    <w:basedOn w:val="135"/>
    <w:link w:val="4"/>
    <w:qFormat/>
    <w:uiPriority w:val="9"/>
    <w:rPr>
      <w:rFonts w:ascii="Times New Roman" w:hAnsi="Times New Roman" w:eastAsia="黑体" w:cstheme="majorBidi"/>
      <w:b/>
      <w:bCs/>
      <w:color w:val="000000" w:themeColor="text1"/>
      <w:sz w:val="26"/>
      <w:szCs w:val="26"/>
      <w14:textFill>
        <w14:solidFill>
          <w14:schemeClr w14:val="tx1"/>
        </w14:solidFill>
      </w14:textFill>
    </w:rPr>
  </w:style>
  <w:style w:type="character" w:customStyle="1" w:styleId="143">
    <w:name w:val="Heading 3 Char"/>
    <w:basedOn w:val="135"/>
    <w:link w:val="5"/>
    <w:qFormat/>
    <w:uiPriority w:val="9"/>
    <w:rPr>
      <w:rFonts w:ascii="Times New Roman" w:hAnsi="Times New Roman" w:eastAsia="宋体" w:cstheme="majorBidi"/>
      <w:b/>
      <w:bCs/>
      <w:color w:val="000000" w:themeColor="text1"/>
      <w14:textFill>
        <w14:solidFill>
          <w14:schemeClr w14:val="tx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AbstractTitle"/>
    <w:basedOn w:val="1"/>
    <w:qFormat/>
    <w:uiPriority w:val="0"/>
    <w:pPr>
      <w:spacing w:after="240"/>
      <w:ind w:firstLine="0"/>
      <w:jc w:val="center"/>
    </w:pPr>
    <w:rPr>
      <w:rFonts w:ascii="黑体" w:hAnsi="黑体" w:eastAsia="黑体"/>
      <w:b/>
      <w:sz w:val="32"/>
    </w:rPr>
  </w:style>
  <w:style w:type="paragraph" w:customStyle="1" w:styleId="168">
    <w:name w:val="RefEntry"/>
    <w:basedOn w:val="1"/>
    <w:qFormat/>
    <w:uiPriority w:val="0"/>
    <w:pPr>
      <w:spacing w:line="360" w:lineRule="auto"/>
      <w:ind w:left="480" w:hanging="480"/>
    </w:pPr>
    <w:rPr>
      <w:rFonts w:ascii="宋体" w:hAnsi="宋体" w:eastAsia="宋体"/>
      <w:sz w:val="24"/>
    </w:rPr>
  </w:style>
  <w:style w:type="paragraph" w:customStyle="1" w:styleId="169">
    <w:name w:val="CodeBlock"/>
    <w:basedOn w:val="1"/>
    <w:qFormat/>
    <w:uiPriority w:val="0"/>
    <w:pPr>
      <w:spacing w:before="120" w:after="120" w:line="276" w:lineRule="auto"/>
      <w:ind w:left="480" w:firstLine="0"/>
    </w:pPr>
    <w:rPr>
      <w:rFonts w:ascii="Courier New" w:hAnsi="Courier New" w:eastAsia="Courier New"/>
      <w:sz w:val="21"/>
    </w:rPr>
  </w:style>
  <w:style w:type="paragraph" w:customStyle="1" w:styleId="170">
    <w:name w:val="CaptionCN"/>
    <w:basedOn w:val="1"/>
    <w:qFormat/>
    <w:uiPriority w:val="0"/>
    <w:pPr>
      <w:spacing w:before="120" w:after="120"/>
      <w:ind w:firstLine="0"/>
      <w:jc w:val="center"/>
    </w:pPr>
    <w:rPr>
      <w:rFonts w:ascii="宋体" w:hAnsi="宋体" w:eastAsia="宋体"/>
      <w:sz w:val="21"/>
    </w:rPr>
  </w:style>
  <w:style w:type="paragraph" w:customStyle="1" w:styleId="171">
    <w:name w:val="英文"/>
    <w:basedOn w:val="1"/>
    <w:uiPriority w:val="0"/>
    <w:rPr>
      <w:rFonts w:ascii="Times New Roman" w:hAnsi="Times New Roman"/>
    </w:rPr>
  </w:style>
  <w:style w:type="paragraph" w:customStyle="1" w:styleId="172">
    <w:name w:val="三线表"/>
    <w:basedOn w:val="1"/>
    <w:uiPriority w:val="0"/>
    <w:pPr>
      <w:spacing w:line="240" w:lineRule="auto"/>
      <w:ind w:firstLine="0"/>
      <w:jc w:val="center"/>
    </w:pPr>
    <w:rPr>
      <w:rFonts w:ascii="宋体" w:hAnsi="宋体"/>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footer" Target="footer14.xml"/><Relationship Id="rId23" Type="http://schemas.openxmlformats.org/officeDocument/2006/relationships/footer" Target="footer13.xml"/><Relationship Id="rId22" Type="http://schemas.openxmlformats.org/officeDocument/2006/relationships/footer" Target="footer12.xml"/><Relationship Id="rId21" Type="http://schemas.openxmlformats.org/officeDocument/2006/relationships/footer" Target="footer1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10637</Words>
  <Characters>17556</Characters>
  <Lines>0</Lines>
  <Paragraphs>0</Paragraphs>
  <TotalTime>20</TotalTime>
  <ScaleCrop>false</ScaleCrop>
  <LinksUpToDate>false</LinksUpToDate>
  <CharactersWithSpaces>18652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2026-04-04T07:09:54Z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2B8CE07C6275457E8A5A439D13536220_12</vt:lpwstr>
  </property>
</Properties>
</file>