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1. 需求分析文档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项目名称：基于Android与Vue的大学生时间管理与自律引导系统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版本：1.0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日期：2025年10月03日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1. 引言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1.1 项目背景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随着高等教育竞争日益激烈，当代大学生普遍面临学业任务繁重、课外活动多样、个人发展需求多元化等多重压力。如何有效规划时间、保持学习专注、养成自律习惯，已成为决定其学业成就和个人成长的关键因素。然而，市面上多数时间管理工具功能单一，或未能精准契合大学生的校园生活场景，缺乏有效的激励与社交监督机制，导致用户粘性不强，难以真正解决大学生“动力不足、难以坚持”的核心痛点。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1.2 项目目标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本项目旨在开发一款集任务规划、专注计时、习惯养成、社交激励于一体的，专为大学生群体设计的智能化时间管理与自律引导系统。系统将通过移动端（Android App）和Web管理后台（Vue）相结合的模式，构建一个完整的服务闭环：</w:t>
      </w:r>
    </w:p>
    <w:p w14:paraId="000000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用户端 (Android App)</w:t>
      </w:r>
      <w:r>
        <w:rPr>
          <w:rFonts w:ascii="Google Sans Text" w:hAnsi="Google Sans Text" w:eastAsia="Google Sans Text" w:cs="Google Sans Text"/>
          <w:color w:val="1B1C1D"/>
          <w:rtl w:val="0"/>
        </w:rPr>
        <w:t>：为大学生提供便捷、高效、个性化的个人时间管理工具，通过游戏化的激励机制和轻社交的监督环境，激发其内在动力，帮助其从“被动管理”转向“主动自律”。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管理端 (Vue Web)</w:t>
      </w:r>
      <w:r>
        <w:rPr>
          <w:rFonts w:ascii="Google Sans Text" w:hAnsi="Google Sans Text" w:eastAsia="Google Sans Text" w:cs="Google Sans Text"/>
          <w:color w:val="1B1C1D"/>
          <w:rtl w:val="0"/>
        </w:rPr>
        <w:t>：为高校管理者或平台运营人员提供一个数据驱动的运营与服务平台，通过用户管理、内容运营和数据洞察，保障系统健康运行，并为校园学风建设提供数据支持。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1.3 名词术语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番茄工作法</w:t>
      </w:r>
      <w:r>
        <w:rPr>
          <w:rFonts w:ascii="Google Sans Text" w:hAnsi="Google Sans Text" w:eastAsia="Google Sans Text" w:cs="Google Sans Text"/>
          <w:color w:val="1B1C1D"/>
          <w:rtl w:val="0"/>
        </w:rPr>
        <w:t>：一种时间管理方法，将工作时间分割为25分钟的专注时段和5分钟的休息时段。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自律闭环</w:t>
      </w:r>
      <w:r>
        <w:rPr>
          <w:rFonts w:ascii="Google Sans Text" w:hAnsi="Google Sans Text" w:eastAsia="Google Sans Text" w:cs="Google Sans Text"/>
          <w:color w:val="1B1C1D"/>
          <w:rtl w:val="0"/>
        </w:rPr>
        <w:t>：指从“任务规划 → 专注执行 → 习惯养成 → 社交互助”的完整流程。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虚拟徽章</w:t>
      </w:r>
      <w:r>
        <w:rPr>
          <w:rFonts w:ascii="Google Sans Text" w:hAnsi="Google Sans Text" w:eastAsia="Google Sans Text" w:cs="Google Sans Text"/>
          <w:color w:val="1B1C1D"/>
          <w:rtl w:val="0"/>
        </w:rPr>
        <w:t>：一种游戏化激励元素，用户达成特定条件后获得的虚拟奖励。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2. 系统概述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本系统由三个核心部分构成：</w:t>
      </w:r>
    </w:p>
    <w:p w14:paraId="0000001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用户移动端 (Android App)</w:t>
      </w:r>
      <w:r>
        <w:rPr>
          <w:rFonts w:ascii="Google Sans Text" w:hAnsi="Google Sans Text" w:eastAsia="Google Sans Text" w:cs="Google Sans Text"/>
          <w:color w:val="1B1C1D"/>
          <w:rtl w:val="0"/>
        </w:rPr>
        <w:t>：基于Java语言和Android Studio开发，是学生用户直接交互的主体，提供所有核心功能。</w:t>
      </w:r>
    </w:p>
    <w:p w14:paraId="0000001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后台管理端 (Vue Web)</w:t>
      </w:r>
      <w:r>
        <w:rPr>
          <w:rFonts w:ascii="Google Sans Text" w:hAnsi="Google Sans Text" w:eastAsia="Google Sans Text" w:cs="Google Sans Text"/>
          <w:color w:val="1B1C1D"/>
          <w:rtl w:val="0"/>
        </w:rPr>
        <w:t>：基于Vue.js技术栈开发，供管理员在PC浏览器上使用，负责平台的内容、用户和数据管理。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后端服务 (Spring Boot API)</w:t>
      </w:r>
      <w:r>
        <w:rPr>
          <w:rFonts w:ascii="Google Sans Text" w:hAnsi="Google Sans Text" w:eastAsia="Google Sans Text" w:cs="Google Sans Text"/>
          <w:color w:val="1B1C1D"/>
          <w:rtl w:val="0"/>
        </w:rPr>
        <w:t>：基于Spring Boot框架，负责处理所有业务逻辑、数据存储与交互，为Android端和Vue端提供统一的RESTful API接口。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数据库 (MySQL)</w:t>
      </w:r>
      <w:r>
        <w:rPr>
          <w:rFonts w:ascii="Google Sans Text" w:hAnsi="Google Sans Text" w:eastAsia="Google Sans Text" w:cs="Google Sans Text"/>
          <w:color w:val="1B1C1D"/>
          <w:rtl w:val="0"/>
        </w:rPr>
        <w:t>：作为系统的数据持久化存储方案。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i/>
          <w:color w:val="1B1C1D"/>
        </w:rPr>
      </w:pPr>
      <w:r>
        <w:rPr>
          <w:rFonts w:ascii="Google Sans Text" w:hAnsi="Google Sans Text" w:eastAsia="Google Sans Text" w:cs="Google Sans Text"/>
          <w:i/>
          <w:color w:val="1B1C1D"/>
          <w:rtl w:val="0"/>
        </w:rPr>
        <w:t>图1：系统总体架构图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i/>
          <w:color w:val="1B1C1D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3. 功能性需求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3.1 用户移动端 (Android App) 功能需求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3.1.1 基础时间管理模块</w:t>
      </w:r>
    </w:p>
    <w:p w14:paraId="0000002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任务管理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25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用户可以创建、编辑、删除任务。</w:t>
      </w:r>
    </w:p>
    <w:p w14:paraId="00000026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任务属性包括：任务标题、描述、截止日期、优先级（高/中/低）、分类标签（如专业学习、英语学习等）。</w:t>
      </w:r>
    </w:p>
    <w:p w14:paraId="00000027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任务列表需按截止日期或优先级排序。</w:t>
      </w:r>
    </w:p>
    <w:p w14:paraId="0000002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专注计时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2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每个任务可启动专注计时，默认采用番茄工作法（25分钟专注+5分钟休息）。</w:t>
      </w:r>
    </w:p>
    <w:p w14:paraId="0000002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用户可自定义专注和休息时长。</w:t>
      </w:r>
    </w:p>
    <w:p w14:paraId="0000002B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计时期间可暂停、继续或提前结束。</w:t>
      </w:r>
    </w:p>
    <w:p w14:paraId="0000002C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（可选高级功能）专注期间可开启应用锁，限制手机上其他娱乐App的使用。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3.1.2 自律引导与习惯培养模块</w:t>
      </w:r>
    </w:p>
    <w:p w14:paraId="0000002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习惯养成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2F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用户可创建要培养的习惯，如“早起”、“运动”、“阅读”等。</w:t>
      </w:r>
    </w:p>
    <w:p w14:paraId="00000030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习惯属性包括：习惯名称、频率（每日/每周）、每日提醒时间。</w:t>
      </w:r>
    </w:p>
    <w:p w14:paraId="00000031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提供每日打卡功能，并以日历视图直观展示打卡记录。</w:t>
      </w:r>
    </w:p>
    <w:p w14:paraId="00000032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系统自动统计连续打卡天数和总打卡次数。</w:t>
      </w:r>
    </w:p>
    <w:p w14:paraId="0000003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成就激励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34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系统内置多种成就徽章，如“连续7天早起”、“累计专注100小时”等。</w:t>
      </w:r>
    </w:p>
    <w:p w14:paraId="00000035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当用户行为满足预设规则时，系统自动授予相应徽章。</w:t>
      </w:r>
    </w:p>
    <w:p w14:paraId="00000036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个人主页将展示所有已获得的徽章墙。</w:t>
      </w:r>
    </w:p>
    <w:p w14:paraId="0000003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数据统计与可视化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38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提供个人数据仪表盘，展示今日专注时长、进行中任务数等核心指标。</w:t>
      </w:r>
    </w:p>
    <w:p w14:paraId="0000003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通过饼图展示不同任务分类的时间开销占比。</w:t>
      </w:r>
    </w:p>
    <w:p w14:paraId="0000003A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通过柱状图展示最近一周的每日专注时长趋势。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3.1.3 大学生特色功能模块</w:t>
      </w:r>
    </w:p>
    <w:p w14:paraId="0000003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学习资源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3D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系统展示由管理员维护的官方推荐学习资源链接（如学校图书馆、教务系统）。</w:t>
      </w:r>
    </w:p>
    <w:p w14:paraId="0000003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学习社交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3F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用户可通过学号或邮箱搜索并添加好友。</w:t>
      </w:r>
    </w:p>
    <w:p w14:paraId="00000040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可查看好友的公开状态（如“正在专注中”、“今日目标已完成”），形成互相监督的氛围。</w:t>
      </w:r>
    </w:p>
    <w:p w14:paraId="00000041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好友关系需对方同意，保护用户隐私。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3.1.4 辅助与设置模块</w:t>
      </w:r>
    </w:p>
    <w:p w14:paraId="00000043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账号系统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44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提供基于校园邮箱的注册功能。</w:t>
      </w:r>
    </w:p>
    <w:p w14:paraId="00000045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提供安全的登录、登出功能。</w:t>
      </w:r>
    </w:p>
    <w:p w14:paraId="00000046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用户可管理个人信息，如修改昵称、更换头像。</w:t>
      </w:r>
    </w:p>
    <w:p w14:paraId="00000047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个性化设置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48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支持App主题切换（如深色/浅色模式）。</w:t>
      </w:r>
    </w:p>
    <w:p w14:paraId="00000049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用户可设置默认的专注时长和提醒铃声。</w:t>
      </w:r>
    </w:p>
    <w:p w14:paraId="0000004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通知中心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4B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聚合所有系统通知，包括任务到期提醒、习惯打卡提醒、好友请求等。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3.2 后台管理端 (Vue Web) 功能需求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3.2.1 数据统计仪表盘</w:t>
      </w:r>
    </w:p>
    <w:p w14:paraId="0000004E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宏观数据概览</w:t>
      </w:r>
      <w:r>
        <w:rPr>
          <w:rFonts w:ascii="Google Sans Text" w:hAnsi="Google Sans Text" w:eastAsia="Google Sans Text" w:cs="Google Sans Text"/>
          <w:color w:val="1B1C1D"/>
          <w:rtl w:val="0"/>
        </w:rPr>
        <w:t>：以卡片形式展示平台核心指标，如注册用户总数、待审核用户数、平台任务总数、已完成任务数等。</w:t>
      </w:r>
    </w:p>
    <w:p w14:paraId="0000004F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数据可视化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50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通过柱状图展示最近一周的用户注册量趋势。</w:t>
      </w:r>
    </w:p>
    <w:p w14:paraId="00000051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通过饼图展示平台上所有任务的状态分布（待办、进行中、已完成）。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3.2.2 用户管理模块</w:t>
      </w:r>
    </w:p>
    <w:p w14:paraId="00000053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账号审核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54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以列表形式展示所有注册用户。</w:t>
      </w:r>
    </w:p>
    <w:p w14:paraId="00000055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管理员可根据用户的邮箱、学号等信息进行筛选和搜索。</w:t>
      </w:r>
    </w:p>
    <w:p w14:paraId="00000056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对“待审核”状态的用户，管理员可执行“审核通过”或“禁用”操作。</w:t>
      </w:r>
    </w:p>
    <w:p w14:paraId="00000057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可对已审核或已禁用的用户进行状态切换。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3.2.3 内容运营模块</w:t>
      </w:r>
    </w:p>
    <w:p w14:paraId="00000059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激励配置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5A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管理员可以增、删、改、查成就徽章。</w:t>
      </w:r>
    </w:p>
    <w:p w14:paraId="0000005B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可配置徽章的名称、描述、获取规则和图标URL。</w:t>
      </w:r>
    </w:p>
    <w:p w14:paraId="0000005C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资源维护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5D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管理员可以增、删、改、查官方推荐的学习资源链接。</w:t>
      </w:r>
    </w:p>
    <w:p w14:paraId="0000005E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可配置资源的名称、URL、描述和所属分类。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4. 非功能性需求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62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性能需求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3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Android App应在主流Android设备上流畅运行，页面响应时间不超过2秒。</w:t>
      </w:r>
    </w:p>
    <w:p w14:paraId="00000064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后端API接口平均响应时间应在500毫秒以内。</w:t>
      </w:r>
    </w:p>
    <w:p w14:paraId="00000065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安全性需求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6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用户密码必须在数据库中加密存储。</w:t>
      </w:r>
    </w:p>
    <w:p w14:paraId="00000067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前后端所有数据传输必须基于HTTPS协议。</w:t>
      </w:r>
    </w:p>
    <w:p w14:paraId="00000068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易用性需求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9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App界面设计应简洁、直观，符合大学生的使用习惯。</w:t>
      </w:r>
    </w:p>
    <w:p w14:paraId="0000006A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管理后台操作流程应清晰明了，易于上手。</w:t>
      </w:r>
    </w:p>
    <w:p w14:paraId="0000006B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可扩展性需求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C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系统架构应采用模块化设计，便于未来新增功能（如小组协作、付费课程等）。</w:t>
      </w: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2"/>
  </w:num>
  <w:num w:numId="2">
    <w:abstractNumId w:val="8"/>
  </w:num>
  <w:num w:numId="3">
    <w:abstractNumId w:val="22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6"/>
  </w:num>
  <w:num w:numId="9">
    <w:abstractNumId w:val="13"/>
  </w:num>
  <w:num w:numId="10">
    <w:abstractNumId w:val="0"/>
  </w:num>
  <w:num w:numId="11">
    <w:abstractNumId w:val="18"/>
  </w:num>
  <w:num w:numId="12">
    <w:abstractNumId w:val="23"/>
  </w:num>
  <w:num w:numId="13">
    <w:abstractNumId w:val="7"/>
  </w:num>
  <w:num w:numId="14">
    <w:abstractNumId w:val="21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0"/>
  </w:num>
  <w:num w:numId="21">
    <w:abstractNumId w:val="24"/>
  </w:num>
  <w:num w:numId="22">
    <w:abstractNumId w:val="15"/>
  </w:num>
  <w:num w:numId="23">
    <w:abstractNumId w:val="19"/>
  </w:num>
  <w:num w:numId="24">
    <w:abstractNumId w:val="3"/>
  </w:num>
  <w:num w:numId="25">
    <w:abstractNumId w:val="28"/>
  </w:num>
  <w:num w:numId="26">
    <w:abstractNumId w:val="27"/>
  </w:num>
  <w:num w:numId="27">
    <w:abstractNumId w:val="5"/>
  </w:num>
  <w:num w:numId="28">
    <w:abstractNumId w:val="2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F036D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2184</Words>
  <Characters>2413</Characters>
  <TotalTime>0</TotalTime>
  <ScaleCrop>false</ScaleCrop>
  <LinksUpToDate>false</LinksUpToDate>
  <CharactersWithSpaces>2462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2025-10-03T15:02:50Z</dcterms:created>
  <dc:creator>KANZI007</dc:creator>
  <cp:lastModifiedBy>企业用户_288457760</cp:lastModifiedBy>
  <dcterms:modified xsi:type="dcterms:W3CDTF">2025-10-03T15:03:22Z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eyJoZGlkIjoiNjdmYWQyYjY1ZmVhOGRhNjI2ZWFjYWZjNDg0OTIwZTciLCJ1c2VySWQiOiIxNTc5Njc2MjMxIn0=</vt:lpwstr>
  </property>
  <property fmtid="{D5CDD505-2E9C-101B-9397-08002B2CF9AE}" pid="3" name="KSOProductBuildVer">
    <vt:lpwstr>2052-12.1.0.19770</vt:lpwstr>
  </property>
  <property fmtid="{D5CDD505-2E9C-101B-9397-08002B2CF9AE}" pid="4" name="ICV">
    <vt:lpwstr>571CE659D52B485BA6621DBF7D0BD2D5_12</vt:lpwstr>
  </property>
</Properties>
</file>