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6F">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b/>
          <w:i w:val="0"/>
          <w:color w:val="1B1C1D"/>
          <w:sz w:val="28"/>
          <w:szCs w:val="28"/>
        </w:rPr>
      </w:pPr>
      <w:bookmarkStart w:id="0" w:name="_GoBack"/>
      <w:bookmarkEnd w:id="0"/>
    </w:p>
    <w:p w14:paraId="00000070">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b/>
          <w:color w:val="1B1C1D"/>
        </w:rPr>
      </w:pPr>
      <w:r>
        <w:rPr>
          <w:rFonts w:ascii="Google Sans Text" w:hAnsi="Google Sans Text" w:eastAsia="Google Sans Text" w:cs="Google Sans Text"/>
          <w:b/>
          <w:color w:val="1B1C1D"/>
          <w:rtl w:val="0"/>
        </w:rPr>
        <w:t>课题名称：基于Android与Vue的大学生时间管理与自律引导系统的设计与实现</w:t>
      </w:r>
    </w:p>
    <w:p w14:paraId="00000071">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ascii="Google Sans Text" w:hAnsi="Google Sans Text" w:eastAsia="Google Sans Text" w:cs="Google Sans Text"/>
        </w:rPr>
      </w:pPr>
      <w:r>
        <w:rPr>
          <w:rFonts w:ascii="Google Sans Text" w:hAnsi="Google Sans Text" w:eastAsia="Google Sans Text" w:cs="Google Sans Text"/>
          <w:rtl w:val="0"/>
        </w:rPr>
        <w:t>学生姓名： (您的姓名)</w:t>
      </w:r>
    </w:p>
    <w:p w14:paraId="00000072">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ascii="Google Sans Text" w:hAnsi="Google Sans Text" w:eastAsia="Google Sans Text" w:cs="Google Sans Text"/>
        </w:rPr>
      </w:pPr>
      <w:r>
        <w:rPr>
          <w:rFonts w:ascii="Google Sans Text" w:hAnsi="Google Sans Text" w:eastAsia="Google Sans Text" w:cs="Google Sans Text"/>
          <w:rtl w:val="0"/>
        </w:rPr>
        <w:t>指导教师： (您的导师姓名)</w:t>
      </w:r>
    </w:p>
    <w:p w14:paraId="00000073">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ascii="Google Sans Text" w:hAnsi="Google Sans Text" w:eastAsia="Google Sans Text" w:cs="Google Sans Text"/>
        </w:rPr>
      </w:pPr>
      <w:r>
        <w:rPr>
          <w:rFonts w:ascii="Google Sans Text" w:hAnsi="Google Sans Text" w:eastAsia="Google Sans Text" w:cs="Google Sans Text"/>
          <w:rtl w:val="0"/>
        </w:rPr>
        <w:t>申请日期： 2025年10月03日</w:t>
      </w:r>
    </w:p>
    <w:p w14:paraId="00000074">
      <w:pPr>
        <w:pBdr>
          <w:top w:val="none" w:color="auto" w:sz="0" w:space="0"/>
          <w:left w:val="none" w:color="auto" w:sz="0" w:space="0"/>
          <w:bottom w:val="none" w:color="auto" w:sz="0" w:space="0"/>
          <w:right w:val="none" w:color="auto" w:sz="0" w:space="0"/>
          <w:between w:val="none" w:color="auto" w:sz="0" w:space="0"/>
        </w:pBdr>
        <w:shd w:val="clear" w:fill="auto"/>
        <w:spacing w:before="120" w:after="240" w:line="275" w:lineRule="auto"/>
        <w:rPr>
          <w:rFonts w:ascii="Google Sans Text" w:hAnsi="Google Sans Text" w:eastAsia="Google Sans Text" w:cs="Google Sans Text"/>
        </w:rPr>
      </w:pPr>
      <w:r>
        <w:pict>
          <v:rect id="_x0000_i1025" o:spt="1" style="height:1.5pt;width:0pt;" fillcolor="#A0A0A0" filled="t" stroked="f" coordsize="21600,21600" o:hr="t" o:hrstd="t" o:hralign="center">
            <v:path/>
            <v:fill on="t" focussize="0,0"/>
            <v:stroke on="f"/>
            <v:imagedata o:title=""/>
            <o:lock v:ext="edit"/>
            <w10:wrap type="none"/>
            <w10:anchorlock/>
          </v:rect>
        </w:pict>
      </w:r>
    </w:p>
    <w:p w14:paraId="00000075">
      <w:pPr>
        <w:pStyle w:val="3"/>
        <w:pBdr>
          <w:top w:val="none" w:color="auto" w:sz="0" w:space="0"/>
          <w:left w:val="none" w:color="auto" w:sz="0" w:space="0"/>
          <w:bottom w:val="none" w:color="auto" w:sz="0" w:space="0"/>
          <w:right w:val="none" w:color="auto" w:sz="0" w:space="0"/>
          <w:between w:val="none" w:color="auto" w:sz="0" w:space="0"/>
        </w:pBdr>
        <w:shd w:val="clear" w:fill="auto"/>
        <w:spacing w:before="0" w:after="120" w:line="275" w:lineRule="auto"/>
        <w:rPr>
          <w:rFonts w:ascii="Google Sans Text" w:hAnsi="Google Sans Text" w:eastAsia="Google Sans Text" w:cs="Google Sans Text"/>
          <w:b/>
          <w:i w:val="0"/>
          <w:color w:val="1B1C1D"/>
          <w:sz w:val="24"/>
          <w:szCs w:val="24"/>
        </w:rPr>
      </w:pPr>
      <w:r>
        <w:rPr>
          <w:rFonts w:ascii="Google Sans Text" w:hAnsi="Google Sans Text" w:eastAsia="Google Sans Text" w:cs="Google Sans Text"/>
          <w:b/>
          <w:i w:val="0"/>
          <w:color w:val="1B1C1D"/>
          <w:sz w:val="24"/>
          <w:szCs w:val="24"/>
          <w:rtl w:val="0"/>
        </w:rPr>
        <w:t>一、 课题研究的背景与意义</w:t>
      </w:r>
    </w:p>
    <w:p w14:paraId="00000076">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b/>
          <w:i w:val="0"/>
          <w:color w:val="1B1C1D"/>
          <w:sz w:val="24"/>
          <w:szCs w:val="24"/>
        </w:rPr>
      </w:pPr>
    </w:p>
    <w:p w14:paraId="00000077">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ascii="Google Sans Text" w:hAnsi="Google Sans Text" w:eastAsia="Google Sans Text" w:cs="Google Sans Text"/>
        </w:rPr>
      </w:pPr>
      <w:r>
        <w:rPr>
          <w:rFonts w:ascii="Google Sans Text" w:hAnsi="Google Sans Text" w:eastAsia="Google Sans Text" w:cs="Google Sans Text"/>
          <w:rtl w:val="0"/>
        </w:rPr>
        <w:t>1.1 研究背景</w:t>
      </w:r>
    </w:p>
    <w:p w14:paraId="00000078">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ascii="Google Sans Text" w:hAnsi="Google Sans Text" w:eastAsia="Google Sans Text" w:cs="Google Sans Text"/>
        </w:rPr>
      </w:pPr>
      <w:r>
        <w:rPr>
          <w:rFonts w:ascii="Google Sans Text" w:hAnsi="Google Sans Text" w:eastAsia="Google Sans Text" w:cs="Google Sans Text"/>
          <w:rtl w:val="0"/>
        </w:rPr>
        <w:t>在信息化和知识经济时代，时间资源已成为个人发展的核心资本。对于正处于知识积累和能力塑造关键时期的大学生而言，高效的时间管理与强大的自律能力是其应对繁重学业、参与社会实践、实现全面发展的重要保障。然而，调研显示，许多大学生正面临着“时间贫困”与“自律赤字”的双重困境：一方面，课程、社团、竞赛等多线程任务使其时间碎片化，难以系统规划；另一方面，智能手机带来的数字娱乐诱惑使其难以保持长时间的深度专注。现有的时间管理工具或流于形式，或功能复杂，未能有效结合大学生的生活场景和心理特点，特别是缺乏长效的激励与社会支持机制，难以帮助学生将时间管理的意愿转化为持久的自律行为。</w:t>
      </w:r>
    </w:p>
    <w:p w14:paraId="00000079">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ascii="Google Sans Text" w:hAnsi="Google Sans Text" w:eastAsia="Google Sans Text" w:cs="Google Sans Text"/>
        </w:rPr>
      </w:pPr>
      <w:r>
        <w:rPr>
          <w:rFonts w:ascii="Google Sans Text" w:hAnsi="Google Sans Text" w:eastAsia="Google Sans Text" w:cs="Google Sans Text"/>
          <w:rtl w:val="0"/>
        </w:rPr>
        <w:t>1.2 研究意义</w:t>
      </w:r>
    </w:p>
    <w:p w14:paraId="0000007A">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ascii="Google Sans Text" w:hAnsi="Google Sans Text" w:eastAsia="Google Sans Text" w:cs="Google Sans Text"/>
        </w:rPr>
      </w:pPr>
      <w:r>
        <w:rPr>
          <w:rFonts w:ascii="Google Sans Text" w:hAnsi="Google Sans Text" w:eastAsia="Google Sans Text" w:cs="Google Sans Text"/>
          <w:rtl w:val="0"/>
        </w:rPr>
        <w:t>本课题旨在针对上述痛点，设计并实现一个专为大学生群体服务的智能化时间管理与自律引导系统。其研究意义体现在以下两个层面：</w:t>
      </w:r>
    </w:p>
    <w:p w14:paraId="0000007B">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65" w:hanging="360"/>
      </w:pPr>
      <w:r>
        <w:rPr>
          <w:rFonts w:ascii="Google Sans Text" w:hAnsi="Google Sans Text" w:eastAsia="Google Sans Text" w:cs="Google Sans Text"/>
          <w:b/>
          <w:color w:val="1B1C1D"/>
          <w:rtl w:val="0"/>
        </w:rPr>
        <w:t>理论意义</w:t>
      </w:r>
      <w:r>
        <w:rPr>
          <w:rFonts w:ascii="Google Sans Text" w:hAnsi="Google Sans Text" w:eastAsia="Google Sans Text" w:cs="Google Sans Text"/>
          <w:color w:val="1B1C1D"/>
          <w:rtl w:val="0"/>
        </w:rPr>
        <w:t>：本研究将行为心理学中的“习惯回路”理论、游戏化设计中的“成就激励”机制与移动应用技术相结合，探索一种将外部工具激励内化为用户自律动力的有效路径。通过构建一个从任务规划到社交监督的闭环生态，为大学生时间管理与行为养成领域提供一种新的、可行的技术解决方案和理论参考。</w:t>
      </w:r>
    </w:p>
    <w:p w14:paraId="0000007C">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465" w:hanging="360"/>
      </w:pPr>
      <w:r>
        <w:rPr>
          <w:rFonts w:ascii="Google Sans Text" w:hAnsi="Google Sans Text" w:eastAsia="Google Sans Text" w:cs="Google Sans Text"/>
          <w:b/>
          <w:color w:val="1B1C1D"/>
          <w:rtl w:val="0"/>
        </w:rPr>
        <w:t>现实意义</w:t>
      </w:r>
      <w:r>
        <w:rPr>
          <w:rFonts w:ascii="Google Sans Text" w:hAnsi="Google Sans Text" w:eastAsia="Google Sans Text" w:cs="Google Sans Text"/>
          <w:color w:val="1B1C1D"/>
          <w:rtl w:val="0"/>
        </w:rPr>
        <w:t>：本系统致力于为广大学生提供一款实用、易用且有趣的移动工具，帮助他们直观地量化时间、规划任务、培养良好习惯，从而提升学业效率和个人竞争力。同时，通过后台的数据沉淀与分析，本系统也可为高校管理者洞察学生学习状态、开展学风建设、提供精准学业指导提供数据支持，具有积极的教育价值和应用前景。</w:t>
      </w:r>
    </w:p>
    <w:p w14:paraId="0000007D">
      <w:pPr>
        <w:pBdr>
          <w:top w:val="none" w:color="auto" w:sz="0" w:space="0"/>
          <w:left w:val="none" w:color="auto" w:sz="0" w:space="0"/>
          <w:bottom w:val="none" w:color="auto" w:sz="0" w:space="0"/>
          <w:right w:val="none" w:color="auto" w:sz="0" w:space="0"/>
          <w:between w:val="none" w:color="auto" w:sz="0" w:space="0"/>
        </w:pBdr>
        <w:shd w:val="clear" w:fill="auto"/>
        <w:spacing w:before="240" w:after="240" w:line="275" w:lineRule="auto"/>
        <w:rPr>
          <w:rFonts w:ascii="Google Sans Text" w:hAnsi="Google Sans Text" w:eastAsia="Google Sans Text" w:cs="Google Sans Text"/>
          <w:color w:val="1B1C1D"/>
        </w:rPr>
      </w:pPr>
    </w:p>
    <w:p w14:paraId="0000007E">
      <w:pPr>
        <w:pStyle w:val="3"/>
        <w:pBdr>
          <w:top w:val="none" w:color="auto" w:sz="0" w:space="0"/>
          <w:left w:val="none" w:color="auto" w:sz="0" w:space="0"/>
          <w:bottom w:val="none" w:color="auto" w:sz="0" w:space="0"/>
          <w:right w:val="none" w:color="auto" w:sz="0" w:space="0"/>
          <w:between w:val="none" w:color="auto" w:sz="0" w:space="0"/>
        </w:pBdr>
        <w:shd w:val="clear" w:fill="auto"/>
        <w:spacing w:before="0" w:after="120" w:line="275" w:lineRule="auto"/>
        <w:rPr>
          <w:rFonts w:ascii="Google Sans Text" w:hAnsi="Google Sans Text" w:eastAsia="Google Sans Text" w:cs="Google Sans Text"/>
          <w:b/>
          <w:i w:val="0"/>
          <w:color w:val="1B1C1D"/>
          <w:sz w:val="24"/>
          <w:szCs w:val="24"/>
        </w:rPr>
      </w:pPr>
      <w:r>
        <w:rPr>
          <w:rFonts w:ascii="Google Sans Text" w:hAnsi="Google Sans Text" w:eastAsia="Google Sans Text" w:cs="Google Sans Text"/>
          <w:b/>
          <w:i w:val="0"/>
          <w:color w:val="1B1C1D"/>
          <w:sz w:val="24"/>
          <w:szCs w:val="24"/>
          <w:rtl w:val="0"/>
        </w:rPr>
        <w:t>二、 国内外研究现状述评</w:t>
      </w:r>
    </w:p>
    <w:p w14:paraId="0000007F">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b/>
          <w:i w:val="0"/>
          <w:color w:val="1B1C1D"/>
          <w:sz w:val="24"/>
          <w:szCs w:val="24"/>
        </w:rPr>
      </w:pPr>
    </w:p>
    <w:p w14:paraId="00000080">
      <w:pPr>
        <w:pBdr>
          <w:top w:val="none" w:color="auto" w:sz="0" w:space="0"/>
          <w:left w:val="none" w:color="auto" w:sz="0" w:space="0"/>
          <w:bottom w:val="none" w:color="auto" w:sz="0" w:space="0"/>
          <w:right w:val="none" w:color="auto" w:sz="0" w:space="0"/>
          <w:between w:val="none" w:color="auto" w:sz="0" w:space="0"/>
        </w:pBdr>
        <w:shd w:val="clear" w:fill="auto"/>
        <w:spacing w:after="12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国内外在时间管理软件领域已有诸多成熟产品。</w:t>
      </w:r>
    </w:p>
    <w:p w14:paraId="00000081">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65" w:hanging="360"/>
      </w:pPr>
      <w:r>
        <w:rPr>
          <w:rFonts w:ascii="Google Sans Text" w:hAnsi="Google Sans Text" w:eastAsia="Google Sans Text" w:cs="Google Sans Text"/>
          <w:b/>
          <w:color w:val="1B1C1D"/>
          <w:rtl w:val="0"/>
        </w:rPr>
        <w:t>国外代表性产品</w:t>
      </w:r>
      <w:r>
        <w:rPr>
          <w:rFonts w:ascii="Google Sans Text" w:hAnsi="Google Sans Text" w:eastAsia="Google Sans Text" w:cs="Google Sans Text"/>
          <w:color w:val="1B1C1D"/>
          <w:rtl w:val="0"/>
        </w:rPr>
        <w:t>：如 Todoist、Trello 等，在任务管理和团队协作方面功能强大，界面专业，但其设计偏向商务办公场景，对于学生的个体化自律引导和激励功能相对薄弱。Forest 应用通过“种树”的游戏化方式帮助用户保持专注，创意独特，但在任务的系统性规划和长期习惯养成方面功能较为单一。</w:t>
      </w:r>
    </w:p>
    <w:p w14:paraId="00000082">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465" w:hanging="360"/>
      </w:pPr>
      <w:r>
        <w:rPr>
          <w:rFonts w:ascii="Google Sans Text" w:hAnsi="Google Sans Text" w:eastAsia="Google Sans Text" w:cs="Google Sans Text"/>
          <w:b/>
          <w:color w:val="1B1C1D"/>
          <w:rtl w:val="0"/>
        </w:rPr>
        <w:t>国内代表性产品</w:t>
      </w:r>
      <w:r>
        <w:rPr>
          <w:rFonts w:ascii="Google Sans Text" w:hAnsi="Google Sans Text" w:eastAsia="Google Sans Text" w:cs="Google Sans Text"/>
          <w:color w:val="1B1C1D"/>
          <w:rtl w:val="0"/>
        </w:rPr>
        <w:t>：如“滴答清单”、“番茄ToDo”等，在国内用户中广受欢迎。它们很好地融合了任务列表（Todo List）和番茄工作法，功能全面。然而，这些产品大多面向普罗大众，缺乏针对大学生校园生活的特色功能（如校园账号关联、专属学习资源推荐等），在社交激励层面也多为陌生人社交，未能有效利用校园内的“熟人监督”效应。</w:t>
      </w:r>
    </w:p>
    <w:p w14:paraId="00000083">
      <w:pPr>
        <w:pBdr>
          <w:top w:val="none" w:color="auto" w:sz="0" w:space="0"/>
          <w:left w:val="none" w:color="auto" w:sz="0" w:space="0"/>
          <w:bottom w:val="none" w:color="auto" w:sz="0" w:space="0"/>
          <w:right w:val="none" w:color="auto" w:sz="0" w:space="0"/>
          <w:between w:val="none" w:color="auto" w:sz="0" w:space="0"/>
        </w:pBdr>
        <w:shd w:val="clear" w:fill="auto"/>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b/>
          <w:color w:val="1B1C1D"/>
          <w:rtl w:val="0"/>
        </w:rPr>
        <w:t>综上所述</w:t>
      </w:r>
      <w:r>
        <w:rPr>
          <w:rFonts w:ascii="Google Sans Text" w:hAnsi="Google Sans Text" w:eastAsia="Google Sans Text" w:cs="Google Sans Text"/>
          <w:color w:val="1B1C1D"/>
          <w:rtl w:val="0"/>
        </w:rPr>
        <w:t>，现有研究和产品虽然在单点功能上各有千秋，但鲜有能将</w:t>
      </w:r>
      <w:r>
        <w:rPr>
          <w:rFonts w:ascii="Google Sans Text" w:hAnsi="Google Sans Text" w:eastAsia="Google Sans Text" w:cs="Google Sans Text"/>
          <w:b/>
          <w:color w:val="1B1C1D"/>
          <w:rtl w:val="0"/>
        </w:rPr>
        <w:t>系统性任务管理、游戏化习惯养成、校园化社交激励</w:t>
      </w:r>
      <w:r>
        <w:rPr>
          <w:rFonts w:ascii="Google Sans Text" w:hAnsi="Google Sans Text" w:eastAsia="Google Sans Text" w:cs="Google Sans Text"/>
          <w:color w:val="1B1C1D"/>
          <w:rtl w:val="0"/>
        </w:rPr>
        <w:t>三者深度融合，并同时提供移动用户端和平台管理后台的完整解决方案。本课题的研究正是要填补这一空白，打造一个更懂中国大学生的自律成长伙伴。</w:t>
      </w:r>
    </w:p>
    <w:p w14:paraId="00000084">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color w:val="1B1C1D"/>
        </w:rPr>
      </w:pPr>
    </w:p>
    <w:p w14:paraId="00000085">
      <w:pPr>
        <w:pStyle w:val="3"/>
        <w:pBdr>
          <w:top w:val="none" w:color="auto" w:sz="0" w:space="0"/>
          <w:left w:val="none" w:color="auto" w:sz="0" w:space="0"/>
          <w:bottom w:val="none" w:color="auto" w:sz="0" w:space="0"/>
          <w:right w:val="none" w:color="auto" w:sz="0" w:space="0"/>
          <w:between w:val="none" w:color="auto" w:sz="0" w:space="0"/>
        </w:pBdr>
        <w:shd w:val="clear" w:fill="auto"/>
        <w:spacing w:before="0" w:after="120" w:line="275" w:lineRule="auto"/>
        <w:rPr>
          <w:rFonts w:ascii="Google Sans Text" w:hAnsi="Google Sans Text" w:eastAsia="Google Sans Text" w:cs="Google Sans Text"/>
          <w:b/>
          <w:i w:val="0"/>
          <w:color w:val="1B1C1D"/>
          <w:sz w:val="24"/>
          <w:szCs w:val="24"/>
        </w:rPr>
      </w:pPr>
      <w:r>
        <w:rPr>
          <w:rFonts w:ascii="Google Sans Text" w:hAnsi="Google Sans Text" w:eastAsia="Google Sans Text" w:cs="Google Sans Text"/>
          <w:b/>
          <w:i w:val="0"/>
          <w:color w:val="1B1C1D"/>
          <w:sz w:val="24"/>
          <w:szCs w:val="24"/>
          <w:rtl w:val="0"/>
        </w:rPr>
        <w:t>三、 主要研究内容与技术路线</w:t>
      </w:r>
    </w:p>
    <w:p w14:paraId="00000086">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b/>
          <w:i w:val="0"/>
          <w:color w:val="1B1C1D"/>
          <w:sz w:val="24"/>
          <w:szCs w:val="24"/>
        </w:rPr>
      </w:pPr>
    </w:p>
    <w:p w14:paraId="00000087">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ascii="Google Sans Text" w:hAnsi="Google Sans Text" w:eastAsia="Google Sans Text" w:cs="Google Sans Text"/>
        </w:rPr>
      </w:pPr>
      <w:r>
        <w:rPr>
          <w:rFonts w:ascii="Google Sans Text" w:hAnsi="Google Sans Text" w:eastAsia="Google Sans Text" w:cs="Google Sans Text"/>
          <w:rtl w:val="0"/>
        </w:rPr>
        <w:t>3.1 主要研究内容</w:t>
      </w:r>
    </w:p>
    <w:p w14:paraId="00000088">
      <w:pPr>
        <w:pBdr>
          <w:top w:val="none" w:color="auto" w:sz="0" w:space="0"/>
          <w:left w:val="none" w:color="auto" w:sz="0" w:space="0"/>
          <w:bottom w:val="none" w:color="auto" w:sz="0" w:space="0"/>
          <w:right w:val="none" w:color="auto" w:sz="0" w:space="0"/>
          <w:between w:val="none" w:color="auto" w:sz="0" w:space="0"/>
        </w:pBdr>
        <w:shd w:val="clear" w:fill="auto"/>
        <w:spacing w:line="275" w:lineRule="auto"/>
        <w:rPr>
          <w:rFonts w:ascii="Google Sans Text" w:hAnsi="Google Sans Text" w:eastAsia="Google Sans Text" w:cs="Google Sans Text"/>
        </w:rPr>
      </w:pPr>
      <w:r>
        <w:rPr>
          <w:rFonts w:ascii="Google Sans Text" w:hAnsi="Google Sans Text" w:eastAsia="Google Sans Text" w:cs="Google Sans Text"/>
          <w:rtl w:val="0"/>
        </w:rPr>
        <w:t>本课题的主要研究内容包括：</w:t>
      </w:r>
    </w:p>
    <w:p w14:paraId="00000089">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80" w:hanging="360"/>
      </w:pPr>
      <w:r>
        <w:rPr>
          <w:rFonts w:ascii="Google Sans Text" w:hAnsi="Google Sans Text" w:eastAsia="Google Sans Text" w:cs="Google Sans Text"/>
          <w:b/>
          <w:color w:val="1B1C1D"/>
          <w:rtl w:val="0"/>
        </w:rPr>
        <w:t>多端系统架构设计</w:t>
      </w:r>
      <w:r>
        <w:rPr>
          <w:rFonts w:ascii="Google Sans Text" w:hAnsi="Google Sans Text" w:eastAsia="Google Sans Text" w:cs="Google Sans Text"/>
          <w:color w:val="1B1C1D"/>
          <w:rtl w:val="0"/>
        </w:rPr>
        <w:t>：研究并设计一套包含Android客户端、Vue管理端和Spring Boot后端的三层分离式系统架构，确保系统的高内聚、低耦合与可扩展性。</w:t>
      </w:r>
    </w:p>
    <w:p w14:paraId="0000008A">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80" w:hanging="360"/>
      </w:pPr>
      <w:r>
        <w:rPr>
          <w:rFonts w:ascii="Google Sans Text" w:hAnsi="Google Sans Text" w:eastAsia="Google Sans Text" w:cs="Google Sans Text"/>
          <w:b/>
          <w:color w:val="1B1C1D"/>
          <w:rtl w:val="0"/>
        </w:rPr>
        <w:t>用户端核心功能实现</w:t>
      </w:r>
      <w:r>
        <w:rPr>
          <w:rFonts w:ascii="Google Sans Text" w:hAnsi="Google Sans Text" w:eastAsia="Google Sans Text" w:cs="Google Sans Text"/>
          <w:color w:val="1B1C1D"/>
          <w:rtl w:val="0"/>
        </w:rPr>
        <w:t>：重点实现任务管理、番茄专注计时、习惯打卡、成就徽章等核心功能模块的Android原生开发，并设计友好、直观的用户交互界面。</w:t>
      </w:r>
    </w:p>
    <w:p w14:paraId="0000008B">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80" w:hanging="360"/>
      </w:pPr>
      <w:r>
        <w:rPr>
          <w:rFonts w:ascii="Google Sans Text" w:hAnsi="Google Sans Text" w:eastAsia="Google Sans Text" w:cs="Google Sans Text"/>
          <w:b/>
          <w:color w:val="1B1C1D"/>
          <w:rtl w:val="0"/>
        </w:rPr>
        <w:t>管理端核心功能实现</w:t>
      </w:r>
      <w:r>
        <w:rPr>
          <w:rFonts w:ascii="Google Sans Text" w:hAnsi="Google Sans Text" w:eastAsia="Google Sans Text" w:cs="Google Sans Text"/>
          <w:color w:val="1B1C1D"/>
          <w:rtl w:val="0"/>
        </w:rPr>
        <w:t>：重点实现数据可视化仪表盘、用户审核、激励内容配置、学习资源维护等功能的Vue前端开发。</w:t>
      </w:r>
    </w:p>
    <w:p w14:paraId="0000008C">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80" w:hanging="360"/>
      </w:pPr>
      <w:r>
        <w:rPr>
          <w:rFonts w:ascii="Google Sans Text" w:hAnsi="Google Sans Text" w:eastAsia="Google Sans Text" w:cs="Google Sans Text"/>
          <w:b/>
          <w:color w:val="1B1C1D"/>
          <w:rtl w:val="0"/>
        </w:rPr>
        <w:t>后端服务与数据库实现</w:t>
      </w:r>
      <w:r>
        <w:rPr>
          <w:rFonts w:ascii="Google Sans Text" w:hAnsi="Google Sans Text" w:eastAsia="Google Sans Text" w:cs="Google Sans Text"/>
          <w:color w:val="1B1C1D"/>
          <w:rtl w:val="0"/>
        </w:rPr>
        <w:t>：基于Spring Boot和MySQL，设计并实现支撑前后端所有功能的RESTful API接口和稳定、高效的数据库系统。特别是用户认证、数据安全存储等关键技术点的实现。</w:t>
      </w:r>
    </w:p>
    <w:p w14:paraId="0000008D">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480" w:hanging="360"/>
      </w:pPr>
      <w:r>
        <w:rPr>
          <w:rFonts w:ascii="Google Sans Text" w:hAnsi="Google Sans Text" w:eastAsia="Google Sans Text" w:cs="Google Sans Text"/>
          <w:b/>
          <w:color w:val="1B1C1D"/>
          <w:rtl w:val="0"/>
        </w:rPr>
        <w:t>系统部署与测试</w:t>
      </w:r>
      <w:r>
        <w:rPr>
          <w:rFonts w:ascii="Google Sans Text" w:hAnsi="Google Sans Text" w:eastAsia="Google Sans Text" w:cs="Google Sans Text"/>
          <w:color w:val="1B1C1D"/>
          <w:rtl w:val="0"/>
        </w:rPr>
        <w:t>：完成系统的服务器部署、App打包，并进行全面的功能测试、性能测试和用户体验测试，确保系统的稳定可靠。</w:t>
      </w:r>
    </w:p>
    <w:p w14:paraId="0000008E">
      <w:pPr>
        <w:pBdr>
          <w:top w:val="none" w:color="auto" w:sz="0" w:space="0"/>
          <w:left w:val="none" w:color="auto" w:sz="0" w:space="0"/>
          <w:bottom w:val="none" w:color="auto" w:sz="0" w:space="0"/>
          <w:right w:val="none" w:color="auto" w:sz="0" w:space="0"/>
          <w:between w:val="none" w:color="auto" w:sz="0" w:space="0"/>
        </w:pBdr>
        <w:shd w:val="clear" w:fill="auto"/>
        <w:spacing w:before="240" w:after="120" w:line="275" w:lineRule="auto"/>
        <w:rPr>
          <w:rFonts w:ascii="Google Sans Text" w:hAnsi="Google Sans Text" w:eastAsia="Google Sans Text" w:cs="Google Sans Text"/>
          <w:b/>
          <w:color w:val="1B1C1D"/>
        </w:rPr>
      </w:pPr>
      <w:r>
        <w:rPr>
          <w:rFonts w:ascii="Google Sans Text" w:hAnsi="Google Sans Text" w:eastAsia="Google Sans Text" w:cs="Google Sans Text"/>
          <w:b/>
          <w:color w:val="1B1C1D"/>
          <w:rtl w:val="0"/>
        </w:rPr>
        <w:t>3.2 技术路线</w:t>
      </w:r>
    </w:p>
    <w:p w14:paraId="0000008F">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65" w:hanging="360"/>
      </w:pPr>
      <w:r>
        <w:rPr>
          <w:rFonts w:ascii="Google Sans Text" w:hAnsi="Google Sans Text" w:eastAsia="Google Sans Text" w:cs="Google Sans Text"/>
          <w:b/>
          <w:color w:val="1B1C1D"/>
          <w:rtl w:val="0"/>
        </w:rPr>
        <w:t>用户端 (App)</w:t>
      </w:r>
      <w:r>
        <w:rPr>
          <w:rFonts w:ascii="Google Sans Text" w:hAnsi="Google Sans Text" w:eastAsia="Google Sans Text" w:cs="Google Sans Text"/>
          <w:color w:val="1B1C1D"/>
          <w:rtl w:val="0"/>
        </w:rPr>
        <w:t xml:space="preserve">：采用 </w:t>
      </w:r>
      <w:r>
        <w:rPr>
          <w:rFonts w:ascii="Google Sans Text" w:hAnsi="Google Sans Text" w:eastAsia="Google Sans Text" w:cs="Google Sans Text"/>
          <w:b/>
          <w:color w:val="1B1C1D"/>
          <w:rtl w:val="0"/>
        </w:rPr>
        <w:t>Android Studio</w:t>
      </w:r>
      <w:r>
        <w:rPr>
          <w:rFonts w:ascii="Google Sans Text" w:hAnsi="Google Sans Text" w:eastAsia="Google Sans Text" w:cs="Google Sans Text"/>
          <w:color w:val="1B1C1D"/>
          <w:rtl w:val="0"/>
        </w:rPr>
        <w:t xml:space="preserve">作为开发工具，使用 </w:t>
      </w:r>
      <w:r>
        <w:rPr>
          <w:rFonts w:ascii="Google Sans Text" w:hAnsi="Google Sans Text" w:eastAsia="Google Sans Text" w:cs="Google Sans Text"/>
          <w:b/>
          <w:color w:val="1B1C1D"/>
          <w:rtl w:val="0"/>
        </w:rPr>
        <w:t>Java</w:t>
      </w:r>
      <w:r>
        <w:rPr>
          <w:rFonts w:ascii="Google Sans Text" w:hAnsi="Google Sans Text" w:eastAsia="Google Sans Text" w:cs="Google Sans Text"/>
          <w:color w:val="1B1C1D"/>
          <w:rtl w:val="0"/>
        </w:rPr>
        <w:t xml:space="preserve"> 语言进行原生开发。网络请求库采用 </w:t>
      </w:r>
      <w:r>
        <w:rPr>
          <w:rFonts w:ascii="Google Sans Text" w:hAnsi="Google Sans Text" w:eastAsia="Google Sans Text" w:cs="Google Sans Text"/>
          <w:b/>
          <w:color w:val="1B1C1D"/>
          <w:rtl w:val="0"/>
        </w:rPr>
        <w:t>OkHttp/Retrofit</w:t>
      </w:r>
      <w:r>
        <w:rPr>
          <w:rFonts w:ascii="Google Sans Text" w:hAnsi="Google Sans Text" w:eastAsia="Google Sans Text" w:cs="Google Sans Text"/>
          <w:color w:val="1B1C1D"/>
          <w:rtl w:val="0"/>
        </w:rPr>
        <w:t xml:space="preserve">，UI设计遵循 </w:t>
      </w:r>
      <w:r>
        <w:rPr>
          <w:rFonts w:ascii="Google Sans Text" w:hAnsi="Google Sans Text" w:eastAsia="Google Sans Text" w:cs="Google Sans Text"/>
          <w:b/>
          <w:color w:val="1B1C1D"/>
          <w:rtl w:val="0"/>
        </w:rPr>
        <w:t>Material Design</w:t>
      </w:r>
      <w:r>
        <w:rPr>
          <w:rFonts w:ascii="Google Sans Text" w:hAnsi="Google Sans Text" w:eastAsia="Google Sans Text" w:cs="Google Sans Text"/>
          <w:color w:val="1B1C1D"/>
          <w:rtl w:val="0"/>
        </w:rPr>
        <w:t xml:space="preserve"> 指南。</w:t>
      </w:r>
    </w:p>
    <w:p w14:paraId="00000090">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65" w:hanging="360"/>
      </w:pPr>
      <w:r>
        <w:rPr>
          <w:rFonts w:ascii="Google Sans Text" w:hAnsi="Google Sans Text" w:eastAsia="Google Sans Text" w:cs="Google Sans Text"/>
          <w:b/>
          <w:color w:val="1B1C1D"/>
          <w:rtl w:val="0"/>
        </w:rPr>
        <w:t>管理端 (Web)</w:t>
      </w:r>
      <w:r>
        <w:rPr>
          <w:rFonts w:ascii="Google Sans Text" w:hAnsi="Google Sans Text" w:eastAsia="Google Sans Text" w:cs="Google Sans Text"/>
          <w:color w:val="1B1C1D"/>
          <w:rtl w:val="0"/>
        </w:rPr>
        <w:t xml:space="preserve">：采用 </w:t>
      </w:r>
      <w:r>
        <w:rPr>
          <w:rFonts w:ascii="Google Sans Text" w:hAnsi="Google Sans Text" w:eastAsia="Google Sans Text" w:cs="Google Sans Text"/>
          <w:b/>
          <w:color w:val="1B1C1D"/>
          <w:rtl w:val="0"/>
        </w:rPr>
        <w:t>Vue 3 + Vite + Element Plus</w:t>
      </w:r>
      <w:r>
        <w:rPr>
          <w:rFonts w:ascii="Google Sans Text" w:hAnsi="Google Sans Text" w:eastAsia="Google Sans Text" w:cs="Google Sans Text"/>
          <w:color w:val="1B1C1D"/>
          <w:rtl w:val="0"/>
        </w:rPr>
        <w:t xml:space="preserve"> 技术栈进行前端开发，实现组件化、响应式的后台管理界面。</w:t>
      </w:r>
    </w:p>
    <w:p w14:paraId="00000091">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65" w:hanging="360"/>
      </w:pPr>
      <w:r>
        <w:rPr>
          <w:rFonts w:ascii="Google Sans Text" w:hAnsi="Google Sans Text" w:eastAsia="Google Sans Text" w:cs="Google Sans Text"/>
          <w:b/>
          <w:color w:val="1B1C1D"/>
          <w:rtl w:val="0"/>
        </w:rPr>
        <w:t>后端 (Server)</w:t>
      </w:r>
      <w:r>
        <w:rPr>
          <w:rFonts w:ascii="Google Sans Text" w:hAnsi="Google Sans Text" w:eastAsia="Google Sans Text" w:cs="Google Sans Text"/>
          <w:color w:val="1B1C1D"/>
          <w:rtl w:val="0"/>
        </w:rPr>
        <w:t xml:space="preserve">：采用 </w:t>
      </w:r>
      <w:r>
        <w:rPr>
          <w:rFonts w:ascii="Google Sans Text" w:hAnsi="Google Sans Text" w:eastAsia="Google Sans Text" w:cs="Google Sans Text"/>
          <w:b/>
          <w:color w:val="1B1C1D"/>
          <w:rtl w:val="0"/>
        </w:rPr>
        <w:t>Spring Boot</w:t>
      </w:r>
      <w:r>
        <w:rPr>
          <w:rFonts w:ascii="Google Sans Text" w:hAnsi="Google Sans Text" w:eastAsia="Google Sans Text" w:cs="Google Sans Text"/>
          <w:color w:val="1B1C1D"/>
          <w:rtl w:val="0"/>
        </w:rPr>
        <w:t xml:space="preserve"> 框架进行快速开发，使用 </w:t>
      </w:r>
      <w:r>
        <w:rPr>
          <w:rFonts w:ascii="Google Sans Text" w:hAnsi="Google Sans Text" w:eastAsia="Google Sans Text" w:cs="Google Sans Text"/>
          <w:b/>
          <w:color w:val="1B1C1D"/>
          <w:rtl w:val="0"/>
        </w:rPr>
        <w:t>MyBatis-Plus</w:t>
      </w:r>
      <w:r>
        <w:rPr>
          <w:rFonts w:ascii="Google Sans Text" w:hAnsi="Google Sans Text" w:eastAsia="Google Sans Text" w:cs="Google Sans Text"/>
          <w:color w:val="1B1C1D"/>
          <w:rtl w:val="0"/>
        </w:rPr>
        <w:t xml:space="preserve"> 作为ORM框架简化数据库操作，集成 </w:t>
      </w:r>
      <w:r>
        <w:rPr>
          <w:rFonts w:ascii="Google Sans Text" w:hAnsi="Google Sans Text" w:eastAsia="Google Sans Text" w:cs="Google Sans Text"/>
          <w:b/>
          <w:color w:val="1B1C1D"/>
          <w:rtl w:val="0"/>
        </w:rPr>
        <w:t>Spring Security</w:t>
      </w:r>
      <w:r>
        <w:rPr>
          <w:rFonts w:ascii="Google Sans Text" w:hAnsi="Google Sans Text" w:eastAsia="Google Sans Text" w:cs="Google Sans Text"/>
          <w:color w:val="1B1C1D"/>
          <w:rtl w:val="0"/>
        </w:rPr>
        <w:t xml:space="preserve"> (可选)进行安全认证。</w:t>
      </w:r>
    </w:p>
    <w:p w14:paraId="00000092">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65" w:hanging="360"/>
      </w:pPr>
      <w:r>
        <w:rPr>
          <w:rFonts w:ascii="Google Sans Text" w:hAnsi="Google Sans Text" w:eastAsia="Google Sans Text" w:cs="Google Sans Text"/>
          <w:b/>
          <w:color w:val="1B1C1D"/>
          <w:rtl w:val="0"/>
        </w:rPr>
        <w:t>数据库 (Database)</w:t>
      </w:r>
      <w:r>
        <w:rPr>
          <w:rFonts w:ascii="Google Sans Text" w:hAnsi="Google Sans Text" w:eastAsia="Google Sans Text" w:cs="Google Sans Text"/>
          <w:color w:val="1B1C1D"/>
          <w:rtl w:val="0"/>
        </w:rPr>
        <w:t xml:space="preserve">：采用 </w:t>
      </w:r>
      <w:r>
        <w:rPr>
          <w:rFonts w:ascii="Google Sans Text" w:hAnsi="Google Sans Text" w:eastAsia="Google Sans Text" w:cs="Google Sans Text"/>
          <w:b/>
          <w:color w:val="1B1C1D"/>
          <w:rtl w:val="0"/>
        </w:rPr>
        <w:t>MySQL 8.0</w:t>
      </w:r>
      <w:r>
        <w:rPr>
          <w:rFonts w:ascii="Google Sans Text" w:hAnsi="Google Sans Text" w:eastAsia="Google Sans Text" w:cs="Google Sans Text"/>
          <w:color w:val="1B1C1D"/>
          <w:rtl w:val="0"/>
        </w:rPr>
        <w:t xml:space="preserve"> 关系型数据库。</w:t>
      </w:r>
    </w:p>
    <w:p w14:paraId="00000093">
      <w:pPr>
        <w:numPr>
          <w:ilvl w:val="0"/>
          <w:numId w:val="4"/>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465" w:hanging="360"/>
      </w:pPr>
      <w:r>
        <w:rPr>
          <w:rFonts w:ascii="Google Sans Text" w:hAnsi="Google Sans Text" w:eastAsia="Google Sans Text" w:cs="Google Sans Text"/>
          <w:b/>
          <w:color w:val="1B1C1D"/>
          <w:rtl w:val="0"/>
        </w:rPr>
        <w:t>开发流程</w:t>
      </w:r>
      <w:r>
        <w:rPr>
          <w:rFonts w:ascii="Google Sans Text" w:hAnsi="Google Sans Text" w:eastAsia="Google Sans Text" w:cs="Google Sans Text"/>
          <w:color w:val="1B1C1D"/>
          <w:rtl w:val="0"/>
        </w:rPr>
        <w:t>：遵循需求分析 -&gt; 系统设计 -&gt; 编码实现 -&gt; 测试部署的瀑布模型与敏捷开发相结合的模式。</w:t>
      </w:r>
    </w:p>
    <w:p w14:paraId="00000094">
      <w:pPr>
        <w:pBdr>
          <w:top w:val="none" w:color="auto" w:sz="0" w:space="0"/>
          <w:left w:val="none" w:color="auto" w:sz="0" w:space="0"/>
          <w:bottom w:val="none" w:color="auto" w:sz="0" w:space="0"/>
          <w:right w:val="none" w:color="auto" w:sz="0" w:space="0"/>
          <w:between w:val="none" w:color="auto" w:sz="0" w:space="0"/>
        </w:pBdr>
        <w:shd w:val="clear" w:fill="auto"/>
        <w:spacing w:before="240" w:after="240" w:line="275" w:lineRule="auto"/>
        <w:rPr>
          <w:rFonts w:ascii="Google Sans Text" w:hAnsi="Google Sans Text" w:eastAsia="Google Sans Text" w:cs="Google Sans Text"/>
          <w:color w:val="1B1C1D"/>
        </w:rPr>
      </w:pPr>
    </w:p>
    <w:p w14:paraId="00000095">
      <w:pPr>
        <w:pStyle w:val="3"/>
        <w:pBdr>
          <w:top w:val="none" w:color="auto" w:sz="0" w:space="0"/>
          <w:left w:val="none" w:color="auto" w:sz="0" w:space="0"/>
          <w:bottom w:val="none" w:color="auto" w:sz="0" w:space="0"/>
          <w:right w:val="none" w:color="auto" w:sz="0" w:space="0"/>
          <w:between w:val="none" w:color="auto" w:sz="0" w:space="0"/>
        </w:pBdr>
        <w:shd w:val="clear" w:fill="auto"/>
        <w:spacing w:before="0" w:after="120" w:line="275" w:lineRule="auto"/>
        <w:rPr>
          <w:rFonts w:ascii="Google Sans Text" w:hAnsi="Google Sans Text" w:eastAsia="Google Sans Text" w:cs="Google Sans Text"/>
          <w:b/>
          <w:i w:val="0"/>
          <w:color w:val="1B1C1D"/>
          <w:sz w:val="24"/>
          <w:szCs w:val="24"/>
        </w:rPr>
      </w:pPr>
      <w:r>
        <w:rPr>
          <w:rFonts w:ascii="Google Sans Text" w:hAnsi="Google Sans Text" w:eastAsia="Google Sans Text" w:cs="Google Sans Text"/>
          <w:b/>
          <w:i w:val="0"/>
          <w:color w:val="1B1C1D"/>
          <w:sz w:val="24"/>
          <w:szCs w:val="24"/>
          <w:rtl w:val="0"/>
        </w:rPr>
        <w:t>四、 拟解决的关键问题</w:t>
      </w:r>
    </w:p>
    <w:p w14:paraId="00000096">
      <w:pPr>
        <w:pBdr>
          <w:top w:val="none" w:color="auto" w:sz="0" w:space="0"/>
          <w:left w:val="none" w:color="auto" w:sz="0" w:space="0"/>
          <w:bottom w:val="none" w:color="auto" w:sz="0" w:space="0"/>
          <w:right w:val="none" w:color="auto" w:sz="0" w:space="0"/>
          <w:between w:val="none" w:color="auto" w:sz="0" w:space="0"/>
        </w:pBdr>
        <w:shd w:val="clear" w:fill="auto"/>
        <w:spacing w:after="120" w:line="275" w:lineRule="auto"/>
        <w:rPr>
          <w:rFonts w:ascii="Google Sans Text" w:hAnsi="Google Sans Text" w:eastAsia="Google Sans Text" w:cs="Google Sans Text"/>
          <w:b/>
          <w:i w:val="0"/>
          <w:color w:val="1B1C1D"/>
          <w:sz w:val="24"/>
          <w:szCs w:val="24"/>
        </w:rPr>
      </w:pPr>
    </w:p>
    <w:p w14:paraId="00000097">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80" w:hanging="360"/>
      </w:pPr>
      <w:r>
        <w:rPr>
          <w:rFonts w:ascii="Google Sans Text" w:hAnsi="Google Sans Text" w:eastAsia="Google Sans Text" w:cs="Google Sans Text"/>
          <w:b/>
          <w:color w:val="1B1C1D"/>
          <w:rtl w:val="0"/>
        </w:rPr>
        <w:t>跨平台数据一致性问题</w:t>
      </w:r>
      <w:r>
        <w:rPr>
          <w:rFonts w:ascii="Google Sans Text" w:hAnsi="Google Sans Text" w:eastAsia="Google Sans Text" w:cs="Google Sans Text"/>
          <w:color w:val="1B1C1D"/>
          <w:rtl w:val="0"/>
        </w:rPr>
        <w:t>：如何设计健壮的API接口，确保Android端和Vue端对同一份数据的操作能够实时同步，保证数据的一致性。</w:t>
      </w:r>
    </w:p>
    <w:p w14:paraId="00000098">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80" w:hanging="360"/>
      </w:pPr>
      <w:r>
        <w:rPr>
          <w:rFonts w:ascii="Google Sans Text" w:hAnsi="Google Sans Text" w:eastAsia="Google Sans Text" w:cs="Google Sans Text"/>
          <w:b/>
          <w:color w:val="1B1C1D"/>
          <w:rtl w:val="0"/>
        </w:rPr>
        <w:t>Android端专注计时与应用锁的实现</w:t>
      </w:r>
      <w:r>
        <w:rPr>
          <w:rFonts w:ascii="Google Sans Text" w:hAnsi="Google Sans Text" w:eastAsia="Google Sans Text" w:cs="Google Sans Text"/>
          <w:color w:val="1B1C1D"/>
          <w:rtl w:val="0"/>
        </w:rPr>
        <w:t>：如何利用Android系统服务实现稳定可靠的后台计时，以及在用户授权下，如何通过辅助功能（Accessibility Service）等技术实现对其他应用的有效“锁定”。</w:t>
      </w:r>
    </w:p>
    <w:p w14:paraId="00000099">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80" w:hanging="360"/>
      </w:pPr>
      <w:r>
        <w:rPr>
          <w:rFonts w:ascii="Google Sans Text" w:hAnsi="Google Sans Text" w:eastAsia="Google Sans Text" w:cs="Google Sans Text"/>
          <w:b/>
          <w:color w:val="1B1C1D"/>
          <w:rtl w:val="0"/>
        </w:rPr>
        <w:t>动态激励规则的判定</w:t>
      </w:r>
      <w:r>
        <w:rPr>
          <w:rFonts w:ascii="Google Sans Text" w:hAnsi="Google Sans Text" w:eastAsia="Google Sans Text" w:cs="Google Sans Text"/>
          <w:color w:val="1B1C1D"/>
          <w:rtl w:val="0"/>
        </w:rPr>
        <w:t>：如何在后端设计一套灵活的规则引擎或判断逻辑，能够根据用户的行为数据（如打卡天数、专注时长等），实时或定时地判定其是否达成成就，并自动发放徽章。</w:t>
      </w:r>
    </w:p>
    <w:p w14:paraId="0000009A">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480" w:hanging="360"/>
      </w:pPr>
      <w:r>
        <w:rPr>
          <w:rFonts w:ascii="Google Sans Text" w:hAnsi="Google Sans Text" w:eastAsia="Google Sans Text" w:cs="Google Sans Text"/>
          <w:b/>
          <w:color w:val="1B1C1D"/>
          <w:rtl w:val="0"/>
        </w:rPr>
        <w:t>高并发下的系统性能</w:t>
      </w:r>
      <w:r>
        <w:rPr>
          <w:rFonts w:ascii="Google Sans Text" w:hAnsi="Google Sans Text" w:eastAsia="Google Sans Text" w:cs="Google Sans Text"/>
          <w:color w:val="1B1C1D"/>
          <w:rtl w:val="0"/>
        </w:rPr>
        <w:t>：在用户量增长后，如何通过数据库索引优化、API接口缓存等手段，保证系统的响应速度和稳定性。</w:t>
      </w:r>
    </w:p>
    <w:p w14:paraId="0000009B">
      <w:pPr>
        <w:pBdr>
          <w:top w:val="none" w:color="auto" w:sz="0" w:space="0"/>
          <w:left w:val="none" w:color="auto" w:sz="0" w:space="0"/>
          <w:bottom w:val="none" w:color="auto" w:sz="0" w:space="0"/>
          <w:right w:val="none" w:color="auto" w:sz="0" w:space="0"/>
          <w:between w:val="none" w:color="auto" w:sz="0" w:space="0"/>
        </w:pBdr>
        <w:shd w:val="clear" w:fill="auto"/>
        <w:spacing w:before="240" w:after="240" w:line="275" w:lineRule="auto"/>
        <w:rPr>
          <w:rFonts w:ascii="Google Sans Text" w:hAnsi="Google Sans Text" w:eastAsia="Google Sans Text" w:cs="Google Sans Text"/>
          <w:color w:val="1B1C1D"/>
        </w:rPr>
      </w:pPr>
    </w:p>
    <w:p w14:paraId="0000009C">
      <w:pPr>
        <w:pStyle w:val="3"/>
        <w:pBdr>
          <w:top w:val="none" w:color="auto" w:sz="0" w:space="0"/>
          <w:left w:val="none" w:color="auto" w:sz="0" w:space="0"/>
          <w:bottom w:val="none" w:color="auto" w:sz="0" w:space="0"/>
          <w:right w:val="none" w:color="auto" w:sz="0" w:space="0"/>
          <w:between w:val="none" w:color="auto" w:sz="0" w:space="0"/>
        </w:pBdr>
        <w:shd w:val="clear" w:fill="auto"/>
        <w:spacing w:before="0" w:after="120" w:line="275" w:lineRule="auto"/>
        <w:rPr>
          <w:rFonts w:ascii="Google Sans Text" w:hAnsi="Google Sans Text" w:eastAsia="Google Sans Text" w:cs="Google Sans Text"/>
          <w:b/>
          <w:i w:val="0"/>
          <w:color w:val="1B1C1D"/>
          <w:sz w:val="24"/>
          <w:szCs w:val="24"/>
        </w:rPr>
      </w:pPr>
      <w:r>
        <w:rPr>
          <w:rFonts w:ascii="Google Sans Text" w:hAnsi="Google Sans Text" w:eastAsia="Google Sans Text" w:cs="Google Sans Text"/>
          <w:b/>
          <w:i w:val="0"/>
          <w:color w:val="1B1C1D"/>
          <w:sz w:val="24"/>
          <w:szCs w:val="24"/>
          <w:rtl w:val="0"/>
        </w:rPr>
        <w:t>五、 课题进度安排</w:t>
      </w:r>
    </w:p>
    <w:p w14:paraId="0000009D">
      <w:pPr>
        <w:pBdr>
          <w:top w:val="none" w:color="auto" w:sz="0" w:space="0"/>
          <w:left w:val="none" w:color="auto" w:sz="0" w:space="0"/>
          <w:bottom w:val="none" w:color="auto" w:sz="0" w:space="0"/>
          <w:right w:val="none" w:color="auto" w:sz="0" w:space="0"/>
          <w:between w:val="none" w:color="auto" w:sz="0" w:space="0"/>
        </w:pBdr>
        <w:shd w:val="clear" w:fill="auto"/>
        <w:spacing w:after="120" w:line="275" w:lineRule="auto"/>
        <w:rPr>
          <w:rFonts w:ascii="Google Sans Text" w:hAnsi="Google Sans Text" w:eastAsia="Google Sans Text" w:cs="Google Sans Text"/>
          <w:b/>
          <w:i w:val="0"/>
          <w:color w:val="1B1C1D"/>
          <w:sz w:val="24"/>
          <w:szCs w:val="24"/>
        </w:rPr>
      </w:pPr>
    </w:p>
    <w:p w14:paraId="0000009E">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65" w:hanging="360"/>
      </w:pPr>
      <w:r>
        <w:rPr>
          <w:rFonts w:ascii="Google Sans Text" w:hAnsi="Google Sans Text" w:eastAsia="Google Sans Text" w:cs="Google Sans Text"/>
          <w:b/>
          <w:color w:val="1B1C1D"/>
          <w:rtl w:val="0"/>
        </w:rPr>
        <w:t>第1-3周</w:t>
      </w:r>
      <w:r>
        <w:rPr>
          <w:rFonts w:ascii="Google Sans Text" w:hAnsi="Google Sans Text" w:eastAsia="Google Sans Text" w:cs="Google Sans Text"/>
          <w:color w:val="1B1C1D"/>
          <w:rtl w:val="0"/>
        </w:rPr>
        <w:t>：深入调研，完善需求分析，完成系统总体设计和数据库设计。</w:t>
      </w:r>
    </w:p>
    <w:p w14:paraId="0000009F">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65" w:hanging="360"/>
      </w:pPr>
      <w:r>
        <w:rPr>
          <w:rFonts w:ascii="Google Sans Text" w:hAnsi="Google Sans Text" w:eastAsia="Google Sans Text" w:cs="Google Sans Text"/>
          <w:b/>
          <w:color w:val="1B1C1D"/>
          <w:rtl w:val="0"/>
        </w:rPr>
        <w:t>第4-7周</w:t>
      </w:r>
      <w:r>
        <w:rPr>
          <w:rFonts w:ascii="Google Sans Text" w:hAnsi="Google Sans Text" w:eastAsia="Google Sans Text" w:cs="Google Sans Text"/>
          <w:color w:val="1B1C1D"/>
          <w:rtl w:val="0"/>
        </w:rPr>
        <w:t>：后端开发，完成Spring Boot项目搭建、数据库表创建及核心API接口的开发与测试。</w:t>
      </w:r>
    </w:p>
    <w:p w14:paraId="000000A0">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65" w:hanging="360"/>
      </w:pPr>
      <w:r>
        <w:rPr>
          <w:rFonts w:ascii="Google Sans Text" w:hAnsi="Google Sans Text" w:eastAsia="Google Sans Text" w:cs="Google Sans Text"/>
          <w:b/>
          <w:color w:val="1B1C1D"/>
          <w:rtl w:val="0"/>
        </w:rPr>
        <w:t>第8-12周</w:t>
      </w:r>
      <w:r>
        <w:rPr>
          <w:rFonts w:ascii="Google Sans Text" w:hAnsi="Google Sans Text" w:eastAsia="Google Sans Text" w:cs="Google Sans Text"/>
          <w:color w:val="1B1C1D"/>
          <w:rtl w:val="0"/>
        </w:rPr>
        <w:t>：前端开发，并行进行Android App端和Vue管理端的核心页面与功能开发。</w:t>
      </w:r>
    </w:p>
    <w:p w14:paraId="000000A1">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65" w:hanging="360"/>
      </w:pPr>
      <w:r>
        <w:rPr>
          <w:rFonts w:ascii="Google Sans Text" w:hAnsi="Google Sans Text" w:eastAsia="Google Sans Text" w:cs="Google Sans Text"/>
          <w:b/>
          <w:color w:val="1B1C1D"/>
          <w:rtl w:val="0"/>
        </w:rPr>
        <w:t>第13-14周</w:t>
      </w:r>
      <w:r>
        <w:rPr>
          <w:rFonts w:ascii="Google Sans Text" w:hAnsi="Google Sans Text" w:eastAsia="Google Sans Text" w:cs="Google Sans Text"/>
          <w:color w:val="1B1C1D"/>
          <w:rtl w:val="0"/>
        </w:rPr>
        <w:t>：前后端联调，功能集成与测试，修复Bug。</w:t>
      </w:r>
    </w:p>
    <w:p w14:paraId="000000A2">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65" w:hanging="360"/>
      </w:pPr>
      <w:r>
        <w:rPr>
          <w:rFonts w:ascii="Google Sans Text" w:hAnsi="Google Sans Text" w:eastAsia="Google Sans Text" w:cs="Google Sans Text"/>
          <w:b/>
          <w:color w:val="1B1C1D"/>
          <w:rtl w:val="0"/>
        </w:rPr>
        <w:t>第15周</w:t>
      </w:r>
      <w:r>
        <w:rPr>
          <w:rFonts w:ascii="Google Sans Text" w:hAnsi="Google Sans Text" w:eastAsia="Google Sans Text" w:cs="Google Sans Text"/>
          <w:color w:val="1B1C1D"/>
          <w:rtl w:val="0"/>
        </w:rPr>
        <w:t>：系统部署，撰写测试报告和用户手册。</w:t>
      </w:r>
    </w:p>
    <w:p w14:paraId="000000A3">
      <w:pPr>
        <w:numPr>
          <w:ilvl w:val="0"/>
          <w:numId w:val="6"/>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465" w:hanging="360"/>
      </w:pPr>
      <w:r>
        <w:rPr>
          <w:rFonts w:ascii="Google Sans Text" w:hAnsi="Google Sans Text" w:eastAsia="Google Sans Text" w:cs="Google Sans Text"/>
          <w:b/>
          <w:color w:val="1B1C1D"/>
          <w:rtl w:val="0"/>
        </w:rPr>
        <w:t>第16-18周</w:t>
      </w:r>
      <w:r>
        <w:rPr>
          <w:rFonts w:ascii="Google Sans Text" w:hAnsi="Google Sans Text" w:eastAsia="Google Sans Text" w:cs="Google Sans Text"/>
          <w:color w:val="1B1C1D"/>
          <w:rtl w:val="0"/>
        </w:rPr>
        <w:t>：撰写毕业论文，准备答辩。</w:t>
      </w:r>
    </w:p>
    <w:p w14:paraId="000000A4">
      <w:pPr>
        <w:pBdr>
          <w:top w:val="none" w:color="auto" w:sz="0" w:space="0"/>
          <w:left w:val="none" w:color="auto" w:sz="0" w:space="0"/>
          <w:bottom w:val="none" w:color="auto" w:sz="0" w:space="0"/>
          <w:right w:val="none" w:color="auto" w:sz="0" w:space="0"/>
          <w:between w:val="none" w:color="auto" w:sz="0" w:space="0"/>
        </w:pBdr>
        <w:shd w:val="clear" w:fill="auto"/>
        <w:spacing w:before="240" w:after="240" w:line="275" w:lineRule="auto"/>
        <w:rPr>
          <w:rFonts w:ascii="Google Sans Text" w:hAnsi="Google Sans Text" w:eastAsia="Google Sans Text" w:cs="Google Sans Text"/>
          <w:color w:val="1B1C1D"/>
        </w:rPr>
      </w:pPr>
    </w:p>
    <w:p w14:paraId="000000A5">
      <w:pPr>
        <w:pStyle w:val="3"/>
        <w:pBdr>
          <w:top w:val="none" w:color="auto" w:sz="0" w:space="0"/>
          <w:left w:val="none" w:color="auto" w:sz="0" w:space="0"/>
          <w:bottom w:val="none" w:color="auto" w:sz="0" w:space="0"/>
          <w:right w:val="none" w:color="auto" w:sz="0" w:space="0"/>
          <w:between w:val="none" w:color="auto" w:sz="0" w:space="0"/>
        </w:pBdr>
        <w:shd w:val="clear" w:fill="auto"/>
        <w:spacing w:before="0" w:after="120" w:line="275" w:lineRule="auto"/>
        <w:rPr>
          <w:rFonts w:ascii="Google Sans Text" w:hAnsi="Google Sans Text" w:eastAsia="Google Sans Text" w:cs="Google Sans Text"/>
          <w:b/>
          <w:i w:val="0"/>
          <w:color w:val="1B1C1D"/>
          <w:sz w:val="24"/>
          <w:szCs w:val="24"/>
        </w:rPr>
      </w:pPr>
      <w:r>
        <w:rPr>
          <w:rFonts w:ascii="Google Sans Text" w:hAnsi="Google Sans Text" w:eastAsia="Google Sans Text" w:cs="Google Sans Text"/>
          <w:b/>
          <w:i w:val="0"/>
          <w:color w:val="1B1C1D"/>
          <w:sz w:val="24"/>
          <w:szCs w:val="24"/>
          <w:rtl w:val="0"/>
        </w:rPr>
        <w:t>六、 预期成果</w:t>
      </w:r>
    </w:p>
    <w:p w14:paraId="000000A6">
      <w:pPr>
        <w:pBdr>
          <w:top w:val="none" w:color="auto" w:sz="0" w:space="0"/>
          <w:left w:val="none" w:color="auto" w:sz="0" w:space="0"/>
          <w:bottom w:val="none" w:color="auto" w:sz="0" w:space="0"/>
          <w:right w:val="none" w:color="auto" w:sz="0" w:space="0"/>
          <w:between w:val="none" w:color="auto" w:sz="0" w:space="0"/>
        </w:pBdr>
        <w:shd w:val="clear" w:fill="auto"/>
        <w:spacing w:after="120" w:line="275" w:lineRule="auto"/>
        <w:rPr>
          <w:rFonts w:ascii="Google Sans Text" w:hAnsi="Google Sans Text" w:eastAsia="Google Sans Text" w:cs="Google Sans Text"/>
          <w:b/>
          <w:i w:val="0"/>
          <w:color w:val="1B1C1D"/>
          <w:sz w:val="24"/>
          <w:szCs w:val="24"/>
        </w:rPr>
      </w:pPr>
    </w:p>
    <w:p w14:paraId="000000A7">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80" w:hanging="360"/>
      </w:pPr>
      <w:r>
        <w:rPr>
          <w:rFonts w:ascii="Google Sans Text" w:hAnsi="Google Sans Text" w:eastAsia="Google Sans Text" w:cs="Google Sans Text"/>
          <w:color w:val="1B1C1D"/>
          <w:rtl w:val="0"/>
        </w:rPr>
        <w:t>一套功能完善、运行稳定的大学生时间管理与自律引导系统，包含一个可安装的Android应用（.apk文件）和一个可访问的Vue管理网站。</w:t>
      </w:r>
    </w:p>
    <w:p w14:paraId="000000A8">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80" w:hanging="360"/>
      </w:pPr>
      <w:r>
        <w:rPr>
          <w:rFonts w:ascii="Google Sans Text" w:hAnsi="Google Sans Text" w:eastAsia="Google Sans Text" w:cs="Google Sans Text"/>
          <w:color w:val="1B1C1D"/>
          <w:rtl w:val="0"/>
        </w:rPr>
        <w:t>一套完整的项目开发文档，包括需求规格说明书、系统设计说明书、数据库设计说明书、测试报告等。</w:t>
      </w:r>
    </w:p>
    <w:p w14:paraId="000000A9">
      <w:pPr>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480" w:hanging="360"/>
      </w:pPr>
      <w:r>
        <w:rPr>
          <w:rFonts w:ascii="Google Sans Text" w:hAnsi="Google Sans Text" w:eastAsia="Google Sans Text" w:cs="Google Sans Text"/>
          <w:color w:val="1B1C1D"/>
          <w:rtl w:val="0"/>
        </w:rPr>
        <w:t>一篇符合学术规范的毕业设计论文。</w:t>
      </w:r>
    </w:p>
    <w:p w14:paraId="5B01CF8D"/>
    <w:sectPr>
      <w:pgSz w:w="12240" w:h="15840"/>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Google Sans Tex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A4B87"/>
    <w:multiLevelType w:val="multilevel"/>
    <w:tmpl w:val="813A4B87"/>
    <w:lvl w:ilvl="0" w:tentative="0">
      <w:start w:val="1"/>
      <w:numFmt w:val="decimal"/>
      <w:lvlText w:val="%1."/>
      <w:lvlJc w:val="left"/>
      <w:pPr>
        <w:ind w:left="48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1">
    <w:nsid w:val="8461FADE"/>
    <w:multiLevelType w:val="multilevel"/>
    <w:tmpl w:val="8461FADE"/>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2">
    <w:nsid w:val="243FCF68"/>
    <w:multiLevelType w:val="multilevel"/>
    <w:tmpl w:val="243FCF68"/>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3">
    <w:nsid w:val="39A0D9AC"/>
    <w:multiLevelType w:val="multilevel"/>
    <w:tmpl w:val="39A0D9AC"/>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4">
    <w:nsid w:val="4D94DA66"/>
    <w:multiLevelType w:val="multilevel"/>
    <w:tmpl w:val="4D94DA66"/>
    <w:lvl w:ilvl="0" w:tentative="0">
      <w:start w:val="1"/>
      <w:numFmt w:val="decimal"/>
      <w:lvlText w:val="%1."/>
      <w:lvlJc w:val="left"/>
      <w:pPr>
        <w:ind w:left="48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5">
    <w:nsid w:val="58765686"/>
    <w:multiLevelType w:val="multilevel"/>
    <w:tmpl w:val="58765686"/>
    <w:lvl w:ilvl="0" w:tentative="0">
      <w:start w:val="1"/>
      <w:numFmt w:val="decimal"/>
      <w:lvlText w:val="%1."/>
      <w:lvlJc w:val="left"/>
      <w:pPr>
        <w:ind w:left="48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6">
    <w:nsid w:val="7DEC2089"/>
    <w:multiLevelType w:val="multilevel"/>
    <w:tmpl w:val="7DEC2089"/>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num w:numId="1">
    <w:abstractNumId w:val="3"/>
  </w:num>
  <w:num w:numId="2">
    <w:abstractNumId w:val="1"/>
  </w:num>
  <w:num w:numId="3">
    <w:abstractNumId w:val="5"/>
  </w:num>
  <w:num w:numId="4">
    <w:abstractNumId w:val="6"/>
  </w:num>
  <w:num w:numId="5">
    <w:abstractNumId w:val="0"/>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2B9795B"/>
    <w:rsid w:val="12B979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unhideWhenUsed="0" w:uiPriority="0" w:semiHidden="0" w:name="heading 3"/>
    <w:lsdException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Arial" w:hAnsi="Arial" w:eastAsia="Arial" w:cs="Arial"/>
      <w:sz w:val="22"/>
      <w:szCs w:val="22"/>
    </w:rPr>
  </w:style>
  <w:style w:type="paragraph" w:styleId="2">
    <w:name w:val="heading 3"/>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sz w:val="28"/>
      <w:szCs w:val="28"/>
    </w:rPr>
  </w:style>
  <w:style w:type="paragraph" w:styleId="3">
    <w:name w:val="heading 4"/>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sz w:val="24"/>
      <w:szCs w:val="24"/>
    </w:rPr>
  </w:style>
  <w:style w:type="character" w:default="1" w:styleId="5">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0</TotalTime>
  <ScaleCrop>false</ScaleCrop>
  <LinksUpToDate>false</LinksUpToDate>
  <CharactersWithSpaces>0</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2025-10-03T15:03:00Z</dcterms:created>
  <dc:creator>企业用户_288457760</dc:creator>
  <cp:lastModifiedBy>企业用户_288457760</cp:lastModifiedBy>
  <dcterms:modified xsi:type="dcterms:W3CDTF">2025-10-03T15:04:19Z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2FF9FE5F46074CCF91059C942669B713_11</vt:lpwstr>
  </property>
  <property fmtid="{D5CDD505-2E9C-101B-9397-08002B2CF9AE}" pid="4" name="KSOTemplateDocerSaveRecord">
    <vt:lpwstr>eyJoZGlkIjoiNjdmYWQyYjY1ZmVhOGRhNjI2ZWFjYWZjNDg0OTIwZTciLCJ1c2VySWQiOiIxNTc5Njc2MjMxIn0=</vt:lpwstr>
  </property>
</Properties>
</file>