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25"/>
        </w:rPr>
        <w:t>表 6.1 · 用户管理模块测试用例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8" w:space="0" w:color="000000"/>
          <w:insideV w:val="single" w:sz="8" w:space="0" w:color="000000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序号</w:t>
            </w:r>
          </w:p>
        </w:tc>
        <w:tc>
          <w:tcPr>
            <w:tcW w:type="dxa" w:w="7976"/>
            <w:gridSpan w:val="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—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功能描述</w:t>
            </w:r>
          </w:p>
        </w:tc>
        <w:tc>
          <w:tcPr>
            <w:tcW w:type="dxa" w:w="7976"/>
            <w:gridSpan w:val="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用户管理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编号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输入动作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期望结果</w:t>
            </w:r>
          </w:p>
        </w:tc>
        <w:tc>
          <w:tcPr>
            <w:tcW w:type="dxa" w:w="3988"/>
            <w:gridSpan w:val="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实际结果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1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用户输入邮箱与密码，提交注册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注册成功，数据库新增记录</w:t>
            </w:r>
          </w:p>
        </w:tc>
        <w:tc>
          <w:tcPr>
            <w:tcW w:type="dxa" w:w="3988"/>
            <w:gridSpan w:val="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注册成功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2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用户输入正确账号密码登录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返回 Token，进入首页</w:t>
            </w:r>
          </w:p>
        </w:tc>
        <w:tc>
          <w:tcPr>
            <w:tcW w:type="dxa" w:w="3988"/>
            <w:gridSpan w:val="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登录成功并进入首页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3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用户输入错误密码登录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返回错误提示，不进入系统</w:t>
            </w:r>
          </w:p>
        </w:tc>
        <w:tc>
          <w:tcPr>
            <w:tcW w:type="dxa" w:w="3988"/>
            <w:gridSpan w:val="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返回错误提示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4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更新昵称、头像并保存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更新成功，生成新数据/覆盖原数据</w:t>
            </w:r>
          </w:p>
        </w:tc>
        <w:tc>
          <w:tcPr>
            <w:tcW w:type="dxa" w:w="3988"/>
            <w:gridSpan w:val="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更新成功</w:t>
            </w:r>
          </w:p>
        </w:tc>
      </w:tr>
    </w:tbl>
    <w:p/>
    <w:p>
      <w:pPr>
        <w:jc w:val="center"/>
      </w:pPr>
      <w:r>
        <w:rPr>
          <w:rFonts w:ascii="SimSun" w:hAnsi="SimSun" w:eastAsia="SimSun"/>
          <w:b/>
          <w:sz w:val="25"/>
        </w:rPr>
        <w:t>表 6.2 · 任务管理模块测试用例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8" w:space="0" w:color="000000"/>
          <w:insideV w:val="single" w:sz="8" w:space="0" w:color="000000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序号</w:t>
            </w:r>
          </w:p>
        </w:tc>
        <w:tc>
          <w:tcPr>
            <w:tcW w:type="dxa" w:w="7976"/>
            <w:gridSpan w:val="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—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功能描述</w:t>
            </w:r>
          </w:p>
        </w:tc>
        <w:tc>
          <w:tcPr>
            <w:tcW w:type="dxa" w:w="7976"/>
            <w:gridSpan w:val="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任务管理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编号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输入动作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期望结果</w:t>
            </w:r>
          </w:p>
        </w:tc>
        <w:tc>
          <w:tcPr>
            <w:tcW w:type="dxa" w:w="3988"/>
            <w:gridSpan w:val="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实际结果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1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输入任务标题、截止时间，点击创建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数据库新增 task 记录</w:t>
            </w:r>
          </w:p>
        </w:tc>
        <w:tc>
          <w:tcPr>
            <w:tcW w:type="dxa" w:w="3988"/>
            <w:gridSpan w:val="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新增成功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2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更改截止时间并保存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修改成功且刷新页面</w:t>
            </w:r>
          </w:p>
        </w:tc>
        <w:tc>
          <w:tcPr>
            <w:tcW w:type="dxa" w:w="3988"/>
            <w:gridSpan w:val="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修改成功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3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点击删除按钮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记录删除且界面更新</w:t>
            </w:r>
          </w:p>
        </w:tc>
        <w:tc>
          <w:tcPr>
            <w:tcW w:type="dxa" w:w="3988"/>
            <w:gridSpan w:val="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删除成功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4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点击完成按钮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状态更新、触发成就检查</w:t>
            </w:r>
          </w:p>
        </w:tc>
        <w:tc>
          <w:tcPr>
            <w:tcW w:type="dxa" w:w="3988"/>
            <w:gridSpan w:val="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状态更新成功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5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边界：截止时间早于当前时间尝试创建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阻止创建并提示</w:t>
            </w:r>
          </w:p>
        </w:tc>
        <w:tc>
          <w:tcPr>
            <w:tcW w:type="dxa" w:w="3988"/>
            <w:gridSpan w:val="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已阻止并提示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6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边界：标题为空尝试创建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提示用户补全标题</w:t>
            </w:r>
          </w:p>
        </w:tc>
        <w:tc>
          <w:tcPr>
            <w:tcW w:type="dxa" w:w="3988"/>
            <w:gridSpan w:val="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已提示</w:t>
            </w:r>
          </w:p>
        </w:tc>
      </w:tr>
    </w:tbl>
    <w:p/>
    <w:p>
      <w:pPr>
        <w:jc w:val="center"/>
      </w:pPr>
      <w:r>
        <w:rPr>
          <w:rFonts w:ascii="SimSun" w:hAnsi="SimSun" w:eastAsia="SimSun"/>
          <w:b/>
          <w:sz w:val="25"/>
        </w:rPr>
        <w:t>表 6.3 · 习惯打卡模块测试用例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8" w:space="0" w:color="000000"/>
          <w:insideV w:val="single" w:sz="8" w:space="0" w:color="000000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序号</w:t>
            </w:r>
          </w:p>
        </w:tc>
        <w:tc>
          <w:tcPr>
            <w:tcW w:type="dxa" w:w="7976"/>
            <w:gridSpan w:val="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—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功能描述</w:t>
            </w:r>
          </w:p>
        </w:tc>
        <w:tc>
          <w:tcPr>
            <w:tcW w:type="dxa" w:w="7976"/>
            <w:gridSpan w:val="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习惯打卡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编号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输入动作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期望结果</w:t>
            </w:r>
          </w:p>
        </w:tc>
        <w:tc>
          <w:tcPr>
            <w:tcW w:type="dxa" w:w="3988"/>
            <w:gridSpan w:val="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实际结果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1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创建习惯：阅读 20 分钟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数据库 habit_track +1</w:t>
            </w:r>
          </w:p>
        </w:tc>
        <w:tc>
          <w:tcPr>
            <w:tcW w:type="dxa" w:w="3988"/>
            <w:gridSpan w:val="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创建成功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2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点击打卡按钮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habit_checkin 新纪录</w:t>
            </w:r>
          </w:p>
        </w:tc>
        <w:tc>
          <w:tcPr>
            <w:tcW w:type="dxa" w:w="3988"/>
            <w:gridSpan w:val="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打卡成功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3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连续三日打卡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连续天数统计=3</w:t>
            </w:r>
          </w:p>
        </w:tc>
        <w:tc>
          <w:tcPr>
            <w:tcW w:type="dxa" w:w="3988"/>
            <w:gridSpan w:val="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统计正确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4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补打卡：超出期限尝试补打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系统禁止补打卡</w:t>
            </w:r>
          </w:p>
        </w:tc>
        <w:tc>
          <w:tcPr>
            <w:tcW w:type="dxa" w:w="3988"/>
            <w:gridSpan w:val="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禁止补打卡</w:t>
            </w:r>
          </w:p>
        </w:tc>
      </w:tr>
    </w:tbl>
    <w:p/>
    <w:p>
      <w:pPr>
        <w:jc w:val="center"/>
      </w:pPr>
      <w:r>
        <w:rPr>
          <w:rFonts w:ascii="SimSun" w:hAnsi="SimSun" w:eastAsia="SimSun"/>
          <w:b/>
          <w:sz w:val="25"/>
        </w:rPr>
        <w:t>表 6.4 · 成就系统测试测试用例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8" w:space="0" w:color="000000"/>
          <w:insideV w:val="single" w:sz="8" w:space="0" w:color="000000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序号</w:t>
            </w:r>
          </w:p>
        </w:tc>
        <w:tc>
          <w:tcPr>
            <w:tcW w:type="dxa" w:w="7976"/>
            <w:gridSpan w:val="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—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功能描述</w:t>
            </w:r>
          </w:p>
        </w:tc>
        <w:tc>
          <w:tcPr>
            <w:tcW w:type="dxa" w:w="7976"/>
            <w:gridSpan w:val="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成就触发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编号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输入动作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期望结果</w:t>
            </w:r>
          </w:p>
        </w:tc>
        <w:tc>
          <w:tcPr>
            <w:tcW w:type="dxa" w:w="3988"/>
            <w:gridSpan w:val="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实际结果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1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完成任务累计达到 10 次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获得“勤奋学习者”徽章；关联表新增；通知推送</w:t>
            </w:r>
          </w:p>
        </w:tc>
        <w:tc>
          <w:tcPr>
            <w:tcW w:type="dxa" w:w="3988"/>
            <w:gridSpan w:val="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徽章发放成功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2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连续打卡 7 天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获得“坚持之星”徽章；关联表新增；通知推送</w:t>
            </w:r>
          </w:p>
        </w:tc>
        <w:tc>
          <w:tcPr>
            <w:tcW w:type="dxa" w:w="3988"/>
            <w:gridSpan w:val="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徽章发放成功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3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单日专注时长 &gt; 120 分钟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获得“专注达人”徽章；关联表新增；通知推送</w:t>
            </w:r>
          </w:p>
        </w:tc>
        <w:tc>
          <w:tcPr>
            <w:tcW w:type="dxa" w:w="3988"/>
            <w:gridSpan w:val="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徽章发放成功</w:t>
            </w:r>
          </w:p>
        </w:tc>
      </w:tr>
    </w:tbl>
    <w:p/>
    <w:p>
      <w:pPr>
        <w:jc w:val="center"/>
      </w:pPr>
      <w:r>
        <w:rPr>
          <w:rFonts w:ascii="SimSun" w:hAnsi="SimSun" w:eastAsia="SimSun"/>
          <w:b/>
          <w:sz w:val="25"/>
        </w:rPr>
        <w:t>表 6.5 · 学习资源模块测试测试用例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8" w:space="0" w:color="000000"/>
          <w:insideV w:val="single" w:sz="8" w:space="0" w:color="000000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序号</w:t>
            </w:r>
          </w:p>
        </w:tc>
        <w:tc>
          <w:tcPr>
            <w:tcW w:type="dxa" w:w="7976"/>
            <w:gridSpan w:val="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—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功能描述</w:t>
            </w:r>
          </w:p>
        </w:tc>
        <w:tc>
          <w:tcPr>
            <w:tcW w:type="dxa" w:w="7976"/>
            <w:gridSpan w:val="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学习资源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编号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输入动作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期望结果</w:t>
            </w:r>
          </w:p>
        </w:tc>
        <w:tc>
          <w:tcPr>
            <w:tcW w:type="dxa" w:w="3988"/>
            <w:gridSpan w:val="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2"/>
              </w:rPr>
              <w:t>实际结果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1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浏览资源并点击进入详情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资源点击量 +1</w:t>
            </w:r>
          </w:p>
        </w:tc>
        <w:tc>
          <w:tcPr>
            <w:tcW w:type="dxa" w:w="3988"/>
            <w:gridSpan w:val="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点击量更新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2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收藏资源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收藏成功，数据写入关系表</w:t>
            </w:r>
          </w:p>
        </w:tc>
        <w:tc>
          <w:tcPr>
            <w:tcW w:type="dxa" w:w="3988"/>
            <w:gridSpan w:val="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收藏成功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3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取消收藏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移除记录，界面更新</w:t>
            </w:r>
          </w:p>
        </w:tc>
        <w:tc>
          <w:tcPr>
            <w:tcW w:type="dxa" w:w="3988"/>
            <w:gridSpan w:val="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取消成功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2"/>
              </w:rPr>
              <w:t>4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点赞资源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点赞数 +1</w:t>
            </w:r>
          </w:p>
        </w:tc>
        <w:tc>
          <w:tcPr>
            <w:tcW w:type="dxa" w:w="3988"/>
            <w:gridSpan w:val="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2"/>
              </w:rPr>
              <w:t>点赞数更新</w:t>
            </w:r>
          </w:p>
        </w:tc>
      </w:tr>
    </w:tbl>
    <w:p/>
    <w:p>
      <w:r>
        <w:rPr>
          <w:rFonts w:ascii="SimSun" w:hAnsi="SimSun" w:eastAsia="SimSun"/>
          <w:b/>
        </w:rPr>
        <w:t>测试结论：全部通过。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