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56458">
      <w:pPr>
        <w:rPr>
          <w:rFonts w:hint="eastAsia"/>
          <w:b/>
          <w:bCs/>
          <w:sz w:val="44"/>
          <w:szCs w:val="44"/>
        </w:rPr>
      </w:pPr>
    </w:p>
    <w:p w14:paraId="5C586882">
      <w:pPr>
        <w:rPr>
          <w:rFonts w:hint="eastAsia"/>
          <w:b/>
          <w:bCs/>
          <w:sz w:val="44"/>
          <w:szCs w:val="44"/>
        </w:rPr>
      </w:pPr>
    </w:p>
    <w:p w14:paraId="2CDF7CD8">
      <w:pPr>
        <w:jc w:val="center"/>
        <w:rPr>
          <w:rFonts w:eastAsia="黑体"/>
          <w:b/>
          <w:bCs/>
          <w:sz w:val="48"/>
          <w:szCs w:val="48"/>
        </w:rPr>
      </w:pPr>
      <w:r>
        <w:rPr>
          <w:rFonts w:hint="eastAsia" w:eastAsia="黑体"/>
          <w:b/>
          <w:bCs/>
          <w:sz w:val="48"/>
          <w:szCs w:val="48"/>
        </w:rPr>
        <w:t>大连科技学院</w:t>
      </w:r>
    </w:p>
    <w:p w14:paraId="20825B9B">
      <w:pPr>
        <w:spacing w:after="120" w:line="1200" w:lineRule="exact"/>
        <w:ind w:right="70"/>
        <w:jc w:val="center"/>
        <w:rPr>
          <w:rFonts w:hint="eastAsia" w:eastAsia="黑体"/>
          <w:b/>
          <w:bCs/>
          <w:sz w:val="72"/>
          <w:szCs w:val="52"/>
        </w:rPr>
      </w:pPr>
      <w:r>
        <w:rPr>
          <w:rFonts w:hint="eastAsia" w:eastAsia="黑体"/>
          <w:b/>
          <w:bCs/>
          <w:sz w:val="72"/>
          <w:szCs w:val="52"/>
        </w:rPr>
        <w:t>毕业设计(论文)开题报告</w:t>
      </w:r>
    </w:p>
    <w:p w14:paraId="130E8727">
      <w:pPr>
        <w:ind w:firstLine="960"/>
        <w:rPr>
          <w:rFonts w:hint="eastAsia"/>
          <w:sz w:val="48"/>
        </w:rPr>
      </w:pPr>
    </w:p>
    <w:p w14:paraId="38F036A4">
      <w:pPr>
        <w:ind w:firstLine="560"/>
        <w:rPr>
          <w:rFonts w:hint="eastAsia"/>
          <w:sz w:val="28"/>
        </w:rPr>
      </w:pPr>
    </w:p>
    <w:p w14:paraId="32E37164">
      <w:pPr>
        <w:ind w:firstLine="560"/>
        <w:rPr>
          <w:rFonts w:hint="eastAsia"/>
          <w:sz w:val="28"/>
        </w:rPr>
      </w:pPr>
    </w:p>
    <w:p w14:paraId="396AB984">
      <w:pPr>
        <w:ind w:firstLine="560"/>
        <w:rPr>
          <w:rFonts w:hint="eastAsia"/>
          <w:sz w:val="28"/>
        </w:rPr>
      </w:pPr>
    </w:p>
    <w:p w14:paraId="55AC5287">
      <w:pPr>
        <w:ind w:firstLine="560"/>
        <w:rPr>
          <w:rFonts w:hint="eastAsia"/>
          <w:sz w:val="28"/>
        </w:rPr>
      </w:pPr>
    </w:p>
    <w:p w14:paraId="5BEA00D8">
      <w:pPr>
        <w:ind w:firstLine="560"/>
        <w:rPr>
          <w:rFonts w:hint="eastAsia"/>
          <w:sz w:val="28"/>
        </w:rPr>
      </w:pPr>
    </w:p>
    <w:p w14:paraId="248CBA78">
      <w:pPr>
        <w:ind w:firstLine="560"/>
        <w:rPr>
          <w:rFonts w:hint="eastAsia"/>
          <w:sz w:val="28"/>
        </w:rPr>
      </w:pPr>
    </w:p>
    <w:p w14:paraId="6D416228">
      <w:pPr>
        <w:ind w:firstLine="560"/>
        <w:rPr>
          <w:rFonts w:hint="eastAsia"/>
          <w:sz w:val="28"/>
        </w:rPr>
      </w:pPr>
    </w:p>
    <w:tbl>
      <w:tblPr>
        <w:tblStyle w:val="7"/>
        <w:tblW w:w="70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0"/>
      </w:tblGrid>
      <w:tr w14:paraId="40390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E79C3FB">
            <w:pPr>
              <w:widowControl/>
              <w:jc w:val="center"/>
              <w:rPr>
                <w:rFonts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32"/>
                <w:szCs w:val="32"/>
              </w:rPr>
              <w:t xml:space="preserve">学    院   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820E20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32"/>
                <w:szCs w:val="32"/>
              </w:rPr>
              <w:t>信息科学与技术</w:t>
            </w:r>
            <w:r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  <w:t>学院</w:t>
            </w:r>
          </w:p>
        </w:tc>
      </w:tr>
      <w:tr w14:paraId="38745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0B859C8">
            <w:pPr>
              <w:widowControl/>
              <w:jc w:val="center"/>
              <w:rPr>
                <w:rFonts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32"/>
                <w:szCs w:val="32"/>
              </w:rPr>
              <w:t>专业班级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4BEA7F0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32"/>
                <w:szCs w:val="32"/>
                <w:lang w:val="en-US" w:eastAsia="zh-CN"/>
              </w:rPr>
              <w:t>计算机科学与技术22-5</w:t>
            </w:r>
          </w:p>
        </w:tc>
      </w:tr>
      <w:tr w14:paraId="1F251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F5DCF65">
            <w:pPr>
              <w:widowControl/>
              <w:jc w:val="center"/>
              <w:rPr>
                <w:rFonts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32"/>
                <w:szCs w:val="32"/>
              </w:rPr>
              <w:t>学生姓名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B5934B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32"/>
                <w:szCs w:val="32"/>
                <w:lang w:val="en-US" w:eastAsia="zh-CN"/>
              </w:rPr>
              <w:t>宣浩</w:t>
            </w:r>
          </w:p>
        </w:tc>
      </w:tr>
      <w:tr w14:paraId="7B509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6C1EF13">
            <w:pPr>
              <w:widowControl/>
              <w:jc w:val="center"/>
              <w:rPr>
                <w:rFonts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32"/>
                <w:szCs w:val="32"/>
              </w:rPr>
              <w:t>学生学号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718585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32"/>
                <w:szCs w:val="32"/>
                <w:lang w:val="en-US" w:eastAsia="zh-CN"/>
              </w:rPr>
              <w:t>2206020501</w:t>
            </w:r>
          </w:p>
        </w:tc>
      </w:tr>
      <w:tr w14:paraId="5E417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7303CAE">
            <w:pPr>
              <w:widowControl/>
              <w:jc w:val="center"/>
              <w:rPr>
                <w:rFonts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32"/>
                <w:szCs w:val="32"/>
              </w:rPr>
              <w:t>指导教师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6124F1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32"/>
                <w:szCs w:val="32"/>
              </w:rPr>
              <w:t>郑晓琳</w:t>
            </w:r>
          </w:p>
        </w:tc>
      </w:tr>
      <w:tr w14:paraId="65BB2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F230F28">
            <w:pPr>
              <w:widowControl/>
              <w:jc w:val="center"/>
              <w:rPr>
                <w:rFonts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32"/>
                <w:szCs w:val="32"/>
              </w:rPr>
              <w:t>导师职称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3A50C8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32"/>
                <w:szCs w:val="32"/>
              </w:rPr>
              <w:t>讲师</w:t>
            </w:r>
          </w:p>
        </w:tc>
      </w:tr>
    </w:tbl>
    <w:p w14:paraId="7FC6BA04">
      <w:pPr>
        <w:rPr>
          <w:rFonts w:hint="eastAsia"/>
          <w:sz w:val="32"/>
          <w:szCs w:val="32"/>
        </w:rPr>
      </w:pPr>
    </w:p>
    <w:p w14:paraId="7EA8CDF1">
      <w:pPr>
        <w:jc w:val="center"/>
        <w:rPr>
          <w:sz w:val="32"/>
          <w:szCs w:val="32"/>
        </w:rPr>
        <w:sectPr>
          <w:footerReference r:id="rId5" w:type="first"/>
          <w:headerReference r:id="rId3" w:type="default"/>
          <w:footerReference r:id="rId4" w:type="even"/>
          <w:pgSz w:w="11906" w:h="16838"/>
          <w:pgMar w:top="1418" w:right="1418" w:bottom="1418" w:left="1418" w:header="851" w:footer="992" w:gutter="0"/>
          <w:pgNumType w:start="44"/>
          <w:cols w:space="720" w:num="1"/>
          <w:docGrid w:type="lines" w:linePitch="312" w:charSpace="0"/>
        </w:sectPr>
      </w:pPr>
    </w:p>
    <w:p w14:paraId="2D2F50A7">
      <w:pPr>
        <w:spacing w:after="312" w:afterLines="100" w:line="360" w:lineRule="auto"/>
        <w:jc w:val="left"/>
        <w:outlineLvl w:val="0"/>
        <w:rPr>
          <w:rFonts w:eastAsia="黑体"/>
          <w:color w:val="000000"/>
          <w:kern w:val="40"/>
          <w:sz w:val="44"/>
          <w:szCs w:val="44"/>
        </w:rPr>
      </w:pPr>
      <w:r>
        <w:rPr>
          <w:rStyle w:val="9"/>
          <w:rFonts w:eastAsia="黑体"/>
          <w:snapToGrid w:val="0"/>
          <w:kern w:val="40"/>
          <w:sz w:val="44"/>
          <w:szCs w:val="44"/>
        </w:rPr>
        <w:t>1. 选题的意义和研究现状</w:t>
      </w:r>
    </w:p>
    <w:p w14:paraId="09A5FCC5">
      <w:pPr>
        <w:jc w:val="left"/>
        <w:rPr>
          <w:rFonts w:eastAsia="宋体"/>
          <w:b/>
          <w:sz w:val="32"/>
          <w:szCs w:val="32"/>
        </w:rPr>
      </w:pPr>
      <w:r>
        <w:rPr>
          <w:rFonts w:eastAsia="宋体"/>
          <w:b/>
          <w:sz w:val="32"/>
          <w:szCs w:val="32"/>
        </w:rPr>
        <w:t>1.1选题的意义</w:t>
      </w:r>
    </w:p>
    <w:p w14:paraId="407F3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随着社会经济水平的不断提高和人们健康意识的普遍增强，运动健身已逐渐成为现代生活的重要组成部分。然而，许多健身初学者在面对海量的健身信息时，常常感到无所适从，缺乏系统、科学的指导，不仅浪费了大量的时间和金钱，甚至可能因不当的锻炼方式导致运动损伤。与此同时，健身教练和管理者也需要一个高效的平台来管理学员、发布内容和追踪训练效果。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182E2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“小鲨鱼运动健身管理系统”旨在解决这一痛点。本课题</w:t>
      </w:r>
      <w:r>
        <w:rPr>
          <w:rFonts w:hint="eastAsia"/>
          <w:sz w:val="24"/>
          <w:szCs w:val="24"/>
          <w:lang w:val="en-US" w:eastAsia="zh-CN"/>
        </w:rPr>
        <w:t>想要</w:t>
      </w:r>
      <w:r>
        <w:rPr>
          <w:rFonts w:hint="eastAsia"/>
          <w:sz w:val="24"/>
          <w:szCs w:val="24"/>
        </w:rPr>
        <w:t>通过开发一个集用户、教练、管理员三方于一体的综合性网络平台，实现健身知识的系统化管理、个性化训练计划的定制与追踪、以及社区互动等功能。该系统的开发具有以下几点重要意义：</w:t>
      </w:r>
    </w:p>
    <w:p w14:paraId="4B420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升健身学习效率与科学性：系统通过提供结构化的健身资料库、高清视频和详细介绍，帮助用户特别是健身新手快速、准确地掌握健身知识，避免盲目锻炼，提高健身效果。降低健身成本：用户可以通过平台获取专业的健身指导和训练计划，有效减少了聘请私人教练或购买昂贵课程的经济成本，同时也节约了自行摸索所耗费的时间成本。</w:t>
      </w:r>
    </w:p>
    <w:p w14:paraId="4BDC5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优化健身行业运营管理：对于健身房或教练而言，该系统</w:t>
      </w:r>
      <w:r>
        <w:rPr>
          <w:rFonts w:hint="eastAsia"/>
          <w:sz w:val="24"/>
          <w:szCs w:val="24"/>
          <w:lang w:val="en-US" w:eastAsia="zh-CN"/>
        </w:rPr>
        <w:t>意在</w:t>
      </w:r>
      <w:r>
        <w:rPr>
          <w:rFonts w:hint="eastAsia"/>
          <w:sz w:val="24"/>
          <w:szCs w:val="24"/>
        </w:rPr>
        <w:t>提供一个数字化的学员管理、课程发布和进度追踪工具，能够显著提升运营和管理效率，推动传统健身行业的数字化转型。促进健身社区的形成：系统内置的社区互动和打卡功能，能够增强用户之间的交流与激励，营造积极的健身氛围，帮助用户更好地坚持锻炼，形成健康的生活习惯。</w:t>
      </w:r>
    </w:p>
    <w:p w14:paraId="6BA0E985">
      <w:pPr>
        <w:rPr>
          <w:rFonts w:eastAsia="宋体"/>
          <w:b/>
          <w:sz w:val="32"/>
          <w:szCs w:val="32"/>
        </w:rPr>
      </w:pPr>
      <w:r>
        <w:rPr>
          <w:rFonts w:eastAsia="宋体"/>
          <w:b/>
          <w:sz w:val="32"/>
          <w:szCs w:val="32"/>
        </w:rPr>
        <w:t>1.2本课题所涉及问题在国内外设计或研究的现状</w:t>
      </w:r>
    </w:p>
    <w:p w14:paraId="64F10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在国外，运动健身应用的开发已经进入一个相对成熟的阶段，市场涌现了大量功能完善、用户体验优秀的产品。例如，MyFitnessPal 凭借其强大的食物数据库和热量追踪功能，成为全球领先的健康管理应用之一。Peloton 则通过“硬件+内容+社区”的模式，将智能动感单车与高质量的直播课程相结合，创造了沉浸式的家庭健身体验。此外，像 Strava 这样的应用专注于跑步和骑行等户外运动的轨迹记录与社交分享，形成了庞大的运动爱好者社区。 这些国外产品的共同特点是功能集成度高、内容专业化、注重数据分析与用户社交。它们不仅提供训练指导，还延伸到饮食记录、睡眠监测、心理健康等多个维度，并通过与可穿戴设备联动，为用户提供全面的健康数据分析和个性化建议。</w:t>
      </w:r>
    </w:p>
    <w:p w14:paraId="10AD4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国内的线上健身市场近年来也发展迅速，头部应用如 Keep、Fittime（即刻运动）等已经积累了亿级的用户规模。这些平台成功地将健身内容与社交元素相结合，通过提供从零基础入门到高阶训练的全套视频课程、发起线上挑战活动、建立用户社群等方式，极大地降低了大众参与健身的门槛。国内应用更注重本土化的内容和运营策略，例如针对中国用户的饮食习惯设计减脂餐单，或结合传统节气推出特色训练课程。同时，它们也在积极探索商业模式，从最初的免费内容，逐步拓展到付费会员、线上私教、运动商品电商等多个领域。然而，部分产品也存在功能臃肿、内容同质化、课程推荐不够精准等问题。</w:t>
      </w:r>
    </w:p>
    <w:p w14:paraId="27DF5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 w:ascii="Times New Roman" w:hAnsi="Times New Roman" w:eastAsia="宋体" w:cs="Times New Roman"/>
          <w:sz w:val="24"/>
          <w:szCs w:val="24"/>
        </w:rPr>
        <w:t>综上所述，无论是国内还是国外，线上健身管理系统都朝着智能化、个性化、社交化的方向发展。本课题“小鲨鱼运动健身管理系统”正是在借鉴了这些成熟产品的核心理念基础上，旨在打造一个功能清晰、操作便捷、专注于服务健身新手和教练的垂直管理平台，通过精简核心功能，优化用户体验，来满足特定用户的实际需求。</w:t>
      </w:r>
    </w:p>
    <w:p w14:paraId="3A1AD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</w:p>
    <w:p w14:paraId="6F077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eastAsia="黑体"/>
          <w:snapToGrid w:val="0"/>
          <w:kern w:val="40"/>
          <w:sz w:val="44"/>
          <w:szCs w:val="44"/>
        </w:rPr>
      </w:pPr>
      <w:r>
        <w:rPr>
          <w:rStyle w:val="9"/>
          <w:rFonts w:eastAsia="黑体"/>
          <w:snapToGrid w:val="0"/>
          <w:kern w:val="40"/>
          <w:sz w:val="44"/>
          <w:szCs w:val="44"/>
        </w:rPr>
        <w:t>2</w:t>
      </w:r>
      <w:r>
        <w:rPr>
          <w:rStyle w:val="9"/>
          <w:rFonts w:hint="eastAsia" w:eastAsia="黑体"/>
          <w:snapToGrid w:val="0"/>
          <w:kern w:val="40"/>
          <w:sz w:val="44"/>
          <w:szCs w:val="44"/>
        </w:rPr>
        <w:t xml:space="preserve">. </w:t>
      </w:r>
      <w:r>
        <w:rPr>
          <w:rStyle w:val="9"/>
          <w:rFonts w:eastAsia="黑体"/>
          <w:snapToGrid w:val="0"/>
          <w:kern w:val="40"/>
          <w:sz w:val="44"/>
          <w:szCs w:val="44"/>
        </w:rPr>
        <w:t>课题设计或研究的内容、预期目标和实施计划</w:t>
      </w:r>
    </w:p>
    <w:p w14:paraId="5F3F25E2">
      <w:pPr>
        <w:spacing w:line="360" w:lineRule="auto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2.1 要设计或研究的主要内容方案论证分析</w:t>
      </w:r>
    </w:p>
    <w:p w14:paraId="58CCEB2E">
      <w:pPr>
        <w:spacing w:line="360" w:lineRule="auto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2.1.1研究的主要内容</w:t>
      </w:r>
    </w:p>
    <w:p w14:paraId="4B6DC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本课题的研究目标是设计并实现一个基于Web的“小鲨鱼运动健身管理系统”。系统需要满足管理员、普通用户和教练三类角色的使用需求，提供稳定、可靠、易用的服务。具体研究内容如下：</w:t>
      </w:r>
    </w:p>
    <w:p w14:paraId="46F36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管理端功能模块：</w:t>
      </w:r>
    </w:p>
    <w:p w14:paraId="1ABB5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管理员认证与权限模块：实现管理员登录、权限控制等功能。</w:t>
      </w:r>
    </w:p>
    <w:p w14:paraId="7EE7B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用户管理模块：对普通用户和教练信息进行增、删、改、查。</w:t>
      </w:r>
    </w:p>
    <w:p w14:paraId="51682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健身资料管理模块：对健身书籍、视频等教学资源进行上传、分类和维护。</w:t>
      </w:r>
    </w:p>
    <w:p w14:paraId="117E0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内容与评论审核模块：审核用户和教练发布的动态、评论，维护社区环境。</w:t>
      </w:r>
    </w:p>
    <w:p w14:paraId="4AC62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用户端功能模块：</w:t>
      </w:r>
    </w:p>
    <w:p w14:paraId="16458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用户认证模块：实现用户注册、登录、忘记密码等功能。</w:t>
      </w:r>
    </w:p>
    <w:p w14:paraId="487A1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个人中心模块：用户可以编辑个人资料、查看我的计划、我的收藏等。</w:t>
      </w:r>
    </w:p>
    <w:p w14:paraId="09087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首页内容展示模块：展示推荐的健身资料、热门动态等。</w:t>
      </w:r>
    </w:p>
    <w:p w14:paraId="5C19D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健身资料浏览与管理模块：用户可以浏览、搜索、收藏健身资料，并将其加入个人计划。</w:t>
      </w:r>
    </w:p>
    <w:p w14:paraId="1F3C0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个性化训练计划模块：根据用户选择生成训练计划，并可进行管理。</w:t>
      </w:r>
    </w:p>
    <w:p w14:paraId="67DAC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社区互动模块：用户可以发布动态、评论、点赞，与其他用户交流。</w:t>
      </w:r>
    </w:p>
    <w:p w14:paraId="2A139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饮食记录模块：记录每日饮食摄入情况。</w:t>
      </w:r>
    </w:p>
    <w:p w14:paraId="0C2C9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每日打卡模块：记录和展示用户的健身打卡情况，提供激励。</w:t>
      </w:r>
    </w:p>
    <w:p w14:paraId="41536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会员教练模块：提供办理续约会员以及与教练进行</w:t>
      </w:r>
      <w:bookmarkStart w:id="12" w:name="_GoBack"/>
      <w:bookmarkEnd w:id="12"/>
      <w:r>
        <w:rPr>
          <w:rFonts w:hint="eastAsia" w:cs="Times New Roman"/>
          <w:sz w:val="24"/>
          <w:szCs w:val="24"/>
          <w:lang w:val="en-US" w:eastAsia="zh-CN"/>
        </w:rPr>
        <w:t>计划制定，训练反馈。</w:t>
      </w:r>
    </w:p>
    <w:p w14:paraId="409A4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教练端功能模块：</w:t>
      </w:r>
    </w:p>
    <w:p w14:paraId="78F99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教练认证模块：实现教练的注册、登录及资质认证。</w:t>
      </w:r>
    </w:p>
    <w:p w14:paraId="035CD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个人资料模块：教练可以编辑和展示自己的专业背景、特长等。</w:t>
      </w:r>
    </w:p>
    <w:p w14:paraId="0ADBB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学员管理模块：管理名下学员，查看学员的训练数据和进度。</w:t>
      </w:r>
    </w:p>
    <w:p w14:paraId="1ADA5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训练计划定制与管理模块：为学员量身定制专业的训练计划。</w:t>
      </w:r>
    </w:p>
    <w:p w14:paraId="5A944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进度追踪与数据分析模块：通过图表等形式直观展示学员的训练成果。</w:t>
      </w:r>
    </w:p>
    <w:p w14:paraId="47A3E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内容创作与知识库模块：教练可以发布专业的健身文章或视频，构建个人知识库。</w:t>
      </w:r>
    </w:p>
    <w:p w14:paraId="49458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专业认证模块：上传和管理相关专业资格证书。</w:t>
      </w:r>
    </w:p>
    <w:p w14:paraId="0951F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社区互动模块：在社区中回答用户问题，进行专业指导。</w:t>
      </w:r>
    </w:p>
    <w:p w14:paraId="582F6B33">
      <w:pPr>
        <w:spacing w:line="360" w:lineRule="auto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2.1.2方案可行性分析</w:t>
      </w:r>
    </w:p>
    <w:p w14:paraId="3B751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技术可行性：本系统计划采用 SpringBoot + Vue + MySQL 的技术栈。这些都是当今主流、成熟的Web开发技术，拥有丰富的开源社区支持和海量的技术文档。开发工具如IntelliJ IDEA、VSCode等功能强大且易于获取。因此，从技术角度来看，本课题的实现不存在难以逾越的障碍。</w:t>
      </w:r>
    </w:p>
    <w:p w14:paraId="370CA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经济可行性：研究所需的软件工具（如JDK、Maven、MySQL、IDEA社区版等）均为免费或开源软件，硬件方面使用个人计算机即可满足开发要求，无需投入额外的经济成本。</w:t>
      </w:r>
    </w:p>
    <w:p w14:paraId="55CD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操作可行性：系统将设计简洁直观的用户界面和清晰的操作流程，使得不同角色的用户都能快速上手。系统部署在服务器上后，用户通过浏览器即可访问，操作便捷，具有良好的可行性。</w:t>
      </w:r>
    </w:p>
    <w:p w14:paraId="31AE7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37D88EA1">
      <w:pPr>
        <w:spacing w:line="360" w:lineRule="auto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2.2 本课题选题特色及预期的目标</w:t>
      </w:r>
    </w:p>
    <w:p w14:paraId="4837B3BB">
      <w:pPr>
        <w:spacing w:line="360" w:lineRule="auto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2.2.1选题特色</w:t>
      </w:r>
    </w:p>
    <w:p w14:paraId="1489A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三方角色整合：系统有机地整合了普通用户、专业教练和平台管理员三种角色，形成了一个从内容生产、专业指导到用户消费、平台监管的完整闭环生态。</w:t>
      </w:r>
    </w:p>
    <w:p w14:paraId="14130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轻量化与实用性：相较于市面上功能繁杂的大型健身APP，本系统聚焦于“健身知识管理”和“训练计划定制”两大核心功能，力求为健身新手提供一个轻量、纯粹、实用的入门工具。</w:t>
      </w:r>
    </w:p>
    <w:p w14:paraId="081D0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前后端分离架构：采用主流的前后端分离开发模式，使得前端和后端可以独立开发、测试和部署，提高了开发效率，也为未来系统功能的扩展和移动端的适配打下了良好基础。</w:t>
      </w:r>
    </w:p>
    <w:p w14:paraId="54FA33ED">
      <w:pPr>
        <w:spacing w:line="360" w:lineRule="auto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2.2.2预期的目标</w:t>
      </w:r>
    </w:p>
    <w:p w14:paraId="3185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成功开发出一个功能完善、运行稳定的“小鲨鱼运动健身管理系统”Web应用。</w:t>
      </w:r>
    </w:p>
    <w:p w14:paraId="5B389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系统能够准确实现任务书中规划的管理端、用户端、教练端的所有核心功能模块。系统界面美观、交互友好，用户体验良好。完成所有相关的设计文档，并撰写一篇结构完整、内容详实、符合规范的毕业设计（论文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E84C6A3">
      <w:pPr>
        <w:spacing w:line="360" w:lineRule="auto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2.3本课题实施计划</w:t>
      </w:r>
    </w:p>
    <w:tbl>
      <w:tblPr>
        <w:tblStyle w:val="7"/>
        <w:tblW w:w="895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73"/>
        <w:gridCol w:w="7783"/>
      </w:tblGrid>
      <w:tr w14:paraId="724B82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3CD9D884">
            <w:pPr>
              <w:spacing w:line="360" w:lineRule="auto"/>
              <w:jc w:val="center"/>
              <w:rPr>
                <w:rFonts w:eastAsia="宋体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题　目</w:t>
            </w:r>
          </w:p>
        </w:tc>
        <w:tc>
          <w:tcPr>
            <w:tcW w:w="7783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62B134C">
            <w:pPr>
              <w:spacing w:line="360" w:lineRule="auto"/>
              <w:jc w:val="center"/>
              <w:rPr>
                <w:rFonts w:eastAsia="宋体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小鲨鱼运动健身管理系统的设计与实现</w:t>
            </w:r>
          </w:p>
        </w:tc>
      </w:tr>
      <w:tr w14:paraId="213D92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3DCB4638">
            <w:pPr>
              <w:spacing w:line="360" w:lineRule="auto"/>
              <w:jc w:val="center"/>
              <w:rPr>
                <w:rFonts w:eastAsia="宋体"/>
                <w:b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第1周</w:t>
            </w:r>
          </w:p>
        </w:tc>
        <w:tc>
          <w:tcPr>
            <w:tcW w:w="7783" w:type="dxa"/>
            <w:tcBorders>
              <w:top w:val="single" w:color="auto" w:sz="4" w:space="0"/>
              <w:right w:val="single" w:color="auto" w:sz="12" w:space="0"/>
            </w:tcBorders>
            <w:noWrap w:val="0"/>
            <w:vAlign w:val="center"/>
          </w:tcPr>
          <w:p w14:paraId="17CB751D">
            <w:pPr>
              <w:pStyle w:val="5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eastAsia="宋体"/>
                <w:b/>
                <w:bCs/>
                <w:color w:val="000000"/>
                <w:sz w:val="24"/>
              </w:rPr>
            </w:pPr>
            <w:r>
              <w:rPr>
                <w:rFonts w:hint="eastAsia"/>
                <w:lang w:val="en-US" w:eastAsia="zh-CN"/>
              </w:rPr>
              <w:t>确定毕业设计题目</w:t>
            </w:r>
          </w:p>
        </w:tc>
      </w:tr>
      <w:tr w14:paraId="096529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4DCF2DFA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第2周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64A00C73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eastAsia="宋体"/>
                <w:b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  <w:lang w:val="en-US" w:eastAsia="zh-CN"/>
              </w:rPr>
              <w:t>根据题目进行资料调研，确定前后端和数据库技术并完成开题报告</w:t>
            </w:r>
          </w:p>
        </w:tc>
      </w:tr>
      <w:tr w14:paraId="590B23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3722604F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第3周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446552FC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eastAsia="宋体"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  <w:lang w:val="en-US" w:eastAsia="zh-CN"/>
              </w:rPr>
              <w:t>完成外文翻译以及相关环境的配置和搭建</w:t>
            </w:r>
          </w:p>
        </w:tc>
      </w:tr>
      <w:tr w14:paraId="4F3397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191D2020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第4周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65BD423D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搭建后端的框架以及环境，实现管理员模块功能，完成论文中相关内容</w:t>
            </w:r>
          </w:p>
        </w:tc>
      </w:tr>
      <w:tr w14:paraId="2A9021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2E932C48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第5周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51663D0B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实现用户模块的基本功能,</w:t>
            </w:r>
            <w:r>
              <w:rPr>
                <w:rFonts w:hint="eastAsia"/>
                <w:lang w:val="en-US" w:eastAsia="zh-CN"/>
              </w:rPr>
              <w:t>完成论文中相关内容</w:t>
            </w:r>
          </w:p>
        </w:tc>
      </w:tr>
      <w:tr w14:paraId="78CE95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0F08DAF6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第6周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485D7C49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完善用户端社区服务，饮食记录，每日打卡模块的功能，</w:t>
            </w:r>
            <w:r>
              <w:rPr>
                <w:rFonts w:hint="eastAsia"/>
                <w:lang w:val="en-US" w:eastAsia="zh-CN"/>
              </w:rPr>
              <w:t>完成论文中相关内容</w:t>
            </w:r>
          </w:p>
        </w:tc>
      </w:tr>
      <w:tr w14:paraId="5F58F9A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6A9567C7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第7周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16A4F123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实现教练端基本功能，</w:t>
            </w:r>
            <w:r>
              <w:rPr>
                <w:rFonts w:hint="eastAsia"/>
                <w:lang w:val="en-US" w:eastAsia="zh-CN"/>
              </w:rPr>
              <w:t>完成论文中相关内容</w:t>
            </w:r>
          </w:p>
        </w:tc>
      </w:tr>
      <w:tr w14:paraId="03F07B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56343BBB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第8周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05909489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完善教练端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社区互动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专业认证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内容创作与知识库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模块，</w:t>
            </w:r>
            <w:r>
              <w:rPr>
                <w:rFonts w:hint="eastAsia"/>
                <w:lang w:val="en-US" w:eastAsia="zh-CN"/>
              </w:rPr>
              <w:t>成论文中相关内容</w:t>
            </w:r>
          </w:p>
        </w:tc>
      </w:tr>
      <w:tr w14:paraId="63E55D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4669EC6D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第9周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7E4F8B03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eastAsia="宋体"/>
                <w:color w:val="000000"/>
                <w:sz w:val="24"/>
              </w:rPr>
            </w:pPr>
            <w:r>
              <w:t>前端开发：完成各功能模块的页面开发，并与后端进行接口联调</w:t>
            </w:r>
          </w:p>
        </w:tc>
      </w:tr>
      <w:tr w14:paraId="524A3C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29EB8B50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第10周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498BBD16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000000"/>
                <w:szCs w:val="21"/>
                <w:lang w:val="en-US" w:eastAsia="zh-CN"/>
              </w:rPr>
              <w:t>网站整体功能完善</w:t>
            </w:r>
          </w:p>
        </w:tc>
      </w:tr>
      <w:tr w14:paraId="0A19B2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1AFCB2DB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第11周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294A2E17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bCs/>
                <w:color w:val="000000"/>
                <w:szCs w:val="21"/>
                <w:lang w:val="en-US" w:eastAsia="zh-CN"/>
              </w:rPr>
            </w:pPr>
            <w:r>
              <w:t>系统测试与部署：进行系统整体测试，修复Bug，将系统部署到服务器。</w:t>
            </w:r>
          </w:p>
        </w:tc>
      </w:tr>
      <w:tr w14:paraId="7AE5AC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744DC160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第12周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077CB749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性能优化与代码优化，</w:t>
            </w:r>
            <w:r>
              <w:rPr>
                <w:rFonts w:hint="eastAsia"/>
                <w:lang w:val="en-US" w:eastAsia="zh-CN"/>
              </w:rPr>
              <w:t>完成论文中相关内容</w:t>
            </w:r>
          </w:p>
        </w:tc>
      </w:tr>
      <w:tr w14:paraId="0EF844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3338F77B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第13周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72C10BC3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eastAsia="宋体"/>
                <w:color w:val="36363D"/>
                <w:sz w:val="24"/>
              </w:rPr>
            </w:pPr>
            <w:r>
              <w:rPr>
                <w:rFonts w:hint="eastAsia"/>
              </w:rPr>
              <w:t>完成软件测试，论文终稿以及准备答辩 PPT</w:t>
            </w:r>
          </w:p>
        </w:tc>
      </w:tr>
      <w:tr w14:paraId="2E33EF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31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3FB011B2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第14周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21DEBD7F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eastAsia="宋体"/>
                <w:color w:val="000000"/>
                <w:sz w:val="24"/>
              </w:rPr>
            </w:pPr>
            <w:r>
              <w:rPr>
                <w:rFonts w:hint="eastAsia"/>
              </w:rPr>
              <w:t>进行论文答辩并进行相关材料的归档</w:t>
            </w:r>
            <w:r>
              <w:t>。</w:t>
            </w:r>
          </w:p>
        </w:tc>
      </w:tr>
      <w:tr w14:paraId="0CB041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640" w:hRule="atLeast"/>
          <w:jc w:val="center"/>
        </w:trPr>
        <w:tc>
          <w:tcPr>
            <w:tcW w:w="1173" w:type="dxa"/>
            <w:tcBorders>
              <w:left w:val="single" w:color="auto" w:sz="12" w:space="0"/>
            </w:tcBorders>
            <w:noWrap w:val="0"/>
            <w:vAlign w:val="center"/>
          </w:tcPr>
          <w:p w14:paraId="71B65984">
            <w:pPr>
              <w:spacing w:line="360" w:lineRule="auto"/>
              <w:jc w:val="center"/>
              <w:rPr>
                <w:rFonts w:eastAsia="宋体"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题　目</w:t>
            </w:r>
          </w:p>
        </w:tc>
        <w:tc>
          <w:tcPr>
            <w:tcW w:w="7783" w:type="dxa"/>
            <w:tcBorders>
              <w:right w:val="single" w:color="auto" w:sz="12" w:space="0"/>
            </w:tcBorders>
            <w:noWrap w:val="0"/>
            <w:vAlign w:val="center"/>
          </w:tcPr>
          <w:p w14:paraId="2B0F1CED">
            <w:pPr>
              <w:spacing w:line="360" w:lineRule="auto"/>
              <w:jc w:val="center"/>
              <w:rPr>
                <w:rFonts w:eastAsia="宋体"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小鲨鱼运动健身管理系统的设计与实现</w:t>
            </w:r>
          </w:p>
        </w:tc>
      </w:tr>
    </w:tbl>
    <w:p w14:paraId="68E4AC26">
      <w:pPr>
        <w:spacing w:after="312" w:afterLines="100" w:line="360" w:lineRule="auto"/>
        <w:jc w:val="left"/>
        <w:outlineLvl w:val="0"/>
        <w:rPr>
          <w:rFonts w:hint="eastAsia" w:ascii="黑体" w:hAnsi="黑体" w:eastAsia="黑体"/>
          <w:b/>
          <w:bCs/>
          <w:kern w:val="44"/>
          <w:sz w:val="44"/>
          <w:szCs w:val="44"/>
        </w:rPr>
      </w:pPr>
      <w:r>
        <w:rPr>
          <w:rFonts w:eastAsia="黑体" w:cs="Arial"/>
          <w:b/>
          <w:sz w:val="32"/>
          <w:szCs w:val="32"/>
        </w:rPr>
        <w:br w:type="page"/>
      </w:r>
      <w:r>
        <w:rPr>
          <w:rStyle w:val="9"/>
          <w:rFonts w:hint="eastAsia" w:eastAsia="黑体"/>
          <w:snapToGrid w:val="0"/>
          <w:kern w:val="40"/>
          <w:sz w:val="44"/>
          <w:szCs w:val="44"/>
        </w:rPr>
        <w:t>3.</w:t>
      </w:r>
      <w:r>
        <w:rPr>
          <w:rStyle w:val="9"/>
          <w:rFonts w:eastAsia="黑体"/>
          <w:snapToGrid w:val="0"/>
          <w:kern w:val="40"/>
          <w:sz w:val="44"/>
          <w:szCs w:val="44"/>
        </w:rPr>
        <w:t>主要参考文献</w:t>
      </w:r>
    </w:p>
    <w:p w14:paraId="5B82B976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sz w:val="24"/>
        </w:rPr>
      </w:pPr>
      <w:bookmarkStart w:id="0" w:name="_Ref166485752"/>
      <w:r>
        <w:rPr>
          <w:rFonts w:hint="eastAsia"/>
          <w:sz w:val="24"/>
        </w:rPr>
        <w:t>张伟. 李强. 基于Vue和SpringBoot的健身俱乐部管理系统的设计与实现[J]. 计算机与现代化. 2023. (07): 78-82.</w:t>
      </w:r>
      <w:bookmarkEnd w:id="0"/>
    </w:p>
    <w:p w14:paraId="79233F8A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sz w:val="24"/>
        </w:rPr>
      </w:pPr>
      <w:bookmarkStart w:id="1" w:name="_Ref166485912"/>
      <w:bookmarkStart w:id="2" w:name="_Ref166492837"/>
      <w:r>
        <w:rPr>
          <w:rFonts w:hint="eastAsia"/>
          <w:sz w:val="24"/>
        </w:rPr>
        <w:t>王浩. “它经济”背景下宠物消费市场的现状与发展趋势分析[J]. 市场周刊, 2022. (25): 55-58.</w:t>
      </w:r>
      <w:bookmarkEnd w:id="1"/>
    </w:p>
    <w:p w14:paraId="11D0DC40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sz w:val="24"/>
        </w:rPr>
      </w:pPr>
      <w:bookmarkStart w:id="3" w:name="_Ref166787499"/>
      <w:r>
        <w:rPr>
          <w:rFonts w:hint="eastAsia"/>
          <w:sz w:val="24"/>
        </w:rPr>
        <w:t>王志亮. 纪松波. 基于SpringBoot的Web前端与数据库的接口设计[J]. 工业控制计算机. 2023. 36 (03): 51-53.</w:t>
      </w:r>
      <w:bookmarkEnd w:id="3"/>
    </w:p>
    <w:bookmarkEnd w:id="2"/>
    <w:p w14:paraId="36761BF6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sz w:val="24"/>
        </w:rPr>
      </w:pPr>
      <w:r>
        <w:rPr>
          <w:rFonts w:hint="eastAsia"/>
          <w:sz w:val="24"/>
        </w:rPr>
        <w:t>尹应荆. JAVA编程语言在计算机软件开发中的应用[J]. 石河子科技. 2023. (05): 45-47.</w:t>
      </w:r>
    </w:p>
    <w:p w14:paraId="31D36E39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sz w:val="24"/>
        </w:rPr>
      </w:pPr>
      <w:bookmarkStart w:id="4" w:name="_Ref166857079"/>
      <w:bookmarkStart w:id="5" w:name="_Ref166485989"/>
      <w:r>
        <w:rPr>
          <w:rFonts w:hint="eastAsia"/>
          <w:sz w:val="24"/>
        </w:rPr>
        <w:t>袁琳琳. 浅析Java语言在计算机软件开发中的应用[J]. 信息记录材料. 2023. 24 (09): 81-83.</w:t>
      </w:r>
      <w:bookmarkEnd w:id="4"/>
    </w:p>
    <w:p w14:paraId="50FBDCC8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sz w:val="24"/>
        </w:rPr>
      </w:pPr>
      <w:bookmarkStart w:id="6" w:name="_Ref166953979"/>
      <w:r>
        <w:rPr>
          <w:rFonts w:hint="eastAsia"/>
          <w:sz w:val="24"/>
        </w:rPr>
        <w:t>陈蓓蕾. 洪年松. 基于SpringBoot的数据库接口设计[J]. 信息与电脑(理论版). 2023,. 35 (16): 181-183</w:t>
      </w:r>
      <w:r>
        <w:rPr>
          <w:sz w:val="24"/>
        </w:rPr>
        <w:t>.</w:t>
      </w:r>
      <w:bookmarkEnd w:id="5"/>
      <w:bookmarkEnd w:id="6"/>
    </w:p>
    <w:p w14:paraId="661580C8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sz w:val="24"/>
        </w:rPr>
      </w:pPr>
      <w:bookmarkStart w:id="7" w:name="_Ref166486009"/>
      <w:r>
        <w:rPr>
          <w:rFonts w:hint="eastAsia"/>
          <w:sz w:val="24"/>
        </w:rPr>
        <w:t>黑马程序员. HTML5+CSS3网站设计基础教程[M]. 北京：人民邮电出版社. 2023.7</w:t>
      </w:r>
      <w:r>
        <w:rPr>
          <w:sz w:val="24"/>
        </w:rPr>
        <w:t>.</w:t>
      </w:r>
      <w:bookmarkEnd w:id="7"/>
    </w:p>
    <w:p w14:paraId="1EC51292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sz w:val="24"/>
        </w:rPr>
      </w:pPr>
      <w:bookmarkStart w:id="8" w:name="_Ref166486027"/>
      <w:r>
        <w:rPr>
          <w:rFonts w:hint="eastAsia"/>
          <w:sz w:val="24"/>
        </w:rPr>
        <w:t>明日科技. JavaScript从入门到精通[M]. 北京：清华大学出版社. 2023.6</w:t>
      </w:r>
      <w:r>
        <w:rPr>
          <w:sz w:val="24"/>
        </w:rPr>
        <w:t>.</w:t>
      </w:r>
      <w:bookmarkEnd w:id="8"/>
    </w:p>
    <w:p w14:paraId="5542AB81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sz w:val="24"/>
        </w:rPr>
      </w:pPr>
      <w:bookmarkStart w:id="9" w:name="_Ref166486051"/>
      <w:r>
        <w:rPr>
          <w:rFonts w:hint="eastAsia"/>
          <w:sz w:val="24"/>
        </w:rPr>
        <w:t>明日科技. MySQL实战[M]. 北京：人民邮电出版社. 2023.3</w:t>
      </w:r>
      <w:r>
        <w:rPr>
          <w:sz w:val="24"/>
        </w:rPr>
        <w:t>.</w:t>
      </w:r>
      <w:bookmarkEnd w:id="9"/>
      <w:r>
        <w:rPr>
          <w:sz w:val="24"/>
        </w:rPr>
        <w:t xml:space="preserve"> </w:t>
      </w:r>
    </w:p>
    <w:p w14:paraId="0564C5E0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sz w:val="24"/>
        </w:rPr>
      </w:pPr>
      <w:bookmarkStart w:id="10" w:name="_Ref166876281"/>
      <w:bookmarkStart w:id="11" w:name="_Ref166486158"/>
      <w:r>
        <w:rPr>
          <w:rFonts w:hint="eastAsia"/>
          <w:sz w:val="24"/>
        </w:rPr>
        <w:t>明日科技. Spring快速入门到精通[M].北京：化学工业出版社. 2023.9</w:t>
      </w:r>
      <w:r>
        <w:rPr>
          <w:sz w:val="24"/>
        </w:rPr>
        <w:t>.</w:t>
      </w:r>
      <w:bookmarkEnd w:id="10"/>
    </w:p>
    <w:bookmarkEnd w:id="11"/>
    <w:p w14:paraId="2C035622">
      <w:pPr>
        <w:pStyle w:val="10"/>
        <w:widowControl/>
        <w:numPr>
          <w:ilvl w:val="0"/>
          <w:numId w:val="1"/>
        </w:numPr>
        <w:wordWrap w:val="0"/>
        <w:autoSpaceDE w:val="0"/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sz w:val="24"/>
        </w:rPr>
        <w:t>Wijaya C N, Mustika M D, Bulut S, et al. The power of e-recruitment and employer branding on Indonesian millennials’ intention to apply for a job[J]. Frontiers in psychology. 2023</w:t>
      </w:r>
      <w:r>
        <w:rPr>
          <w:sz w:val="24"/>
        </w:rPr>
        <w:t>.</w:t>
      </w:r>
    </w:p>
    <w:p w14:paraId="3BB35566">
      <w:pPr>
        <w:pStyle w:val="6"/>
        <w:ind w:firstLine="480"/>
        <w:rPr>
          <w:rFonts w:hint="eastAsia"/>
          <w:color w:val="000000"/>
          <w:sz w:val="24"/>
        </w:rPr>
      </w:pPr>
    </w:p>
    <w:p w14:paraId="3290C3B5">
      <w:pPr>
        <w:pStyle w:val="6"/>
        <w:ind w:firstLine="480"/>
        <w:rPr>
          <w:rFonts w:hint="eastAsia"/>
          <w:color w:val="000000"/>
          <w:sz w:val="24"/>
        </w:rPr>
      </w:pPr>
    </w:p>
    <w:p w14:paraId="3DD8F2E6">
      <w:pPr>
        <w:pStyle w:val="6"/>
        <w:ind w:firstLine="480"/>
        <w:rPr>
          <w:rFonts w:hint="eastAsia"/>
          <w:color w:val="000000"/>
          <w:sz w:val="24"/>
        </w:rPr>
      </w:pPr>
    </w:p>
    <w:p w14:paraId="0DC3A95A">
      <w:pPr>
        <w:pStyle w:val="6"/>
        <w:ind w:firstLine="480"/>
        <w:rPr>
          <w:rFonts w:hint="eastAsia"/>
          <w:color w:val="000000"/>
          <w:sz w:val="24"/>
        </w:rPr>
      </w:pPr>
    </w:p>
    <w:p w14:paraId="4C0CC256">
      <w:pPr>
        <w:pStyle w:val="6"/>
        <w:ind w:firstLine="480"/>
        <w:rPr>
          <w:rFonts w:hint="eastAsia"/>
          <w:color w:val="000000"/>
          <w:sz w:val="24"/>
        </w:rPr>
      </w:pPr>
    </w:p>
    <w:p w14:paraId="241CCC51">
      <w:pPr>
        <w:pStyle w:val="6"/>
        <w:ind w:firstLine="480"/>
        <w:rPr>
          <w:rFonts w:hint="eastAsia"/>
          <w:color w:val="000000"/>
          <w:sz w:val="24"/>
        </w:rPr>
      </w:pPr>
    </w:p>
    <w:p w14:paraId="7F325899">
      <w:pPr>
        <w:pStyle w:val="6"/>
        <w:ind w:firstLine="480"/>
        <w:rPr>
          <w:rFonts w:hint="eastAsia"/>
          <w:color w:val="000000"/>
          <w:sz w:val="24"/>
        </w:rPr>
      </w:pPr>
    </w:p>
    <w:p w14:paraId="6278A08D">
      <w:pPr>
        <w:pStyle w:val="6"/>
        <w:ind w:firstLine="480"/>
        <w:rPr>
          <w:rFonts w:hint="eastAsia"/>
          <w:color w:val="000000"/>
          <w:sz w:val="24"/>
        </w:rPr>
      </w:pPr>
    </w:p>
    <w:p w14:paraId="1176D5D1">
      <w:pPr>
        <w:pStyle w:val="6"/>
        <w:ind w:firstLine="480"/>
        <w:rPr>
          <w:rFonts w:hint="eastAsia"/>
          <w:color w:val="000000"/>
          <w:sz w:val="24"/>
        </w:rPr>
      </w:pPr>
    </w:p>
    <w:p w14:paraId="2711260E">
      <w:pPr>
        <w:pStyle w:val="6"/>
        <w:ind w:firstLine="480"/>
        <w:rPr>
          <w:rFonts w:hint="eastAsia"/>
          <w:color w:val="000000"/>
          <w:sz w:val="24"/>
        </w:rPr>
      </w:pPr>
    </w:p>
    <w:p w14:paraId="5F05D577"/>
    <w:sectPr>
      <w:headerReference r:id="rId7" w:type="first"/>
      <w:footerReference r:id="rId9" w:type="first"/>
      <w:headerReference r:id="rId6" w:type="default"/>
      <w:footerReference r:id="rId8" w:type="default"/>
      <w:pgSz w:w="11906" w:h="16838"/>
      <w:pgMar w:top="1418" w:right="1418" w:bottom="1418" w:left="1418" w:header="851" w:footer="992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3BA9D">
    <w:pPr>
      <w:pStyle w:val="3"/>
      <w:ind w:firstLine="8640" w:firstLineChars="48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BFE5F">
    <w:pPr>
      <w:pStyle w:val="3"/>
      <w:jc w:val="center"/>
    </w:pPr>
    <w:r>
      <w:rPr>
        <w:rFonts w:hint="eastAsia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9763B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9AA8BA">
                          <w:pPr>
                            <w:pStyle w:val="3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- 44 -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49AA8BA">
                    <w:pPr>
                      <w:pStyle w:val="3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- 44 -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A996A">
    <w:pPr>
      <w:pStyle w:val="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8A427">
                          <w:pPr>
                            <w:pStyle w:val="3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0E8A427">
                    <w:pPr>
                      <w:pStyle w:val="3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B17DF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25E4E">
    <w:pPr>
      <w:pStyle w:val="4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大连科技学院2026届本科毕业设计（论文）开题报告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C62CF">
    <w:pPr>
      <w:pStyle w:val="4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大连科技学院2026届本科毕业设计（论文）开题报告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FFE2C"/>
    <w:multiLevelType w:val="multilevel"/>
    <w:tmpl w:val="843FFE2C"/>
    <w:lvl w:ilvl="0" w:tentative="0">
      <w:start w:val="1"/>
      <w:numFmt w:val="decimal"/>
      <w:lvlText w:val="[%1]"/>
      <w:lvlJc w:val="left"/>
      <w:pPr>
        <w:tabs>
          <w:tab w:val="left" w:pos="567"/>
        </w:tabs>
        <w:ind w:left="567" w:hanging="567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24FD4"/>
    <w:rsid w:val="0A6C3C53"/>
    <w:rsid w:val="2A6E378F"/>
    <w:rsid w:val="2DD93542"/>
    <w:rsid w:val="2FC9283F"/>
    <w:rsid w:val="30F819AD"/>
    <w:rsid w:val="40A24C37"/>
    <w:rsid w:val="43485D96"/>
    <w:rsid w:val="50C04C40"/>
    <w:rsid w:val="5A7538BE"/>
    <w:rsid w:val="7B7A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99"/>
    <w:pPr>
      <w:ind w:firstLine="463" w:firstLineChars="193"/>
    </w:p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6">
    <w:name w:val="Body Text First Indent 2"/>
    <w:basedOn w:val="2"/>
    <w:qFormat/>
    <w:uiPriority w:val="0"/>
    <w:pPr>
      <w:ind w:firstLine="420" w:firstLineChars="200"/>
    </w:pPr>
  </w:style>
  <w:style w:type="character" w:styleId="9">
    <w:name w:val="Strong"/>
    <w:qFormat/>
    <w:uiPriority w:val="22"/>
    <w:rPr>
      <w:b/>
      <w:bCs/>
    </w:rPr>
  </w:style>
  <w:style w:type="paragraph" w:customStyle="1" w:styleId="10">
    <w:name w:val="msolistparagraph"/>
    <w:basedOn w:val="1"/>
    <w:qFormat/>
    <w:uiPriority w:val="0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3503</Words>
  <Characters>3958</Characters>
  <Lines>0</Lines>
  <Paragraphs>0</Paragraphs>
  <TotalTime>32</TotalTime>
  <ScaleCrop>false</ScaleCrop>
  <LinksUpToDate>false</LinksUpToDate>
  <CharactersWithSpaces>4063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2025-10-28T05:09:00Z</dcterms:created>
  <dc:creator>86138</dc:creator>
  <cp:lastModifiedBy>呆一</cp:lastModifiedBy>
  <dcterms:modified xsi:type="dcterms:W3CDTF">2025-11-10T04:20:33Z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eyJoZGlkIjoiMmUwMWYzYzhlZjJkZWEwZDliYTU2M2U1N2JiMDg2YTEiLCJ1c2VySWQiOiIxNDE3NTQ2NTU3In0=</vt:lpwstr>
  </property>
  <property fmtid="{D5CDD505-2E9C-101B-9397-08002B2CF9AE}" pid="4" name="ICV">
    <vt:lpwstr>737E6D61B6BB4617B60D609766903F67_13</vt:lpwstr>
  </property>
</Properties>
</file>