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BCD599">
      <w:pPr>
        <w:jc w:val="center"/>
        <w:rPr>
          <w:rFonts w:hint="eastAsia"/>
          <w:b/>
          <w:bCs/>
          <w:sz w:val="44"/>
          <w:szCs w:val="52"/>
          <w:lang w:val="en-US" w:eastAsia="zh-CN"/>
        </w:rPr>
      </w:pPr>
      <w:r>
        <w:rPr>
          <w:rFonts w:hint="eastAsia"/>
          <w:b/>
          <w:bCs/>
          <w:sz w:val="44"/>
          <w:szCs w:val="52"/>
          <w:lang w:val="en-US" w:eastAsia="zh-CN"/>
        </w:rPr>
        <w:t>毕业设计中期检查答辩说明</w:t>
      </w:r>
    </w:p>
    <w:p w14:paraId="4E812718">
      <w:pPr>
        <w:jc w:val="both"/>
        <w:rPr>
          <w:rFonts w:hint="eastAsia"/>
          <w:b w:val="0"/>
          <w:bCs w:val="0"/>
          <w:sz w:val="36"/>
          <w:szCs w:val="44"/>
          <w:lang w:val="en-US" w:eastAsia="zh-CN"/>
        </w:rPr>
      </w:pPr>
      <w:r>
        <w:rPr>
          <w:rFonts w:hint="eastAsia"/>
          <w:b w:val="0"/>
          <w:bCs w:val="0"/>
          <w:sz w:val="36"/>
          <w:szCs w:val="44"/>
          <w:lang w:val="en-US" w:eastAsia="zh-CN"/>
        </w:rPr>
        <w:t>1.周记按时上传（每周一次，不能多也不能少）</w:t>
      </w:r>
    </w:p>
    <w:p w14:paraId="0D2EBD3B">
      <w:pPr>
        <w:jc w:val="both"/>
        <w:rPr>
          <w:rFonts w:hint="eastAsia"/>
          <w:b w:val="0"/>
          <w:bCs w:val="0"/>
          <w:color w:val="FF0000"/>
          <w:sz w:val="36"/>
          <w:szCs w:val="44"/>
          <w:lang w:val="en-US" w:eastAsia="zh-CN"/>
        </w:rPr>
      </w:pPr>
      <w:r>
        <w:rPr>
          <w:rFonts w:hint="eastAsia"/>
          <w:b w:val="0"/>
          <w:bCs w:val="0"/>
          <w:sz w:val="36"/>
          <w:szCs w:val="44"/>
          <w:lang w:val="en-US" w:eastAsia="zh-CN"/>
        </w:rPr>
        <w:t>2.进度检查安排如下：</w:t>
      </w:r>
      <w:r>
        <w:rPr>
          <w:rFonts w:hint="eastAsia"/>
          <w:b w:val="0"/>
          <w:bCs w:val="0"/>
          <w:color w:val="FF0000"/>
          <w:sz w:val="36"/>
          <w:szCs w:val="44"/>
          <w:lang w:val="en-US" w:eastAsia="zh-CN"/>
        </w:rPr>
        <w:t>（必须按时完成，只能提前不能推迟）</w:t>
      </w:r>
    </w:p>
    <w:p w14:paraId="1AFEA665">
      <w:pPr>
        <w:ind w:firstLine="420" w:firstLineChars="0"/>
        <w:jc w:val="both"/>
        <w:rPr>
          <w:rFonts w:hint="eastAsia"/>
          <w:b/>
          <w:bCs/>
          <w:color w:val="FF0000"/>
          <w:sz w:val="36"/>
          <w:szCs w:val="44"/>
          <w:lang w:val="en-US" w:eastAsia="zh-CN"/>
        </w:rPr>
      </w:pPr>
      <w:r>
        <w:rPr>
          <w:rFonts w:hint="eastAsia"/>
          <w:b/>
          <w:bCs/>
          <w:color w:val="FF0000"/>
          <w:sz w:val="36"/>
          <w:szCs w:val="44"/>
          <w:lang w:val="en-US" w:eastAsia="zh-CN"/>
        </w:rPr>
        <w:t>一、4.16上传第一版论文（同时上传系统视频，展示功能）</w:t>
      </w:r>
    </w:p>
    <w:p w14:paraId="5FAED15C">
      <w:pPr>
        <w:ind w:firstLine="420" w:firstLineChars="0"/>
        <w:jc w:val="both"/>
        <w:rPr>
          <w:rFonts w:hint="eastAsia"/>
          <w:b/>
          <w:bCs/>
          <w:color w:val="FF0000"/>
          <w:sz w:val="36"/>
          <w:szCs w:val="44"/>
          <w:lang w:val="en-US" w:eastAsia="zh-CN"/>
        </w:rPr>
      </w:pPr>
      <w:r>
        <w:rPr>
          <w:rFonts w:hint="eastAsia"/>
          <w:b/>
          <w:bCs/>
          <w:color w:val="FF0000"/>
          <w:sz w:val="36"/>
          <w:szCs w:val="44"/>
          <w:lang w:val="en-US" w:eastAsia="zh-CN"/>
        </w:rPr>
        <w:t>二、4.23上传第二版论文</w:t>
      </w:r>
    </w:p>
    <w:p w14:paraId="75E13B63">
      <w:pPr>
        <w:jc w:val="both"/>
        <w:rPr>
          <w:rFonts w:hint="eastAsia"/>
          <w:b w:val="0"/>
          <w:bCs w:val="0"/>
          <w:sz w:val="36"/>
          <w:szCs w:val="44"/>
          <w:lang w:val="en-US" w:eastAsia="zh-CN"/>
        </w:rPr>
      </w:pPr>
      <w:r>
        <w:rPr>
          <w:rFonts w:hint="eastAsia"/>
          <w:b w:val="0"/>
          <w:bCs w:val="0"/>
          <w:sz w:val="36"/>
          <w:szCs w:val="44"/>
          <w:lang w:val="en-US" w:eastAsia="zh-CN"/>
        </w:rPr>
        <w:t>3.系统要求：</w:t>
      </w:r>
    </w:p>
    <w:p w14:paraId="23CE7EBF">
      <w:pPr>
        <w:ind w:firstLine="420" w:firstLineChars="0"/>
        <w:jc w:val="both"/>
        <w:rPr>
          <w:rFonts w:hint="eastAsia"/>
          <w:b w:val="0"/>
          <w:bCs w:val="0"/>
          <w:sz w:val="36"/>
          <w:szCs w:val="44"/>
          <w:lang w:val="en-US" w:eastAsia="zh-CN"/>
        </w:rPr>
      </w:pPr>
      <w:r>
        <w:rPr>
          <w:rFonts w:hint="eastAsia"/>
          <w:b w:val="0"/>
          <w:bCs w:val="0"/>
          <w:sz w:val="36"/>
          <w:szCs w:val="44"/>
          <w:lang w:val="en-US" w:eastAsia="zh-CN"/>
        </w:rPr>
        <w:t>一、功能模块要求：（</w:t>
      </w:r>
      <w:r>
        <w:rPr>
          <w:rFonts w:hint="eastAsia"/>
          <w:b w:val="0"/>
          <w:bCs w:val="0"/>
          <w:color w:val="FF0000"/>
          <w:sz w:val="36"/>
          <w:szCs w:val="44"/>
          <w:u w:val="single"/>
          <w:lang w:val="en-US" w:eastAsia="zh-CN"/>
        </w:rPr>
        <w:t>前提：系统功能逻辑完善，不能每个功能之间没有关系</w:t>
      </w:r>
      <w:r>
        <w:rPr>
          <w:rFonts w:hint="eastAsia"/>
          <w:b w:val="0"/>
          <w:bCs w:val="0"/>
          <w:sz w:val="36"/>
          <w:szCs w:val="44"/>
          <w:lang w:val="en-US" w:eastAsia="zh-CN"/>
        </w:rPr>
        <w:t>）</w:t>
      </w:r>
    </w:p>
    <w:p w14:paraId="0CCC23BC">
      <w:pPr>
        <w:ind w:left="840" w:leftChars="0" w:firstLine="420" w:firstLineChars="0"/>
        <w:jc w:val="both"/>
        <w:rPr>
          <w:rFonts w:hint="eastAsia"/>
          <w:b w:val="0"/>
          <w:bCs w:val="0"/>
          <w:sz w:val="36"/>
          <w:szCs w:val="44"/>
          <w:lang w:val="en-US" w:eastAsia="zh-CN"/>
        </w:rPr>
      </w:pPr>
      <w:r>
        <w:rPr>
          <w:rFonts w:hint="eastAsia"/>
          <w:b w:val="0"/>
          <w:bCs w:val="0"/>
          <w:sz w:val="36"/>
          <w:szCs w:val="44"/>
          <w:lang w:val="en-US" w:eastAsia="zh-CN"/>
        </w:rPr>
        <w:t>A.增删改查（</w:t>
      </w:r>
      <w:r>
        <w:rPr>
          <w:rFonts w:hint="eastAsia"/>
          <w:b w:val="0"/>
          <w:bCs w:val="0"/>
          <w:color w:val="FF0000"/>
          <w:sz w:val="36"/>
          <w:szCs w:val="44"/>
          <w:lang w:val="en-US" w:eastAsia="zh-CN"/>
        </w:rPr>
        <w:t>多少个都是一个功能</w:t>
      </w:r>
      <w:r>
        <w:rPr>
          <w:rFonts w:hint="eastAsia"/>
          <w:b w:val="0"/>
          <w:bCs w:val="0"/>
          <w:sz w:val="36"/>
          <w:szCs w:val="44"/>
          <w:lang w:val="en-US" w:eastAsia="zh-CN"/>
        </w:rPr>
        <w:t>）</w:t>
      </w:r>
    </w:p>
    <w:p w14:paraId="1FC4A851">
      <w:pPr>
        <w:ind w:left="840" w:leftChars="0" w:firstLine="420" w:firstLineChars="0"/>
        <w:jc w:val="both"/>
        <w:rPr>
          <w:rFonts w:hint="eastAsia"/>
          <w:b w:val="0"/>
          <w:bCs w:val="0"/>
          <w:sz w:val="36"/>
          <w:szCs w:val="44"/>
          <w:lang w:val="en-US" w:eastAsia="zh-CN"/>
        </w:rPr>
      </w:pPr>
      <w:r>
        <w:rPr>
          <w:rFonts w:hint="eastAsia"/>
          <w:b w:val="0"/>
          <w:bCs w:val="0"/>
          <w:sz w:val="36"/>
          <w:szCs w:val="44"/>
          <w:lang w:val="en-US" w:eastAsia="zh-CN"/>
        </w:rPr>
        <w:t>B.导入导出</w:t>
      </w:r>
    </w:p>
    <w:p w14:paraId="429AAA5B">
      <w:pPr>
        <w:ind w:left="840" w:leftChars="0" w:firstLine="420" w:firstLineChars="0"/>
        <w:jc w:val="both"/>
        <w:rPr>
          <w:rFonts w:hint="eastAsia"/>
          <w:b w:val="0"/>
          <w:bCs w:val="0"/>
          <w:sz w:val="36"/>
          <w:szCs w:val="44"/>
          <w:lang w:val="en-US" w:eastAsia="zh-CN"/>
        </w:rPr>
      </w:pPr>
      <w:r>
        <w:rPr>
          <w:rFonts w:hint="eastAsia"/>
          <w:b w:val="0"/>
          <w:bCs w:val="0"/>
          <w:sz w:val="36"/>
          <w:szCs w:val="44"/>
          <w:lang w:val="en-US" w:eastAsia="zh-CN"/>
        </w:rPr>
        <w:t>C.上传下载</w:t>
      </w:r>
    </w:p>
    <w:p w14:paraId="3D4F5B1B">
      <w:pPr>
        <w:ind w:left="840" w:leftChars="0" w:firstLine="420" w:firstLineChars="0"/>
        <w:jc w:val="both"/>
        <w:rPr>
          <w:rFonts w:hint="eastAsia"/>
          <w:b w:val="0"/>
          <w:bCs w:val="0"/>
          <w:sz w:val="36"/>
          <w:szCs w:val="44"/>
          <w:lang w:val="en-US" w:eastAsia="zh-CN"/>
        </w:rPr>
      </w:pPr>
      <w:r>
        <w:rPr>
          <w:rFonts w:hint="eastAsia"/>
          <w:b w:val="0"/>
          <w:bCs w:val="0"/>
          <w:sz w:val="36"/>
          <w:szCs w:val="44"/>
          <w:lang w:val="en-US" w:eastAsia="zh-CN"/>
        </w:rPr>
        <w:t>D.图表统计</w:t>
      </w:r>
    </w:p>
    <w:p w14:paraId="4DA371CF">
      <w:pPr>
        <w:ind w:left="840" w:leftChars="0" w:firstLine="420" w:firstLineChars="0"/>
        <w:jc w:val="both"/>
        <w:rPr>
          <w:rFonts w:hint="eastAsia"/>
          <w:b w:val="0"/>
          <w:bCs w:val="0"/>
          <w:sz w:val="36"/>
          <w:szCs w:val="44"/>
          <w:lang w:val="en-US" w:eastAsia="zh-CN"/>
        </w:rPr>
      </w:pPr>
      <w:r>
        <w:rPr>
          <w:rFonts w:hint="eastAsia"/>
          <w:b w:val="0"/>
          <w:bCs w:val="0"/>
          <w:sz w:val="36"/>
          <w:szCs w:val="44"/>
          <w:lang w:val="en-US" w:eastAsia="zh-CN"/>
        </w:rPr>
        <w:t>E.支付宝沙箱支付（</w:t>
      </w:r>
      <w:r>
        <w:rPr>
          <w:rFonts w:hint="eastAsia"/>
          <w:b w:val="0"/>
          <w:bCs w:val="0"/>
          <w:color w:val="FF0000"/>
          <w:sz w:val="36"/>
          <w:szCs w:val="44"/>
          <w:lang w:val="en-US" w:eastAsia="zh-CN"/>
        </w:rPr>
        <w:t>有支付功能的必须实现</w:t>
      </w:r>
      <w:r>
        <w:rPr>
          <w:rFonts w:hint="eastAsia"/>
          <w:b w:val="0"/>
          <w:bCs w:val="0"/>
          <w:sz w:val="36"/>
          <w:szCs w:val="44"/>
          <w:lang w:val="en-US" w:eastAsia="zh-CN"/>
        </w:rPr>
        <w:t>）</w:t>
      </w:r>
    </w:p>
    <w:p w14:paraId="4AF2AFEA">
      <w:pPr>
        <w:ind w:left="840" w:leftChars="0" w:firstLine="420" w:firstLineChars="0"/>
        <w:jc w:val="both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eastAsia"/>
          <w:b w:val="0"/>
          <w:bCs w:val="0"/>
          <w:sz w:val="36"/>
          <w:szCs w:val="44"/>
          <w:lang w:val="en-US" w:eastAsia="zh-CN"/>
        </w:rPr>
        <w:t>F.其他</w:t>
      </w:r>
    </w:p>
    <w:p w14:paraId="4620FDF9">
      <w:pPr>
        <w:ind w:left="840" w:leftChars="0" w:firstLine="420" w:firstLineChars="0"/>
        <w:jc w:val="both"/>
        <w:rPr>
          <w:rFonts w:hint="eastAsia"/>
          <w:b w:val="0"/>
          <w:bCs w:val="0"/>
          <w:sz w:val="36"/>
          <w:szCs w:val="44"/>
          <w:lang w:val="en-US" w:eastAsia="zh-CN"/>
        </w:rPr>
      </w:pPr>
      <w:r>
        <w:rPr>
          <w:rFonts w:hint="eastAsia"/>
          <w:b w:val="0"/>
          <w:bCs w:val="0"/>
          <w:sz w:val="36"/>
          <w:szCs w:val="44"/>
          <w:lang w:val="en-US" w:eastAsia="zh-CN"/>
        </w:rPr>
        <w:t>（多多益善，最少不能）</w:t>
      </w:r>
    </w:p>
    <w:p w14:paraId="17DE0D77">
      <w:pPr>
        <w:jc w:val="both"/>
        <w:rPr>
          <w:rFonts w:hint="eastAsia"/>
          <w:b w:val="0"/>
          <w:bCs w:val="0"/>
          <w:sz w:val="36"/>
          <w:szCs w:val="44"/>
          <w:lang w:val="en-US" w:eastAsia="zh-CN"/>
        </w:rPr>
      </w:pPr>
      <w:r>
        <w:rPr>
          <w:rFonts w:hint="eastAsia"/>
          <w:b w:val="0"/>
          <w:bCs w:val="0"/>
          <w:sz w:val="36"/>
          <w:szCs w:val="44"/>
          <w:lang w:val="en-US" w:eastAsia="zh-CN"/>
        </w:rPr>
        <w:t>4.论文要求：</w:t>
      </w:r>
    </w:p>
    <w:p w14:paraId="733085DB">
      <w:pPr>
        <w:ind w:firstLine="420" w:firstLineChars="0"/>
        <w:jc w:val="both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eastAsia"/>
          <w:b w:val="0"/>
          <w:bCs w:val="0"/>
          <w:sz w:val="36"/>
          <w:szCs w:val="44"/>
          <w:lang w:val="en-US" w:eastAsia="zh-CN"/>
        </w:rPr>
        <w:t>一、论文要求从第一章到第六章所有内容（不含附录）</w:t>
      </w:r>
    </w:p>
    <w:p w14:paraId="6CF659E3">
      <w:pPr>
        <w:ind w:firstLine="420" w:firstLineChars="0"/>
        <w:jc w:val="both"/>
        <w:rPr>
          <w:rFonts w:hint="eastAsia"/>
          <w:b w:val="0"/>
          <w:bCs w:val="0"/>
          <w:sz w:val="36"/>
          <w:szCs w:val="44"/>
          <w:lang w:val="en-US" w:eastAsia="zh-CN"/>
        </w:rPr>
      </w:pPr>
      <w:r>
        <w:rPr>
          <w:rFonts w:hint="eastAsia"/>
          <w:b w:val="0"/>
          <w:bCs w:val="0"/>
          <w:sz w:val="36"/>
          <w:szCs w:val="44"/>
          <w:lang w:val="en-US" w:eastAsia="zh-CN"/>
        </w:rPr>
        <w:t>二、中期答辩论文不查重</w:t>
      </w:r>
    </w:p>
    <w:p w14:paraId="5F930943">
      <w:pPr>
        <w:ind w:firstLine="420" w:firstLineChars="0"/>
        <w:jc w:val="both"/>
        <w:rPr>
          <w:rFonts w:hint="default"/>
          <w:b/>
          <w:bCs/>
          <w:color w:val="FF0000"/>
          <w:sz w:val="36"/>
          <w:szCs w:val="44"/>
          <w:lang w:val="en-US" w:eastAsia="zh-CN"/>
        </w:rPr>
      </w:pPr>
      <w:r>
        <w:rPr>
          <w:rFonts w:hint="eastAsia"/>
          <w:b/>
          <w:bCs/>
          <w:color w:val="FF0000"/>
          <w:sz w:val="36"/>
          <w:szCs w:val="44"/>
          <w:lang w:val="en-US" w:eastAsia="zh-CN"/>
        </w:rPr>
        <w:t>三、格式问题至关重要！！！！</w:t>
      </w:r>
      <w:bookmarkStart w:id="0" w:name="_GoBack"/>
      <w:bookmarkEnd w:id="0"/>
      <w:r>
        <w:rPr>
          <w:rFonts w:hint="eastAsia"/>
          <w:b/>
          <w:bCs/>
          <w:color w:val="FF0000"/>
          <w:sz w:val="36"/>
          <w:szCs w:val="44"/>
          <w:lang w:val="en-US" w:eastAsia="zh-CN"/>
        </w:rPr>
        <w:t>！</w:t>
      </w:r>
    </w:p>
    <w:p w14:paraId="2640404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6C5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2026-04-09T02:31:57Z</dcterms:created>
  <dc:creator>Administrator</dc:creator>
  <cp:lastModifiedBy>保卫白菜</cp:lastModifiedBy>
  <dcterms:modified xsi:type="dcterms:W3CDTF">2026-04-09T02:52:22Z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eyJoZGlkIjoiNjU5NzFlNmZhYzRjYjY3MmVjMDkzMGU3Mzg4YTc3MjciLCJ1c2VySWQiOiI0ODc5MjE0ODkifQ==</vt:lpwstr>
  </property>
  <property fmtid="{D5CDD505-2E9C-101B-9397-08002B2CF9AE}" pid="4" name="ICV">
    <vt:lpwstr>CDD33795B8254A809A2E080A3CD2F956_12</vt:lpwstr>
  </property>
</Properties>
</file>