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6B17B">
      <w:pPr>
        <w:ind w:firstLine="482"/>
        <w:rPr>
          <w:rFonts w:hint="eastAsia" w:ascii="仿宋_GB2312" w:hAnsi="仿宋_GB2312" w:eastAsia="仿宋_GB2312" w:cs="仿宋_GB2312"/>
          <w:b/>
        </w:rPr>
      </w:pPr>
      <w:r>
        <w:rPr>
          <w:rFonts w:hint="eastAsia" w:ascii="仿宋_GB2312" w:hAnsi="仿宋_GB2312" w:eastAsia="仿宋_GB2312" w:cs="仿宋_GB2312"/>
          <w:b/>
        </w:rPr>
        <w:t xml:space="preserve">  </w:t>
      </w:r>
    </w:p>
    <w:p w14:paraId="1F93A051">
      <w:pPr>
        <w:ind w:firstLine="602"/>
        <w:jc w:val="center"/>
        <w:rPr>
          <w:rFonts w:hint="eastAsia" w:ascii="宋体" w:hAnsi="宋体"/>
          <w:b/>
          <w:sz w:val="30"/>
          <w:szCs w:val="30"/>
        </w:rPr>
      </w:pPr>
      <w:r>
        <w:rPr>
          <w:rFonts w:hint="eastAsia" w:ascii="宋体" w:hAnsi="宋体"/>
          <w:b/>
          <w:sz w:val="30"/>
          <w:szCs w:val="30"/>
        </w:rPr>
        <w:t>天津市大学软件学院</w:t>
      </w:r>
    </w:p>
    <w:p w14:paraId="418366A0">
      <w:pPr>
        <w:spacing w:line="240" w:lineRule="auto"/>
        <w:ind w:left="0" w:leftChars="0" w:firstLine="0" w:firstLineChars="0"/>
        <w:jc w:val="both"/>
        <w:rPr>
          <w:rFonts w:hint="eastAsia" w:ascii="宋体" w:hAnsi="宋体"/>
          <w:b/>
          <w:sz w:val="84"/>
          <w:szCs w:val="84"/>
        </w:rPr>
      </w:pPr>
    </w:p>
    <w:p w14:paraId="4AAE7157">
      <w:pPr>
        <w:spacing w:line="240" w:lineRule="auto"/>
        <w:ind w:left="0" w:leftChars="0" w:firstLine="0" w:firstLineChars="0"/>
        <w:jc w:val="center"/>
        <w:rPr>
          <w:rFonts w:hint="eastAsia" w:ascii="宋体" w:hAnsi="宋体"/>
          <w:b/>
          <w:sz w:val="84"/>
          <w:szCs w:val="84"/>
        </w:rPr>
      </w:pPr>
      <w:r>
        <w:rPr>
          <w:rFonts w:hint="eastAsia" w:ascii="宋体" w:hAnsi="宋体"/>
          <w:b/>
          <w:sz w:val="84"/>
          <w:szCs w:val="84"/>
        </w:rPr>
        <w:t>毕业设计</w:t>
      </w:r>
    </w:p>
    <w:p w14:paraId="23B0A38B">
      <w:pPr>
        <w:ind w:firstLine="643"/>
        <w:jc w:val="center"/>
        <w:rPr>
          <w:rFonts w:hint="eastAsia" w:ascii="宋体" w:hAnsi="宋体"/>
          <w:b/>
          <w:sz w:val="32"/>
          <w:szCs w:val="32"/>
        </w:rPr>
      </w:pPr>
      <w:r>
        <w:rPr>
          <w:rFonts w:hint="eastAsia" w:ascii="宋体" w:hAnsi="宋体"/>
          <w:b/>
          <w:sz w:val="32"/>
          <w:szCs w:val="32"/>
        </w:rPr>
        <w:t>基于</w:t>
      </w:r>
      <w:r>
        <w:rPr>
          <w:rFonts w:hint="eastAsia" w:ascii="Times New Roman" w:hAnsi="Times New Roman" w:eastAsia="仿宋" w:cs="Times New Roman"/>
          <w:b/>
          <w:sz w:val="32"/>
          <w:szCs w:val="32"/>
        </w:rPr>
        <w:t>springboot</w:t>
      </w:r>
      <w:r>
        <w:rPr>
          <w:rFonts w:hint="eastAsia" w:ascii="宋体" w:hAnsi="宋体"/>
          <w:b/>
          <w:sz w:val="32"/>
          <w:szCs w:val="32"/>
        </w:rPr>
        <w:t>+</w:t>
      </w:r>
      <w:r>
        <w:rPr>
          <w:rFonts w:hint="eastAsia" w:ascii="Times New Roman" w:hAnsi="Times New Roman" w:eastAsia="仿宋" w:cs="Times New Roman"/>
          <w:b/>
          <w:sz w:val="32"/>
          <w:szCs w:val="32"/>
        </w:rPr>
        <w:t>vue</w:t>
      </w:r>
      <w:r>
        <w:rPr>
          <w:rFonts w:hint="eastAsia" w:ascii="宋体" w:hAnsi="宋体"/>
          <w:b/>
          <w:sz w:val="32"/>
          <w:szCs w:val="32"/>
        </w:rPr>
        <w:t>的校园点餐系统的设计与实现</w:t>
      </w:r>
    </w:p>
    <w:p w14:paraId="0736501B">
      <w:pPr>
        <w:ind w:firstLine="200"/>
        <w:rPr>
          <w:rFonts w:hint="eastAsia" w:ascii="楷体" w:hAnsi="楷体" w:eastAsia="楷体"/>
          <w:sz w:val="10"/>
        </w:rPr>
      </w:pPr>
    </w:p>
    <w:p w14:paraId="49ABD67A">
      <w:pPr>
        <w:ind w:firstLine="480"/>
        <w:rPr>
          <w:rFonts w:hint="eastAsia" w:ascii="楷体" w:hAnsi="楷体" w:eastAsia="楷体"/>
        </w:rPr>
      </w:pPr>
    </w:p>
    <w:p w14:paraId="604FE8C6">
      <w:pPr>
        <w:ind w:firstLine="480"/>
        <w:rPr>
          <w:rFonts w:hint="eastAsia" w:ascii="楷体" w:hAnsi="楷体" w:eastAsia="楷体"/>
        </w:rPr>
      </w:pPr>
    </w:p>
    <w:p w14:paraId="74A1E7B1">
      <w:pPr>
        <w:ind w:firstLine="480"/>
        <w:rPr>
          <w:rFonts w:hint="eastAsia" w:ascii="楷体" w:hAnsi="楷体" w:eastAsia="楷体"/>
        </w:rPr>
      </w:pPr>
    </w:p>
    <w:p w14:paraId="0242637F">
      <w:pPr>
        <w:ind w:firstLine="480"/>
        <w:rPr>
          <w:rFonts w:hint="eastAsia" w:ascii="楷体" w:hAnsi="楷体" w:eastAsia="楷体"/>
        </w:rPr>
      </w:pPr>
    </w:p>
    <w:p w14:paraId="47EFABB8">
      <w:pPr>
        <w:ind w:firstLine="480"/>
        <w:rPr>
          <w:rFonts w:hint="eastAsia" w:ascii="楷体" w:hAnsi="楷体" w:eastAsia="楷体"/>
        </w:rPr>
      </w:pPr>
    </w:p>
    <w:p w14:paraId="509B8E9B">
      <w:pPr>
        <w:ind w:firstLine="480"/>
        <w:rPr>
          <w:rFonts w:hint="eastAsia" w:ascii="楷体" w:hAnsi="楷体" w:eastAsia="楷体"/>
        </w:rPr>
      </w:pPr>
    </w:p>
    <w:p w14:paraId="7ABABC34">
      <w:pPr>
        <w:ind w:firstLine="480"/>
        <w:rPr>
          <w:rFonts w:hint="eastAsia" w:ascii="楷体" w:hAnsi="楷体" w:eastAsia="楷体"/>
        </w:rPr>
      </w:pPr>
    </w:p>
    <w:p w14:paraId="68D3064F">
      <w:pPr>
        <w:ind w:firstLine="480"/>
        <w:rPr>
          <w:rFonts w:hint="eastAsia" w:ascii="楷体" w:hAnsi="楷体" w:eastAsia="楷体"/>
        </w:rPr>
      </w:pPr>
    </w:p>
    <w:p w14:paraId="02A5E270">
      <w:pPr>
        <w:ind w:firstLine="480"/>
        <w:rPr>
          <w:rFonts w:hint="eastAsia" w:ascii="楷体" w:hAnsi="楷体" w:eastAsia="楷体"/>
        </w:rPr>
      </w:pPr>
    </w:p>
    <w:p w14:paraId="30EC9F15">
      <w:pPr>
        <w:ind w:firstLine="480"/>
        <w:rPr>
          <w:rFonts w:hint="eastAsia" w:ascii="楷体" w:hAnsi="楷体" w:eastAsia="楷体"/>
        </w:rPr>
      </w:pPr>
    </w:p>
    <w:p w14:paraId="009FAB8C">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李欣芳            </w:t>
      </w:r>
    </w:p>
    <w:p w14:paraId="0884C5D9">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68A6BAD8">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w:t>
      </w:r>
      <w:r>
        <w:rPr>
          <w:rFonts w:hint="eastAsia" w:ascii="Times New Roman" w:hAnsi="Times New Roman" w:eastAsia="仿宋" w:cs="Times New Roman"/>
          <w:b/>
          <w:sz w:val="32"/>
          <w:u w:val="single"/>
        </w:rPr>
        <w:t>Java</w:t>
      </w:r>
      <w:r>
        <w:rPr>
          <w:rFonts w:hint="eastAsia" w:ascii="楷体" w:hAnsi="楷体" w:eastAsia="楷体"/>
          <w:b/>
          <w:sz w:val="32"/>
          <w:u w:val="single"/>
        </w:rPr>
        <w:t xml:space="preserve">软件开发     </w:t>
      </w:r>
    </w:p>
    <w:p w14:paraId="5F5AF1D5">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2450611323       </w:t>
      </w:r>
    </w:p>
    <w:p w14:paraId="3EFC5631">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天津职业技术师范大学 </w:t>
      </w:r>
    </w:p>
    <w:p w14:paraId="71835929">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李媛媛（讲师）   </w:t>
      </w:r>
    </w:p>
    <w:p w14:paraId="57005F0C">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廖衡（工程师）   </w:t>
      </w:r>
    </w:p>
    <w:p w14:paraId="444B3197">
      <w:pPr>
        <w:ind w:firstLine="643"/>
        <w:rPr>
          <w:rFonts w:hint="eastAsia" w:ascii="楷体" w:hAnsi="楷体" w:eastAsia="楷体"/>
          <w:b/>
          <w:sz w:val="32"/>
          <w:u w:val="single"/>
        </w:rPr>
      </w:pPr>
    </w:p>
    <w:p w14:paraId="13BA4CB8">
      <w:pPr>
        <w:ind w:firstLine="643"/>
        <w:rPr>
          <w:rFonts w:hint="eastAsia" w:ascii="楷体" w:hAnsi="楷体" w:eastAsia="楷体"/>
          <w:b/>
          <w:sz w:val="32"/>
        </w:rPr>
      </w:pPr>
    </w:p>
    <w:p w14:paraId="6D1DE0AB">
      <w:pPr>
        <w:ind w:firstLine="643"/>
        <w:rPr>
          <w:rFonts w:hint="eastAsia" w:ascii="楷体" w:hAnsi="楷体" w:eastAsia="楷体"/>
          <w:b/>
          <w:sz w:val="32"/>
        </w:rPr>
      </w:pPr>
    </w:p>
    <w:p w14:paraId="2E40F84F">
      <w:pPr>
        <w:ind w:firstLine="643"/>
        <w:jc w:val="center"/>
      </w:pPr>
      <w:r>
        <w:rPr>
          <w:rFonts w:hint="eastAsia" w:ascii="楷体" w:hAnsi="楷体" w:eastAsia="楷体"/>
          <w:b/>
          <w:sz w:val="32"/>
        </w:rPr>
        <w:t>二〇二六年四月</w:t>
      </w:r>
    </w:p>
    <w:p w14:paraId="0D82AFAA">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999D2BD">
      <w:pPr>
        <w:spacing w:line="360" w:lineRule="auto"/>
        <w:ind w:firstLine="480"/>
        <w:rPr>
          <w:rFonts w:cs="Times New Roma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fmt="upperRoman" w:start="1"/>
          <w:cols w:space="425" w:num="1"/>
          <w:docGrid w:type="lines" w:linePitch="312" w:charSpace="0"/>
        </w:sectPr>
      </w:pPr>
    </w:p>
    <w:p w14:paraId="4D368F86">
      <w:pPr>
        <w:pStyle w:val="19"/>
        <w:spacing w:before="0" w:after="0" w:line="360" w:lineRule="auto"/>
        <w:rPr>
          <w:rFonts w:hint="eastAsia" w:ascii="黑体" w:hAnsi="黑体"/>
        </w:rPr>
      </w:pPr>
      <w:r>
        <w:rPr>
          <w:rFonts w:ascii="黑体" w:hAnsi="黑体"/>
        </w:rPr>
        <w:t>摘  要</w:t>
      </w:r>
    </w:p>
    <w:p w14:paraId="54DF382B">
      <w:pPr>
        <w:bidi w:val="0"/>
        <w:rPr>
          <w:rFonts w:hint="eastAsia" w:eastAsia="宋体"/>
          <w:lang w:eastAsia="zh-CN"/>
        </w:rPr>
      </w:pPr>
    </w:p>
    <w:p w14:paraId="7A308133">
      <w:pPr>
        <w:bidi w:val="0"/>
        <w:rPr>
          <w:rFonts w:hint="eastAsia" w:eastAsia="宋体"/>
          <w:lang w:eastAsia="zh-CN"/>
        </w:rPr>
      </w:pPr>
      <w:r>
        <w:t>随着高校后勤服务数字化水平不断提升，校园餐饮场景对信息整合、用户互动与个性化服务提出了更高要求。本文以高校校园餐饮消费为对象，设计并实现校园美食点评与推荐平台，缓解餐饮信息分散、评价零散、检索不便等问题，降低学生在“吃什么、去哪吃”决策中的时间成本。</w:t>
      </w:r>
    </w:p>
    <w:p w14:paraId="76CDFE93">
      <w:pPr>
        <w:bidi w:val="0"/>
        <w:rPr>
          <w:rFonts w:hint="eastAsia" w:eastAsia="宋体"/>
          <w:lang w:eastAsia="zh-CN"/>
        </w:rPr>
      </w:pPr>
      <w:r>
        <w:t>课题围绕“美食信息管理—用户点评互动—个性化推荐—后台治理”展开，在系统内容上，平台支持用户注册登录、店铺与菜品浏览筛选、评分点评、评论互动、点赞收藏、热榜与最新展示等功能；后台支持分类维护、内容审核、用户管理等操作。在推荐部分，构建基于内容相似、协同过滤与热度补偿相结合的混合推荐策略，以提升推荐结果的适配性与可解释性。</w:t>
      </w:r>
    </w:p>
    <w:p w14:paraId="295ADA4C">
      <w:pPr>
        <w:bidi w:val="0"/>
      </w:pPr>
      <w:r>
        <w:t>本课题</w:t>
      </w:r>
      <w:r>
        <w:rPr>
          <w:rFonts w:hint="eastAsia"/>
          <w:lang w:val="en-US" w:eastAsia="zh-CN"/>
        </w:rPr>
        <w:t>意义在于</w:t>
      </w:r>
      <w:r>
        <w:t>能够提升校园餐饮信息的组织化与可获取性，增强用户互动体验，提高学生餐饮决策效率，也有助于推动高校生活服务平台向精细化、智能化方向发展。</w:t>
      </w:r>
    </w:p>
    <w:p w14:paraId="60407ED7">
      <w:pPr>
        <w:ind w:firstLine="480"/>
      </w:pPr>
    </w:p>
    <w:p w14:paraId="583EB3FF">
      <w:pPr>
        <w:spacing w:line="360" w:lineRule="auto"/>
        <w:ind w:left="0" w:leftChars="0" w:firstLine="0" w:firstLineChars="0"/>
        <w:jc w:val="both"/>
        <w:rPr>
          <w:rFonts w:hint="eastAsia" w:ascii="宋体" w:hAnsi="宋体" w:eastAsia="宋体"/>
        </w:rPr>
        <w:sectPr>
          <w:footerReference r:id="rId13" w:type="default"/>
          <w:pgSz w:w="11906" w:h="16838"/>
          <w:pgMar w:top="1440" w:right="1800" w:bottom="1440" w:left="1800" w:header="851" w:footer="992" w:gutter="0"/>
          <w:pgNumType w:fmt="upperRoman" w:start="1"/>
          <w:cols w:space="425" w:num="1"/>
          <w:docGrid w:type="lines" w:linePitch="312" w:charSpace="0"/>
        </w:sectPr>
      </w:pPr>
      <w:r>
        <w:rPr>
          <w:rFonts w:ascii="宋体" w:hAnsi="宋体" w:cs="Times New Roman"/>
          <w:b/>
          <w:bCs/>
          <w:szCs w:val="28"/>
        </w:rPr>
        <w:t>关键词</w:t>
      </w:r>
      <w:r>
        <w:rPr>
          <w:rFonts w:ascii="宋体" w:hAnsi="宋体"/>
        </w:rPr>
        <w:t>：美食点评；</w:t>
      </w:r>
      <w:r>
        <w:rPr>
          <w:rFonts w:ascii="Times New Roman" w:hAnsi="Times New Roman" w:eastAsia="仿宋" w:cs="Times New Roman"/>
        </w:rPr>
        <w:t>Spring</w:t>
      </w:r>
      <w:r>
        <w:rPr>
          <w:rFonts w:ascii="宋体" w:hAnsi="宋体"/>
        </w:rPr>
        <w:t xml:space="preserve"> </w:t>
      </w:r>
      <w:r>
        <w:rPr>
          <w:rFonts w:ascii="Times New Roman" w:hAnsi="Times New Roman" w:eastAsia="仿宋" w:cs="Times New Roman"/>
        </w:rPr>
        <w:t>Boot</w:t>
      </w:r>
      <w:r>
        <w:rPr>
          <w:rFonts w:ascii="宋体" w:hAnsi="宋体"/>
        </w:rPr>
        <w:t>；</w:t>
      </w:r>
      <w:r>
        <w:rPr>
          <w:rFonts w:ascii="Times New Roman" w:hAnsi="Times New Roman" w:eastAsia="仿宋" w:cs="Times New Roman"/>
        </w:rPr>
        <w:t>Vue</w:t>
      </w:r>
      <w:r>
        <w:rPr>
          <w:rFonts w:ascii="宋体" w:hAnsi="宋体"/>
        </w:rPr>
        <w:t>；</w:t>
      </w:r>
      <w:r>
        <w:rPr>
          <w:rFonts w:ascii="Times New Roman" w:hAnsi="Times New Roman" w:eastAsia="仿宋" w:cs="Times New Roman"/>
        </w:rPr>
        <w:t>MySQL</w:t>
      </w:r>
    </w:p>
    <w:p w14:paraId="788C221D">
      <w:pPr>
        <w:pStyle w:val="19"/>
        <w:pageBreakBefore/>
        <w:spacing w:before="0" w:after="0" w:line="360" w:lineRule="auto"/>
        <w:rPr>
          <w:rFonts w:hint="eastAsia" w:ascii="宋体" w:hAnsi="宋体" w:eastAsia="宋体"/>
          <w:sz w:val="24"/>
        </w:rPr>
      </w:pPr>
      <w:r>
        <w:rPr>
          <w:rFonts w:ascii="Times New Roman" w:hAnsi="Times New Roman" w:eastAsia="仿宋" w:cs="Times New Roman"/>
        </w:rPr>
        <w:t>A</w:t>
      </w:r>
      <w:r>
        <w:rPr>
          <w:rFonts w:hint="eastAsia" w:ascii="Times New Roman" w:hAnsi="Times New Roman" w:eastAsia="仿宋" w:cs="Times New Roman"/>
        </w:rPr>
        <w:t>BSTRACT</w:t>
      </w:r>
    </w:p>
    <w:p w14:paraId="4FC01B1E">
      <w:pPr>
        <w:bidi w:val="0"/>
      </w:pPr>
      <w:r>
        <w:t>With the continuous improvement of digitalization in university logistics services, campus catering scenarios have placed higher demands on information integration, user interaction, and personalized services. This paper focuses on campus catering consumption in colleges and universities, designing and implementing a campus food r</w:t>
      </w:r>
      <w:bookmarkStart w:id="61" w:name="_GoBack"/>
      <w:bookmarkEnd w:id="61"/>
      <w:r>
        <w:t xml:space="preserve">eview and recommendation platform to alleviate problems such as scattered catering information, fragmented reviews, and inconvenient retrieval, while reducing students’ time costs in making decisions on "what to eat and where to eat". </w:t>
      </w:r>
    </w:p>
    <w:p w14:paraId="2D4D84AD">
      <w:pPr>
        <w:bidi w:val="0"/>
      </w:pPr>
      <w:r>
        <w:t xml:space="preserve">The research centers on four core modules: food information management, user review interaction, personalized recommendation, and backend administration. Functionally, the platform supports user registration and login, browsing and filtering of stores and dishes, rating and reviewing, comment interaction, liking and favoriting, as well as displaying hot lists and latest content. The backend enables category maintenance, content review, user management, and other operations. For the recommendation module, a hybrid recommendation strategy is constructed by combining content-based similarity, collaborative filtering, and popularity compensation to improve the adaptability and interpretability of recommendation results. </w:t>
      </w:r>
    </w:p>
    <w:p w14:paraId="6C5D9912">
      <w:pPr>
        <w:bidi w:val="0"/>
      </w:pPr>
      <w:r>
        <w:t>The significance of this study lies in enhancing the organization and accessibility of campus catering information, enriching user interaction experience, boosting the efficiency of students’ catering decision-making, and contributing to the refined and intelligent development of university life service platforms.</w:t>
      </w:r>
    </w:p>
    <w:p w14:paraId="4EE28BCE">
      <w:pPr>
        <w:ind w:firstLine="480"/>
        <w:rPr>
          <w:rFonts w:ascii="Segoe UI Emoji" w:hAnsi="Segoe UI Emoji" w:eastAsia="Segoe UI Emoji" w:cs="Segoe UI Emoji"/>
          <w:i w:val="0"/>
          <w:iCs w:val="0"/>
          <w:caps w:val="0"/>
          <w:color w:val="000000"/>
          <w:spacing w:val="0"/>
          <w:sz w:val="19"/>
          <w:szCs w:val="19"/>
        </w:rPr>
      </w:pPr>
    </w:p>
    <w:p w14:paraId="6FF62567">
      <w:pPr>
        <w:ind w:left="0" w:leftChars="0" w:firstLine="0" w:firstLineChars="0"/>
      </w:pPr>
      <w:r>
        <w:rPr>
          <w:rFonts w:ascii="Times New Roman" w:hAnsi="Times New Roman" w:eastAsia="仿宋" w:cs="Times New Roman"/>
          <w:b/>
          <w:bCs/>
        </w:rPr>
        <w:t>Keywords</w:t>
      </w:r>
      <w:r>
        <w:rPr>
          <w:b/>
          <w:bCs/>
        </w:rPr>
        <w:t xml:space="preserve">: </w:t>
      </w:r>
      <w:r>
        <w:rPr>
          <w:rFonts w:ascii="Times New Roman" w:hAnsi="Times New Roman" w:eastAsia="仿宋" w:cs="Times New Roman"/>
        </w:rPr>
        <w:t>campus</w:t>
      </w:r>
      <w:r>
        <w:t xml:space="preserve"> </w:t>
      </w:r>
      <w:r>
        <w:rPr>
          <w:rFonts w:ascii="Times New Roman" w:hAnsi="Times New Roman" w:eastAsia="仿宋" w:cs="Times New Roman"/>
        </w:rPr>
        <w:t>dining</w:t>
      </w:r>
      <w:r>
        <w:t xml:space="preserve">; </w:t>
      </w:r>
      <w:r>
        <w:rPr>
          <w:rFonts w:ascii="Times New Roman" w:hAnsi="Times New Roman" w:eastAsia="仿宋" w:cs="Times New Roman"/>
        </w:rPr>
        <w:t>review</w:t>
      </w:r>
      <w:r>
        <w:t xml:space="preserve"> </w:t>
      </w:r>
      <w:r>
        <w:rPr>
          <w:rFonts w:ascii="Times New Roman" w:hAnsi="Times New Roman" w:eastAsia="仿宋" w:cs="Times New Roman"/>
        </w:rPr>
        <w:t>system</w:t>
      </w:r>
      <w:r>
        <w:t xml:space="preserve">; </w:t>
      </w:r>
      <w:r>
        <w:rPr>
          <w:rFonts w:ascii="Times New Roman" w:hAnsi="Times New Roman" w:eastAsia="仿宋" w:cs="Times New Roman"/>
        </w:rPr>
        <w:t>Spring</w:t>
      </w:r>
      <w:r>
        <w:t xml:space="preserve"> </w:t>
      </w:r>
      <w:r>
        <w:rPr>
          <w:rFonts w:ascii="Times New Roman" w:hAnsi="Times New Roman" w:eastAsia="仿宋" w:cs="Times New Roman"/>
        </w:rPr>
        <w:t>Boot</w:t>
      </w:r>
      <w:r>
        <w:t xml:space="preserve">; </w:t>
      </w:r>
      <w:r>
        <w:rPr>
          <w:rFonts w:ascii="Times New Roman" w:hAnsi="Times New Roman" w:eastAsia="仿宋" w:cs="Times New Roman"/>
        </w:rPr>
        <w:t>Vue</w:t>
      </w:r>
      <w:r>
        <w:t xml:space="preserve">; </w:t>
      </w:r>
      <w:r>
        <w:rPr>
          <w:rFonts w:ascii="Times New Roman" w:hAnsi="Times New Roman" w:eastAsia="仿宋" w:cs="Times New Roman"/>
        </w:rPr>
        <w:t>MySQL</w:t>
      </w:r>
      <w:r>
        <w:t xml:space="preserve">; </w:t>
      </w:r>
      <w:r>
        <w:rPr>
          <w:rFonts w:ascii="Times New Roman" w:hAnsi="Times New Roman" w:eastAsia="仿宋" w:cs="Times New Roman"/>
        </w:rPr>
        <w:t>recommender</w:t>
      </w:r>
      <w:r>
        <w:t xml:space="preserve"> </w:t>
      </w:r>
      <w:r>
        <w:rPr>
          <w:rFonts w:ascii="Times New Roman" w:hAnsi="Times New Roman" w:eastAsia="仿宋" w:cs="Times New Roman"/>
        </w:rPr>
        <w:t>system</w:t>
      </w:r>
    </w:p>
    <w:p w14:paraId="5105DCE0">
      <w:pPr>
        <w:pStyle w:val="10"/>
        <w:tabs>
          <w:tab w:val="right" w:leader="dot" w:pos="8306"/>
        </w:tabs>
        <w:snapToGrid w:val="0"/>
        <w:spacing w:line="360" w:lineRule="auto"/>
        <w:jc w:val="center"/>
        <w:rPr>
          <w:rFonts w:hint="eastAsia" w:ascii="黑体" w:hAnsi="黑体" w:eastAsia="黑体" w:cs="黑体"/>
          <w:b/>
          <w:sz w:val="32"/>
          <w:szCs w:val="32"/>
        </w:rPr>
        <w:sectPr>
          <w:footerReference r:id="rId14" w:type="default"/>
          <w:pgSz w:w="11906" w:h="16838"/>
          <w:pgMar w:top="1440" w:right="1800" w:bottom="1440" w:left="1800" w:header="851" w:footer="992" w:gutter="0"/>
          <w:pgNumType w:fmt="upperRoman" w:start="1"/>
          <w:cols w:space="425" w:num="1"/>
          <w:docGrid w:type="lines" w:linePitch="312" w:charSpace="0"/>
        </w:sectPr>
      </w:pPr>
    </w:p>
    <w:p w14:paraId="68F74BF9">
      <w:pPr>
        <w:pStyle w:val="10"/>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722A7E0C">
          <w:pPr>
            <w:spacing w:line="240" w:lineRule="auto"/>
            <w:ind w:firstLine="0" w:firstLineChars="0"/>
            <w:jc w:val="center"/>
          </w:pPr>
        </w:p>
        <w:p w14:paraId="68B23D4A">
          <w:pPr>
            <w:pStyle w:val="10"/>
            <w:tabs>
              <w:tab w:val="right" w:leader="dot" w:pos="8306"/>
            </w:tabs>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rPr>
              <w:rFonts w:eastAsia="仿宋" w:cs="Times New Roman"/>
            </w:rPr>
            <w:fldChar w:fldCharType="begin"/>
          </w:r>
          <w:r>
            <w:rPr>
              <w:rFonts w:eastAsia="仿宋" w:cs="Times New Roman"/>
            </w:rPr>
            <w:instrText xml:space="preserve"> HYPERLINK \l _Toc5167 </w:instrText>
          </w:r>
          <w:r>
            <w:rPr>
              <w:rFonts w:eastAsia="仿宋" w:cs="Times New Roman"/>
            </w:rPr>
            <w:fldChar w:fldCharType="separate"/>
          </w:r>
          <w:r>
            <w:rPr>
              <w:rFonts w:hint="eastAsia"/>
            </w:rPr>
            <w:t>第一章  概述</w:t>
          </w:r>
          <w:r>
            <w:tab/>
          </w:r>
          <w:r>
            <w:fldChar w:fldCharType="begin"/>
          </w:r>
          <w:r>
            <w:instrText xml:space="preserve"> PAGEREF _Toc5167 \h </w:instrText>
          </w:r>
          <w:r>
            <w:fldChar w:fldCharType="separate"/>
          </w:r>
          <w:r>
            <w:t>3</w:t>
          </w:r>
          <w:r>
            <w:fldChar w:fldCharType="end"/>
          </w:r>
          <w:r>
            <w:rPr>
              <w:rFonts w:eastAsia="仿宋" w:cs="Times New Roman"/>
            </w:rPr>
            <w:fldChar w:fldCharType="end"/>
          </w:r>
        </w:p>
        <w:p w14:paraId="02F824C3">
          <w:pPr>
            <w:pStyle w:val="11"/>
            <w:tabs>
              <w:tab w:val="right" w:leader="dot" w:pos="8306"/>
            </w:tabs>
          </w:pPr>
          <w:r>
            <w:rPr>
              <w:rFonts w:eastAsia="仿宋" w:cs="Times New Roman"/>
            </w:rPr>
            <w:fldChar w:fldCharType="begin"/>
          </w:r>
          <w:r>
            <w:rPr>
              <w:rFonts w:eastAsia="仿宋" w:cs="Times New Roman"/>
            </w:rPr>
            <w:instrText xml:space="preserve"> HYPERLINK \l _Toc7023 </w:instrText>
          </w:r>
          <w:r>
            <w:rPr>
              <w:rFonts w:eastAsia="仿宋" w:cs="Times New Roman"/>
            </w:rPr>
            <w:fldChar w:fldCharType="separate"/>
          </w:r>
          <w:r>
            <w:rPr>
              <w:rFonts w:ascii="宋体" w:hAnsi="宋体" w:eastAsia="宋体"/>
            </w:rPr>
            <w:t>1.1 研究背景与意义</w:t>
          </w:r>
          <w:r>
            <w:tab/>
          </w:r>
          <w:r>
            <w:fldChar w:fldCharType="begin"/>
          </w:r>
          <w:r>
            <w:instrText xml:space="preserve"> PAGEREF _Toc7023 \h </w:instrText>
          </w:r>
          <w:r>
            <w:fldChar w:fldCharType="separate"/>
          </w:r>
          <w:r>
            <w:t>3</w:t>
          </w:r>
          <w:r>
            <w:fldChar w:fldCharType="end"/>
          </w:r>
          <w:r>
            <w:rPr>
              <w:rFonts w:eastAsia="仿宋" w:cs="Times New Roman"/>
            </w:rPr>
            <w:fldChar w:fldCharType="end"/>
          </w:r>
        </w:p>
        <w:p w14:paraId="43C1C798">
          <w:pPr>
            <w:pStyle w:val="11"/>
            <w:tabs>
              <w:tab w:val="right" w:leader="dot" w:pos="8306"/>
            </w:tabs>
          </w:pPr>
          <w:r>
            <w:rPr>
              <w:rFonts w:eastAsia="仿宋" w:cs="Times New Roman"/>
            </w:rPr>
            <w:fldChar w:fldCharType="begin"/>
          </w:r>
          <w:r>
            <w:rPr>
              <w:rFonts w:eastAsia="仿宋" w:cs="Times New Roman"/>
            </w:rPr>
            <w:instrText xml:space="preserve"> HYPERLINK \l _Toc5383 </w:instrText>
          </w:r>
          <w:r>
            <w:rPr>
              <w:rFonts w:eastAsia="仿宋" w:cs="Times New Roman"/>
            </w:rPr>
            <w:fldChar w:fldCharType="separate"/>
          </w:r>
          <w:r>
            <w:rPr>
              <w:rFonts w:ascii="宋体" w:hAnsi="宋体" w:eastAsia="宋体"/>
            </w:rPr>
            <w:t>1.2 国内外研究现状概述</w:t>
          </w:r>
          <w:r>
            <w:tab/>
          </w:r>
          <w:r>
            <w:fldChar w:fldCharType="begin"/>
          </w:r>
          <w:r>
            <w:instrText xml:space="preserve"> PAGEREF _Toc5383 \h </w:instrText>
          </w:r>
          <w:r>
            <w:fldChar w:fldCharType="separate"/>
          </w:r>
          <w:r>
            <w:t>3</w:t>
          </w:r>
          <w:r>
            <w:fldChar w:fldCharType="end"/>
          </w:r>
          <w:r>
            <w:rPr>
              <w:rFonts w:eastAsia="仿宋" w:cs="Times New Roman"/>
            </w:rPr>
            <w:fldChar w:fldCharType="end"/>
          </w:r>
        </w:p>
        <w:p w14:paraId="2BEEA244">
          <w:pPr>
            <w:pStyle w:val="11"/>
            <w:tabs>
              <w:tab w:val="right" w:leader="dot" w:pos="8306"/>
            </w:tabs>
          </w:pPr>
          <w:r>
            <w:rPr>
              <w:rFonts w:eastAsia="仿宋" w:cs="Times New Roman"/>
            </w:rPr>
            <w:fldChar w:fldCharType="begin"/>
          </w:r>
          <w:r>
            <w:rPr>
              <w:rFonts w:eastAsia="仿宋" w:cs="Times New Roman"/>
            </w:rPr>
            <w:instrText xml:space="preserve"> HYPERLINK \l _Toc9060 </w:instrText>
          </w:r>
          <w:r>
            <w:rPr>
              <w:rFonts w:eastAsia="仿宋" w:cs="Times New Roman"/>
            </w:rPr>
            <w:fldChar w:fldCharType="separate"/>
          </w:r>
          <w:r>
            <w:rPr>
              <w:rFonts w:ascii="宋体" w:hAnsi="宋体" w:eastAsia="宋体"/>
            </w:rPr>
            <w:t>1.3 研究内容与目标</w:t>
          </w:r>
          <w:r>
            <w:tab/>
          </w:r>
          <w:r>
            <w:fldChar w:fldCharType="begin"/>
          </w:r>
          <w:r>
            <w:instrText xml:space="preserve"> PAGEREF _Toc9060 \h </w:instrText>
          </w:r>
          <w:r>
            <w:fldChar w:fldCharType="separate"/>
          </w:r>
          <w:r>
            <w:t>4</w:t>
          </w:r>
          <w:r>
            <w:fldChar w:fldCharType="end"/>
          </w:r>
          <w:r>
            <w:rPr>
              <w:rFonts w:eastAsia="仿宋" w:cs="Times New Roman"/>
            </w:rPr>
            <w:fldChar w:fldCharType="end"/>
          </w:r>
        </w:p>
        <w:p w14:paraId="6C885F5A">
          <w:pPr>
            <w:pStyle w:val="10"/>
            <w:tabs>
              <w:tab w:val="right" w:leader="dot" w:pos="8306"/>
            </w:tabs>
          </w:pPr>
          <w:r>
            <w:rPr>
              <w:rFonts w:eastAsia="仿宋" w:cs="Times New Roman"/>
            </w:rPr>
            <w:fldChar w:fldCharType="begin"/>
          </w:r>
          <w:r>
            <w:rPr>
              <w:rFonts w:eastAsia="仿宋" w:cs="Times New Roman"/>
            </w:rPr>
            <w:instrText xml:space="preserve"> HYPERLINK \l _Toc19275 </w:instrText>
          </w:r>
          <w:r>
            <w:rPr>
              <w:rFonts w:eastAsia="仿宋" w:cs="Times New Roman"/>
            </w:rPr>
            <w:fldChar w:fldCharType="separate"/>
          </w:r>
          <w:r>
            <w:rPr>
              <w:rFonts w:hint="eastAsia"/>
            </w:rPr>
            <w:t>第二章</w:t>
          </w:r>
          <w:r>
            <w:t xml:space="preserve"> </w:t>
          </w:r>
          <w:r>
            <w:rPr>
              <w:rFonts w:hint="eastAsia"/>
            </w:rPr>
            <w:t xml:space="preserve"> </w:t>
          </w:r>
          <w:r>
            <w:t>相关技术与理论基础</w:t>
          </w:r>
          <w:r>
            <w:tab/>
          </w:r>
          <w:r>
            <w:fldChar w:fldCharType="begin"/>
          </w:r>
          <w:r>
            <w:instrText xml:space="preserve"> PAGEREF _Toc19275 \h </w:instrText>
          </w:r>
          <w:r>
            <w:fldChar w:fldCharType="separate"/>
          </w:r>
          <w:r>
            <w:t>6</w:t>
          </w:r>
          <w:r>
            <w:fldChar w:fldCharType="end"/>
          </w:r>
          <w:r>
            <w:rPr>
              <w:rFonts w:eastAsia="仿宋" w:cs="Times New Roman"/>
            </w:rPr>
            <w:fldChar w:fldCharType="end"/>
          </w:r>
        </w:p>
        <w:p w14:paraId="19966AD2">
          <w:pPr>
            <w:pStyle w:val="11"/>
            <w:tabs>
              <w:tab w:val="right" w:leader="dot" w:pos="8306"/>
            </w:tabs>
          </w:pPr>
          <w:r>
            <w:rPr>
              <w:rFonts w:eastAsia="仿宋" w:cs="Times New Roman"/>
            </w:rPr>
            <w:fldChar w:fldCharType="begin"/>
          </w:r>
          <w:r>
            <w:rPr>
              <w:rFonts w:eastAsia="仿宋" w:cs="Times New Roman"/>
            </w:rPr>
            <w:instrText xml:space="preserve"> HYPERLINK \l _Toc19793 </w:instrText>
          </w:r>
          <w:r>
            <w:rPr>
              <w:rFonts w:eastAsia="仿宋" w:cs="Times New Roman"/>
            </w:rPr>
            <w:fldChar w:fldCharType="separate"/>
          </w:r>
          <w:r>
            <w:rPr>
              <w:rFonts w:ascii="宋体" w:hAnsi="宋体" w:eastAsia="宋体"/>
            </w:rPr>
            <w:t xml:space="preserve">2.1 </w:t>
          </w:r>
          <w:r>
            <w:rPr>
              <w:rFonts w:ascii="Times New Roman" w:hAnsi="Times New Roman" w:eastAsia="仿宋" w:cs="Times New Roman"/>
            </w:rPr>
            <w:t>B</w:t>
          </w:r>
          <w:r>
            <w:rPr>
              <w:rFonts w:ascii="宋体" w:hAnsi="宋体" w:eastAsia="宋体"/>
            </w:rPr>
            <w:t>/</w:t>
          </w:r>
          <w:r>
            <w:rPr>
              <w:rFonts w:ascii="Times New Roman" w:hAnsi="Times New Roman" w:eastAsia="仿宋" w:cs="Times New Roman"/>
            </w:rPr>
            <w:t>S</w:t>
          </w:r>
          <w:r>
            <w:rPr>
              <w:rFonts w:ascii="宋体" w:hAnsi="宋体" w:eastAsia="宋体"/>
            </w:rPr>
            <w:t>架构与</w:t>
          </w:r>
          <w:r>
            <w:rPr>
              <w:rFonts w:ascii="Times New Roman" w:hAnsi="Times New Roman" w:eastAsia="仿宋" w:cs="Times New Roman"/>
            </w:rPr>
            <w:t>REST</w:t>
          </w:r>
          <w:r>
            <w:rPr>
              <w:rFonts w:ascii="宋体" w:hAnsi="宋体" w:eastAsia="宋体"/>
            </w:rPr>
            <w:t>接口设计</w:t>
          </w:r>
          <w:r>
            <w:tab/>
          </w:r>
          <w:r>
            <w:fldChar w:fldCharType="begin"/>
          </w:r>
          <w:r>
            <w:instrText xml:space="preserve"> PAGEREF _Toc19793 \h </w:instrText>
          </w:r>
          <w:r>
            <w:fldChar w:fldCharType="separate"/>
          </w:r>
          <w:r>
            <w:t>6</w:t>
          </w:r>
          <w:r>
            <w:fldChar w:fldCharType="end"/>
          </w:r>
          <w:r>
            <w:rPr>
              <w:rFonts w:eastAsia="仿宋" w:cs="Times New Roman"/>
            </w:rPr>
            <w:fldChar w:fldCharType="end"/>
          </w:r>
        </w:p>
        <w:p w14:paraId="43B5BFB5">
          <w:pPr>
            <w:pStyle w:val="11"/>
            <w:tabs>
              <w:tab w:val="right" w:leader="dot" w:pos="8306"/>
            </w:tabs>
          </w:pPr>
          <w:r>
            <w:rPr>
              <w:rFonts w:eastAsia="仿宋" w:cs="Times New Roman"/>
            </w:rPr>
            <w:fldChar w:fldCharType="begin"/>
          </w:r>
          <w:r>
            <w:rPr>
              <w:rFonts w:eastAsia="仿宋" w:cs="Times New Roman"/>
            </w:rPr>
            <w:instrText xml:space="preserve"> HYPERLINK \l _Toc16898 </w:instrText>
          </w:r>
          <w:r>
            <w:rPr>
              <w:rFonts w:eastAsia="仿宋" w:cs="Times New Roman"/>
            </w:rPr>
            <w:fldChar w:fldCharType="separate"/>
          </w:r>
          <w:r>
            <w:rPr>
              <w:rFonts w:ascii="宋体" w:hAnsi="宋体" w:eastAsia="宋体"/>
            </w:rPr>
            <w:t xml:space="preserve">2.2 </w:t>
          </w:r>
          <w:r>
            <w:rPr>
              <w:rFonts w:ascii="Times New Roman" w:hAnsi="Times New Roman" w:eastAsia="仿宋" w:cs="Times New Roman"/>
            </w:rPr>
            <w:t>Spring</w:t>
          </w:r>
          <w:r>
            <w:rPr>
              <w:rFonts w:ascii="宋体" w:hAnsi="宋体" w:eastAsia="宋体"/>
            </w:rPr>
            <w:t xml:space="preserve"> </w:t>
          </w:r>
          <w:r>
            <w:rPr>
              <w:rFonts w:ascii="Times New Roman" w:hAnsi="Times New Roman" w:eastAsia="仿宋" w:cs="Times New Roman"/>
            </w:rPr>
            <w:t>Boot</w:t>
          </w:r>
          <w:r>
            <w:rPr>
              <w:rFonts w:ascii="宋体" w:hAnsi="宋体" w:eastAsia="宋体"/>
            </w:rPr>
            <w:t>与</w:t>
          </w:r>
          <w:r>
            <w:rPr>
              <w:rFonts w:ascii="Times New Roman" w:hAnsi="Times New Roman" w:eastAsia="仿宋" w:cs="Times New Roman"/>
            </w:rPr>
            <w:t>JPA</w:t>
          </w:r>
          <w:r>
            <w:rPr>
              <w:rFonts w:ascii="宋体" w:hAnsi="宋体" w:eastAsia="宋体"/>
            </w:rPr>
            <w:t>持久化机制</w:t>
          </w:r>
          <w:r>
            <w:tab/>
          </w:r>
          <w:r>
            <w:fldChar w:fldCharType="begin"/>
          </w:r>
          <w:r>
            <w:instrText xml:space="preserve"> PAGEREF _Toc16898 \h </w:instrText>
          </w:r>
          <w:r>
            <w:fldChar w:fldCharType="separate"/>
          </w:r>
          <w:r>
            <w:t>6</w:t>
          </w:r>
          <w:r>
            <w:fldChar w:fldCharType="end"/>
          </w:r>
          <w:r>
            <w:rPr>
              <w:rFonts w:eastAsia="仿宋" w:cs="Times New Roman"/>
            </w:rPr>
            <w:fldChar w:fldCharType="end"/>
          </w:r>
        </w:p>
        <w:p w14:paraId="7B3178C8">
          <w:pPr>
            <w:pStyle w:val="11"/>
            <w:tabs>
              <w:tab w:val="right" w:leader="dot" w:pos="8306"/>
            </w:tabs>
          </w:pPr>
          <w:r>
            <w:rPr>
              <w:rFonts w:eastAsia="仿宋" w:cs="Times New Roman"/>
            </w:rPr>
            <w:fldChar w:fldCharType="begin"/>
          </w:r>
          <w:r>
            <w:rPr>
              <w:rFonts w:eastAsia="仿宋" w:cs="Times New Roman"/>
            </w:rPr>
            <w:instrText xml:space="preserve"> HYPERLINK \l _Toc31698 </w:instrText>
          </w:r>
          <w:r>
            <w:rPr>
              <w:rFonts w:eastAsia="仿宋" w:cs="Times New Roman"/>
            </w:rPr>
            <w:fldChar w:fldCharType="separate"/>
          </w:r>
          <w:r>
            <w:rPr>
              <w:rFonts w:ascii="宋体" w:hAnsi="宋体" w:eastAsia="宋体"/>
            </w:rPr>
            <w:t xml:space="preserve">2.3 </w:t>
          </w:r>
          <w:r>
            <w:rPr>
              <w:rFonts w:ascii="Times New Roman" w:hAnsi="Times New Roman" w:eastAsia="仿宋" w:cs="Times New Roman"/>
            </w:rPr>
            <w:t>Vue</w:t>
          </w:r>
          <w:r>
            <w:rPr>
              <w:rFonts w:ascii="宋体" w:hAnsi="宋体" w:eastAsia="宋体"/>
            </w:rPr>
            <w:t>前端组件化与状态管理</w:t>
          </w:r>
          <w:r>
            <w:tab/>
          </w:r>
          <w:r>
            <w:fldChar w:fldCharType="begin"/>
          </w:r>
          <w:r>
            <w:instrText xml:space="preserve"> PAGEREF _Toc31698 \h </w:instrText>
          </w:r>
          <w:r>
            <w:fldChar w:fldCharType="separate"/>
          </w:r>
          <w:r>
            <w:t>6</w:t>
          </w:r>
          <w:r>
            <w:fldChar w:fldCharType="end"/>
          </w:r>
          <w:r>
            <w:rPr>
              <w:rFonts w:eastAsia="仿宋" w:cs="Times New Roman"/>
            </w:rPr>
            <w:fldChar w:fldCharType="end"/>
          </w:r>
        </w:p>
        <w:p w14:paraId="2B47D31A">
          <w:pPr>
            <w:pStyle w:val="11"/>
            <w:tabs>
              <w:tab w:val="right" w:leader="dot" w:pos="8306"/>
            </w:tabs>
          </w:pPr>
          <w:r>
            <w:rPr>
              <w:rFonts w:eastAsia="仿宋" w:cs="Times New Roman"/>
            </w:rPr>
            <w:fldChar w:fldCharType="begin"/>
          </w:r>
          <w:r>
            <w:rPr>
              <w:rFonts w:eastAsia="仿宋" w:cs="Times New Roman"/>
            </w:rPr>
            <w:instrText xml:space="preserve"> HYPERLINK \l _Toc11817 </w:instrText>
          </w:r>
          <w:r>
            <w:rPr>
              <w:rFonts w:eastAsia="仿宋" w:cs="Times New Roman"/>
            </w:rPr>
            <w:fldChar w:fldCharType="separate"/>
          </w:r>
          <w:r>
            <w:rPr>
              <w:rFonts w:ascii="宋体" w:hAnsi="宋体" w:eastAsia="宋体"/>
            </w:rPr>
            <w:t xml:space="preserve">2.4 </w:t>
          </w:r>
          <w:r>
            <w:rPr>
              <w:rFonts w:ascii="Times New Roman" w:hAnsi="Times New Roman" w:eastAsia="仿宋" w:cs="Times New Roman"/>
            </w:rPr>
            <w:t>MySQL</w:t>
          </w:r>
          <w:r>
            <w:rPr>
              <w:rFonts w:ascii="宋体" w:hAnsi="宋体" w:eastAsia="宋体"/>
            </w:rPr>
            <w:t>与事务一致性</w:t>
          </w:r>
          <w:r>
            <w:tab/>
          </w:r>
          <w:r>
            <w:fldChar w:fldCharType="begin"/>
          </w:r>
          <w:r>
            <w:instrText xml:space="preserve"> PAGEREF _Toc11817 \h </w:instrText>
          </w:r>
          <w:r>
            <w:fldChar w:fldCharType="separate"/>
          </w:r>
          <w:r>
            <w:t>7</w:t>
          </w:r>
          <w:r>
            <w:fldChar w:fldCharType="end"/>
          </w:r>
          <w:r>
            <w:rPr>
              <w:rFonts w:eastAsia="仿宋" w:cs="Times New Roman"/>
            </w:rPr>
            <w:fldChar w:fldCharType="end"/>
          </w:r>
        </w:p>
        <w:p w14:paraId="6E84C0BF">
          <w:pPr>
            <w:pStyle w:val="10"/>
            <w:tabs>
              <w:tab w:val="right" w:leader="dot" w:pos="8306"/>
            </w:tabs>
          </w:pPr>
          <w:r>
            <w:rPr>
              <w:rFonts w:eastAsia="仿宋" w:cs="Times New Roman"/>
            </w:rPr>
            <w:fldChar w:fldCharType="begin"/>
          </w:r>
          <w:r>
            <w:rPr>
              <w:rFonts w:eastAsia="仿宋" w:cs="Times New Roman"/>
            </w:rPr>
            <w:instrText xml:space="preserve"> HYPERLINK \l _Toc16769 </w:instrText>
          </w:r>
          <w:r>
            <w:rPr>
              <w:rFonts w:eastAsia="仿宋" w:cs="Times New Roman"/>
            </w:rPr>
            <w:fldChar w:fldCharType="separate"/>
          </w:r>
          <w:r>
            <w:rPr>
              <w:rFonts w:hint="eastAsia"/>
            </w:rPr>
            <w:t xml:space="preserve">第三章 </w:t>
          </w:r>
          <w:r>
            <w:t xml:space="preserve"> 需求分析</w:t>
          </w:r>
          <w:r>
            <w:tab/>
          </w:r>
          <w:r>
            <w:fldChar w:fldCharType="begin"/>
          </w:r>
          <w:r>
            <w:instrText xml:space="preserve"> PAGEREF _Toc16769 \h </w:instrText>
          </w:r>
          <w:r>
            <w:fldChar w:fldCharType="separate"/>
          </w:r>
          <w:r>
            <w:t>8</w:t>
          </w:r>
          <w:r>
            <w:fldChar w:fldCharType="end"/>
          </w:r>
          <w:r>
            <w:rPr>
              <w:rFonts w:eastAsia="仿宋" w:cs="Times New Roman"/>
            </w:rPr>
            <w:fldChar w:fldCharType="end"/>
          </w:r>
        </w:p>
        <w:p w14:paraId="472886BC">
          <w:pPr>
            <w:pStyle w:val="11"/>
            <w:tabs>
              <w:tab w:val="right" w:leader="dot" w:pos="8306"/>
            </w:tabs>
          </w:pPr>
          <w:r>
            <w:rPr>
              <w:rFonts w:eastAsia="仿宋" w:cs="Times New Roman"/>
            </w:rPr>
            <w:fldChar w:fldCharType="begin"/>
          </w:r>
          <w:r>
            <w:rPr>
              <w:rFonts w:eastAsia="仿宋" w:cs="Times New Roman"/>
            </w:rPr>
            <w:instrText xml:space="preserve"> HYPERLINK \l _Toc27476 </w:instrText>
          </w:r>
          <w:r>
            <w:rPr>
              <w:rFonts w:eastAsia="仿宋" w:cs="Times New Roman"/>
            </w:rPr>
            <w:fldChar w:fldCharType="separate"/>
          </w:r>
          <w:r>
            <w:rPr>
              <w:rFonts w:ascii="宋体" w:hAnsi="宋体" w:eastAsia="宋体"/>
            </w:rPr>
            <w:t>3.1 业务场景与角色定义</w:t>
          </w:r>
          <w:r>
            <w:tab/>
          </w:r>
          <w:r>
            <w:fldChar w:fldCharType="begin"/>
          </w:r>
          <w:r>
            <w:instrText xml:space="preserve"> PAGEREF _Toc27476 \h </w:instrText>
          </w:r>
          <w:r>
            <w:fldChar w:fldCharType="separate"/>
          </w:r>
          <w:r>
            <w:t>8</w:t>
          </w:r>
          <w:r>
            <w:fldChar w:fldCharType="end"/>
          </w:r>
          <w:r>
            <w:rPr>
              <w:rFonts w:eastAsia="仿宋" w:cs="Times New Roman"/>
            </w:rPr>
            <w:fldChar w:fldCharType="end"/>
          </w:r>
        </w:p>
        <w:p w14:paraId="4AB551FB">
          <w:pPr>
            <w:pStyle w:val="11"/>
            <w:tabs>
              <w:tab w:val="right" w:leader="dot" w:pos="8306"/>
            </w:tabs>
          </w:pPr>
          <w:r>
            <w:rPr>
              <w:rFonts w:eastAsia="仿宋" w:cs="Times New Roman"/>
            </w:rPr>
            <w:fldChar w:fldCharType="begin"/>
          </w:r>
          <w:r>
            <w:rPr>
              <w:rFonts w:eastAsia="仿宋" w:cs="Times New Roman"/>
            </w:rPr>
            <w:instrText xml:space="preserve"> HYPERLINK \l _Toc22903 </w:instrText>
          </w:r>
          <w:r>
            <w:rPr>
              <w:rFonts w:eastAsia="仿宋" w:cs="Times New Roman"/>
            </w:rPr>
            <w:fldChar w:fldCharType="separate"/>
          </w:r>
          <w:r>
            <w:rPr>
              <w:rFonts w:ascii="宋体" w:hAnsi="宋体" w:eastAsia="宋体"/>
            </w:rPr>
            <w:t>3.2 功能性需求</w:t>
          </w:r>
          <w:r>
            <w:tab/>
          </w:r>
          <w:r>
            <w:fldChar w:fldCharType="begin"/>
          </w:r>
          <w:r>
            <w:instrText xml:space="preserve"> PAGEREF _Toc22903 \h </w:instrText>
          </w:r>
          <w:r>
            <w:fldChar w:fldCharType="separate"/>
          </w:r>
          <w:r>
            <w:t>9</w:t>
          </w:r>
          <w:r>
            <w:fldChar w:fldCharType="end"/>
          </w:r>
          <w:r>
            <w:rPr>
              <w:rFonts w:eastAsia="仿宋" w:cs="Times New Roman"/>
            </w:rPr>
            <w:fldChar w:fldCharType="end"/>
          </w:r>
        </w:p>
        <w:p w14:paraId="768B6E9B">
          <w:pPr>
            <w:pStyle w:val="11"/>
            <w:tabs>
              <w:tab w:val="right" w:leader="dot" w:pos="8306"/>
            </w:tabs>
          </w:pPr>
          <w:r>
            <w:rPr>
              <w:rFonts w:eastAsia="仿宋" w:cs="Times New Roman"/>
            </w:rPr>
            <w:fldChar w:fldCharType="begin"/>
          </w:r>
          <w:r>
            <w:rPr>
              <w:rFonts w:eastAsia="仿宋" w:cs="Times New Roman"/>
            </w:rPr>
            <w:instrText xml:space="preserve"> HYPERLINK \l _Toc18091 </w:instrText>
          </w:r>
          <w:r>
            <w:rPr>
              <w:rFonts w:eastAsia="仿宋" w:cs="Times New Roman"/>
            </w:rPr>
            <w:fldChar w:fldCharType="separate"/>
          </w:r>
          <w:r>
            <w:rPr>
              <w:rFonts w:ascii="宋体" w:hAnsi="宋体" w:eastAsia="宋体"/>
            </w:rPr>
            <w:t>3.3 非功能性需求</w:t>
          </w:r>
          <w:r>
            <w:tab/>
          </w:r>
          <w:r>
            <w:fldChar w:fldCharType="begin"/>
          </w:r>
          <w:r>
            <w:instrText xml:space="preserve"> PAGEREF _Toc18091 \h </w:instrText>
          </w:r>
          <w:r>
            <w:fldChar w:fldCharType="separate"/>
          </w:r>
          <w:r>
            <w:t>9</w:t>
          </w:r>
          <w:r>
            <w:fldChar w:fldCharType="end"/>
          </w:r>
          <w:r>
            <w:rPr>
              <w:rFonts w:eastAsia="仿宋" w:cs="Times New Roman"/>
            </w:rPr>
            <w:fldChar w:fldCharType="end"/>
          </w:r>
        </w:p>
        <w:p w14:paraId="791BD658">
          <w:pPr>
            <w:pStyle w:val="10"/>
            <w:tabs>
              <w:tab w:val="right" w:leader="dot" w:pos="8306"/>
            </w:tabs>
          </w:pPr>
          <w:r>
            <w:rPr>
              <w:rFonts w:eastAsia="仿宋" w:cs="Times New Roman"/>
            </w:rPr>
            <w:fldChar w:fldCharType="begin"/>
          </w:r>
          <w:r>
            <w:rPr>
              <w:rFonts w:eastAsia="仿宋" w:cs="Times New Roman"/>
            </w:rPr>
            <w:instrText xml:space="preserve"> HYPERLINK \l _Toc10472 </w:instrText>
          </w:r>
          <w:r>
            <w:rPr>
              <w:rFonts w:eastAsia="仿宋" w:cs="Times New Roman"/>
            </w:rPr>
            <w:fldChar w:fldCharType="separate"/>
          </w:r>
          <w:r>
            <w:rPr>
              <w:rFonts w:hint="eastAsia"/>
            </w:rPr>
            <w:t>第四章</w:t>
          </w:r>
          <w:r>
            <w:t xml:space="preserve"> </w:t>
          </w:r>
          <w:r>
            <w:rPr>
              <w:rFonts w:hint="eastAsia"/>
            </w:rPr>
            <w:t xml:space="preserve"> </w:t>
          </w:r>
          <w:r>
            <w:t>系统总体设计</w:t>
          </w:r>
          <w:r>
            <w:tab/>
          </w:r>
          <w:r>
            <w:fldChar w:fldCharType="begin"/>
          </w:r>
          <w:r>
            <w:instrText xml:space="preserve"> PAGEREF _Toc10472 \h </w:instrText>
          </w:r>
          <w:r>
            <w:fldChar w:fldCharType="separate"/>
          </w:r>
          <w:r>
            <w:t>10</w:t>
          </w:r>
          <w:r>
            <w:fldChar w:fldCharType="end"/>
          </w:r>
          <w:r>
            <w:rPr>
              <w:rFonts w:eastAsia="仿宋" w:cs="Times New Roman"/>
            </w:rPr>
            <w:fldChar w:fldCharType="end"/>
          </w:r>
        </w:p>
        <w:p w14:paraId="3A80F170">
          <w:pPr>
            <w:pStyle w:val="11"/>
            <w:tabs>
              <w:tab w:val="right" w:leader="dot" w:pos="8306"/>
            </w:tabs>
          </w:pPr>
          <w:r>
            <w:rPr>
              <w:rFonts w:eastAsia="仿宋" w:cs="Times New Roman"/>
            </w:rPr>
            <w:fldChar w:fldCharType="begin"/>
          </w:r>
          <w:r>
            <w:rPr>
              <w:rFonts w:eastAsia="仿宋" w:cs="Times New Roman"/>
            </w:rPr>
            <w:instrText xml:space="preserve"> HYPERLINK \l _Toc21139 </w:instrText>
          </w:r>
          <w:r>
            <w:rPr>
              <w:rFonts w:eastAsia="仿宋" w:cs="Times New Roman"/>
            </w:rPr>
            <w:fldChar w:fldCharType="separate"/>
          </w:r>
          <w:r>
            <w:rPr>
              <w:rFonts w:ascii="宋体" w:hAnsi="宋体" w:eastAsia="宋体"/>
            </w:rPr>
            <w:t>4.1 总体架构设计</w:t>
          </w:r>
          <w:r>
            <w:tab/>
          </w:r>
          <w:r>
            <w:fldChar w:fldCharType="begin"/>
          </w:r>
          <w:r>
            <w:instrText xml:space="preserve"> PAGEREF _Toc21139 \h </w:instrText>
          </w:r>
          <w:r>
            <w:fldChar w:fldCharType="separate"/>
          </w:r>
          <w:r>
            <w:t>10</w:t>
          </w:r>
          <w:r>
            <w:fldChar w:fldCharType="end"/>
          </w:r>
          <w:r>
            <w:rPr>
              <w:rFonts w:eastAsia="仿宋" w:cs="Times New Roman"/>
            </w:rPr>
            <w:fldChar w:fldCharType="end"/>
          </w:r>
        </w:p>
        <w:p w14:paraId="2D639EB5">
          <w:pPr>
            <w:pStyle w:val="11"/>
            <w:tabs>
              <w:tab w:val="right" w:leader="dot" w:pos="8306"/>
            </w:tabs>
          </w:pPr>
          <w:r>
            <w:rPr>
              <w:rFonts w:eastAsia="仿宋" w:cs="Times New Roman"/>
            </w:rPr>
            <w:fldChar w:fldCharType="begin"/>
          </w:r>
          <w:r>
            <w:rPr>
              <w:rFonts w:eastAsia="仿宋" w:cs="Times New Roman"/>
            </w:rPr>
            <w:instrText xml:space="preserve"> HYPERLINK \l _Toc15009 </w:instrText>
          </w:r>
          <w:r>
            <w:rPr>
              <w:rFonts w:eastAsia="仿宋" w:cs="Times New Roman"/>
            </w:rPr>
            <w:fldChar w:fldCharType="separate"/>
          </w:r>
          <w:r>
            <w:rPr>
              <w:rFonts w:ascii="宋体" w:hAnsi="宋体" w:eastAsia="宋体"/>
            </w:rPr>
            <w:t>4.2 功能模块划分</w:t>
          </w:r>
          <w:r>
            <w:tab/>
          </w:r>
          <w:r>
            <w:fldChar w:fldCharType="begin"/>
          </w:r>
          <w:r>
            <w:instrText xml:space="preserve"> PAGEREF _Toc15009 \h </w:instrText>
          </w:r>
          <w:r>
            <w:fldChar w:fldCharType="separate"/>
          </w:r>
          <w:r>
            <w:t>10</w:t>
          </w:r>
          <w:r>
            <w:fldChar w:fldCharType="end"/>
          </w:r>
          <w:r>
            <w:rPr>
              <w:rFonts w:eastAsia="仿宋" w:cs="Times New Roman"/>
            </w:rPr>
            <w:fldChar w:fldCharType="end"/>
          </w:r>
        </w:p>
        <w:p w14:paraId="5E87AA3F">
          <w:pPr>
            <w:pStyle w:val="11"/>
            <w:tabs>
              <w:tab w:val="right" w:leader="dot" w:pos="8306"/>
            </w:tabs>
          </w:pPr>
          <w:r>
            <w:rPr>
              <w:rFonts w:eastAsia="仿宋" w:cs="Times New Roman"/>
            </w:rPr>
            <w:fldChar w:fldCharType="begin"/>
          </w:r>
          <w:r>
            <w:rPr>
              <w:rFonts w:eastAsia="仿宋" w:cs="Times New Roman"/>
            </w:rPr>
            <w:instrText xml:space="preserve"> HYPERLINK \l _Toc4277 </w:instrText>
          </w:r>
          <w:r>
            <w:rPr>
              <w:rFonts w:eastAsia="仿宋" w:cs="Times New Roman"/>
            </w:rPr>
            <w:fldChar w:fldCharType="separate"/>
          </w:r>
          <w:r>
            <w:rPr>
              <w:rFonts w:ascii="宋体" w:hAnsi="宋体" w:eastAsia="宋体"/>
            </w:rPr>
            <w:t>4.3 数据库总体设计</w:t>
          </w:r>
          <w:r>
            <w:tab/>
          </w:r>
          <w:r>
            <w:fldChar w:fldCharType="begin"/>
          </w:r>
          <w:r>
            <w:instrText xml:space="preserve"> PAGEREF _Toc4277 \h </w:instrText>
          </w:r>
          <w:r>
            <w:fldChar w:fldCharType="separate"/>
          </w:r>
          <w:r>
            <w:t>11</w:t>
          </w:r>
          <w:r>
            <w:fldChar w:fldCharType="end"/>
          </w:r>
          <w:r>
            <w:rPr>
              <w:rFonts w:eastAsia="仿宋" w:cs="Times New Roman"/>
            </w:rPr>
            <w:fldChar w:fldCharType="end"/>
          </w:r>
        </w:p>
        <w:p w14:paraId="00E191B8">
          <w:pPr>
            <w:pStyle w:val="7"/>
            <w:tabs>
              <w:tab w:val="right" w:leader="dot" w:pos="8306"/>
            </w:tabs>
          </w:pPr>
          <w:r>
            <w:rPr>
              <w:rFonts w:eastAsia="仿宋" w:cs="Times New Roman"/>
            </w:rPr>
            <w:fldChar w:fldCharType="begin"/>
          </w:r>
          <w:r>
            <w:rPr>
              <w:rFonts w:eastAsia="仿宋" w:cs="Times New Roman"/>
            </w:rPr>
            <w:instrText xml:space="preserve"> HYPERLINK \l _Toc27504 </w:instrText>
          </w:r>
          <w:r>
            <w:rPr>
              <w:rFonts w:eastAsia="仿宋" w:cs="Times New Roman"/>
            </w:rPr>
            <w:fldChar w:fldCharType="separate"/>
          </w:r>
          <w:r>
            <w:rPr>
              <w:rFonts w:ascii="宋体" w:hAnsi="宋体" w:eastAsia="宋体"/>
            </w:rPr>
            <w:t>4.3.1 表结构概览</w:t>
          </w:r>
          <w:r>
            <w:tab/>
          </w:r>
          <w:r>
            <w:fldChar w:fldCharType="begin"/>
          </w:r>
          <w:r>
            <w:instrText xml:space="preserve"> PAGEREF _Toc27504 \h </w:instrText>
          </w:r>
          <w:r>
            <w:fldChar w:fldCharType="separate"/>
          </w:r>
          <w:r>
            <w:t>12</w:t>
          </w:r>
          <w:r>
            <w:fldChar w:fldCharType="end"/>
          </w:r>
          <w:r>
            <w:rPr>
              <w:rFonts w:eastAsia="仿宋" w:cs="Times New Roman"/>
            </w:rPr>
            <w:fldChar w:fldCharType="end"/>
          </w:r>
        </w:p>
        <w:p w14:paraId="394902D0">
          <w:pPr>
            <w:pStyle w:val="11"/>
            <w:tabs>
              <w:tab w:val="right" w:leader="dot" w:pos="8306"/>
            </w:tabs>
          </w:pPr>
          <w:r>
            <w:rPr>
              <w:rFonts w:eastAsia="仿宋" w:cs="Times New Roman"/>
            </w:rPr>
            <w:fldChar w:fldCharType="begin"/>
          </w:r>
          <w:r>
            <w:rPr>
              <w:rFonts w:eastAsia="仿宋" w:cs="Times New Roman"/>
            </w:rPr>
            <w:instrText xml:space="preserve"> HYPERLINK \l _Toc27982 </w:instrText>
          </w:r>
          <w:r>
            <w:rPr>
              <w:rFonts w:eastAsia="仿宋" w:cs="Times New Roman"/>
            </w:rPr>
            <w:fldChar w:fldCharType="separate"/>
          </w:r>
          <w:r>
            <w:rPr>
              <w:rFonts w:ascii="宋体" w:hAnsi="宋体" w:eastAsia="宋体"/>
            </w:rPr>
            <w:t>4.4 关键业务流程设计</w:t>
          </w:r>
          <w:r>
            <w:tab/>
          </w:r>
          <w:r>
            <w:fldChar w:fldCharType="begin"/>
          </w:r>
          <w:r>
            <w:instrText xml:space="preserve"> PAGEREF _Toc27982 \h </w:instrText>
          </w:r>
          <w:r>
            <w:fldChar w:fldCharType="separate"/>
          </w:r>
          <w:r>
            <w:t>12</w:t>
          </w:r>
          <w:r>
            <w:fldChar w:fldCharType="end"/>
          </w:r>
          <w:r>
            <w:rPr>
              <w:rFonts w:eastAsia="仿宋" w:cs="Times New Roman"/>
            </w:rPr>
            <w:fldChar w:fldCharType="end"/>
          </w:r>
        </w:p>
        <w:p w14:paraId="02E82C17">
          <w:pPr>
            <w:pStyle w:val="7"/>
            <w:tabs>
              <w:tab w:val="right" w:leader="dot" w:pos="8306"/>
            </w:tabs>
          </w:pPr>
          <w:r>
            <w:rPr>
              <w:rFonts w:eastAsia="仿宋" w:cs="Times New Roman"/>
            </w:rPr>
            <w:fldChar w:fldCharType="begin"/>
          </w:r>
          <w:r>
            <w:rPr>
              <w:rFonts w:eastAsia="仿宋" w:cs="Times New Roman"/>
            </w:rPr>
            <w:instrText xml:space="preserve"> HYPERLINK \l _Toc30390 </w:instrText>
          </w:r>
          <w:r>
            <w:rPr>
              <w:rFonts w:eastAsia="仿宋" w:cs="Times New Roman"/>
            </w:rPr>
            <w:fldChar w:fldCharType="separate"/>
          </w:r>
          <w:r>
            <w:t>4.4.1 点评发布流程</w:t>
          </w:r>
          <w:r>
            <w:tab/>
          </w:r>
          <w:r>
            <w:fldChar w:fldCharType="begin"/>
          </w:r>
          <w:r>
            <w:instrText xml:space="preserve"> PAGEREF _Toc30390 \h </w:instrText>
          </w:r>
          <w:r>
            <w:fldChar w:fldCharType="separate"/>
          </w:r>
          <w:r>
            <w:t>12</w:t>
          </w:r>
          <w:r>
            <w:fldChar w:fldCharType="end"/>
          </w:r>
          <w:r>
            <w:rPr>
              <w:rFonts w:eastAsia="仿宋" w:cs="Times New Roman"/>
            </w:rPr>
            <w:fldChar w:fldCharType="end"/>
          </w:r>
        </w:p>
        <w:p w14:paraId="7F9DACCA">
          <w:pPr>
            <w:pStyle w:val="7"/>
            <w:tabs>
              <w:tab w:val="right" w:leader="dot" w:pos="8306"/>
            </w:tabs>
          </w:pPr>
          <w:r>
            <w:rPr>
              <w:rFonts w:eastAsia="仿宋" w:cs="Times New Roman"/>
            </w:rPr>
            <w:fldChar w:fldCharType="begin"/>
          </w:r>
          <w:r>
            <w:rPr>
              <w:rFonts w:eastAsia="仿宋" w:cs="Times New Roman"/>
            </w:rPr>
            <w:instrText xml:space="preserve"> HYPERLINK \l _Toc7657 </w:instrText>
          </w:r>
          <w:r>
            <w:rPr>
              <w:rFonts w:eastAsia="仿宋" w:cs="Times New Roman"/>
            </w:rPr>
            <w:fldChar w:fldCharType="separate"/>
          </w:r>
          <w:r>
            <w:rPr>
              <w:rFonts w:ascii="宋体" w:hAnsi="宋体" w:eastAsia="宋体"/>
            </w:rPr>
            <w:t>4.4.2 推荐生成流程</w:t>
          </w:r>
          <w:r>
            <w:tab/>
          </w:r>
          <w:r>
            <w:fldChar w:fldCharType="begin"/>
          </w:r>
          <w:r>
            <w:instrText xml:space="preserve"> PAGEREF _Toc7657 \h </w:instrText>
          </w:r>
          <w:r>
            <w:fldChar w:fldCharType="separate"/>
          </w:r>
          <w:r>
            <w:t>13</w:t>
          </w:r>
          <w:r>
            <w:fldChar w:fldCharType="end"/>
          </w:r>
          <w:r>
            <w:rPr>
              <w:rFonts w:eastAsia="仿宋" w:cs="Times New Roman"/>
            </w:rPr>
            <w:fldChar w:fldCharType="end"/>
          </w:r>
        </w:p>
        <w:p w14:paraId="6BC52419">
          <w:pPr>
            <w:pStyle w:val="7"/>
            <w:tabs>
              <w:tab w:val="right" w:leader="dot" w:pos="8306"/>
            </w:tabs>
          </w:pPr>
          <w:r>
            <w:rPr>
              <w:rFonts w:eastAsia="仿宋" w:cs="Times New Roman"/>
            </w:rPr>
            <w:fldChar w:fldCharType="begin"/>
          </w:r>
          <w:r>
            <w:rPr>
              <w:rFonts w:eastAsia="仿宋" w:cs="Times New Roman"/>
            </w:rPr>
            <w:instrText xml:space="preserve"> HYPERLINK \l _Toc19643 </w:instrText>
          </w:r>
          <w:r>
            <w:rPr>
              <w:rFonts w:eastAsia="仿宋" w:cs="Times New Roman"/>
            </w:rPr>
            <w:fldChar w:fldCharType="separate"/>
          </w:r>
          <w:r>
            <w:t>4.4.3 下单与取餐业务流程</w:t>
          </w:r>
          <w:r>
            <w:tab/>
          </w:r>
          <w:r>
            <w:fldChar w:fldCharType="begin"/>
          </w:r>
          <w:r>
            <w:instrText xml:space="preserve"> PAGEREF _Toc19643 \h </w:instrText>
          </w:r>
          <w:r>
            <w:fldChar w:fldCharType="separate"/>
          </w:r>
          <w:r>
            <w:t>14</w:t>
          </w:r>
          <w:r>
            <w:fldChar w:fldCharType="end"/>
          </w:r>
          <w:r>
            <w:rPr>
              <w:rFonts w:eastAsia="仿宋" w:cs="Times New Roman"/>
            </w:rPr>
            <w:fldChar w:fldCharType="end"/>
          </w:r>
        </w:p>
        <w:p w14:paraId="0BD52A82">
          <w:pPr>
            <w:pStyle w:val="11"/>
            <w:tabs>
              <w:tab w:val="right" w:leader="dot" w:pos="8306"/>
            </w:tabs>
          </w:pPr>
          <w:r>
            <w:rPr>
              <w:rFonts w:eastAsia="仿宋" w:cs="Times New Roman"/>
            </w:rPr>
            <w:fldChar w:fldCharType="begin"/>
          </w:r>
          <w:r>
            <w:rPr>
              <w:rFonts w:eastAsia="仿宋" w:cs="Times New Roman"/>
            </w:rPr>
            <w:instrText xml:space="preserve"> HYPERLINK \l _Toc18160 </w:instrText>
          </w:r>
          <w:r>
            <w:rPr>
              <w:rFonts w:eastAsia="仿宋" w:cs="Times New Roman"/>
            </w:rPr>
            <w:fldChar w:fldCharType="separate"/>
          </w:r>
          <w:r>
            <w:rPr>
              <w:rFonts w:hint="eastAsia" w:ascii="宋体" w:hAnsi="宋体" w:eastAsia="宋体"/>
            </w:rPr>
            <w:t>4.5接口设计</w:t>
          </w:r>
          <w:r>
            <w:tab/>
          </w:r>
          <w:r>
            <w:fldChar w:fldCharType="begin"/>
          </w:r>
          <w:r>
            <w:instrText xml:space="preserve"> PAGEREF _Toc18160 \h </w:instrText>
          </w:r>
          <w:r>
            <w:fldChar w:fldCharType="separate"/>
          </w:r>
          <w:r>
            <w:t>15</w:t>
          </w:r>
          <w:r>
            <w:fldChar w:fldCharType="end"/>
          </w:r>
          <w:r>
            <w:rPr>
              <w:rFonts w:eastAsia="仿宋" w:cs="Times New Roman"/>
            </w:rPr>
            <w:fldChar w:fldCharType="end"/>
          </w:r>
        </w:p>
        <w:p w14:paraId="43FEF65B">
          <w:pPr>
            <w:pStyle w:val="10"/>
            <w:tabs>
              <w:tab w:val="right" w:leader="dot" w:pos="8306"/>
            </w:tabs>
          </w:pPr>
          <w:r>
            <w:rPr>
              <w:rFonts w:eastAsia="仿宋" w:cs="Times New Roman"/>
            </w:rPr>
            <w:fldChar w:fldCharType="begin"/>
          </w:r>
          <w:r>
            <w:rPr>
              <w:rFonts w:eastAsia="仿宋" w:cs="Times New Roman"/>
            </w:rPr>
            <w:instrText xml:space="preserve"> HYPERLINK \l _Toc10368 </w:instrText>
          </w:r>
          <w:r>
            <w:rPr>
              <w:rFonts w:eastAsia="仿宋" w:cs="Times New Roman"/>
            </w:rPr>
            <w:fldChar w:fldCharType="separate"/>
          </w:r>
          <w:r>
            <w:rPr>
              <w:rFonts w:hint="eastAsia"/>
            </w:rPr>
            <w:t>第五章  关键模块设计与实现</w:t>
          </w:r>
          <w:r>
            <w:tab/>
          </w:r>
          <w:r>
            <w:fldChar w:fldCharType="begin"/>
          </w:r>
          <w:r>
            <w:instrText xml:space="preserve"> PAGEREF _Toc10368 \h </w:instrText>
          </w:r>
          <w:r>
            <w:fldChar w:fldCharType="separate"/>
          </w:r>
          <w:r>
            <w:t>17</w:t>
          </w:r>
          <w:r>
            <w:fldChar w:fldCharType="end"/>
          </w:r>
          <w:r>
            <w:rPr>
              <w:rFonts w:eastAsia="仿宋" w:cs="Times New Roman"/>
            </w:rPr>
            <w:fldChar w:fldCharType="end"/>
          </w:r>
        </w:p>
        <w:p w14:paraId="4240D9A4">
          <w:pPr>
            <w:pStyle w:val="11"/>
            <w:tabs>
              <w:tab w:val="right" w:leader="dot" w:pos="8306"/>
            </w:tabs>
          </w:pPr>
          <w:r>
            <w:rPr>
              <w:rFonts w:eastAsia="仿宋" w:cs="Times New Roman"/>
            </w:rPr>
            <w:fldChar w:fldCharType="begin"/>
          </w:r>
          <w:r>
            <w:rPr>
              <w:rFonts w:eastAsia="仿宋" w:cs="Times New Roman"/>
            </w:rPr>
            <w:instrText xml:space="preserve"> HYPERLINK \l _Toc9909 </w:instrText>
          </w:r>
          <w:r>
            <w:rPr>
              <w:rFonts w:eastAsia="仿宋" w:cs="Times New Roman"/>
            </w:rPr>
            <w:fldChar w:fldCharType="separate"/>
          </w:r>
          <w:r>
            <w:rPr>
              <w:rFonts w:hint="eastAsia" w:ascii="宋体" w:hAnsi="宋体" w:eastAsia="宋体"/>
            </w:rPr>
            <w:t>5.1 用户与权限模块</w:t>
          </w:r>
          <w:r>
            <w:tab/>
          </w:r>
          <w:r>
            <w:fldChar w:fldCharType="begin"/>
          </w:r>
          <w:r>
            <w:instrText xml:space="preserve"> PAGEREF _Toc9909 \h </w:instrText>
          </w:r>
          <w:r>
            <w:fldChar w:fldCharType="separate"/>
          </w:r>
          <w:r>
            <w:t>17</w:t>
          </w:r>
          <w:r>
            <w:fldChar w:fldCharType="end"/>
          </w:r>
          <w:r>
            <w:rPr>
              <w:rFonts w:eastAsia="仿宋" w:cs="Times New Roman"/>
            </w:rPr>
            <w:fldChar w:fldCharType="end"/>
          </w:r>
        </w:p>
        <w:p w14:paraId="0CFC2380">
          <w:pPr>
            <w:pStyle w:val="11"/>
            <w:tabs>
              <w:tab w:val="right" w:leader="dot" w:pos="8306"/>
            </w:tabs>
          </w:pPr>
          <w:r>
            <w:rPr>
              <w:rFonts w:eastAsia="仿宋" w:cs="Times New Roman"/>
            </w:rPr>
            <w:fldChar w:fldCharType="begin"/>
          </w:r>
          <w:r>
            <w:rPr>
              <w:rFonts w:eastAsia="仿宋" w:cs="Times New Roman"/>
            </w:rPr>
            <w:instrText xml:space="preserve"> HYPERLINK \l _Toc18710 </w:instrText>
          </w:r>
          <w:r>
            <w:rPr>
              <w:rFonts w:eastAsia="仿宋" w:cs="Times New Roman"/>
            </w:rPr>
            <w:fldChar w:fldCharType="separate"/>
          </w:r>
          <w:r>
            <w:rPr>
              <w:rFonts w:hint="eastAsia" w:ascii="宋体" w:hAnsi="宋体" w:eastAsia="宋体"/>
            </w:rPr>
            <w:t>5.2 美食信息与分类模块</w:t>
          </w:r>
          <w:r>
            <w:tab/>
          </w:r>
          <w:r>
            <w:fldChar w:fldCharType="begin"/>
          </w:r>
          <w:r>
            <w:instrText xml:space="preserve"> PAGEREF _Toc18710 \h </w:instrText>
          </w:r>
          <w:r>
            <w:fldChar w:fldCharType="separate"/>
          </w:r>
          <w:r>
            <w:t>17</w:t>
          </w:r>
          <w:r>
            <w:fldChar w:fldCharType="end"/>
          </w:r>
          <w:r>
            <w:rPr>
              <w:rFonts w:eastAsia="仿宋" w:cs="Times New Roman"/>
            </w:rPr>
            <w:fldChar w:fldCharType="end"/>
          </w:r>
        </w:p>
        <w:p w14:paraId="1FEB2778">
          <w:pPr>
            <w:pStyle w:val="11"/>
            <w:tabs>
              <w:tab w:val="right" w:leader="dot" w:pos="8306"/>
            </w:tabs>
          </w:pPr>
          <w:r>
            <w:rPr>
              <w:rFonts w:eastAsia="仿宋" w:cs="Times New Roman"/>
            </w:rPr>
            <w:fldChar w:fldCharType="begin"/>
          </w:r>
          <w:r>
            <w:rPr>
              <w:rFonts w:eastAsia="仿宋" w:cs="Times New Roman"/>
            </w:rPr>
            <w:instrText xml:space="preserve"> HYPERLINK \l _Toc14823 </w:instrText>
          </w:r>
          <w:r>
            <w:rPr>
              <w:rFonts w:eastAsia="仿宋" w:cs="Times New Roman"/>
            </w:rPr>
            <w:fldChar w:fldCharType="separate"/>
          </w:r>
          <w:r>
            <w:rPr>
              <w:rFonts w:hint="eastAsia" w:ascii="宋体" w:hAnsi="宋体" w:eastAsia="宋体"/>
            </w:rPr>
            <w:t>5.3 点评与评论互动模块</w:t>
          </w:r>
          <w:r>
            <w:tab/>
          </w:r>
          <w:r>
            <w:fldChar w:fldCharType="begin"/>
          </w:r>
          <w:r>
            <w:instrText xml:space="preserve"> PAGEREF _Toc14823 \h </w:instrText>
          </w:r>
          <w:r>
            <w:fldChar w:fldCharType="separate"/>
          </w:r>
          <w:r>
            <w:t>17</w:t>
          </w:r>
          <w:r>
            <w:fldChar w:fldCharType="end"/>
          </w:r>
          <w:r>
            <w:rPr>
              <w:rFonts w:eastAsia="仿宋" w:cs="Times New Roman"/>
            </w:rPr>
            <w:fldChar w:fldCharType="end"/>
          </w:r>
        </w:p>
        <w:p w14:paraId="22A97021">
          <w:pPr>
            <w:pStyle w:val="11"/>
            <w:tabs>
              <w:tab w:val="right" w:leader="dot" w:pos="8306"/>
            </w:tabs>
          </w:pPr>
          <w:r>
            <w:rPr>
              <w:rFonts w:eastAsia="仿宋" w:cs="Times New Roman"/>
            </w:rPr>
            <w:fldChar w:fldCharType="begin"/>
          </w:r>
          <w:r>
            <w:rPr>
              <w:rFonts w:eastAsia="仿宋" w:cs="Times New Roman"/>
            </w:rPr>
            <w:instrText xml:space="preserve"> HYPERLINK \l _Toc4809 </w:instrText>
          </w:r>
          <w:r>
            <w:rPr>
              <w:rFonts w:eastAsia="仿宋" w:cs="Times New Roman"/>
            </w:rPr>
            <w:fldChar w:fldCharType="separate"/>
          </w:r>
          <w:r>
            <w:rPr>
              <w:rFonts w:hint="eastAsia" w:ascii="宋体" w:hAnsi="宋体" w:eastAsia="宋体"/>
            </w:rPr>
            <w:t>5.4 推荐模块设计与实现</w:t>
          </w:r>
          <w:r>
            <w:tab/>
          </w:r>
          <w:r>
            <w:fldChar w:fldCharType="begin"/>
          </w:r>
          <w:r>
            <w:instrText xml:space="preserve"> PAGEREF _Toc4809 \h </w:instrText>
          </w:r>
          <w:r>
            <w:fldChar w:fldCharType="separate"/>
          </w:r>
          <w:r>
            <w:t>18</w:t>
          </w:r>
          <w:r>
            <w:fldChar w:fldCharType="end"/>
          </w:r>
          <w:r>
            <w:rPr>
              <w:rFonts w:eastAsia="仿宋" w:cs="Times New Roman"/>
            </w:rPr>
            <w:fldChar w:fldCharType="end"/>
          </w:r>
        </w:p>
        <w:p w14:paraId="326D68D2">
          <w:pPr>
            <w:pStyle w:val="11"/>
            <w:tabs>
              <w:tab w:val="right" w:leader="dot" w:pos="8306"/>
            </w:tabs>
          </w:pPr>
          <w:r>
            <w:rPr>
              <w:rFonts w:eastAsia="仿宋" w:cs="Times New Roman"/>
            </w:rPr>
            <w:fldChar w:fldCharType="begin"/>
          </w:r>
          <w:r>
            <w:rPr>
              <w:rFonts w:eastAsia="仿宋" w:cs="Times New Roman"/>
            </w:rPr>
            <w:instrText xml:space="preserve"> HYPERLINK \l _Toc11408 </w:instrText>
          </w:r>
          <w:r>
            <w:rPr>
              <w:rFonts w:eastAsia="仿宋" w:cs="Times New Roman"/>
            </w:rPr>
            <w:fldChar w:fldCharType="separate"/>
          </w:r>
          <w:r>
            <w:rPr>
              <w:rFonts w:hint="eastAsia" w:ascii="宋体" w:hAnsi="宋体" w:eastAsia="宋体"/>
            </w:rPr>
            <w:t>5.5 后台管理与治理模块</w:t>
          </w:r>
          <w:r>
            <w:tab/>
          </w:r>
          <w:r>
            <w:fldChar w:fldCharType="begin"/>
          </w:r>
          <w:r>
            <w:instrText xml:space="preserve"> PAGEREF _Toc11408 \h </w:instrText>
          </w:r>
          <w:r>
            <w:fldChar w:fldCharType="separate"/>
          </w:r>
          <w:r>
            <w:t>18</w:t>
          </w:r>
          <w:r>
            <w:fldChar w:fldCharType="end"/>
          </w:r>
          <w:r>
            <w:rPr>
              <w:rFonts w:eastAsia="仿宋" w:cs="Times New Roman"/>
            </w:rPr>
            <w:fldChar w:fldCharType="end"/>
          </w:r>
        </w:p>
        <w:p w14:paraId="08CCCD5B">
          <w:pPr>
            <w:pStyle w:val="11"/>
            <w:tabs>
              <w:tab w:val="right" w:leader="dot" w:pos="8306"/>
            </w:tabs>
          </w:pPr>
          <w:r>
            <w:rPr>
              <w:rFonts w:eastAsia="仿宋" w:cs="Times New Roman"/>
            </w:rPr>
            <w:fldChar w:fldCharType="begin"/>
          </w:r>
          <w:r>
            <w:rPr>
              <w:rFonts w:eastAsia="仿宋" w:cs="Times New Roman"/>
            </w:rPr>
            <w:instrText xml:space="preserve"> HYPERLINK \l _Toc16040 </w:instrText>
          </w:r>
          <w:r>
            <w:rPr>
              <w:rFonts w:eastAsia="仿宋" w:cs="Times New Roman"/>
            </w:rPr>
            <w:fldChar w:fldCharType="separate"/>
          </w:r>
          <w:r>
            <w:rPr>
              <w:rFonts w:hint="eastAsia" w:ascii="宋体" w:hAnsi="宋体" w:eastAsia="宋体"/>
            </w:rPr>
            <w:t>5.6前端页面实现</w:t>
          </w:r>
          <w:r>
            <w:tab/>
          </w:r>
          <w:r>
            <w:fldChar w:fldCharType="begin"/>
          </w:r>
          <w:r>
            <w:instrText xml:space="preserve"> PAGEREF _Toc16040 \h </w:instrText>
          </w:r>
          <w:r>
            <w:fldChar w:fldCharType="separate"/>
          </w:r>
          <w:r>
            <w:t>19</w:t>
          </w:r>
          <w:r>
            <w:fldChar w:fldCharType="end"/>
          </w:r>
          <w:r>
            <w:rPr>
              <w:rFonts w:eastAsia="仿宋" w:cs="Times New Roman"/>
            </w:rPr>
            <w:fldChar w:fldCharType="end"/>
          </w:r>
        </w:p>
        <w:p w14:paraId="6EB2C718">
          <w:pPr>
            <w:pStyle w:val="7"/>
            <w:tabs>
              <w:tab w:val="right" w:leader="dot" w:pos="8306"/>
            </w:tabs>
          </w:pPr>
          <w:r>
            <w:rPr>
              <w:rFonts w:eastAsia="仿宋" w:cs="Times New Roman"/>
            </w:rPr>
            <w:fldChar w:fldCharType="begin"/>
          </w:r>
          <w:r>
            <w:rPr>
              <w:rFonts w:eastAsia="仿宋" w:cs="Times New Roman"/>
            </w:rPr>
            <w:instrText xml:space="preserve"> HYPERLINK \l _Toc17414 </w:instrText>
          </w:r>
          <w:r>
            <w:rPr>
              <w:rFonts w:eastAsia="仿宋" w:cs="Times New Roman"/>
            </w:rPr>
            <w:fldChar w:fldCharType="separate"/>
          </w:r>
          <w:r>
            <w:rPr>
              <w:rFonts w:ascii="宋体" w:hAnsi="宋体" w:eastAsia="宋体"/>
            </w:rPr>
            <w:t>5.6.1 登录注册页</w:t>
          </w:r>
          <w:r>
            <w:tab/>
          </w:r>
          <w:r>
            <w:fldChar w:fldCharType="begin"/>
          </w:r>
          <w:r>
            <w:instrText xml:space="preserve"> PAGEREF _Toc17414 \h </w:instrText>
          </w:r>
          <w:r>
            <w:fldChar w:fldCharType="separate"/>
          </w:r>
          <w:r>
            <w:t>19</w:t>
          </w:r>
          <w:r>
            <w:fldChar w:fldCharType="end"/>
          </w:r>
          <w:r>
            <w:rPr>
              <w:rFonts w:eastAsia="仿宋" w:cs="Times New Roman"/>
            </w:rPr>
            <w:fldChar w:fldCharType="end"/>
          </w:r>
        </w:p>
        <w:p w14:paraId="007242B1">
          <w:pPr>
            <w:pStyle w:val="7"/>
            <w:tabs>
              <w:tab w:val="right" w:leader="dot" w:pos="8306"/>
            </w:tabs>
          </w:pPr>
          <w:r>
            <w:rPr>
              <w:rFonts w:eastAsia="仿宋" w:cs="Times New Roman"/>
            </w:rPr>
            <w:fldChar w:fldCharType="begin"/>
          </w:r>
          <w:r>
            <w:rPr>
              <w:rFonts w:eastAsia="仿宋" w:cs="Times New Roman"/>
            </w:rPr>
            <w:instrText xml:space="preserve"> HYPERLINK \l _Toc13096 </w:instrText>
          </w:r>
          <w:r>
            <w:rPr>
              <w:rFonts w:eastAsia="仿宋" w:cs="Times New Roman"/>
            </w:rPr>
            <w:fldChar w:fldCharType="separate"/>
          </w:r>
          <w:r>
            <w:rPr>
              <w:rFonts w:ascii="宋体" w:hAnsi="宋体" w:eastAsia="宋体"/>
            </w:rPr>
            <w:t>5.6.2 首页与美食列表页</w:t>
          </w:r>
          <w:r>
            <w:tab/>
          </w:r>
          <w:r>
            <w:fldChar w:fldCharType="begin"/>
          </w:r>
          <w:r>
            <w:instrText xml:space="preserve"> PAGEREF _Toc13096 \h </w:instrText>
          </w:r>
          <w:r>
            <w:fldChar w:fldCharType="separate"/>
          </w:r>
          <w:r>
            <w:t>20</w:t>
          </w:r>
          <w:r>
            <w:fldChar w:fldCharType="end"/>
          </w:r>
          <w:r>
            <w:rPr>
              <w:rFonts w:eastAsia="仿宋" w:cs="Times New Roman"/>
            </w:rPr>
            <w:fldChar w:fldCharType="end"/>
          </w:r>
        </w:p>
        <w:p w14:paraId="52C6421B">
          <w:pPr>
            <w:pStyle w:val="7"/>
            <w:tabs>
              <w:tab w:val="right" w:leader="dot" w:pos="8306"/>
            </w:tabs>
          </w:pPr>
          <w:r>
            <w:rPr>
              <w:rFonts w:eastAsia="仿宋" w:cs="Times New Roman"/>
            </w:rPr>
            <w:fldChar w:fldCharType="begin"/>
          </w:r>
          <w:r>
            <w:rPr>
              <w:rFonts w:eastAsia="仿宋" w:cs="Times New Roman"/>
            </w:rPr>
            <w:instrText xml:space="preserve"> HYPERLINK \l _Toc4480 </w:instrText>
          </w:r>
          <w:r>
            <w:rPr>
              <w:rFonts w:eastAsia="仿宋" w:cs="Times New Roman"/>
            </w:rPr>
            <w:fldChar w:fldCharType="separate"/>
          </w:r>
          <w:r>
            <w:rPr>
              <w:rFonts w:ascii="宋体" w:hAnsi="宋体" w:eastAsia="宋体"/>
            </w:rPr>
            <w:t>5.6.3 美食详情页与评分点评</w:t>
          </w:r>
          <w:r>
            <w:tab/>
          </w:r>
          <w:r>
            <w:fldChar w:fldCharType="begin"/>
          </w:r>
          <w:r>
            <w:instrText xml:space="preserve"> PAGEREF _Toc4480 \h </w:instrText>
          </w:r>
          <w:r>
            <w:fldChar w:fldCharType="separate"/>
          </w:r>
          <w:r>
            <w:t>20</w:t>
          </w:r>
          <w:r>
            <w:fldChar w:fldCharType="end"/>
          </w:r>
          <w:r>
            <w:rPr>
              <w:rFonts w:eastAsia="仿宋" w:cs="Times New Roman"/>
            </w:rPr>
            <w:fldChar w:fldCharType="end"/>
          </w:r>
        </w:p>
        <w:p w14:paraId="72CB7A9E">
          <w:pPr>
            <w:pStyle w:val="7"/>
            <w:tabs>
              <w:tab w:val="right" w:leader="dot" w:pos="8306"/>
            </w:tabs>
          </w:pPr>
          <w:r>
            <w:rPr>
              <w:rFonts w:eastAsia="仿宋" w:cs="Times New Roman"/>
            </w:rPr>
            <w:fldChar w:fldCharType="begin"/>
          </w:r>
          <w:r>
            <w:rPr>
              <w:rFonts w:eastAsia="仿宋" w:cs="Times New Roman"/>
            </w:rPr>
            <w:instrText xml:space="preserve"> HYPERLINK \l _Toc14063 </w:instrText>
          </w:r>
          <w:r>
            <w:rPr>
              <w:rFonts w:eastAsia="仿宋" w:cs="Times New Roman"/>
            </w:rPr>
            <w:fldChar w:fldCharType="separate"/>
          </w:r>
          <w:r>
            <w:rPr>
              <w:rFonts w:ascii="宋体" w:hAnsi="宋体" w:eastAsia="宋体"/>
            </w:rPr>
            <w:t>5.6.4 评论区、点赞与收藏</w:t>
          </w:r>
          <w:r>
            <w:tab/>
          </w:r>
          <w:r>
            <w:fldChar w:fldCharType="begin"/>
          </w:r>
          <w:r>
            <w:instrText xml:space="preserve"> PAGEREF _Toc14063 \h </w:instrText>
          </w:r>
          <w:r>
            <w:fldChar w:fldCharType="separate"/>
          </w:r>
          <w:r>
            <w:t>21</w:t>
          </w:r>
          <w:r>
            <w:fldChar w:fldCharType="end"/>
          </w:r>
          <w:r>
            <w:rPr>
              <w:rFonts w:eastAsia="仿宋" w:cs="Times New Roman"/>
            </w:rPr>
            <w:fldChar w:fldCharType="end"/>
          </w:r>
        </w:p>
        <w:p w14:paraId="7AD84966">
          <w:pPr>
            <w:pStyle w:val="7"/>
            <w:tabs>
              <w:tab w:val="right" w:leader="dot" w:pos="8306"/>
            </w:tabs>
          </w:pPr>
          <w:r>
            <w:rPr>
              <w:rFonts w:eastAsia="仿宋" w:cs="Times New Roman"/>
            </w:rPr>
            <w:fldChar w:fldCharType="begin"/>
          </w:r>
          <w:r>
            <w:rPr>
              <w:rFonts w:eastAsia="仿宋" w:cs="Times New Roman"/>
            </w:rPr>
            <w:instrText xml:space="preserve"> HYPERLINK \l _Toc31272 </w:instrText>
          </w:r>
          <w:r>
            <w:rPr>
              <w:rFonts w:eastAsia="仿宋" w:cs="Times New Roman"/>
            </w:rPr>
            <w:fldChar w:fldCharType="separate"/>
          </w:r>
          <w:r>
            <w:rPr>
              <w:rFonts w:ascii="宋体" w:hAnsi="宋体" w:eastAsia="宋体"/>
            </w:rPr>
            <w:t>5.6.5 个人中心与推荐页</w:t>
          </w:r>
          <w:r>
            <w:tab/>
          </w:r>
          <w:r>
            <w:fldChar w:fldCharType="begin"/>
          </w:r>
          <w:r>
            <w:instrText xml:space="preserve"> PAGEREF _Toc31272 \h </w:instrText>
          </w:r>
          <w:r>
            <w:fldChar w:fldCharType="separate"/>
          </w:r>
          <w:r>
            <w:t>21</w:t>
          </w:r>
          <w:r>
            <w:fldChar w:fldCharType="end"/>
          </w:r>
          <w:r>
            <w:rPr>
              <w:rFonts w:eastAsia="仿宋" w:cs="Times New Roman"/>
            </w:rPr>
            <w:fldChar w:fldCharType="end"/>
          </w:r>
        </w:p>
        <w:p w14:paraId="760D122E">
          <w:pPr>
            <w:pStyle w:val="7"/>
            <w:tabs>
              <w:tab w:val="right" w:leader="dot" w:pos="8306"/>
            </w:tabs>
          </w:pPr>
          <w:r>
            <w:rPr>
              <w:rFonts w:eastAsia="仿宋" w:cs="Times New Roman"/>
            </w:rPr>
            <w:fldChar w:fldCharType="begin"/>
          </w:r>
          <w:r>
            <w:rPr>
              <w:rFonts w:eastAsia="仿宋" w:cs="Times New Roman"/>
            </w:rPr>
            <w:instrText xml:space="preserve"> HYPERLINK \l _Toc30490 </w:instrText>
          </w:r>
          <w:r>
            <w:rPr>
              <w:rFonts w:eastAsia="仿宋" w:cs="Times New Roman"/>
            </w:rPr>
            <w:fldChar w:fldCharType="separate"/>
          </w:r>
          <w:r>
            <w:rPr>
              <w:rFonts w:ascii="宋体" w:hAnsi="宋体" w:eastAsia="宋体"/>
            </w:rPr>
            <w:t>5.6.6 后台管理端页面</w:t>
          </w:r>
          <w:r>
            <w:tab/>
          </w:r>
          <w:r>
            <w:fldChar w:fldCharType="begin"/>
          </w:r>
          <w:r>
            <w:instrText xml:space="preserve"> PAGEREF _Toc30490 \h </w:instrText>
          </w:r>
          <w:r>
            <w:fldChar w:fldCharType="separate"/>
          </w:r>
          <w:r>
            <w:t>22</w:t>
          </w:r>
          <w:r>
            <w:fldChar w:fldCharType="end"/>
          </w:r>
          <w:r>
            <w:rPr>
              <w:rFonts w:eastAsia="仿宋" w:cs="Times New Roman"/>
            </w:rPr>
            <w:fldChar w:fldCharType="end"/>
          </w:r>
        </w:p>
        <w:p w14:paraId="5D625949">
          <w:pPr>
            <w:pStyle w:val="10"/>
            <w:tabs>
              <w:tab w:val="right" w:leader="dot" w:pos="8306"/>
            </w:tabs>
          </w:pPr>
          <w:r>
            <w:rPr>
              <w:rFonts w:eastAsia="仿宋" w:cs="Times New Roman"/>
            </w:rPr>
            <w:fldChar w:fldCharType="begin"/>
          </w:r>
          <w:r>
            <w:rPr>
              <w:rFonts w:eastAsia="仿宋" w:cs="Times New Roman"/>
            </w:rPr>
            <w:instrText xml:space="preserve"> HYPERLINK \l _Toc18656 </w:instrText>
          </w:r>
          <w:r>
            <w:rPr>
              <w:rFonts w:eastAsia="仿宋" w:cs="Times New Roman"/>
            </w:rPr>
            <w:fldChar w:fldCharType="separate"/>
          </w:r>
          <w:r>
            <w:rPr>
              <w:rFonts w:hint="eastAsia"/>
            </w:rPr>
            <w:t>第六章  系统测试与结果分析</w:t>
          </w:r>
          <w:r>
            <w:tab/>
          </w:r>
          <w:r>
            <w:fldChar w:fldCharType="begin"/>
          </w:r>
          <w:r>
            <w:instrText xml:space="preserve"> PAGEREF _Toc18656 \h </w:instrText>
          </w:r>
          <w:r>
            <w:fldChar w:fldCharType="separate"/>
          </w:r>
          <w:r>
            <w:t>23</w:t>
          </w:r>
          <w:r>
            <w:fldChar w:fldCharType="end"/>
          </w:r>
          <w:r>
            <w:rPr>
              <w:rFonts w:eastAsia="仿宋" w:cs="Times New Roman"/>
            </w:rPr>
            <w:fldChar w:fldCharType="end"/>
          </w:r>
        </w:p>
        <w:p w14:paraId="0139EE5C">
          <w:pPr>
            <w:pStyle w:val="11"/>
            <w:tabs>
              <w:tab w:val="right" w:leader="dot" w:pos="8306"/>
            </w:tabs>
          </w:pPr>
          <w:r>
            <w:rPr>
              <w:rFonts w:eastAsia="仿宋" w:cs="Times New Roman"/>
            </w:rPr>
            <w:fldChar w:fldCharType="begin"/>
          </w:r>
          <w:r>
            <w:rPr>
              <w:rFonts w:eastAsia="仿宋" w:cs="Times New Roman"/>
            </w:rPr>
            <w:instrText xml:space="preserve"> HYPERLINK \l _Toc25710 </w:instrText>
          </w:r>
          <w:r>
            <w:rPr>
              <w:rFonts w:eastAsia="仿宋" w:cs="Times New Roman"/>
            </w:rPr>
            <w:fldChar w:fldCharType="separate"/>
          </w:r>
          <w:r>
            <w:rPr>
              <w:rFonts w:hint="eastAsia" w:ascii="宋体" w:hAnsi="宋体" w:eastAsia="宋体"/>
            </w:rPr>
            <w:t>6.1 测试环境与方法</w:t>
          </w:r>
          <w:r>
            <w:tab/>
          </w:r>
          <w:r>
            <w:fldChar w:fldCharType="begin"/>
          </w:r>
          <w:r>
            <w:instrText xml:space="preserve"> PAGEREF _Toc25710 \h </w:instrText>
          </w:r>
          <w:r>
            <w:fldChar w:fldCharType="separate"/>
          </w:r>
          <w:r>
            <w:t>23</w:t>
          </w:r>
          <w:r>
            <w:fldChar w:fldCharType="end"/>
          </w:r>
          <w:r>
            <w:rPr>
              <w:rFonts w:eastAsia="仿宋" w:cs="Times New Roman"/>
            </w:rPr>
            <w:fldChar w:fldCharType="end"/>
          </w:r>
        </w:p>
        <w:p w14:paraId="41ED19AD">
          <w:pPr>
            <w:pStyle w:val="11"/>
            <w:tabs>
              <w:tab w:val="right" w:leader="dot" w:pos="8306"/>
            </w:tabs>
          </w:pPr>
          <w:r>
            <w:rPr>
              <w:rFonts w:eastAsia="仿宋" w:cs="Times New Roman"/>
            </w:rPr>
            <w:fldChar w:fldCharType="begin"/>
          </w:r>
          <w:r>
            <w:rPr>
              <w:rFonts w:eastAsia="仿宋" w:cs="Times New Roman"/>
            </w:rPr>
            <w:instrText xml:space="preserve"> HYPERLINK \l _Toc24343 </w:instrText>
          </w:r>
          <w:r>
            <w:rPr>
              <w:rFonts w:eastAsia="仿宋" w:cs="Times New Roman"/>
            </w:rPr>
            <w:fldChar w:fldCharType="separate"/>
          </w:r>
          <w:r>
            <w:rPr>
              <w:rFonts w:hint="eastAsia" w:ascii="宋体" w:hAnsi="宋体" w:eastAsia="宋体"/>
            </w:rPr>
            <w:t>6.2 功能测试用例设计</w:t>
          </w:r>
          <w:r>
            <w:tab/>
          </w:r>
          <w:r>
            <w:fldChar w:fldCharType="begin"/>
          </w:r>
          <w:r>
            <w:instrText xml:space="preserve"> PAGEREF _Toc24343 \h </w:instrText>
          </w:r>
          <w:r>
            <w:fldChar w:fldCharType="separate"/>
          </w:r>
          <w:r>
            <w:t>23</w:t>
          </w:r>
          <w:r>
            <w:fldChar w:fldCharType="end"/>
          </w:r>
          <w:r>
            <w:rPr>
              <w:rFonts w:eastAsia="仿宋" w:cs="Times New Roman"/>
            </w:rPr>
            <w:fldChar w:fldCharType="end"/>
          </w:r>
        </w:p>
        <w:p w14:paraId="33EE63AF">
          <w:pPr>
            <w:pStyle w:val="11"/>
            <w:tabs>
              <w:tab w:val="right" w:leader="dot" w:pos="8306"/>
            </w:tabs>
          </w:pPr>
          <w:r>
            <w:rPr>
              <w:rFonts w:eastAsia="仿宋" w:cs="Times New Roman"/>
            </w:rPr>
            <w:fldChar w:fldCharType="begin"/>
          </w:r>
          <w:r>
            <w:rPr>
              <w:rFonts w:eastAsia="仿宋" w:cs="Times New Roman"/>
            </w:rPr>
            <w:instrText xml:space="preserve"> HYPERLINK \l _Toc18260 </w:instrText>
          </w:r>
          <w:r>
            <w:rPr>
              <w:rFonts w:eastAsia="仿宋" w:cs="Times New Roman"/>
            </w:rPr>
            <w:fldChar w:fldCharType="separate"/>
          </w:r>
          <w:r>
            <w:rPr>
              <w:rFonts w:hint="eastAsia" w:ascii="宋体" w:hAnsi="宋体" w:eastAsia="宋体"/>
            </w:rPr>
            <w:t>6.3 性能与可靠性测试</w:t>
          </w:r>
          <w:r>
            <w:tab/>
          </w:r>
          <w:r>
            <w:fldChar w:fldCharType="begin"/>
          </w:r>
          <w:r>
            <w:instrText xml:space="preserve"> PAGEREF _Toc18260 \h </w:instrText>
          </w:r>
          <w:r>
            <w:fldChar w:fldCharType="separate"/>
          </w:r>
          <w:r>
            <w:t>24</w:t>
          </w:r>
          <w:r>
            <w:fldChar w:fldCharType="end"/>
          </w:r>
          <w:r>
            <w:rPr>
              <w:rFonts w:eastAsia="仿宋" w:cs="Times New Roman"/>
            </w:rPr>
            <w:fldChar w:fldCharType="end"/>
          </w:r>
        </w:p>
        <w:p w14:paraId="373CEDD7">
          <w:pPr>
            <w:pStyle w:val="11"/>
            <w:tabs>
              <w:tab w:val="right" w:leader="dot" w:pos="8306"/>
            </w:tabs>
          </w:pPr>
          <w:r>
            <w:rPr>
              <w:rFonts w:eastAsia="仿宋" w:cs="Times New Roman"/>
            </w:rPr>
            <w:fldChar w:fldCharType="begin"/>
          </w:r>
          <w:r>
            <w:rPr>
              <w:rFonts w:eastAsia="仿宋" w:cs="Times New Roman"/>
            </w:rPr>
            <w:instrText xml:space="preserve"> HYPERLINK \l _Toc1376 </w:instrText>
          </w:r>
          <w:r>
            <w:rPr>
              <w:rFonts w:eastAsia="仿宋" w:cs="Times New Roman"/>
            </w:rPr>
            <w:fldChar w:fldCharType="separate"/>
          </w:r>
          <w:r>
            <w:rPr>
              <w:rFonts w:hint="eastAsia" w:ascii="宋体" w:hAnsi="宋体" w:eastAsia="宋体"/>
            </w:rPr>
            <w:t>6.4 测试结果分析</w:t>
          </w:r>
          <w:r>
            <w:tab/>
          </w:r>
          <w:r>
            <w:fldChar w:fldCharType="begin"/>
          </w:r>
          <w:r>
            <w:instrText xml:space="preserve"> PAGEREF _Toc1376 \h </w:instrText>
          </w:r>
          <w:r>
            <w:fldChar w:fldCharType="separate"/>
          </w:r>
          <w:r>
            <w:t>24</w:t>
          </w:r>
          <w:r>
            <w:fldChar w:fldCharType="end"/>
          </w:r>
          <w:r>
            <w:rPr>
              <w:rFonts w:eastAsia="仿宋" w:cs="Times New Roman"/>
            </w:rPr>
            <w:fldChar w:fldCharType="end"/>
          </w:r>
        </w:p>
        <w:p w14:paraId="65BEFF23">
          <w:pPr>
            <w:pStyle w:val="10"/>
            <w:tabs>
              <w:tab w:val="right" w:leader="dot" w:pos="8306"/>
            </w:tabs>
          </w:pPr>
          <w:r>
            <w:rPr>
              <w:rFonts w:eastAsia="仿宋" w:cs="Times New Roman"/>
            </w:rPr>
            <w:fldChar w:fldCharType="begin"/>
          </w:r>
          <w:r>
            <w:rPr>
              <w:rFonts w:eastAsia="仿宋" w:cs="Times New Roman"/>
            </w:rPr>
            <w:instrText xml:space="preserve"> HYPERLINK \l _Toc10399 </w:instrText>
          </w:r>
          <w:r>
            <w:rPr>
              <w:rFonts w:eastAsia="仿宋" w:cs="Times New Roman"/>
            </w:rPr>
            <w:fldChar w:fldCharType="separate"/>
          </w:r>
          <w:r>
            <w:rPr>
              <w:rFonts w:hint="eastAsia"/>
            </w:rPr>
            <w:t>第七章  总结与展望</w:t>
          </w:r>
          <w:r>
            <w:tab/>
          </w:r>
          <w:r>
            <w:fldChar w:fldCharType="begin"/>
          </w:r>
          <w:r>
            <w:instrText xml:space="preserve"> PAGEREF _Toc10399 \h </w:instrText>
          </w:r>
          <w:r>
            <w:fldChar w:fldCharType="separate"/>
          </w:r>
          <w:r>
            <w:t>25</w:t>
          </w:r>
          <w:r>
            <w:fldChar w:fldCharType="end"/>
          </w:r>
          <w:r>
            <w:rPr>
              <w:rFonts w:eastAsia="仿宋" w:cs="Times New Roman"/>
            </w:rPr>
            <w:fldChar w:fldCharType="end"/>
          </w:r>
        </w:p>
        <w:p w14:paraId="610C7C63">
          <w:pPr>
            <w:pStyle w:val="10"/>
            <w:tabs>
              <w:tab w:val="right" w:leader="dot" w:pos="8306"/>
            </w:tabs>
          </w:pPr>
          <w:r>
            <w:rPr>
              <w:rFonts w:eastAsia="仿宋" w:cs="Times New Roman"/>
            </w:rPr>
            <w:fldChar w:fldCharType="begin"/>
          </w:r>
          <w:r>
            <w:rPr>
              <w:rFonts w:eastAsia="仿宋" w:cs="Times New Roman"/>
            </w:rPr>
            <w:instrText xml:space="preserve"> HYPERLINK \l _Toc8620 </w:instrText>
          </w:r>
          <w:r>
            <w:rPr>
              <w:rFonts w:eastAsia="仿宋" w:cs="Times New Roman"/>
            </w:rPr>
            <w:fldChar w:fldCharType="separate"/>
          </w:r>
          <w:r>
            <w:rPr>
              <w:rFonts w:hint="eastAsia"/>
            </w:rPr>
            <w:t>参考文献</w:t>
          </w:r>
          <w:r>
            <w:tab/>
          </w:r>
          <w:r>
            <w:fldChar w:fldCharType="begin"/>
          </w:r>
          <w:r>
            <w:instrText xml:space="preserve"> PAGEREF _Toc8620 \h </w:instrText>
          </w:r>
          <w:r>
            <w:fldChar w:fldCharType="separate"/>
          </w:r>
          <w:r>
            <w:t>26</w:t>
          </w:r>
          <w:r>
            <w:fldChar w:fldCharType="end"/>
          </w:r>
          <w:r>
            <w:rPr>
              <w:rFonts w:eastAsia="仿宋" w:cs="Times New Roman"/>
            </w:rPr>
            <w:fldChar w:fldCharType="end"/>
          </w:r>
        </w:p>
        <w:p w14:paraId="109E86F8">
          <w:pPr>
            <w:pStyle w:val="10"/>
            <w:tabs>
              <w:tab w:val="right" w:leader="dot" w:pos="8306"/>
            </w:tabs>
          </w:pPr>
          <w:r>
            <w:rPr>
              <w:rFonts w:eastAsia="仿宋" w:cs="Times New Roman"/>
            </w:rPr>
            <w:fldChar w:fldCharType="begin"/>
          </w:r>
          <w:r>
            <w:rPr>
              <w:rFonts w:eastAsia="仿宋" w:cs="Times New Roman"/>
            </w:rPr>
            <w:instrText xml:space="preserve"> HYPERLINK \l _Toc23896 </w:instrText>
          </w:r>
          <w:r>
            <w:rPr>
              <w:rFonts w:eastAsia="仿宋" w:cs="Times New Roman"/>
            </w:rPr>
            <w:fldChar w:fldCharType="separate"/>
          </w:r>
          <w:r>
            <w:rPr>
              <w:rFonts w:hint="eastAsia"/>
            </w:rPr>
            <w:t>致  谢</w:t>
          </w:r>
          <w:r>
            <w:tab/>
          </w:r>
          <w:r>
            <w:fldChar w:fldCharType="begin"/>
          </w:r>
          <w:r>
            <w:instrText xml:space="preserve"> PAGEREF _Toc23896 \h </w:instrText>
          </w:r>
          <w:r>
            <w:fldChar w:fldCharType="separate"/>
          </w:r>
          <w:r>
            <w:t>28</w:t>
          </w:r>
          <w:r>
            <w:fldChar w:fldCharType="end"/>
          </w:r>
          <w:r>
            <w:rPr>
              <w:rFonts w:eastAsia="仿宋" w:cs="Times New Roman"/>
            </w:rPr>
            <w:fldChar w:fldCharType="end"/>
          </w:r>
        </w:p>
        <w:p w14:paraId="5AD4C4C9">
          <w:pPr>
            <w:ind w:firstLine="0" w:firstLineChars="0"/>
            <w:rPr>
              <w:rFonts w:eastAsia="仿宋" w:cs="Times New Roman"/>
            </w:rPr>
            <w:sectPr>
              <w:footerReference r:id="rId15" w:type="default"/>
              <w:pgSz w:w="11906" w:h="16838"/>
              <w:pgMar w:top="1440" w:right="1800" w:bottom="1440" w:left="1800" w:header="851" w:footer="992" w:gutter="0"/>
              <w:pgNumType w:fmt="upperRoman" w:start="1"/>
              <w:cols w:space="425" w:num="1"/>
              <w:docGrid w:type="lines" w:linePitch="312" w:charSpace="0"/>
            </w:sectPr>
          </w:pPr>
          <w:r>
            <w:rPr>
              <w:rFonts w:eastAsia="仿宋" w:cs="Times New Roman"/>
            </w:rPr>
            <w:fldChar w:fldCharType="end"/>
          </w:r>
        </w:p>
      </w:sdtContent>
    </w:sdt>
    <w:p w14:paraId="2F8E2B49">
      <w:pPr>
        <w:pStyle w:val="2"/>
        <w:spacing w:after="312" w:line="360" w:lineRule="auto"/>
      </w:pPr>
      <w:bookmarkStart w:id="0" w:name="_Toc5167"/>
      <w:commentRangeStart w:id="0"/>
      <w:r>
        <w:rPr>
          <w:rFonts w:hint="eastAsia"/>
        </w:rPr>
        <w:t>第一章  概述</w:t>
      </w:r>
      <w:commentRangeEnd w:id="0"/>
      <w:r>
        <w:rPr>
          <w:rStyle w:val="18"/>
          <w:rFonts w:eastAsia="宋体"/>
          <w:b w:val="0"/>
          <w:kern w:val="2"/>
        </w:rPr>
        <w:commentReference w:id="0"/>
      </w:r>
      <w:bookmarkEnd w:id="0"/>
    </w:p>
    <w:p w14:paraId="7C1F684E">
      <w:pPr>
        <w:pStyle w:val="3"/>
        <w:spacing w:line="360" w:lineRule="auto"/>
      </w:pPr>
      <w:bookmarkStart w:id="1" w:name="_Toc299"/>
      <w:bookmarkStart w:id="2" w:name="_Toc7023"/>
      <w:commentRangeStart w:id="1"/>
      <w:r>
        <w:rPr>
          <w:rFonts w:ascii="宋体" w:hAnsi="宋体" w:eastAsia="宋体"/>
          <w:sz w:val="24"/>
        </w:rPr>
        <w:t>1.1 研究背景与意义</w:t>
      </w:r>
      <w:bookmarkEnd w:id="1"/>
      <w:commentRangeEnd w:id="1"/>
      <w:r>
        <w:rPr>
          <w:rStyle w:val="18"/>
          <w:rFonts w:ascii="Times New Roman" w:hAnsi="Times New Roman" w:eastAsia="宋体"/>
          <w:b w:val="0"/>
        </w:rPr>
        <w:commentReference w:id="1"/>
      </w:r>
      <w:bookmarkEnd w:id="2"/>
    </w:p>
    <w:p w14:paraId="10D9F334">
      <w:pPr>
        <w:spacing w:line="360" w:lineRule="auto"/>
        <w:ind w:firstLine="480"/>
        <w:rPr>
          <w:rFonts w:hint="eastAsia" w:ascii="宋体" w:hAnsi="宋体"/>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2AD77975">
      <w:pPr>
        <w:spacing w:line="360" w:lineRule="auto"/>
        <w:ind w:firstLine="480"/>
        <w:rPr>
          <w:rFonts w:hint="eastAsia" w:ascii="宋体" w:hAnsi="宋体"/>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p>
    <w:p w14:paraId="5CF59E29">
      <w:pPr>
        <w:spacing w:line="360" w:lineRule="auto"/>
        <w:ind w:firstLine="480"/>
        <w:rPr>
          <w:rFonts w:hint="eastAsia" w:ascii="宋体" w:hAnsi="宋体"/>
        </w:rPr>
      </w:pPr>
      <w:r>
        <w:rPr>
          <w:rFonts w:ascii="宋体" w:hAnsi="宋体"/>
        </w:rPr>
        <w:t>（1）提升就餐决策效率：通过分类检索、评分排序、图文点评，帮助学生快速定位符合口味与预算的美食；</w:t>
      </w:r>
    </w:p>
    <w:p w14:paraId="42245109">
      <w:pPr>
        <w:spacing w:line="360" w:lineRule="auto"/>
        <w:ind w:firstLine="480"/>
        <w:rPr>
          <w:rFonts w:hint="eastAsia" w:ascii="宋体" w:hAnsi="宋体"/>
        </w:rPr>
      </w:pPr>
      <w:r>
        <w:rPr>
          <w:rFonts w:ascii="宋体" w:hAnsi="宋体"/>
        </w:rPr>
        <w:t>（2）促进校园信息共享：构建“点评—评论—点赞—收藏”的互动闭环，形成可沉淀的校园美食知识库；</w:t>
      </w:r>
    </w:p>
    <w:p w14:paraId="40855B8D">
      <w:pPr>
        <w:spacing w:line="360" w:lineRule="auto"/>
        <w:ind w:firstLine="480"/>
        <w:rPr>
          <w:rFonts w:hint="eastAsia" w:ascii="宋体" w:hAnsi="宋体"/>
        </w:rPr>
      </w:pPr>
      <w:r>
        <w:rPr>
          <w:rFonts w:ascii="宋体" w:hAnsi="宋体"/>
        </w:rPr>
        <w:t>（3）支持个性化推荐：结合用户口味偏好、忌口信息及历史行为，实现更贴近个体需求的推荐列表；</w:t>
      </w:r>
    </w:p>
    <w:p w14:paraId="2F41653D">
      <w:pPr>
        <w:spacing w:line="360" w:lineRule="auto"/>
        <w:ind w:firstLine="480"/>
        <w:rPr>
          <w:rFonts w:hint="eastAsia" w:ascii="宋体" w:hAnsi="宋体"/>
        </w:rPr>
      </w:pPr>
      <w:r>
        <w:rPr>
          <w:rFonts w:ascii="宋体" w:hAnsi="宋体"/>
        </w:rPr>
        <w:t xml:space="preserve">（4）具备工程实践价值：完整覆盖需求分析、数据库设计、接口设计、权限控制、测试与部署流程，体现 </w:t>
      </w:r>
      <w:r>
        <w:rPr>
          <w:rFonts w:ascii="Times New Roman" w:hAnsi="Times New Roman" w:eastAsia="仿宋" w:cs="Times New Roman"/>
        </w:rPr>
        <w:t>Web</w:t>
      </w:r>
      <w:r>
        <w:rPr>
          <w:rFonts w:ascii="宋体" w:hAnsi="宋体"/>
        </w:rPr>
        <w:t xml:space="preserve"> 应用开发的综合能力。</w:t>
      </w:r>
    </w:p>
    <w:p w14:paraId="5BF181E7">
      <w:pPr>
        <w:spacing w:line="360" w:lineRule="auto"/>
        <w:ind w:firstLine="480"/>
      </w:pPr>
      <w:r>
        <w:rPr>
          <w:rFonts w:ascii="宋体" w:hAnsi="宋体"/>
        </w:rPr>
        <w:t xml:space="preserve">本课题的目标是实现一个面向校园场景的 </w:t>
      </w:r>
      <w:r>
        <w:rPr>
          <w:rFonts w:ascii="Times New Roman" w:hAnsi="Times New Roman" w:eastAsia="仿宋" w:cs="Times New Roman"/>
        </w:rPr>
        <w:t>Web</w:t>
      </w:r>
      <w:r>
        <w:rPr>
          <w:rFonts w:ascii="宋体" w:hAnsi="宋体"/>
        </w:rPr>
        <w:t xml:space="preserve"> 平台：在满足基本点评功能的基础上，引入用户画像与历史行为，提供可解释、易实现的推荐策略，从而降低用户决策成本，提升平台使用价值与信息共享效率。</w:t>
      </w:r>
    </w:p>
    <w:p w14:paraId="5B1167A3">
      <w:pPr>
        <w:pStyle w:val="3"/>
        <w:spacing w:line="360" w:lineRule="auto"/>
      </w:pPr>
      <w:bookmarkStart w:id="3" w:name="_Toc11056"/>
      <w:bookmarkStart w:id="4" w:name="_Toc5383"/>
      <w:r>
        <w:rPr>
          <w:rFonts w:ascii="宋体" w:hAnsi="宋体" w:eastAsia="宋体"/>
          <w:sz w:val="24"/>
        </w:rPr>
        <w:t>1.2 国内外研究现状</w:t>
      </w:r>
      <w:commentRangeStart w:id="2"/>
      <w:r>
        <w:rPr>
          <w:rFonts w:ascii="宋体" w:hAnsi="宋体" w:eastAsia="宋体"/>
          <w:sz w:val="24"/>
        </w:rPr>
        <w:t>概述</w:t>
      </w:r>
      <w:commentRangeEnd w:id="2"/>
      <w:bookmarkEnd w:id="3"/>
      <w:r>
        <w:rPr>
          <w:rStyle w:val="18"/>
          <w:rFonts w:ascii="Times New Roman" w:hAnsi="Times New Roman" w:eastAsia="宋体"/>
          <w:b w:val="0"/>
        </w:rPr>
        <w:commentReference w:id="2"/>
      </w:r>
      <w:bookmarkEnd w:id="4"/>
    </w:p>
    <w:p w14:paraId="45C1C78F">
      <w:pPr>
        <w:spacing w:line="360" w:lineRule="auto"/>
        <w:ind w:firstLine="480"/>
      </w:pPr>
      <w:r>
        <w:rPr>
          <w:rFonts w:ascii="宋体" w:hAnsi="宋体"/>
        </w:rPr>
        <w:t>从国外研究看，</w:t>
      </w:r>
      <w:r>
        <w:rPr>
          <w:rFonts w:hint="eastAsia" w:ascii="宋体" w:hAnsi="宋体"/>
        </w:rPr>
        <w:t>校园点餐</w:t>
      </w:r>
      <w:r>
        <w:rPr>
          <w:rFonts w:ascii="宋体" w:hAnsi="宋体"/>
        </w:rPr>
        <w:t>系统的发展较早，已形成“内容生成—用户行为记录—排序推荐—平台治理”的成熟体系。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与此同时，国外平台普遍重视评论可信度评估、垃圾信息识别和内容审核机制，使推荐结果不仅关注相关性，也兼顾公平性与可靠性。</w:t>
      </w:r>
    </w:p>
    <w:p w14:paraId="36118FA4">
      <w:pPr>
        <w:spacing w:line="360" w:lineRule="auto"/>
        <w:ind w:firstLine="480"/>
      </w:pPr>
      <w:r>
        <w:rPr>
          <w:rFonts w:ascii="宋体" w:hAnsi="宋体"/>
        </w:rPr>
        <w:t>国内关于</w:t>
      </w:r>
      <w:r>
        <w:rPr>
          <w:rFonts w:hint="eastAsia" w:ascii="宋体" w:hAnsi="宋体"/>
        </w:rPr>
        <w:t>校园点餐</w:t>
      </w:r>
      <w:r>
        <w:rPr>
          <w:rFonts w:ascii="宋体" w:hAnsi="宋体"/>
        </w:rPr>
        <w:t>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w:t>
      </w:r>
      <w:r>
        <w:rPr>
          <w:rFonts w:ascii="Times New Roman" w:hAnsi="Times New Roman" w:eastAsia="仿宋" w:cs="Times New Roman"/>
        </w:rPr>
        <w:t>Spring</w:t>
      </w:r>
      <w:r>
        <w:rPr>
          <w:rFonts w:ascii="宋体" w:hAnsi="宋体"/>
        </w:rPr>
        <w:t xml:space="preserve"> </w:t>
      </w:r>
      <w:r>
        <w:rPr>
          <w:rFonts w:ascii="Times New Roman" w:hAnsi="Times New Roman" w:eastAsia="仿宋" w:cs="Times New Roman"/>
        </w:rPr>
        <w:t>Boot</w:t>
      </w:r>
      <w:r>
        <w:rPr>
          <w:rFonts w:ascii="宋体" w:hAnsi="宋体"/>
        </w:rPr>
        <w:t>、</w:t>
      </w:r>
      <w:r>
        <w:rPr>
          <w:rFonts w:ascii="Times New Roman" w:hAnsi="Times New Roman" w:eastAsia="仿宋" w:cs="Times New Roman"/>
        </w:rPr>
        <w:t>Vue</w:t>
      </w:r>
      <w:r>
        <w:rPr>
          <w:rFonts w:ascii="宋体" w:hAnsi="宋体"/>
        </w:rPr>
        <w:t>和</w:t>
      </w:r>
      <w:r>
        <w:rPr>
          <w:rFonts w:ascii="Times New Roman" w:hAnsi="Times New Roman" w:eastAsia="仿宋" w:cs="Times New Roman"/>
        </w:rPr>
        <w:t>MySQL</w:t>
      </w:r>
      <w:r>
        <w:rPr>
          <w:rFonts w:ascii="宋体" w:hAnsi="宋体"/>
        </w:rPr>
        <w:t>构建的轻量级信息系统成为本科毕业设计和中小型项目中的常见技术路线，其优势在于前后端职责清晰、开发效率较高、部署门槛较低，能够满足中小规模业务系统的快速实现需求。</w:t>
      </w:r>
    </w:p>
    <w:p w14:paraId="5AC0667C">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22289012">
      <w:pPr>
        <w:spacing w:line="360" w:lineRule="auto"/>
        <w:ind w:firstLine="480"/>
      </w:pPr>
      <w:r>
        <w:rPr>
          <w:rFonts w:hint="eastAsia" w:ascii="宋体" w:hAnsi="宋体"/>
        </w:rPr>
        <w:t>校园点餐系统</w:t>
      </w:r>
      <w:r>
        <w:rPr>
          <w:rFonts w:ascii="宋体" w:hAnsi="宋体"/>
        </w:rPr>
        <w:t>是互联网应用中的重要方向。国外以</w:t>
      </w:r>
      <w:r>
        <w:rPr>
          <w:rFonts w:ascii="Times New Roman" w:hAnsi="Times New Roman" w:eastAsia="仿宋" w:cs="Times New Roman"/>
        </w:rPr>
        <w:t>Yelp</w:t>
      </w:r>
      <w:r>
        <w:rPr>
          <w:rFonts w:ascii="宋体" w:hAnsi="宋体"/>
        </w:rPr>
        <w:t>、</w:t>
      </w:r>
      <w:r>
        <w:rPr>
          <w:rFonts w:ascii="Times New Roman" w:hAnsi="Times New Roman" w:eastAsia="仿宋" w:cs="Times New Roman"/>
        </w:rPr>
        <w:t>Google</w:t>
      </w:r>
      <w:r>
        <w:rPr>
          <w:rFonts w:ascii="宋体" w:hAnsi="宋体"/>
        </w:rPr>
        <w:t xml:space="preserve"> </w:t>
      </w:r>
      <w:r>
        <w:rPr>
          <w:rFonts w:ascii="Times New Roman" w:hAnsi="Times New Roman" w:eastAsia="仿宋" w:cs="Times New Roman"/>
        </w:rPr>
        <w:t>Reviews</w:t>
      </w:r>
      <w:r>
        <w:rPr>
          <w:rFonts w:ascii="宋体" w:hAnsi="宋体"/>
        </w:rPr>
        <w:t>等为代表，强调</w:t>
      </w:r>
      <w:r>
        <w:rPr>
          <w:rFonts w:ascii="Times New Roman" w:hAnsi="Times New Roman" w:eastAsia="仿宋" w:cs="Times New Roman"/>
        </w:rPr>
        <w:t>UGC</w:t>
      </w:r>
      <w:r>
        <w:rPr>
          <w:rFonts w:ascii="宋体" w:hAnsi="宋体"/>
        </w:rPr>
        <w:t>（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092BC108">
      <w:pPr>
        <w:pStyle w:val="3"/>
        <w:spacing w:line="360" w:lineRule="auto"/>
      </w:pPr>
      <w:bookmarkStart w:id="5" w:name="_Toc2049"/>
      <w:bookmarkStart w:id="6" w:name="_Toc9060"/>
      <w:r>
        <w:rPr>
          <w:rFonts w:ascii="宋体" w:hAnsi="宋体" w:eastAsia="宋体"/>
          <w:sz w:val="24"/>
        </w:rPr>
        <w:t>1.3 研究内容</w:t>
      </w:r>
      <w:commentRangeStart w:id="3"/>
      <w:r>
        <w:rPr>
          <w:rFonts w:ascii="宋体" w:hAnsi="宋体" w:eastAsia="宋体"/>
          <w:sz w:val="24"/>
        </w:rPr>
        <w:t>与目标</w:t>
      </w:r>
      <w:commentRangeEnd w:id="3"/>
      <w:bookmarkEnd w:id="5"/>
      <w:r>
        <w:rPr>
          <w:rStyle w:val="18"/>
          <w:rFonts w:ascii="Times New Roman" w:hAnsi="Times New Roman" w:eastAsia="宋体"/>
          <w:b w:val="0"/>
        </w:rPr>
        <w:commentReference w:id="3"/>
      </w:r>
      <w:bookmarkEnd w:id="6"/>
    </w:p>
    <w:p w14:paraId="745FFCEE">
      <w:pPr>
        <w:spacing w:line="360" w:lineRule="auto"/>
        <w:ind w:firstLine="480"/>
        <w:rPr>
          <w:rFonts w:hint="eastAsia" w:ascii="宋体" w:hAnsi="宋体"/>
        </w:rPr>
      </w:pPr>
      <w:r>
        <w:rPr>
          <w:rFonts w:ascii="宋体" w:hAnsi="宋体"/>
        </w:rPr>
        <w:t>本文主要研究并实现</w:t>
      </w:r>
      <w:r>
        <w:rPr>
          <w:rFonts w:hint="eastAsia" w:ascii="宋体" w:hAnsi="宋体"/>
        </w:rPr>
        <w:t>校园点餐系统</w:t>
      </w:r>
      <w:r>
        <w:rPr>
          <w:rFonts w:ascii="宋体" w:hAnsi="宋体"/>
        </w:rPr>
        <w:t xml:space="preserve">。系统采用 </w:t>
      </w:r>
      <w:r>
        <w:rPr>
          <w:rFonts w:ascii="Times New Roman" w:hAnsi="Times New Roman" w:eastAsia="仿宋" w:cs="Times New Roman"/>
        </w:rPr>
        <w:t>B</w:t>
      </w:r>
      <w:r>
        <w:rPr>
          <w:rFonts w:ascii="宋体" w:hAnsi="宋体"/>
        </w:rPr>
        <w:t>/</w:t>
      </w:r>
      <w:r>
        <w:rPr>
          <w:rFonts w:ascii="Times New Roman" w:hAnsi="Times New Roman" w:eastAsia="仿宋" w:cs="Times New Roman"/>
        </w:rPr>
        <w:t>S</w:t>
      </w:r>
      <w:r>
        <w:rPr>
          <w:rFonts w:ascii="宋体" w:hAnsi="宋体"/>
        </w:rPr>
        <w:t xml:space="preserve"> 架构，后端基于 </w:t>
      </w:r>
      <w:r>
        <w:rPr>
          <w:rFonts w:ascii="Times New Roman" w:hAnsi="Times New Roman" w:eastAsia="仿宋" w:cs="Times New Roman"/>
        </w:rPr>
        <w:t>Spring</w:t>
      </w:r>
      <w:r>
        <w:rPr>
          <w:rFonts w:ascii="宋体" w:hAnsi="宋体"/>
        </w:rPr>
        <w:t xml:space="preserve"> </w:t>
      </w:r>
      <w:r>
        <w:rPr>
          <w:rFonts w:ascii="Times New Roman" w:hAnsi="Times New Roman" w:eastAsia="仿宋" w:cs="Times New Roman"/>
        </w:rPr>
        <w:t>Boot</w:t>
      </w:r>
      <w:r>
        <w:rPr>
          <w:rFonts w:ascii="宋体" w:hAnsi="宋体"/>
        </w:rPr>
        <w:t xml:space="preserve"> 构建 </w:t>
      </w:r>
      <w:r>
        <w:rPr>
          <w:rFonts w:ascii="Times New Roman" w:hAnsi="Times New Roman" w:eastAsia="仿宋" w:cs="Times New Roman"/>
        </w:rPr>
        <w:t>REST</w:t>
      </w:r>
      <w:r>
        <w:rPr>
          <w:rFonts w:ascii="宋体" w:hAnsi="宋体"/>
        </w:rPr>
        <w:t xml:space="preserve"> 接口，使用 </w:t>
      </w:r>
      <w:r>
        <w:rPr>
          <w:rFonts w:ascii="Times New Roman" w:hAnsi="Times New Roman" w:eastAsia="仿宋" w:cs="Times New Roman"/>
        </w:rPr>
        <w:t>MySQL</w:t>
      </w:r>
      <w:r>
        <w:rPr>
          <w:rFonts w:ascii="宋体" w:hAnsi="宋体"/>
        </w:rPr>
        <w:t xml:space="preserve">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p>
    <w:p w14:paraId="5206E37D">
      <w:pPr>
        <w:spacing w:line="360" w:lineRule="auto"/>
        <w:ind w:firstLine="480"/>
        <w:rPr>
          <w:rFonts w:hint="eastAsia" w:ascii="宋体" w:hAnsi="宋体"/>
        </w:rPr>
      </w:pPr>
      <w:r>
        <w:rPr>
          <w:rFonts w:ascii="宋体" w:hAnsi="宋体"/>
        </w:rPr>
        <w:t>（1）需求分析与总体架构设计：明确用户端与管理员端需求，设计分层架构与模块边界；</w:t>
      </w:r>
    </w:p>
    <w:p w14:paraId="39386A96">
      <w:pPr>
        <w:spacing w:line="360" w:lineRule="auto"/>
        <w:ind w:firstLine="480"/>
        <w:rPr>
          <w:rFonts w:hint="eastAsia" w:ascii="宋体" w:hAnsi="宋体"/>
        </w:rPr>
      </w:pPr>
      <w:r>
        <w:rPr>
          <w:rFonts w:ascii="宋体" w:hAnsi="宋体"/>
        </w:rPr>
        <w:t>（2）数据库设计与实现：完成用户、分类、美食、点评、评论、点赞、收藏（及扩展订单）等表结构设计，建立外键与约束；</w:t>
      </w:r>
    </w:p>
    <w:p w14:paraId="42DD04CA">
      <w:pPr>
        <w:spacing w:line="360" w:lineRule="auto"/>
        <w:ind w:firstLine="480"/>
        <w:rPr>
          <w:rFonts w:hint="eastAsia" w:ascii="宋体" w:hAnsi="宋体"/>
        </w:rPr>
      </w:pPr>
      <w:r>
        <w:rPr>
          <w:rFonts w:ascii="宋体" w:hAnsi="宋体"/>
        </w:rPr>
        <w:t>（3）核心业务功能实现：</w:t>
      </w:r>
    </w:p>
    <w:p w14:paraId="7A04EBB9">
      <w:pPr>
        <w:spacing w:line="360" w:lineRule="auto"/>
        <w:ind w:firstLine="480"/>
        <w:rPr>
          <w:rFonts w:hint="eastAsia" w:ascii="宋体" w:hAnsi="宋体"/>
        </w:rPr>
      </w:pPr>
      <w:r>
        <w:rPr>
          <w:rFonts w:ascii="宋体" w:hAnsi="宋体"/>
        </w:rPr>
        <w:t>用户端：注册登录、浏览/搜索美食、查看详情、发表点评/评论、点赞、收藏、个人中心；</w:t>
      </w:r>
    </w:p>
    <w:p w14:paraId="635AB73B">
      <w:pPr>
        <w:spacing w:line="360" w:lineRule="auto"/>
        <w:ind w:firstLine="480"/>
        <w:rPr>
          <w:rFonts w:hint="eastAsia" w:ascii="宋体" w:hAnsi="宋体"/>
        </w:rPr>
      </w:pPr>
      <w:r>
        <w:rPr>
          <w:rFonts w:ascii="宋体" w:hAnsi="宋体"/>
        </w:rPr>
        <w:t>管理端：用户管理、分类管理、美食信息管理、点评/评论管理与统计；</w:t>
      </w:r>
    </w:p>
    <w:p w14:paraId="57B013EA">
      <w:pPr>
        <w:spacing w:line="360" w:lineRule="auto"/>
        <w:ind w:firstLine="480"/>
        <w:rPr>
          <w:rFonts w:hint="eastAsia" w:ascii="宋体" w:hAnsi="宋体"/>
        </w:rPr>
      </w:pPr>
      <w:r>
        <w:rPr>
          <w:rFonts w:ascii="宋体" w:hAnsi="宋体"/>
        </w:rPr>
        <w:t>（4）推荐功能实现：基于用户画像与行为数据，给出可解释的推荐策略（如热门+画像匹配+协同过滤的简化组合）；</w:t>
      </w:r>
    </w:p>
    <w:p w14:paraId="6E99161D">
      <w:pPr>
        <w:spacing w:line="36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01F237F2">
      <w:pPr>
        <w:pStyle w:val="2"/>
        <w:spacing w:after="312"/>
      </w:pPr>
      <w:bookmarkStart w:id="7" w:name="_Toc19275"/>
      <w:r>
        <w:rPr>
          <w:rFonts w:hint="eastAsia"/>
        </w:rPr>
        <w:t>第二章</w:t>
      </w:r>
      <w:r>
        <w:t xml:space="preserve"> </w:t>
      </w:r>
      <w:r>
        <w:rPr>
          <w:rFonts w:hint="eastAsia"/>
        </w:rPr>
        <w:t xml:space="preserve"> </w:t>
      </w:r>
      <w:r>
        <w:t>相关技术与理论基础</w:t>
      </w:r>
      <w:bookmarkEnd w:id="7"/>
    </w:p>
    <w:p w14:paraId="4458F77C">
      <w:pPr>
        <w:pStyle w:val="3"/>
        <w:spacing w:line="360" w:lineRule="auto"/>
      </w:pPr>
      <w:bookmarkStart w:id="8" w:name="_Toc19793"/>
      <w:r>
        <w:rPr>
          <w:rFonts w:ascii="宋体" w:hAnsi="宋体" w:eastAsia="宋体"/>
          <w:sz w:val="24"/>
        </w:rPr>
        <w:t xml:space="preserve">2.1 </w:t>
      </w:r>
      <w:r>
        <w:rPr>
          <w:rFonts w:ascii="Times New Roman" w:hAnsi="Times New Roman" w:eastAsia="仿宋" w:cs="Times New Roman"/>
          <w:sz w:val="24"/>
        </w:rPr>
        <w:t>B</w:t>
      </w:r>
      <w:r>
        <w:rPr>
          <w:rFonts w:ascii="宋体" w:hAnsi="宋体" w:eastAsia="宋体"/>
          <w:sz w:val="24"/>
        </w:rPr>
        <w:t>/</w:t>
      </w:r>
      <w:r>
        <w:rPr>
          <w:rFonts w:ascii="Times New Roman" w:hAnsi="Times New Roman" w:eastAsia="仿宋" w:cs="Times New Roman"/>
          <w:sz w:val="24"/>
        </w:rPr>
        <w:t>S</w:t>
      </w:r>
      <w:r>
        <w:rPr>
          <w:rFonts w:ascii="宋体" w:hAnsi="宋体" w:eastAsia="宋体"/>
          <w:sz w:val="24"/>
        </w:rPr>
        <w:t>架构与</w:t>
      </w:r>
      <w:r>
        <w:rPr>
          <w:rFonts w:ascii="Times New Roman" w:hAnsi="Times New Roman" w:eastAsia="仿宋" w:cs="Times New Roman"/>
          <w:sz w:val="24"/>
        </w:rPr>
        <w:t>REST</w:t>
      </w:r>
      <w:r>
        <w:rPr>
          <w:rFonts w:ascii="宋体" w:hAnsi="宋体" w:eastAsia="宋体"/>
          <w:sz w:val="24"/>
        </w:rPr>
        <w:t>接口设计</w:t>
      </w:r>
      <w:bookmarkEnd w:id="8"/>
    </w:p>
    <w:p w14:paraId="241B2F36">
      <w:pPr>
        <w:spacing w:line="360" w:lineRule="auto"/>
        <w:ind w:firstLine="480"/>
      </w:pPr>
      <w:r>
        <w:rPr>
          <w:rFonts w:ascii="宋体" w:hAnsi="宋体"/>
        </w:rPr>
        <w:t>系统采用</w:t>
      </w:r>
      <w:r>
        <w:rPr>
          <w:rFonts w:ascii="Times New Roman" w:hAnsi="Times New Roman" w:eastAsia="仿宋" w:cs="Times New Roman"/>
        </w:rPr>
        <w:t>B</w:t>
      </w:r>
      <w:r>
        <w:rPr>
          <w:rFonts w:ascii="宋体" w:hAnsi="宋体"/>
        </w:rPr>
        <w:t>/</w:t>
      </w:r>
      <w:r>
        <w:rPr>
          <w:rFonts w:ascii="Times New Roman" w:hAnsi="Times New Roman" w:eastAsia="仿宋" w:cs="Times New Roman"/>
        </w:rPr>
        <w:t>S</w:t>
      </w:r>
      <w:r>
        <w:rPr>
          <w:rFonts w:ascii="宋体" w:hAnsi="宋体"/>
        </w:rPr>
        <w:t>（</w:t>
      </w:r>
      <w:r>
        <w:rPr>
          <w:rFonts w:ascii="Times New Roman" w:hAnsi="Times New Roman" w:eastAsia="仿宋" w:cs="Times New Roman"/>
        </w:rPr>
        <w:t>Browser</w:t>
      </w:r>
      <w:r>
        <w:rPr>
          <w:rFonts w:ascii="宋体" w:hAnsi="宋体"/>
        </w:rPr>
        <w:t>/</w:t>
      </w:r>
      <w:r>
        <w:rPr>
          <w:rFonts w:ascii="Times New Roman" w:hAnsi="Times New Roman" w:eastAsia="仿宋" w:cs="Times New Roman"/>
        </w:rPr>
        <w:t>Server</w:t>
      </w:r>
      <w:r>
        <w:rPr>
          <w:rFonts w:ascii="宋体" w:hAnsi="宋体"/>
        </w:rPr>
        <w:t>）架构以降低客户端部署成本，便于在多终端（</w:t>
      </w:r>
      <w:r>
        <w:rPr>
          <w:rFonts w:ascii="Times New Roman" w:hAnsi="Times New Roman" w:eastAsia="仿宋" w:cs="Times New Roman"/>
        </w:rPr>
        <w:t>PC</w:t>
      </w:r>
      <w:r>
        <w:rPr>
          <w:rFonts w:ascii="宋体" w:hAnsi="宋体"/>
        </w:rPr>
        <w:t>与移动端浏览器）统一访问。后端以</w:t>
      </w:r>
      <w:r>
        <w:rPr>
          <w:rFonts w:ascii="Times New Roman" w:hAnsi="Times New Roman" w:eastAsia="仿宋" w:cs="Times New Roman"/>
        </w:rPr>
        <w:t>REST</w:t>
      </w:r>
      <w:r>
        <w:rPr>
          <w:rFonts w:ascii="宋体" w:hAnsi="宋体"/>
        </w:rPr>
        <w:t xml:space="preserve">风格对外提供资源接口，遵循“资源定位 + </w:t>
      </w:r>
      <w:r>
        <w:rPr>
          <w:rFonts w:ascii="Times New Roman" w:hAnsi="Times New Roman" w:eastAsia="仿宋" w:cs="Times New Roman"/>
        </w:rPr>
        <w:t>HTTP</w:t>
      </w:r>
      <w:r>
        <w:rPr>
          <w:rFonts w:ascii="宋体" w:hAnsi="宋体"/>
        </w:rPr>
        <w:t>方法语义（</w:t>
      </w:r>
      <w:r>
        <w:rPr>
          <w:rFonts w:ascii="Times New Roman" w:hAnsi="Times New Roman" w:eastAsia="仿宋" w:cs="Times New Roman"/>
        </w:rPr>
        <w:t>GET</w:t>
      </w:r>
      <w:r>
        <w:rPr>
          <w:rFonts w:ascii="宋体" w:hAnsi="宋体"/>
        </w:rPr>
        <w:t>/</w:t>
      </w:r>
      <w:r>
        <w:rPr>
          <w:rFonts w:ascii="Times New Roman" w:hAnsi="Times New Roman" w:eastAsia="仿宋" w:cs="Times New Roman"/>
        </w:rPr>
        <w:t>POST</w:t>
      </w:r>
      <w:r>
        <w:rPr>
          <w:rFonts w:ascii="宋体" w:hAnsi="宋体"/>
        </w:rPr>
        <w:t>/</w:t>
      </w:r>
      <w:r>
        <w:rPr>
          <w:rFonts w:ascii="Times New Roman" w:hAnsi="Times New Roman" w:eastAsia="仿宋" w:cs="Times New Roman"/>
        </w:rPr>
        <w:t>PUT</w:t>
      </w:r>
      <w:r>
        <w:rPr>
          <w:rFonts w:ascii="宋体" w:hAnsi="宋体"/>
        </w:rPr>
        <w:t>/</w:t>
      </w:r>
      <w:r>
        <w:rPr>
          <w:rFonts w:ascii="Times New Roman" w:hAnsi="Times New Roman" w:eastAsia="仿宋" w:cs="Times New Roman"/>
        </w:rPr>
        <w:t>DELETE</w:t>
      </w:r>
      <w:r>
        <w:rPr>
          <w:rFonts w:ascii="宋体" w:hAnsi="宋体"/>
        </w:rPr>
        <w:t>）+ 无状态请求”原则。在接口层面，通过统一返回结构、异常处理与参数校验提升可维护性，并为前端提供稳定的契约。</w:t>
      </w:r>
      <w:r>
        <w:rPr>
          <w:rFonts w:hint="eastAsia" w:ascii="宋体" w:hAnsi="宋体"/>
        </w:rPr>
        <w:t>如图1：系统功能架构图</w:t>
      </w:r>
    </w:p>
    <w:p w14:paraId="41EEE8F5">
      <w:pPr>
        <w:spacing w:line="360" w:lineRule="auto"/>
        <w:ind w:firstLine="480" w:firstLineChars="0"/>
      </w:pPr>
      <w:commentRangeStart w:id="4"/>
      <w:r>
        <w:rPr>
          <w:rFonts w:ascii="宋体" w:hAnsi="宋体"/>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18"/>
                    <a:stretch>
                      <a:fillRect/>
                    </a:stretch>
                  </pic:blipFill>
                  <pic:spPr>
                    <a:xfrm>
                      <a:off x="0" y="0"/>
                      <a:ext cx="5261610" cy="2406650"/>
                    </a:xfrm>
                    <a:prstGeom prst="rect">
                      <a:avLst/>
                    </a:prstGeom>
                  </pic:spPr>
                </pic:pic>
              </a:graphicData>
            </a:graphic>
          </wp:inline>
        </w:drawing>
      </w:r>
      <w:commentRangeEnd w:id="4"/>
      <w:r>
        <w:rPr>
          <w:rStyle w:val="18"/>
        </w:rPr>
        <w:commentReference w:id="4"/>
      </w:r>
    </w:p>
    <w:p w14:paraId="056BDDA4">
      <w:pPr>
        <w:spacing w:line="360" w:lineRule="auto"/>
        <w:ind w:firstLine="480" w:firstLineChars="0"/>
        <w:jc w:val="center"/>
      </w:pPr>
      <w:r>
        <w:rPr>
          <w:rFonts w:hint="eastAsia" w:ascii="宋体" w:hAnsi="宋体"/>
        </w:rPr>
        <w:t>图1：系统架构图</w:t>
      </w:r>
    </w:p>
    <w:p w14:paraId="16229FDE">
      <w:pPr>
        <w:ind w:firstLine="480"/>
        <w:jc w:val="left"/>
      </w:pPr>
    </w:p>
    <w:p w14:paraId="495BBF78">
      <w:pPr>
        <w:pStyle w:val="3"/>
        <w:spacing w:line="360" w:lineRule="auto"/>
      </w:pPr>
      <w:bookmarkStart w:id="9" w:name="_Toc16898"/>
      <w:r>
        <w:rPr>
          <w:rFonts w:ascii="宋体" w:hAnsi="宋体" w:eastAsia="宋体"/>
          <w:sz w:val="24"/>
        </w:rPr>
        <w:t xml:space="preserve">2.2 </w:t>
      </w:r>
      <w:r>
        <w:rPr>
          <w:rFonts w:ascii="Times New Roman" w:hAnsi="Times New Roman" w:eastAsia="仿宋" w:cs="Times New Roman"/>
          <w:sz w:val="24"/>
        </w:rPr>
        <w:t>Spring</w:t>
      </w:r>
      <w:r>
        <w:rPr>
          <w:rFonts w:ascii="宋体" w:hAnsi="宋体" w:eastAsia="宋体"/>
          <w:sz w:val="24"/>
        </w:rPr>
        <w:t xml:space="preserve"> </w:t>
      </w:r>
      <w:r>
        <w:rPr>
          <w:rFonts w:ascii="Times New Roman" w:hAnsi="Times New Roman" w:eastAsia="仿宋" w:cs="Times New Roman"/>
          <w:sz w:val="24"/>
        </w:rPr>
        <w:t>Boot</w:t>
      </w:r>
      <w:r>
        <w:rPr>
          <w:rFonts w:ascii="宋体" w:hAnsi="宋体" w:eastAsia="宋体"/>
          <w:sz w:val="24"/>
        </w:rPr>
        <w:t>与</w:t>
      </w:r>
      <w:r>
        <w:rPr>
          <w:rFonts w:ascii="Times New Roman" w:hAnsi="Times New Roman" w:eastAsia="仿宋" w:cs="Times New Roman"/>
          <w:sz w:val="24"/>
        </w:rPr>
        <w:t>JPA</w:t>
      </w:r>
      <w:r>
        <w:rPr>
          <w:rFonts w:ascii="宋体" w:hAnsi="宋体" w:eastAsia="宋体"/>
          <w:sz w:val="24"/>
        </w:rPr>
        <w:t>持久化机制</w:t>
      </w:r>
      <w:bookmarkEnd w:id="9"/>
    </w:p>
    <w:p w14:paraId="5FCD44CB">
      <w:pPr>
        <w:tabs>
          <w:tab w:val="left" w:pos="5760"/>
        </w:tabs>
        <w:spacing w:line="360" w:lineRule="auto"/>
        <w:ind w:firstLine="480"/>
        <w:rPr>
          <w:rFonts w:cs="Times New Roman"/>
          <w:kern w:val="0"/>
        </w:rPr>
      </w:pPr>
      <w:r>
        <w:rPr>
          <w:rFonts w:ascii="Times New Roman" w:hAnsi="Times New Roman" w:eastAsia="仿宋" w:cs="Times New Roman"/>
          <w:kern w:val="0"/>
        </w:rPr>
        <w:t>Spring</w:t>
      </w:r>
      <w:r>
        <w:rPr>
          <w:rFonts w:ascii="宋体" w:hAnsi="宋体" w:cs="Times New Roman"/>
          <w:kern w:val="0"/>
        </w:rPr>
        <w:t xml:space="preserve"> </w:t>
      </w:r>
      <w:r>
        <w:rPr>
          <w:rFonts w:ascii="Times New Roman" w:hAnsi="Times New Roman" w:eastAsia="仿宋" w:cs="Times New Roman"/>
          <w:kern w:val="0"/>
        </w:rPr>
        <w:t>Boot</w:t>
      </w:r>
      <w:r>
        <w:rPr>
          <w:rFonts w:ascii="宋体" w:hAnsi="宋体" w:cs="Times New Roman"/>
          <w:kern w:val="0"/>
        </w:rPr>
        <w:t>通过“约定优于配置”简化工程搭建，适合快速开发中小型</w:t>
      </w:r>
      <w:r>
        <w:rPr>
          <w:rFonts w:ascii="Times New Roman" w:hAnsi="Times New Roman" w:eastAsia="仿宋" w:cs="Times New Roman"/>
          <w:kern w:val="0"/>
        </w:rPr>
        <w:t>Web</w:t>
      </w:r>
      <w:r>
        <w:rPr>
          <w:rFonts w:ascii="宋体" w:hAnsi="宋体" w:cs="Times New Roman"/>
          <w:kern w:val="0"/>
        </w:rPr>
        <w:t>应用。持久化层采用</w:t>
      </w:r>
      <w:r>
        <w:rPr>
          <w:rFonts w:ascii="Times New Roman" w:hAnsi="Times New Roman" w:eastAsia="仿宋" w:cs="Times New Roman"/>
          <w:kern w:val="0"/>
        </w:rPr>
        <w:t>JPA</w:t>
      </w:r>
      <w:r>
        <w:rPr>
          <w:rFonts w:ascii="宋体" w:hAnsi="宋体" w:cs="Times New Roman"/>
          <w:kern w:val="0"/>
        </w:rPr>
        <w:t>（</w:t>
      </w:r>
      <w:r>
        <w:rPr>
          <w:rFonts w:ascii="Times New Roman" w:hAnsi="Times New Roman" w:eastAsia="仿宋" w:cs="Times New Roman"/>
          <w:kern w:val="0"/>
        </w:rPr>
        <w:t>Java</w:t>
      </w:r>
      <w:r>
        <w:rPr>
          <w:rFonts w:ascii="宋体" w:hAnsi="宋体" w:cs="Times New Roman"/>
          <w:kern w:val="0"/>
        </w:rPr>
        <w:t xml:space="preserve"> </w:t>
      </w:r>
      <w:r>
        <w:rPr>
          <w:rFonts w:ascii="Times New Roman" w:hAnsi="Times New Roman" w:eastAsia="仿宋" w:cs="Times New Roman"/>
          <w:kern w:val="0"/>
        </w:rPr>
        <w:t>Persistence</w:t>
      </w:r>
      <w:r>
        <w:rPr>
          <w:rFonts w:ascii="宋体" w:hAnsi="宋体" w:cs="Times New Roman"/>
          <w:kern w:val="0"/>
        </w:rPr>
        <w:t xml:space="preserve"> </w:t>
      </w:r>
      <w:r>
        <w:rPr>
          <w:rFonts w:ascii="Times New Roman" w:hAnsi="Times New Roman" w:eastAsia="仿宋" w:cs="Times New Roman"/>
          <w:kern w:val="0"/>
        </w:rPr>
        <w:t>API</w:t>
      </w:r>
      <w:r>
        <w:rPr>
          <w:rFonts w:ascii="宋体" w:hAnsi="宋体" w:cs="Times New Roman"/>
          <w:kern w:val="0"/>
        </w:rPr>
        <w:t>）实现对象关系映射，将业务实体映射为数据库表，配合</w:t>
      </w:r>
      <w:r>
        <w:rPr>
          <w:rFonts w:ascii="Times New Roman" w:hAnsi="Times New Roman" w:eastAsia="仿宋" w:cs="Times New Roman"/>
          <w:kern w:val="0"/>
        </w:rPr>
        <w:t>Repository</w:t>
      </w:r>
      <w:r>
        <w:rPr>
          <w:rFonts w:ascii="宋体" w:hAnsi="宋体" w:cs="Times New Roman"/>
          <w:kern w:val="0"/>
        </w:rPr>
        <w:t>接口快速完成增删改查与分页查询。对复杂查询，可结合</w:t>
      </w:r>
      <w:r>
        <w:rPr>
          <w:rFonts w:ascii="Times New Roman" w:hAnsi="Times New Roman" w:eastAsia="仿宋" w:cs="Times New Roman"/>
          <w:kern w:val="0"/>
        </w:rPr>
        <w:t>JPQL</w:t>
      </w:r>
      <w:r>
        <w:rPr>
          <w:rFonts w:ascii="宋体" w:hAnsi="宋体" w:cs="Times New Roman"/>
          <w:kern w:val="0"/>
        </w:rPr>
        <w:t>或原生</w:t>
      </w:r>
      <w:r>
        <w:rPr>
          <w:rFonts w:ascii="Times New Roman" w:hAnsi="Times New Roman" w:eastAsia="仿宋" w:cs="Times New Roman"/>
          <w:kern w:val="0"/>
        </w:rPr>
        <w:t>SQL</w:t>
      </w:r>
      <w:r>
        <w:rPr>
          <w:rFonts w:ascii="宋体" w:hAnsi="宋体" w:cs="Times New Roman"/>
          <w:kern w:val="0"/>
        </w:rPr>
        <w:t>实现性能优化。</w:t>
      </w:r>
    </w:p>
    <w:p w14:paraId="60D516A8">
      <w:pPr>
        <w:pStyle w:val="3"/>
        <w:spacing w:line="360" w:lineRule="auto"/>
      </w:pPr>
      <w:bookmarkStart w:id="10" w:name="_Toc31698"/>
      <w:r>
        <w:rPr>
          <w:rFonts w:ascii="宋体" w:hAnsi="宋体" w:eastAsia="宋体"/>
          <w:sz w:val="24"/>
        </w:rPr>
        <w:t xml:space="preserve">2.3 </w:t>
      </w:r>
      <w:r>
        <w:rPr>
          <w:rFonts w:ascii="Times New Roman" w:hAnsi="Times New Roman" w:eastAsia="仿宋" w:cs="Times New Roman"/>
          <w:sz w:val="24"/>
        </w:rPr>
        <w:t>Vue</w:t>
      </w:r>
      <w:r>
        <w:rPr>
          <w:rFonts w:ascii="宋体" w:hAnsi="宋体" w:eastAsia="宋体"/>
          <w:sz w:val="24"/>
        </w:rPr>
        <w:t>前端组件化与状态管理</w:t>
      </w:r>
      <w:bookmarkEnd w:id="10"/>
    </w:p>
    <w:p w14:paraId="69D30EFC">
      <w:pPr>
        <w:tabs>
          <w:tab w:val="left" w:pos="5760"/>
        </w:tabs>
        <w:spacing w:line="360" w:lineRule="auto"/>
        <w:ind w:firstLine="480"/>
        <w:rPr>
          <w:rFonts w:cs="Times New Roman"/>
          <w:kern w:val="0"/>
        </w:rPr>
      </w:pPr>
      <w:r>
        <w:rPr>
          <w:rFonts w:ascii="宋体" w:hAnsi="宋体" w:cs="Times New Roman"/>
          <w:kern w:val="0"/>
        </w:rPr>
        <w:t>前端采用</w:t>
      </w:r>
      <w:r>
        <w:rPr>
          <w:rFonts w:ascii="Times New Roman" w:hAnsi="Times New Roman" w:eastAsia="仿宋" w:cs="Times New Roman"/>
          <w:kern w:val="0"/>
        </w:rPr>
        <w:t>Vue</w:t>
      </w:r>
      <w:r>
        <w:rPr>
          <w:rFonts w:ascii="宋体" w:hAnsi="宋体" w:cs="Times New Roman"/>
          <w:kern w:val="0"/>
        </w:rPr>
        <w:t>进行组件化开发，通过路由管理实现页面组织，通过组件复用降低重复代码。在数据交互上，基于</w:t>
      </w:r>
      <w:r>
        <w:rPr>
          <w:rFonts w:ascii="Times New Roman" w:hAnsi="Times New Roman" w:eastAsia="仿宋" w:cs="Times New Roman"/>
          <w:kern w:val="0"/>
        </w:rPr>
        <w:t>Axios</w:t>
      </w:r>
      <w:r>
        <w:rPr>
          <w:rFonts w:ascii="宋体" w:hAnsi="宋体" w:cs="Times New Roman"/>
          <w:kern w:val="0"/>
        </w:rPr>
        <w:t>请求后端</w:t>
      </w:r>
      <w:r>
        <w:rPr>
          <w:rFonts w:ascii="Times New Roman" w:hAnsi="Times New Roman" w:eastAsia="仿宋" w:cs="Times New Roman"/>
          <w:kern w:val="0"/>
        </w:rPr>
        <w:t>API</w:t>
      </w:r>
      <w:r>
        <w:rPr>
          <w:rFonts w:ascii="宋体" w:hAnsi="宋体" w:cs="Times New Roman"/>
          <w:kern w:val="0"/>
        </w:rPr>
        <w:t>，配合拦截器实现登录态维护与错误提示；在交互体验上，使用分页、搜索、筛选、评分控件与富文本（或</w:t>
      </w:r>
      <w:r>
        <w:rPr>
          <w:rFonts w:ascii="Times New Roman" w:hAnsi="Times New Roman" w:eastAsia="仿宋" w:cs="Times New Roman"/>
          <w:kern w:val="0"/>
        </w:rPr>
        <w:t>Markdown</w:t>
      </w:r>
      <w:r>
        <w:rPr>
          <w:rFonts w:ascii="宋体" w:hAnsi="宋体" w:cs="Times New Roman"/>
          <w:kern w:val="0"/>
        </w:rPr>
        <w:t>）展示提升可用性。</w:t>
      </w:r>
    </w:p>
    <w:p w14:paraId="60F2BF39">
      <w:pPr>
        <w:pStyle w:val="3"/>
        <w:spacing w:line="360" w:lineRule="auto"/>
      </w:pPr>
      <w:bookmarkStart w:id="11" w:name="_Toc11817"/>
      <w:r>
        <w:rPr>
          <w:rFonts w:ascii="宋体" w:hAnsi="宋体" w:eastAsia="宋体"/>
          <w:sz w:val="24"/>
        </w:rPr>
        <w:t xml:space="preserve">2.4 </w:t>
      </w:r>
      <w:r>
        <w:rPr>
          <w:rFonts w:ascii="Times New Roman" w:hAnsi="Times New Roman" w:eastAsia="仿宋" w:cs="Times New Roman"/>
          <w:sz w:val="24"/>
        </w:rPr>
        <w:t>MySQL</w:t>
      </w:r>
      <w:r>
        <w:rPr>
          <w:rFonts w:ascii="宋体" w:hAnsi="宋体" w:eastAsia="宋体"/>
          <w:sz w:val="24"/>
        </w:rPr>
        <w:t>与事务一致性</w:t>
      </w:r>
      <w:bookmarkEnd w:id="11"/>
    </w:p>
    <w:p w14:paraId="5B9EDA34">
      <w:pPr>
        <w:tabs>
          <w:tab w:val="left" w:pos="5760"/>
        </w:tabs>
        <w:spacing w:line="360" w:lineRule="auto"/>
        <w:ind w:firstLine="480"/>
        <w:rPr>
          <w:rFonts w:cs="Times New Roman"/>
          <w:kern w:val="0"/>
        </w:rPr>
      </w:pPr>
      <w:r>
        <w:rPr>
          <w:rFonts w:ascii="宋体" w:hAnsi="宋体" w:cs="Times New Roman"/>
          <w:kern w:val="0"/>
        </w:rPr>
        <w:t>数据层采用</w:t>
      </w:r>
      <w:r>
        <w:rPr>
          <w:rFonts w:ascii="Times New Roman" w:hAnsi="Times New Roman" w:eastAsia="仿宋" w:cs="Times New Roman"/>
          <w:kern w:val="0"/>
        </w:rPr>
        <w:t>MySQL</w:t>
      </w:r>
      <w:r>
        <w:rPr>
          <w:rFonts w:ascii="宋体" w:hAnsi="宋体" w:cs="Times New Roman"/>
          <w:kern w:val="0"/>
        </w:rPr>
        <w:t>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7825D753">
      <w:pPr>
        <w:pStyle w:val="2"/>
        <w:spacing w:after="312"/>
      </w:pPr>
      <w:commentRangeStart w:id="5"/>
      <w:bookmarkStart w:id="12" w:name="_Toc32301"/>
      <w:bookmarkStart w:id="13" w:name="_Toc16769"/>
      <w:r>
        <w:rPr>
          <w:rFonts w:hint="eastAsia"/>
        </w:rPr>
        <w:t xml:space="preserve">第三章 </w:t>
      </w:r>
      <w:r>
        <w:t xml:space="preserve"> 需求分析</w:t>
      </w:r>
      <w:commentRangeEnd w:id="5"/>
      <w:bookmarkEnd w:id="12"/>
      <w:r>
        <w:rPr>
          <w:rStyle w:val="18"/>
          <w:rFonts w:eastAsia="宋体"/>
          <w:b w:val="0"/>
          <w:kern w:val="2"/>
        </w:rPr>
        <w:commentReference w:id="5"/>
      </w:r>
      <w:bookmarkEnd w:id="13"/>
    </w:p>
    <w:p w14:paraId="5EC29492">
      <w:pPr>
        <w:pStyle w:val="3"/>
        <w:spacing w:line="360" w:lineRule="auto"/>
      </w:pPr>
      <w:bookmarkStart w:id="14" w:name="_Toc21956"/>
      <w:bookmarkStart w:id="15" w:name="_Toc27476"/>
      <w:r>
        <w:rPr>
          <w:rFonts w:ascii="宋体" w:hAnsi="宋体" w:eastAsia="宋体"/>
          <w:sz w:val="24"/>
        </w:rPr>
        <w:t>3.1 业务场景与角色定义</w:t>
      </w:r>
      <w:bookmarkEnd w:id="14"/>
      <w:bookmarkEnd w:id="15"/>
    </w:p>
    <w:p w14:paraId="69CA83F9">
      <w:pPr>
        <w:spacing w:line="360" w:lineRule="auto"/>
        <w:ind w:firstLine="480"/>
      </w:pPr>
      <w:r>
        <w:rPr>
          <w:rFonts w:ascii="宋体" w:hAnsi="宋体"/>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p>
    <w:p w14:paraId="1935C69E">
      <w:pPr>
        <w:spacing w:line="360" w:lineRule="auto"/>
        <w:ind w:firstLine="480"/>
      </w:pPr>
      <w:r>
        <w:rPr>
          <w:rFonts w:ascii="宋体" w:hAnsi="宋体"/>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p>
    <w:p w14:paraId="3F116919">
      <w:pPr>
        <w:spacing w:line="360" w:lineRule="auto"/>
        <w:ind w:firstLine="480"/>
      </w:pPr>
      <w:r>
        <w:rPr>
          <w:rFonts w:ascii="宋体" w:hAnsi="宋体"/>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rPr>
        <w:t>如图2：功能结构图</w:t>
      </w:r>
    </w:p>
    <w:p w14:paraId="19F9CBC9">
      <w:pPr>
        <w:spacing w:line="360" w:lineRule="auto"/>
        <w:ind w:firstLine="480" w:firstLineChars="0"/>
      </w:pPr>
      <w:r>
        <w:drawing>
          <wp:inline distT="0" distB="0" distL="0" distR="0">
            <wp:extent cx="3529330" cy="3556635"/>
            <wp:effectExtent l="0" t="0" r="0" b="5715"/>
            <wp:docPr id="994957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7069" name="图片 1"/>
                    <pic:cNvPicPr>
                      <a:picLocks noChangeAspect="1"/>
                    </pic:cNvPicPr>
                  </pic:nvPicPr>
                  <pic:blipFill>
                    <a:blip r:embed="rId19"/>
                    <a:stretch>
                      <a:fillRect/>
                    </a:stretch>
                  </pic:blipFill>
                  <pic:spPr>
                    <a:xfrm>
                      <a:off x="0" y="0"/>
                      <a:ext cx="3534637" cy="3562278"/>
                    </a:xfrm>
                    <a:prstGeom prst="rect">
                      <a:avLst/>
                    </a:prstGeom>
                  </pic:spPr>
                </pic:pic>
              </a:graphicData>
            </a:graphic>
          </wp:inline>
        </w:drawing>
      </w:r>
    </w:p>
    <w:p w14:paraId="1F0BA07C">
      <w:pPr>
        <w:spacing w:line="360" w:lineRule="auto"/>
        <w:ind w:firstLine="480" w:firstLineChars="0"/>
        <w:jc w:val="center"/>
      </w:pPr>
      <w:r>
        <w:rPr>
          <w:rFonts w:hint="eastAsia" w:ascii="宋体" w:hAnsi="宋体"/>
        </w:rPr>
        <w:t>图2：功能结构图</w:t>
      </w:r>
    </w:p>
    <w:p w14:paraId="1C186CF2">
      <w:pPr>
        <w:ind w:firstLine="480"/>
        <w:jc w:val="left"/>
      </w:pPr>
    </w:p>
    <w:p w14:paraId="701846B8">
      <w:pPr>
        <w:pStyle w:val="3"/>
        <w:spacing w:line="360" w:lineRule="auto"/>
      </w:pPr>
      <w:bookmarkStart w:id="16" w:name="_Toc26343"/>
      <w:bookmarkStart w:id="17" w:name="_Toc22903"/>
      <w:r>
        <w:rPr>
          <w:rFonts w:ascii="宋体" w:hAnsi="宋体" w:eastAsia="宋体"/>
          <w:sz w:val="24"/>
        </w:rPr>
        <w:t>3.2 功能性需求</w:t>
      </w:r>
      <w:bookmarkEnd w:id="16"/>
      <w:bookmarkEnd w:id="17"/>
    </w:p>
    <w:p w14:paraId="6E5DF3A2">
      <w:pPr>
        <w:spacing w:line="360" w:lineRule="auto"/>
        <w:ind w:firstLine="480"/>
      </w:pPr>
      <w:r>
        <w:rPr>
          <w:rFonts w:ascii="宋体" w:hAnsi="宋体"/>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2558722F">
      <w:pPr>
        <w:pStyle w:val="3"/>
        <w:spacing w:line="360" w:lineRule="auto"/>
      </w:pPr>
      <w:bookmarkStart w:id="18" w:name="_Toc11704"/>
      <w:bookmarkStart w:id="19" w:name="_Toc18091"/>
      <w:r>
        <w:rPr>
          <w:rFonts w:ascii="宋体" w:hAnsi="宋体" w:eastAsia="宋体"/>
          <w:sz w:val="24"/>
        </w:rPr>
        <w:t>3.3 非功能性需求</w:t>
      </w:r>
      <w:bookmarkEnd w:id="18"/>
      <w:bookmarkEnd w:id="19"/>
    </w:p>
    <w:p w14:paraId="4D2130F1">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w:t>
      </w:r>
      <w:r>
        <w:rPr>
          <w:rFonts w:ascii="Times New Roman" w:hAnsi="Times New Roman" w:eastAsia="仿宋" w:cs="Times New Roman"/>
        </w:rPr>
        <w:t>favorite</w:t>
      </w:r>
      <w:r>
        <w:rPr>
          <w:rFonts w:ascii="宋体" w:hAnsi="宋体"/>
        </w:rPr>
        <w:t>表和</w:t>
      </w:r>
      <w:r>
        <w:rPr>
          <w:rFonts w:ascii="Times New Roman" w:hAnsi="Times New Roman" w:eastAsia="仿宋" w:cs="Times New Roman"/>
        </w:rPr>
        <w:t>comment</w:t>
      </w:r>
      <w:r>
        <w:rPr>
          <w:rFonts w:ascii="宋体" w:hAnsi="宋体"/>
        </w:rPr>
        <w:t>_</w:t>
      </w:r>
      <w:r>
        <w:rPr>
          <w:rFonts w:ascii="Times New Roman" w:hAnsi="Times New Roman" w:eastAsia="仿宋" w:cs="Times New Roman"/>
        </w:rPr>
        <w:t>like</w:t>
      </w:r>
      <w:r>
        <w:rPr>
          <w:rFonts w:ascii="宋体" w:hAnsi="宋体"/>
        </w:rPr>
        <w:t>表中已经设置了联合唯一索引，这为点赞、收藏等幂等操作提供了底层保障，也要求应用层在异常捕获与重复提交提示上做好兼容处理。</w:t>
      </w:r>
    </w:p>
    <w:p w14:paraId="0D5F6C6A">
      <w:pPr>
        <w:pStyle w:val="2"/>
        <w:spacing w:after="312"/>
      </w:pPr>
      <w:bookmarkStart w:id="20" w:name="_Toc28271"/>
      <w:bookmarkStart w:id="21" w:name="_Toc10472"/>
      <w:r>
        <w:rPr>
          <w:rFonts w:hint="eastAsia"/>
        </w:rPr>
        <w:t>第四章</w:t>
      </w:r>
      <w:r>
        <w:t xml:space="preserve"> </w:t>
      </w:r>
      <w:r>
        <w:rPr>
          <w:rFonts w:hint="eastAsia"/>
        </w:rPr>
        <w:t xml:space="preserve"> </w:t>
      </w:r>
      <w:r>
        <w:t>系统总体设计</w:t>
      </w:r>
      <w:bookmarkEnd w:id="20"/>
      <w:bookmarkEnd w:id="21"/>
    </w:p>
    <w:p w14:paraId="20CED056">
      <w:pPr>
        <w:pStyle w:val="3"/>
        <w:spacing w:line="360" w:lineRule="auto"/>
      </w:pPr>
      <w:bookmarkStart w:id="22" w:name="_Toc4247"/>
      <w:bookmarkStart w:id="23" w:name="_Toc21139"/>
      <w:r>
        <w:rPr>
          <w:rFonts w:ascii="宋体" w:hAnsi="宋体" w:eastAsia="宋体"/>
          <w:sz w:val="24"/>
        </w:rPr>
        <w:t>4.1 总体架构设计</w:t>
      </w:r>
      <w:bookmarkEnd w:id="22"/>
      <w:bookmarkEnd w:id="23"/>
    </w:p>
    <w:p w14:paraId="391B4511">
      <w:pPr>
        <w:spacing w:line="360" w:lineRule="auto"/>
        <w:ind w:firstLine="480"/>
      </w:pPr>
      <w:r>
        <w:rPr>
          <w:rFonts w:ascii="宋体" w:hAnsi="宋体"/>
        </w:rPr>
        <w:t>本系统采用典型的前后端分离</w:t>
      </w:r>
      <w:r>
        <w:rPr>
          <w:rFonts w:ascii="Times New Roman" w:hAnsi="Times New Roman" w:eastAsia="仿宋" w:cs="Times New Roman"/>
        </w:rPr>
        <w:t>B</w:t>
      </w:r>
      <w:r>
        <w:rPr>
          <w:rFonts w:ascii="宋体" w:hAnsi="宋体"/>
        </w:rPr>
        <w:t>/</w:t>
      </w:r>
      <w:r>
        <w:rPr>
          <w:rFonts w:ascii="Times New Roman" w:hAnsi="Times New Roman" w:eastAsia="仿宋" w:cs="Times New Roman"/>
        </w:rPr>
        <w:t>S</w:t>
      </w:r>
      <w:r>
        <w:rPr>
          <w:rFonts w:ascii="宋体" w:hAnsi="宋体"/>
        </w:rPr>
        <w:t>架构，可划分为表示层、网关与接口层、业务服务层、数据访问层和数据存储层五个部分。表示层由</w:t>
      </w:r>
      <w:r>
        <w:rPr>
          <w:rFonts w:ascii="Times New Roman" w:hAnsi="Times New Roman" w:eastAsia="仿宋" w:cs="Times New Roman"/>
        </w:rPr>
        <w:t>Vue</w:t>
      </w:r>
      <w:r>
        <w:rPr>
          <w:rFonts w:ascii="宋体" w:hAnsi="宋体"/>
        </w:rPr>
        <w:t>构建，负责页面渲染、状态管理和用户交互；接口层由</w:t>
      </w:r>
      <w:r>
        <w:rPr>
          <w:rFonts w:ascii="Times New Roman" w:hAnsi="Times New Roman" w:eastAsia="仿宋" w:cs="Times New Roman"/>
        </w:rPr>
        <w:t>Spring</w:t>
      </w:r>
      <w:r>
        <w:rPr>
          <w:rFonts w:ascii="宋体" w:hAnsi="宋体"/>
        </w:rPr>
        <w:t xml:space="preserve"> </w:t>
      </w:r>
      <w:r>
        <w:rPr>
          <w:rFonts w:ascii="Times New Roman" w:hAnsi="Times New Roman" w:eastAsia="仿宋" w:cs="Times New Roman"/>
        </w:rPr>
        <w:t>Boot</w:t>
      </w:r>
      <w:r>
        <w:rPr>
          <w:rFonts w:ascii="宋体" w:hAnsi="宋体"/>
        </w:rPr>
        <w:t>对外提供统一</w:t>
      </w:r>
      <w:r>
        <w:rPr>
          <w:rFonts w:ascii="Times New Roman" w:hAnsi="Times New Roman" w:eastAsia="仿宋" w:cs="Times New Roman"/>
        </w:rPr>
        <w:t>REST</w:t>
      </w:r>
      <w:r>
        <w:rPr>
          <w:rFonts w:ascii="宋体" w:hAnsi="宋体"/>
        </w:rPr>
        <w:t>风格接口，完成请求转发、参数校验、权限检查与统一响应封装；业务服务层承载注册登录、菜品管理、评论审核、推荐生成和订单处理等核心逻辑；数据访问层基于</w:t>
      </w:r>
      <w:r>
        <w:rPr>
          <w:rFonts w:ascii="Times New Roman" w:hAnsi="Times New Roman" w:eastAsia="仿宋" w:cs="Times New Roman"/>
        </w:rPr>
        <w:t>JPA</w:t>
      </w:r>
      <w:r>
        <w:rPr>
          <w:rFonts w:ascii="宋体" w:hAnsi="宋体"/>
        </w:rPr>
        <w:t>或</w:t>
      </w:r>
      <w:r>
        <w:rPr>
          <w:rFonts w:ascii="Times New Roman" w:hAnsi="Times New Roman" w:eastAsia="仿宋" w:cs="Times New Roman"/>
        </w:rPr>
        <w:t>MyBatis</w:t>
      </w:r>
      <w:r>
        <w:rPr>
          <w:rFonts w:ascii="宋体" w:hAnsi="宋体"/>
        </w:rPr>
        <w:t>完成实体持久化与条件查询；数据存储层则由</w:t>
      </w:r>
      <w:r>
        <w:rPr>
          <w:rFonts w:ascii="Times New Roman" w:hAnsi="Times New Roman" w:eastAsia="仿宋" w:cs="Times New Roman"/>
        </w:rPr>
        <w:t>MySQL</w:t>
      </w:r>
      <w:r>
        <w:rPr>
          <w:rFonts w:ascii="宋体" w:hAnsi="宋体"/>
        </w:rPr>
        <w:t>承担结构化数据保存。</w:t>
      </w:r>
    </w:p>
    <w:p w14:paraId="66355E23">
      <w:pPr>
        <w:spacing w:line="360" w:lineRule="auto"/>
        <w:ind w:firstLine="480"/>
      </w:pPr>
      <w:r>
        <w:rPr>
          <w:rFonts w:ascii="宋体" w:hAnsi="宋体"/>
        </w:rPr>
        <w:t>与单体页面直连数据库的传统课程设计方式相比，该架构具备更清晰的职责分工。一方面，前端与后端通过</w:t>
      </w:r>
      <w:r>
        <w:rPr>
          <w:rFonts w:ascii="Times New Roman" w:hAnsi="Times New Roman" w:eastAsia="仿宋" w:cs="Times New Roman"/>
        </w:rPr>
        <w:t>JSON</w:t>
      </w:r>
      <w:r>
        <w:rPr>
          <w:rFonts w:ascii="宋体" w:hAnsi="宋体"/>
        </w:rPr>
        <w:t>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28695110">
      <w:pPr>
        <w:spacing w:line="360" w:lineRule="auto"/>
        <w:ind w:firstLine="480"/>
      </w:pPr>
      <w:r>
        <w:rPr>
          <w:rFonts w:ascii="宋体" w:hAnsi="宋体"/>
        </w:rPr>
        <w:t>系统总体采用前后端分离架构，分为表现层（</w:t>
      </w:r>
      <w:r>
        <w:rPr>
          <w:rFonts w:ascii="Times New Roman" w:hAnsi="Times New Roman" w:eastAsia="仿宋" w:cs="Times New Roman"/>
        </w:rPr>
        <w:t>Vue</w:t>
      </w:r>
      <w:r>
        <w:rPr>
          <w:rFonts w:ascii="宋体" w:hAnsi="宋体"/>
        </w:rPr>
        <w:t>页面）、接口层（</w:t>
      </w:r>
      <w:r>
        <w:rPr>
          <w:rFonts w:ascii="Times New Roman" w:hAnsi="Times New Roman" w:eastAsia="仿宋" w:cs="Times New Roman"/>
        </w:rPr>
        <w:t>REST</w:t>
      </w:r>
      <w:r>
        <w:rPr>
          <w:rFonts w:ascii="宋体" w:hAnsi="宋体"/>
        </w:rPr>
        <w:t xml:space="preserve"> </w:t>
      </w:r>
      <w:r>
        <w:rPr>
          <w:rFonts w:ascii="Times New Roman" w:hAnsi="Times New Roman" w:eastAsia="仿宋" w:cs="Times New Roman"/>
        </w:rPr>
        <w:t>API</w:t>
      </w:r>
      <w:r>
        <w:rPr>
          <w:rFonts w:ascii="宋体" w:hAnsi="宋体"/>
        </w:rPr>
        <w:t>）、业务层（</w:t>
      </w:r>
      <w:r>
        <w:rPr>
          <w:rFonts w:ascii="Times New Roman" w:hAnsi="Times New Roman" w:eastAsia="仿宋" w:cs="Times New Roman"/>
        </w:rPr>
        <w:t>Service</w:t>
      </w:r>
      <w:r>
        <w:rPr>
          <w:rFonts w:ascii="宋体" w:hAnsi="宋体"/>
        </w:rPr>
        <w:t>）、数据访问层（</w:t>
      </w:r>
      <w:r>
        <w:rPr>
          <w:rFonts w:ascii="Times New Roman" w:hAnsi="Times New Roman" w:eastAsia="仿宋" w:cs="Times New Roman"/>
        </w:rPr>
        <w:t>JPA</w:t>
      </w:r>
      <w:r>
        <w:rPr>
          <w:rFonts w:ascii="宋体" w:hAnsi="宋体"/>
        </w:rPr>
        <w:t>/</w:t>
      </w:r>
      <w:r>
        <w:rPr>
          <w:rFonts w:ascii="Times New Roman" w:hAnsi="Times New Roman" w:eastAsia="仿宋" w:cs="Times New Roman"/>
        </w:rPr>
        <w:t>SQL</w:t>
      </w:r>
      <w:r>
        <w:rPr>
          <w:rFonts w:ascii="宋体" w:hAnsi="宋体"/>
        </w:rPr>
        <w:t>）与数据库层（</w:t>
      </w:r>
      <w:r>
        <w:rPr>
          <w:rFonts w:ascii="Times New Roman" w:hAnsi="Times New Roman" w:eastAsia="仿宋" w:cs="Times New Roman"/>
        </w:rPr>
        <w:t>MySQL</w:t>
      </w:r>
      <w:r>
        <w:rPr>
          <w:rFonts w:ascii="宋体" w:hAnsi="宋体"/>
        </w:rPr>
        <w:t>）。为降低耦合，接口层仅负责参数校验与响应封装；业务层承载核心规则（权限、推荐、审核）；数据层通过实体与仓库实现可复用的数据操作。</w:t>
      </w:r>
    </w:p>
    <w:p w14:paraId="6B579F50">
      <w:pPr>
        <w:pStyle w:val="3"/>
        <w:spacing w:line="360" w:lineRule="auto"/>
      </w:pPr>
      <w:bookmarkStart w:id="24" w:name="_Toc18902"/>
      <w:bookmarkStart w:id="25" w:name="_Toc15009"/>
      <w:r>
        <w:rPr>
          <w:rFonts w:ascii="宋体" w:hAnsi="宋体" w:eastAsia="宋体"/>
          <w:sz w:val="24"/>
        </w:rPr>
        <w:t>4.2 功能模块划分</w:t>
      </w:r>
      <w:bookmarkEnd w:id="24"/>
      <w:bookmarkEnd w:id="25"/>
    </w:p>
    <w:p w14:paraId="1B87AB5D">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3EC5C675">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445B4EC5">
      <w:pPr>
        <w:spacing w:line="360" w:lineRule="auto"/>
        <w:ind w:firstLine="480"/>
        <w:rPr>
          <w:rFonts w:hint="eastAsia" w:ascii="宋体" w:hAnsi="宋体"/>
        </w:rPr>
      </w:pPr>
      <w:commentRangeStart w:id="6"/>
      <w:r>
        <w:rPr>
          <w:rFonts w:ascii="宋体" w:hAnsi="宋体"/>
        </w:rPr>
        <w:t>按业务闭环划分为：用户模块、美食信息模块、点评互动模块、推荐模块与后台管理模块。各模块通过领域对象与服务接口连接，避免在</w:t>
      </w:r>
      <w:r>
        <w:rPr>
          <w:rFonts w:ascii="Times New Roman" w:hAnsi="Times New Roman" w:eastAsia="仿宋" w:cs="Times New Roman"/>
        </w:rPr>
        <w:t>Controller</w:t>
      </w:r>
      <w:r>
        <w:rPr>
          <w:rFonts w:ascii="宋体" w:hAnsi="宋体"/>
        </w:rPr>
        <w:t>中堆叠业务逻辑。</w:t>
      </w:r>
      <w:commentRangeEnd w:id="6"/>
      <w:r>
        <w:rPr>
          <w:rStyle w:val="18"/>
        </w:rPr>
        <w:commentReference w:id="6"/>
      </w:r>
    </w:p>
    <w:p w14:paraId="7DE9B45A">
      <w:pPr>
        <w:spacing w:line="240" w:lineRule="auto"/>
        <w:ind w:firstLine="0" w:firstLineChars="0"/>
        <w:jc w:val="center"/>
        <w:rPr>
          <w:rFonts w:hint="eastAsia" w:ascii="宋体" w:hAnsi="宋体"/>
        </w:rPr>
      </w:pPr>
      <w:commentRangeStart w:id="7"/>
      <w:r>
        <w:rPr>
          <w:rFonts w:ascii="宋体" w:hAnsi="宋体"/>
        </w:rPr>
        <w:drawing>
          <wp:inline distT="0" distB="0" distL="0" distR="0">
            <wp:extent cx="3556635" cy="4860925"/>
            <wp:effectExtent l="0" t="0" r="5715" b="0"/>
            <wp:docPr id="2009373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3713" name="图片 1"/>
                    <pic:cNvPicPr>
                      <a:picLocks noChangeAspect="1"/>
                    </pic:cNvPicPr>
                  </pic:nvPicPr>
                  <pic:blipFill>
                    <a:blip r:embed="rId20"/>
                    <a:stretch>
                      <a:fillRect/>
                    </a:stretch>
                  </pic:blipFill>
                  <pic:spPr>
                    <a:xfrm>
                      <a:off x="0" y="0"/>
                      <a:ext cx="3596469" cy="4914895"/>
                    </a:xfrm>
                    <a:prstGeom prst="rect">
                      <a:avLst/>
                    </a:prstGeom>
                  </pic:spPr>
                </pic:pic>
              </a:graphicData>
            </a:graphic>
          </wp:inline>
        </w:drawing>
      </w:r>
      <w:commentRangeEnd w:id="7"/>
      <w:r>
        <w:rPr>
          <w:rStyle w:val="18"/>
        </w:rPr>
        <w:commentReference w:id="7"/>
      </w:r>
    </w:p>
    <w:p w14:paraId="09B8EA44">
      <w:pPr>
        <w:spacing w:line="360" w:lineRule="auto"/>
        <w:ind w:firstLine="480"/>
        <w:jc w:val="center"/>
      </w:pPr>
      <w:r>
        <w:rPr>
          <w:rFonts w:ascii="宋体" w:hAnsi="宋体"/>
        </w:rPr>
        <w:t>图4-2 功能模块结构图</w:t>
      </w:r>
    </w:p>
    <w:p w14:paraId="15FFF910">
      <w:pPr>
        <w:pStyle w:val="3"/>
        <w:spacing w:line="360" w:lineRule="auto"/>
      </w:pPr>
      <w:bookmarkStart w:id="26" w:name="_Toc26656"/>
      <w:bookmarkStart w:id="27" w:name="_Toc4277"/>
      <w:commentRangeStart w:id="8"/>
      <w:r>
        <w:rPr>
          <w:rFonts w:ascii="宋体" w:hAnsi="宋体" w:eastAsia="宋体"/>
          <w:sz w:val="24"/>
        </w:rPr>
        <w:t>4.3 数据库总体设计</w:t>
      </w:r>
      <w:bookmarkEnd w:id="26"/>
      <w:commentRangeEnd w:id="8"/>
      <w:r>
        <w:rPr>
          <w:rStyle w:val="18"/>
          <w:rFonts w:ascii="Times New Roman" w:hAnsi="Times New Roman" w:eastAsia="宋体"/>
          <w:b w:val="0"/>
        </w:rPr>
        <w:commentReference w:id="8"/>
      </w:r>
      <w:bookmarkEnd w:id="27"/>
    </w:p>
    <w:p w14:paraId="1802A3CC">
      <w:pPr>
        <w:spacing w:line="360" w:lineRule="auto"/>
        <w:ind w:firstLine="480"/>
        <w:rPr>
          <w:rFonts w:hint="eastAsia" w:ascii="宋体" w:hAnsi="宋体"/>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w:t>
      </w:r>
      <w:r>
        <w:rPr>
          <w:rFonts w:ascii="Times New Roman" w:hAnsi="Times New Roman" w:eastAsia="仿宋" w:cs="Times New Roman"/>
        </w:rPr>
        <w:t>user</w:t>
      </w:r>
      <w:r>
        <w:rPr>
          <w:rFonts w:ascii="宋体" w:hAnsi="宋体"/>
        </w:rPr>
        <w:t>、</w:t>
      </w:r>
      <w:r>
        <w:rPr>
          <w:rFonts w:ascii="Times New Roman" w:hAnsi="Times New Roman" w:eastAsia="仿宋" w:cs="Times New Roman"/>
        </w:rPr>
        <w:t>category</w:t>
      </w:r>
      <w:r>
        <w:rPr>
          <w:rFonts w:ascii="宋体" w:hAnsi="宋体"/>
        </w:rPr>
        <w:t>、</w:t>
      </w:r>
      <w:r>
        <w:rPr>
          <w:rFonts w:ascii="Times New Roman" w:hAnsi="Times New Roman" w:eastAsia="仿宋" w:cs="Times New Roman"/>
        </w:rPr>
        <w:t>recipe</w:t>
      </w:r>
      <w:r>
        <w:rPr>
          <w:rFonts w:ascii="宋体" w:hAnsi="宋体"/>
        </w:rPr>
        <w:t>、</w:t>
      </w:r>
      <w:r>
        <w:rPr>
          <w:rFonts w:ascii="Times New Roman" w:hAnsi="Times New Roman" w:eastAsia="仿宋" w:cs="Times New Roman"/>
        </w:rPr>
        <w:t>dining</w:t>
      </w:r>
      <w:r>
        <w:rPr>
          <w:rFonts w:ascii="宋体" w:hAnsi="宋体"/>
        </w:rPr>
        <w:t>_</w:t>
      </w:r>
      <w:r>
        <w:rPr>
          <w:rFonts w:ascii="Times New Roman" w:hAnsi="Times New Roman" w:eastAsia="仿宋" w:cs="Times New Roman"/>
        </w:rPr>
        <w:t>window</w:t>
      </w:r>
      <w:r>
        <w:rPr>
          <w:rFonts w:ascii="宋体" w:hAnsi="宋体"/>
        </w:rPr>
        <w:t>；行为数据包括</w:t>
      </w:r>
      <w:r>
        <w:rPr>
          <w:rFonts w:ascii="Times New Roman" w:hAnsi="Times New Roman" w:eastAsia="仿宋" w:cs="Times New Roman"/>
        </w:rPr>
        <w:t>review</w:t>
      </w:r>
      <w:r>
        <w:rPr>
          <w:rFonts w:ascii="宋体" w:hAnsi="宋体"/>
        </w:rPr>
        <w:t>、</w:t>
      </w:r>
      <w:r>
        <w:rPr>
          <w:rFonts w:ascii="Times New Roman" w:hAnsi="Times New Roman" w:eastAsia="仿宋" w:cs="Times New Roman"/>
        </w:rPr>
        <w:t>comment</w:t>
      </w:r>
      <w:r>
        <w:rPr>
          <w:rFonts w:ascii="宋体" w:hAnsi="宋体"/>
        </w:rPr>
        <w:t>、</w:t>
      </w:r>
      <w:r>
        <w:rPr>
          <w:rFonts w:ascii="Times New Roman" w:hAnsi="Times New Roman" w:eastAsia="仿宋" w:cs="Times New Roman"/>
        </w:rPr>
        <w:t>comment</w:t>
      </w:r>
      <w:r>
        <w:rPr>
          <w:rFonts w:ascii="宋体" w:hAnsi="宋体"/>
        </w:rPr>
        <w:t>_</w:t>
      </w:r>
      <w:r>
        <w:rPr>
          <w:rFonts w:ascii="Times New Roman" w:hAnsi="Times New Roman" w:eastAsia="仿宋" w:cs="Times New Roman"/>
        </w:rPr>
        <w:t>like</w:t>
      </w:r>
      <w:r>
        <w:rPr>
          <w:rFonts w:ascii="宋体" w:hAnsi="宋体"/>
        </w:rPr>
        <w:t>、</w:t>
      </w:r>
      <w:r>
        <w:rPr>
          <w:rFonts w:ascii="Times New Roman" w:hAnsi="Times New Roman" w:eastAsia="仿宋" w:cs="Times New Roman"/>
        </w:rPr>
        <w:t>favorite</w:t>
      </w:r>
      <w:r>
        <w:rPr>
          <w:rFonts w:ascii="宋体" w:hAnsi="宋体"/>
        </w:rPr>
        <w:t>；交易数据包括</w:t>
      </w:r>
      <w:r>
        <w:rPr>
          <w:rFonts w:ascii="Times New Roman" w:hAnsi="Times New Roman" w:eastAsia="仿宋" w:cs="Times New Roman"/>
        </w:rPr>
        <w:t>cart</w:t>
      </w:r>
      <w:r>
        <w:rPr>
          <w:rFonts w:ascii="宋体" w:hAnsi="宋体"/>
        </w:rPr>
        <w:t>、</w:t>
      </w:r>
      <w:r>
        <w:rPr>
          <w:rFonts w:ascii="Times New Roman" w:hAnsi="Times New Roman" w:eastAsia="仿宋" w:cs="Times New Roman"/>
        </w:rPr>
        <w:t>order</w:t>
      </w:r>
      <w:r>
        <w:rPr>
          <w:rFonts w:ascii="宋体" w:hAnsi="宋体"/>
        </w:rPr>
        <w:t>和</w:t>
      </w:r>
      <w:r>
        <w:rPr>
          <w:rFonts w:ascii="Times New Roman" w:hAnsi="Times New Roman" w:eastAsia="仿宋" w:cs="Times New Roman"/>
        </w:rPr>
        <w:t>order</w:t>
      </w:r>
      <w:r>
        <w:rPr>
          <w:rFonts w:ascii="宋体" w:hAnsi="宋体"/>
        </w:rPr>
        <w:t>_</w:t>
      </w:r>
      <w:r>
        <w:rPr>
          <w:rFonts w:ascii="Times New Roman" w:hAnsi="Times New Roman" w:eastAsia="仿宋" w:cs="Times New Roman"/>
        </w:rPr>
        <w:t>detail</w:t>
      </w:r>
      <w:r>
        <w:rPr>
          <w:rFonts w:ascii="宋体" w:hAnsi="宋体"/>
        </w:rPr>
        <w:t>。三类数据共同支撑了从信息展示到推荐服务再到订单转化的全过程。</w:t>
      </w:r>
    </w:p>
    <w:p w14:paraId="38527970">
      <w:pPr>
        <w:pStyle w:val="22"/>
        <w:spacing w:line="360" w:lineRule="auto"/>
        <w:ind w:firstLine="482"/>
        <w:outlineLvl w:val="2"/>
      </w:pPr>
      <w:bookmarkStart w:id="28" w:name="_Toc29599"/>
      <w:bookmarkStart w:id="29" w:name="_Toc27504"/>
      <w:r>
        <w:rPr>
          <w:rFonts w:ascii="宋体" w:hAnsi="宋体" w:eastAsia="宋体"/>
        </w:rPr>
        <w:t>4.3.1 表结构概览</w:t>
      </w:r>
      <w:bookmarkEnd w:id="28"/>
      <w:bookmarkEnd w:id="29"/>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23290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tcPr>
          <w:p w14:paraId="4F099D98">
            <w:pPr>
              <w:pStyle w:val="23"/>
            </w:pPr>
            <w:r>
              <w:t>表名</w:t>
            </w:r>
          </w:p>
        </w:tc>
        <w:tc>
          <w:tcPr>
            <w:tcW w:w="3165" w:type="dxa"/>
            <w:tcBorders>
              <w:bottom w:val="single" w:color="auto" w:sz="4" w:space="0"/>
              <w:tl2br w:val="nil"/>
              <w:tr2bl w:val="nil"/>
            </w:tcBorders>
          </w:tcPr>
          <w:p w14:paraId="3EEFBD3D">
            <w:pPr>
              <w:pStyle w:val="23"/>
            </w:pPr>
            <w:r>
              <w:t>主要用途</w:t>
            </w:r>
          </w:p>
        </w:tc>
        <w:tc>
          <w:tcPr>
            <w:tcW w:w="3833" w:type="dxa"/>
            <w:tcBorders>
              <w:bottom w:val="single" w:color="auto" w:sz="4" w:space="0"/>
              <w:tl2br w:val="nil"/>
              <w:tr2bl w:val="nil"/>
            </w:tcBorders>
          </w:tcPr>
          <w:p w14:paraId="0E3BB204">
            <w:pPr>
              <w:pStyle w:val="23"/>
            </w:pPr>
            <w:r>
              <w:t>关键字段示例</w:t>
            </w:r>
          </w:p>
        </w:tc>
      </w:tr>
      <w:tr w14:paraId="6DF4DB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tcPr>
          <w:p w14:paraId="786479CC">
            <w:pPr>
              <w:pStyle w:val="23"/>
            </w:pPr>
            <w:r>
              <w:rPr>
                <w:rFonts w:ascii="Times New Roman" w:hAnsi="Times New Roman" w:eastAsia="仿宋" w:cs="Times New Roman"/>
              </w:rPr>
              <w:t>cart</w:t>
            </w:r>
          </w:p>
        </w:tc>
        <w:tc>
          <w:tcPr>
            <w:tcW w:w="3165" w:type="dxa"/>
            <w:tcBorders>
              <w:top w:val="single" w:color="auto" w:sz="4" w:space="0"/>
            </w:tcBorders>
          </w:tcPr>
          <w:p w14:paraId="41A18C68">
            <w:pPr>
              <w:pStyle w:val="23"/>
            </w:pPr>
            <w:r>
              <w:t>购物车（可选扩展）</w:t>
            </w:r>
          </w:p>
        </w:tc>
        <w:tc>
          <w:tcPr>
            <w:tcW w:w="3833" w:type="dxa"/>
            <w:tcBorders>
              <w:top w:val="single" w:color="auto" w:sz="4" w:space="0"/>
            </w:tcBorders>
          </w:tcPr>
          <w:p w14:paraId="6D945103">
            <w:pPr>
              <w:pStyle w:val="23"/>
            </w:pPr>
            <w:r>
              <w:rPr>
                <w:rFonts w:ascii="Times New Roman" w:hAnsi="Times New Roman" w:eastAsia="仿宋" w:cs="Times New Roman"/>
              </w:rPr>
              <w:t>id</w:t>
            </w:r>
            <w:r>
              <w:t xml:space="preserve">, </w:t>
            </w:r>
            <w:r>
              <w:rPr>
                <w:rFonts w:ascii="Times New Roman" w:hAnsi="Times New Roman" w:eastAsia="仿宋" w:cs="Times New Roman"/>
              </w:rPr>
              <w:t>user</w:t>
            </w:r>
            <w:r>
              <w:t>_</w:t>
            </w:r>
            <w:r>
              <w:rPr>
                <w:rFonts w:ascii="Times New Roman" w:hAnsi="Times New Roman" w:eastAsia="仿宋" w:cs="Times New Roman"/>
              </w:rPr>
              <w:t>id</w:t>
            </w:r>
            <w:r>
              <w:t xml:space="preserve">, </w:t>
            </w:r>
            <w:r>
              <w:rPr>
                <w:rFonts w:ascii="Times New Roman" w:hAnsi="Times New Roman" w:eastAsia="仿宋" w:cs="Times New Roman"/>
              </w:rPr>
              <w:t>recipe</w:t>
            </w:r>
            <w:r>
              <w:t>_</w:t>
            </w:r>
            <w:r>
              <w:rPr>
                <w:rFonts w:ascii="Times New Roman" w:hAnsi="Times New Roman" w:eastAsia="仿宋" w:cs="Times New Roman"/>
              </w:rPr>
              <w:t>id</w:t>
            </w:r>
            <w:r>
              <w:t xml:space="preserve">, </w:t>
            </w:r>
            <w:r>
              <w:rPr>
                <w:rFonts w:ascii="Times New Roman" w:hAnsi="Times New Roman" w:eastAsia="仿宋" w:cs="Times New Roman"/>
              </w:rPr>
              <w:t>quantity</w:t>
            </w:r>
          </w:p>
        </w:tc>
      </w:tr>
      <w:tr w14:paraId="4DE296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658717FD">
            <w:pPr>
              <w:pStyle w:val="23"/>
            </w:pPr>
            <w:r>
              <w:rPr>
                <w:rFonts w:ascii="Times New Roman" w:hAnsi="Times New Roman" w:eastAsia="仿宋" w:cs="Times New Roman"/>
              </w:rPr>
              <w:t>category</w:t>
            </w:r>
          </w:p>
        </w:tc>
        <w:tc>
          <w:tcPr>
            <w:tcW w:w="3165" w:type="dxa"/>
            <w:tcBorders>
              <w:tl2br w:val="nil"/>
              <w:tr2bl w:val="nil"/>
            </w:tcBorders>
          </w:tcPr>
          <w:p w14:paraId="0AB03C20">
            <w:pPr>
              <w:pStyle w:val="23"/>
            </w:pPr>
            <w:r>
              <w:t>分类/标签</w:t>
            </w:r>
          </w:p>
        </w:tc>
        <w:tc>
          <w:tcPr>
            <w:tcW w:w="3833" w:type="dxa"/>
            <w:tcBorders>
              <w:tl2br w:val="nil"/>
              <w:tr2bl w:val="nil"/>
            </w:tcBorders>
          </w:tcPr>
          <w:p w14:paraId="25FF4ABA">
            <w:pPr>
              <w:pStyle w:val="23"/>
            </w:pPr>
            <w:r>
              <w:rPr>
                <w:rFonts w:ascii="Times New Roman" w:hAnsi="Times New Roman" w:eastAsia="仿宋" w:cs="Times New Roman"/>
              </w:rPr>
              <w:t>id</w:t>
            </w:r>
            <w:r>
              <w:t xml:space="preserve">, </w:t>
            </w:r>
            <w:r>
              <w:rPr>
                <w:rFonts w:ascii="Times New Roman" w:hAnsi="Times New Roman" w:eastAsia="仿宋" w:cs="Times New Roman"/>
              </w:rPr>
              <w:t>name</w:t>
            </w:r>
            <w:r>
              <w:t xml:space="preserve">, </w:t>
            </w:r>
            <w:r>
              <w:rPr>
                <w:rFonts w:ascii="Times New Roman" w:hAnsi="Times New Roman" w:eastAsia="仿宋" w:cs="Times New Roman"/>
              </w:rPr>
              <w:t>description</w:t>
            </w:r>
            <w:r>
              <w:t xml:space="preserve">, </w:t>
            </w:r>
            <w:r>
              <w:rPr>
                <w:rFonts w:ascii="Times New Roman" w:hAnsi="Times New Roman" w:eastAsia="仿宋" w:cs="Times New Roman"/>
              </w:rPr>
              <w:t>sort</w:t>
            </w:r>
            <w:r>
              <w:t>_</w:t>
            </w:r>
            <w:r>
              <w:rPr>
                <w:rFonts w:ascii="Times New Roman" w:hAnsi="Times New Roman" w:eastAsia="仿宋" w:cs="Times New Roman"/>
              </w:rPr>
              <w:t>order</w:t>
            </w:r>
          </w:p>
        </w:tc>
      </w:tr>
      <w:tr w14:paraId="418845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08BEA4D7">
            <w:pPr>
              <w:pStyle w:val="23"/>
            </w:pPr>
            <w:r>
              <w:rPr>
                <w:rFonts w:ascii="Times New Roman" w:hAnsi="Times New Roman" w:eastAsia="仿宋" w:cs="Times New Roman"/>
              </w:rPr>
              <w:t>comment</w:t>
            </w:r>
          </w:p>
        </w:tc>
        <w:tc>
          <w:tcPr>
            <w:tcW w:w="3165" w:type="dxa"/>
            <w:tcBorders>
              <w:tl2br w:val="nil"/>
              <w:tr2bl w:val="nil"/>
            </w:tcBorders>
          </w:tcPr>
          <w:p w14:paraId="14C67219">
            <w:pPr>
              <w:pStyle w:val="23"/>
            </w:pPr>
            <w:r>
              <w:t>评论/回复互动</w:t>
            </w:r>
          </w:p>
        </w:tc>
        <w:tc>
          <w:tcPr>
            <w:tcW w:w="3833" w:type="dxa"/>
            <w:tcBorders>
              <w:tl2br w:val="nil"/>
              <w:tr2bl w:val="nil"/>
            </w:tcBorders>
          </w:tcPr>
          <w:p w14:paraId="1C13E015">
            <w:pPr>
              <w:pStyle w:val="23"/>
            </w:pPr>
            <w:r>
              <w:rPr>
                <w:rFonts w:ascii="Times New Roman" w:hAnsi="Times New Roman" w:eastAsia="仿宋" w:cs="Times New Roman"/>
              </w:rPr>
              <w:t>id</w:t>
            </w:r>
            <w:r>
              <w:t xml:space="preserve">, </w:t>
            </w:r>
            <w:r>
              <w:rPr>
                <w:rFonts w:ascii="Times New Roman" w:hAnsi="Times New Roman" w:eastAsia="仿宋" w:cs="Times New Roman"/>
              </w:rPr>
              <w:t>user</w:t>
            </w:r>
            <w:r>
              <w:t>_</w:t>
            </w:r>
            <w:r>
              <w:rPr>
                <w:rFonts w:ascii="Times New Roman" w:hAnsi="Times New Roman" w:eastAsia="仿宋" w:cs="Times New Roman"/>
              </w:rPr>
              <w:t>id</w:t>
            </w:r>
            <w:r>
              <w:t xml:space="preserve">, </w:t>
            </w:r>
            <w:r>
              <w:rPr>
                <w:rFonts w:ascii="Times New Roman" w:hAnsi="Times New Roman" w:eastAsia="仿宋" w:cs="Times New Roman"/>
              </w:rPr>
              <w:t>recipe</w:t>
            </w:r>
            <w:r>
              <w:t>_</w:t>
            </w:r>
            <w:r>
              <w:rPr>
                <w:rFonts w:ascii="Times New Roman" w:hAnsi="Times New Roman" w:eastAsia="仿宋" w:cs="Times New Roman"/>
              </w:rPr>
              <w:t>id</w:t>
            </w:r>
            <w:r>
              <w:t xml:space="preserve">, </w:t>
            </w:r>
            <w:r>
              <w:rPr>
                <w:rFonts w:ascii="Times New Roman" w:hAnsi="Times New Roman" w:eastAsia="仿宋" w:cs="Times New Roman"/>
              </w:rPr>
              <w:t>content</w:t>
            </w:r>
          </w:p>
        </w:tc>
      </w:tr>
      <w:tr w14:paraId="74B072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23E0BD04">
            <w:pPr>
              <w:pStyle w:val="23"/>
            </w:pPr>
            <w:r>
              <w:rPr>
                <w:rFonts w:ascii="Times New Roman" w:hAnsi="Times New Roman" w:eastAsia="仿宋" w:cs="Times New Roman"/>
              </w:rPr>
              <w:t>comment</w:t>
            </w:r>
            <w:r>
              <w:t>_</w:t>
            </w:r>
            <w:r>
              <w:rPr>
                <w:rFonts w:ascii="Times New Roman" w:hAnsi="Times New Roman" w:eastAsia="仿宋" w:cs="Times New Roman"/>
              </w:rPr>
              <w:t>like</w:t>
            </w:r>
          </w:p>
        </w:tc>
        <w:tc>
          <w:tcPr>
            <w:tcW w:w="3165" w:type="dxa"/>
            <w:tcBorders>
              <w:tl2br w:val="nil"/>
              <w:tr2bl w:val="nil"/>
            </w:tcBorders>
          </w:tcPr>
          <w:p w14:paraId="7FBFFBEB">
            <w:pPr>
              <w:pStyle w:val="23"/>
            </w:pPr>
            <w:r>
              <w:t>评论点赞关系</w:t>
            </w:r>
          </w:p>
        </w:tc>
        <w:tc>
          <w:tcPr>
            <w:tcW w:w="3833" w:type="dxa"/>
            <w:tcBorders>
              <w:tl2br w:val="nil"/>
              <w:tr2bl w:val="nil"/>
            </w:tcBorders>
          </w:tcPr>
          <w:p w14:paraId="033072CA">
            <w:pPr>
              <w:pStyle w:val="23"/>
            </w:pPr>
            <w:r>
              <w:rPr>
                <w:rFonts w:ascii="Times New Roman" w:hAnsi="Times New Roman" w:eastAsia="仿宋" w:cs="Times New Roman"/>
              </w:rPr>
              <w:t>id</w:t>
            </w:r>
            <w:r>
              <w:t xml:space="preserve">, </w:t>
            </w:r>
            <w:r>
              <w:rPr>
                <w:rFonts w:ascii="Times New Roman" w:hAnsi="Times New Roman" w:eastAsia="仿宋" w:cs="Times New Roman"/>
              </w:rPr>
              <w:t>user</w:t>
            </w:r>
            <w:r>
              <w:t>_</w:t>
            </w:r>
            <w:r>
              <w:rPr>
                <w:rFonts w:ascii="Times New Roman" w:hAnsi="Times New Roman" w:eastAsia="仿宋" w:cs="Times New Roman"/>
              </w:rPr>
              <w:t>id</w:t>
            </w:r>
            <w:r>
              <w:t xml:space="preserve">, </w:t>
            </w:r>
            <w:r>
              <w:rPr>
                <w:rFonts w:ascii="Times New Roman" w:hAnsi="Times New Roman" w:eastAsia="仿宋" w:cs="Times New Roman"/>
              </w:rPr>
              <w:t>comment</w:t>
            </w:r>
            <w:r>
              <w:t>_</w:t>
            </w:r>
            <w:r>
              <w:rPr>
                <w:rFonts w:ascii="Times New Roman" w:hAnsi="Times New Roman" w:eastAsia="仿宋" w:cs="Times New Roman"/>
              </w:rPr>
              <w:t>id</w:t>
            </w:r>
            <w:r>
              <w:t xml:space="preserve">, </w:t>
            </w:r>
            <w:r>
              <w:rPr>
                <w:rFonts w:ascii="Times New Roman" w:hAnsi="Times New Roman" w:eastAsia="仿宋" w:cs="Times New Roman"/>
              </w:rPr>
              <w:t>created</w:t>
            </w:r>
            <w:r>
              <w:t>_</w:t>
            </w:r>
            <w:r>
              <w:rPr>
                <w:rFonts w:ascii="Times New Roman" w:hAnsi="Times New Roman" w:eastAsia="仿宋" w:cs="Times New Roman"/>
              </w:rPr>
              <w:t>at</w:t>
            </w:r>
          </w:p>
        </w:tc>
      </w:tr>
      <w:tr w14:paraId="3A7E8D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3017C937">
            <w:pPr>
              <w:pStyle w:val="23"/>
            </w:pPr>
            <w:r>
              <w:rPr>
                <w:rFonts w:ascii="Times New Roman" w:hAnsi="Times New Roman" w:eastAsia="仿宋" w:cs="Times New Roman"/>
              </w:rPr>
              <w:t>favorite</w:t>
            </w:r>
          </w:p>
        </w:tc>
        <w:tc>
          <w:tcPr>
            <w:tcW w:w="3165" w:type="dxa"/>
            <w:tcBorders>
              <w:tl2br w:val="nil"/>
              <w:tr2bl w:val="nil"/>
            </w:tcBorders>
          </w:tcPr>
          <w:p w14:paraId="1B8F1062">
            <w:pPr>
              <w:pStyle w:val="23"/>
            </w:pPr>
            <w:r>
              <w:t>收藏关系</w:t>
            </w:r>
          </w:p>
        </w:tc>
        <w:tc>
          <w:tcPr>
            <w:tcW w:w="3833" w:type="dxa"/>
            <w:tcBorders>
              <w:tl2br w:val="nil"/>
              <w:tr2bl w:val="nil"/>
            </w:tcBorders>
          </w:tcPr>
          <w:p w14:paraId="5A744B6D">
            <w:pPr>
              <w:pStyle w:val="23"/>
            </w:pPr>
            <w:r>
              <w:rPr>
                <w:rFonts w:ascii="Times New Roman" w:hAnsi="Times New Roman" w:eastAsia="仿宋" w:cs="Times New Roman"/>
              </w:rPr>
              <w:t>id</w:t>
            </w:r>
            <w:r>
              <w:t xml:space="preserve">, </w:t>
            </w:r>
            <w:r>
              <w:rPr>
                <w:rFonts w:ascii="Times New Roman" w:hAnsi="Times New Roman" w:eastAsia="仿宋" w:cs="Times New Roman"/>
              </w:rPr>
              <w:t>user</w:t>
            </w:r>
            <w:r>
              <w:t>_</w:t>
            </w:r>
            <w:r>
              <w:rPr>
                <w:rFonts w:ascii="Times New Roman" w:hAnsi="Times New Roman" w:eastAsia="仿宋" w:cs="Times New Roman"/>
              </w:rPr>
              <w:t>id</w:t>
            </w:r>
            <w:r>
              <w:t xml:space="preserve">, </w:t>
            </w:r>
            <w:r>
              <w:rPr>
                <w:rFonts w:ascii="Times New Roman" w:hAnsi="Times New Roman" w:eastAsia="仿宋" w:cs="Times New Roman"/>
              </w:rPr>
              <w:t>recipe</w:t>
            </w:r>
            <w:r>
              <w:t>_</w:t>
            </w:r>
            <w:r>
              <w:rPr>
                <w:rFonts w:ascii="Times New Roman" w:hAnsi="Times New Roman" w:eastAsia="仿宋" w:cs="Times New Roman"/>
              </w:rPr>
              <w:t>id</w:t>
            </w:r>
            <w:r>
              <w:t xml:space="preserve">, </w:t>
            </w:r>
            <w:r>
              <w:rPr>
                <w:rFonts w:ascii="Times New Roman" w:hAnsi="Times New Roman" w:eastAsia="仿宋" w:cs="Times New Roman"/>
              </w:rPr>
              <w:t>created</w:t>
            </w:r>
            <w:r>
              <w:t>_</w:t>
            </w:r>
            <w:r>
              <w:rPr>
                <w:rFonts w:ascii="Times New Roman" w:hAnsi="Times New Roman" w:eastAsia="仿宋" w:cs="Times New Roman"/>
              </w:rPr>
              <w:t>at</w:t>
            </w:r>
          </w:p>
        </w:tc>
      </w:tr>
      <w:tr w14:paraId="25DCDF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tcPr>
          <w:p w14:paraId="2416DA0B">
            <w:pPr>
              <w:pStyle w:val="23"/>
            </w:pPr>
            <w:r>
              <w:rPr>
                <w:rFonts w:ascii="Times New Roman" w:hAnsi="Times New Roman" w:eastAsia="仿宋" w:cs="Times New Roman"/>
              </w:rPr>
              <w:t>order</w:t>
            </w:r>
          </w:p>
        </w:tc>
        <w:tc>
          <w:tcPr>
            <w:tcW w:w="3165" w:type="dxa"/>
            <w:tcBorders>
              <w:bottom w:val="single" w:color="auto" w:sz="4" w:space="0"/>
              <w:tl2br w:val="nil"/>
              <w:tr2bl w:val="nil"/>
            </w:tcBorders>
          </w:tcPr>
          <w:p w14:paraId="1BB7ACE4">
            <w:pPr>
              <w:pStyle w:val="23"/>
            </w:pPr>
            <w:r>
              <w:t>订单主表（可选扩展）</w:t>
            </w:r>
          </w:p>
        </w:tc>
        <w:tc>
          <w:tcPr>
            <w:tcW w:w="3833" w:type="dxa"/>
            <w:tcBorders>
              <w:bottom w:val="single" w:color="auto" w:sz="4" w:space="0"/>
              <w:tl2br w:val="nil"/>
              <w:tr2bl w:val="nil"/>
            </w:tcBorders>
          </w:tcPr>
          <w:p w14:paraId="707078F2">
            <w:pPr>
              <w:pStyle w:val="23"/>
            </w:pPr>
            <w:r>
              <w:rPr>
                <w:rFonts w:ascii="Times New Roman" w:hAnsi="Times New Roman" w:eastAsia="仿宋" w:cs="Times New Roman"/>
              </w:rPr>
              <w:t>id</w:t>
            </w:r>
            <w:r>
              <w:t xml:space="preserve">, </w:t>
            </w:r>
            <w:r>
              <w:rPr>
                <w:rFonts w:ascii="Times New Roman" w:hAnsi="Times New Roman" w:eastAsia="仿宋" w:cs="Times New Roman"/>
              </w:rPr>
              <w:t>user</w:t>
            </w:r>
            <w:r>
              <w:t>_</w:t>
            </w:r>
            <w:r>
              <w:rPr>
                <w:rFonts w:ascii="Times New Roman" w:hAnsi="Times New Roman" w:eastAsia="仿宋" w:cs="Times New Roman"/>
              </w:rPr>
              <w:t>id</w:t>
            </w:r>
            <w:r>
              <w:t xml:space="preserve">, </w:t>
            </w:r>
            <w:r>
              <w:rPr>
                <w:rFonts w:ascii="Times New Roman" w:hAnsi="Times New Roman" w:eastAsia="仿宋" w:cs="Times New Roman"/>
              </w:rPr>
              <w:t>order</w:t>
            </w:r>
            <w:r>
              <w:t>_</w:t>
            </w:r>
            <w:r>
              <w:rPr>
                <w:rFonts w:ascii="Times New Roman" w:hAnsi="Times New Roman" w:eastAsia="仿宋" w:cs="Times New Roman"/>
              </w:rPr>
              <w:t>no</w:t>
            </w:r>
            <w:r>
              <w:t xml:space="preserve">, </w:t>
            </w:r>
            <w:r>
              <w:rPr>
                <w:rFonts w:ascii="Times New Roman" w:hAnsi="Times New Roman" w:eastAsia="仿宋" w:cs="Times New Roman"/>
              </w:rPr>
              <w:t>total</w:t>
            </w:r>
            <w:r>
              <w:t>_</w:t>
            </w:r>
            <w:r>
              <w:rPr>
                <w:rFonts w:ascii="Times New Roman" w:hAnsi="Times New Roman" w:eastAsia="仿宋" w:cs="Times New Roman"/>
              </w:rPr>
              <w:t>amount</w:t>
            </w:r>
          </w:p>
        </w:tc>
      </w:tr>
      <w:tr w14:paraId="55620C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tcPr>
          <w:p w14:paraId="25683779">
            <w:pPr>
              <w:pStyle w:val="23"/>
            </w:pPr>
            <w:r>
              <w:rPr>
                <w:rFonts w:ascii="Times New Roman" w:hAnsi="Times New Roman" w:eastAsia="仿宋" w:cs="Times New Roman"/>
              </w:rPr>
              <w:t>order</w:t>
            </w:r>
            <w:r>
              <w:t>_</w:t>
            </w:r>
            <w:r>
              <w:rPr>
                <w:rFonts w:ascii="Times New Roman" w:hAnsi="Times New Roman" w:eastAsia="仿宋" w:cs="Times New Roman"/>
              </w:rPr>
              <w:t>detail</w:t>
            </w:r>
          </w:p>
        </w:tc>
        <w:tc>
          <w:tcPr>
            <w:tcW w:w="3165" w:type="dxa"/>
            <w:tcBorders>
              <w:top w:val="single" w:color="auto" w:sz="4" w:space="0"/>
            </w:tcBorders>
          </w:tcPr>
          <w:p w14:paraId="2A24F1ED">
            <w:pPr>
              <w:pStyle w:val="23"/>
            </w:pPr>
            <w:r>
              <w:t>订单明细（可选扩展）</w:t>
            </w:r>
          </w:p>
        </w:tc>
        <w:tc>
          <w:tcPr>
            <w:tcW w:w="3833" w:type="dxa"/>
            <w:tcBorders>
              <w:top w:val="single" w:color="auto" w:sz="4" w:space="0"/>
            </w:tcBorders>
          </w:tcPr>
          <w:p w14:paraId="6661EA2F">
            <w:pPr>
              <w:pStyle w:val="23"/>
            </w:pPr>
            <w:r>
              <w:rPr>
                <w:rFonts w:ascii="Times New Roman" w:hAnsi="Times New Roman" w:eastAsia="仿宋" w:cs="Times New Roman"/>
              </w:rPr>
              <w:t>id</w:t>
            </w:r>
            <w:r>
              <w:t xml:space="preserve">, </w:t>
            </w:r>
            <w:r>
              <w:rPr>
                <w:rFonts w:ascii="Times New Roman" w:hAnsi="Times New Roman" w:eastAsia="仿宋" w:cs="Times New Roman"/>
              </w:rPr>
              <w:t>order</w:t>
            </w:r>
            <w:r>
              <w:t>_</w:t>
            </w:r>
            <w:r>
              <w:rPr>
                <w:rFonts w:ascii="Times New Roman" w:hAnsi="Times New Roman" w:eastAsia="仿宋" w:cs="Times New Roman"/>
              </w:rPr>
              <w:t>id</w:t>
            </w:r>
            <w:r>
              <w:t xml:space="preserve">, </w:t>
            </w:r>
            <w:r>
              <w:rPr>
                <w:rFonts w:ascii="Times New Roman" w:hAnsi="Times New Roman" w:eastAsia="仿宋" w:cs="Times New Roman"/>
              </w:rPr>
              <w:t>recipe</w:t>
            </w:r>
            <w:r>
              <w:t>_</w:t>
            </w:r>
            <w:r>
              <w:rPr>
                <w:rFonts w:ascii="Times New Roman" w:hAnsi="Times New Roman" w:eastAsia="仿宋" w:cs="Times New Roman"/>
              </w:rPr>
              <w:t>id</w:t>
            </w:r>
            <w:r>
              <w:t xml:space="preserve">, </w:t>
            </w:r>
            <w:r>
              <w:rPr>
                <w:rFonts w:ascii="Times New Roman" w:hAnsi="Times New Roman" w:eastAsia="仿宋" w:cs="Times New Roman"/>
              </w:rPr>
              <w:t>quantity</w:t>
            </w:r>
          </w:p>
        </w:tc>
      </w:tr>
      <w:tr w14:paraId="59AC18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2D791068">
            <w:pPr>
              <w:pStyle w:val="23"/>
            </w:pPr>
            <w:r>
              <w:rPr>
                <w:rFonts w:ascii="Times New Roman" w:hAnsi="Times New Roman" w:eastAsia="仿宋" w:cs="Times New Roman"/>
              </w:rPr>
              <w:t>recipe</w:t>
            </w:r>
          </w:p>
        </w:tc>
        <w:tc>
          <w:tcPr>
            <w:tcW w:w="3165" w:type="dxa"/>
            <w:tcBorders>
              <w:tl2br w:val="nil"/>
              <w:tr2bl w:val="nil"/>
            </w:tcBorders>
          </w:tcPr>
          <w:p w14:paraId="18773043">
            <w:pPr>
              <w:pStyle w:val="23"/>
            </w:pPr>
            <w:r>
              <w:t>美食/菜品（可扩展为店铺+菜品）</w:t>
            </w:r>
          </w:p>
        </w:tc>
        <w:tc>
          <w:tcPr>
            <w:tcW w:w="3833" w:type="dxa"/>
            <w:tcBorders>
              <w:tl2br w:val="nil"/>
              <w:tr2bl w:val="nil"/>
            </w:tcBorders>
          </w:tcPr>
          <w:p w14:paraId="2F8342F2">
            <w:pPr>
              <w:pStyle w:val="23"/>
            </w:pPr>
            <w:r>
              <w:rPr>
                <w:rFonts w:ascii="Times New Roman" w:hAnsi="Times New Roman" w:eastAsia="仿宋" w:cs="Times New Roman"/>
              </w:rPr>
              <w:t>id</w:t>
            </w:r>
            <w:r>
              <w:t xml:space="preserve">, </w:t>
            </w:r>
            <w:r>
              <w:rPr>
                <w:rFonts w:ascii="Times New Roman" w:hAnsi="Times New Roman" w:eastAsia="仿宋" w:cs="Times New Roman"/>
              </w:rPr>
              <w:t>category</w:t>
            </w:r>
            <w:r>
              <w:t>_</w:t>
            </w:r>
            <w:r>
              <w:rPr>
                <w:rFonts w:ascii="Times New Roman" w:hAnsi="Times New Roman" w:eastAsia="仿宋" w:cs="Times New Roman"/>
              </w:rPr>
              <w:t>id</w:t>
            </w:r>
            <w:r>
              <w:t xml:space="preserve">, </w:t>
            </w:r>
            <w:r>
              <w:rPr>
                <w:rFonts w:ascii="Times New Roman" w:hAnsi="Times New Roman" w:eastAsia="仿宋" w:cs="Times New Roman"/>
              </w:rPr>
              <w:t>name</w:t>
            </w:r>
            <w:r>
              <w:t xml:space="preserve">, </w:t>
            </w:r>
            <w:r>
              <w:rPr>
                <w:rFonts w:ascii="Times New Roman" w:hAnsi="Times New Roman" w:eastAsia="仿宋" w:cs="Times New Roman"/>
              </w:rPr>
              <w:t>description</w:t>
            </w:r>
          </w:p>
        </w:tc>
      </w:tr>
      <w:tr w14:paraId="25268F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3A267824">
            <w:pPr>
              <w:pStyle w:val="23"/>
            </w:pPr>
            <w:r>
              <w:rPr>
                <w:rFonts w:ascii="Times New Roman" w:hAnsi="Times New Roman" w:eastAsia="仿宋" w:cs="Times New Roman"/>
              </w:rPr>
              <w:t>review</w:t>
            </w:r>
          </w:p>
        </w:tc>
        <w:tc>
          <w:tcPr>
            <w:tcW w:w="3165" w:type="dxa"/>
            <w:tcBorders>
              <w:tl2br w:val="nil"/>
              <w:tr2bl w:val="nil"/>
            </w:tcBorders>
          </w:tcPr>
          <w:p w14:paraId="70DBC1DC">
            <w:pPr>
              <w:pStyle w:val="23"/>
            </w:pPr>
            <w:r>
              <w:t>评分点评（面向美食/菜品）</w:t>
            </w:r>
          </w:p>
        </w:tc>
        <w:tc>
          <w:tcPr>
            <w:tcW w:w="3833" w:type="dxa"/>
            <w:tcBorders>
              <w:tl2br w:val="nil"/>
              <w:tr2bl w:val="nil"/>
            </w:tcBorders>
          </w:tcPr>
          <w:p w14:paraId="39A90B62">
            <w:pPr>
              <w:pStyle w:val="23"/>
            </w:pPr>
            <w:r>
              <w:rPr>
                <w:rFonts w:ascii="Times New Roman" w:hAnsi="Times New Roman" w:eastAsia="仿宋" w:cs="Times New Roman"/>
              </w:rPr>
              <w:t>id</w:t>
            </w:r>
            <w:r>
              <w:t xml:space="preserve">, </w:t>
            </w:r>
            <w:r>
              <w:rPr>
                <w:rFonts w:ascii="Times New Roman" w:hAnsi="Times New Roman" w:eastAsia="仿宋" w:cs="Times New Roman"/>
              </w:rPr>
              <w:t>user</w:t>
            </w:r>
            <w:r>
              <w:t>_</w:t>
            </w:r>
            <w:r>
              <w:rPr>
                <w:rFonts w:ascii="Times New Roman" w:hAnsi="Times New Roman" w:eastAsia="仿宋" w:cs="Times New Roman"/>
              </w:rPr>
              <w:t>id</w:t>
            </w:r>
            <w:r>
              <w:t xml:space="preserve">, </w:t>
            </w:r>
            <w:r>
              <w:rPr>
                <w:rFonts w:ascii="Times New Roman" w:hAnsi="Times New Roman" w:eastAsia="仿宋" w:cs="Times New Roman"/>
              </w:rPr>
              <w:t>recipe</w:t>
            </w:r>
            <w:r>
              <w:t>_</w:t>
            </w:r>
            <w:r>
              <w:rPr>
                <w:rFonts w:ascii="Times New Roman" w:hAnsi="Times New Roman" w:eastAsia="仿宋" w:cs="Times New Roman"/>
              </w:rPr>
              <w:t>id</w:t>
            </w:r>
            <w:r>
              <w:t xml:space="preserve">, </w:t>
            </w:r>
            <w:r>
              <w:rPr>
                <w:rFonts w:ascii="Times New Roman" w:hAnsi="Times New Roman" w:eastAsia="仿宋" w:cs="Times New Roman"/>
              </w:rPr>
              <w:t>rating</w:t>
            </w:r>
          </w:p>
        </w:tc>
      </w:tr>
      <w:tr w14:paraId="28DAE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534FDD15">
            <w:pPr>
              <w:pStyle w:val="23"/>
            </w:pPr>
            <w:r>
              <w:rPr>
                <w:rFonts w:ascii="Times New Roman" w:hAnsi="Times New Roman" w:eastAsia="仿宋" w:cs="Times New Roman"/>
              </w:rPr>
              <w:t>user</w:t>
            </w:r>
          </w:p>
        </w:tc>
        <w:tc>
          <w:tcPr>
            <w:tcW w:w="3165" w:type="dxa"/>
            <w:tcBorders>
              <w:tl2br w:val="nil"/>
              <w:tr2bl w:val="nil"/>
            </w:tcBorders>
          </w:tcPr>
          <w:p w14:paraId="39E154C2">
            <w:pPr>
              <w:pStyle w:val="23"/>
            </w:pPr>
            <w:r>
              <w:t>用户与权限基础信息</w:t>
            </w:r>
          </w:p>
        </w:tc>
        <w:tc>
          <w:tcPr>
            <w:tcW w:w="3833" w:type="dxa"/>
            <w:tcBorders>
              <w:tl2br w:val="nil"/>
              <w:tr2bl w:val="nil"/>
            </w:tcBorders>
          </w:tcPr>
          <w:p w14:paraId="147D600F">
            <w:pPr>
              <w:pStyle w:val="23"/>
            </w:pPr>
            <w:r>
              <w:rPr>
                <w:rFonts w:ascii="Times New Roman" w:hAnsi="Times New Roman" w:eastAsia="仿宋" w:cs="Times New Roman"/>
              </w:rPr>
              <w:t>id</w:t>
            </w:r>
            <w:r>
              <w:t xml:space="preserve">, </w:t>
            </w:r>
            <w:r>
              <w:rPr>
                <w:rFonts w:ascii="Times New Roman" w:hAnsi="Times New Roman" w:eastAsia="仿宋" w:cs="Times New Roman"/>
              </w:rPr>
              <w:t>username</w:t>
            </w:r>
            <w:r>
              <w:t xml:space="preserve">, </w:t>
            </w:r>
            <w:r>
              <w:rPr>
                <w:rFonts w:ascii="Times New Roman" w:hAnsi="Times New Roman" w:eastAsia="仿宋" w:cs="Times New Roman"/>
              </w:rPr>
              <w:t>password</w:t>
            </w:r>
            <w:r>
              <w:t xml:space="preserve">, </w:t>
            </w:r>
            <w:r>
              <w:rPr>
                <w:rFonts w:ascii="Times New Roman" w:hAnsi="Times New Roman" w:eastAsia="仿宋" w:cs="Times New Roman"/>
              </w:rPr>
              <w:t>nickname</w:t>
            </w:r>
          </w:p>
        </w:tc>
        <w:bookmarkStart w:id="30" w:name="_Toc4285"/>
      </w:tr>
    </w:tbl>
    <w:p w14:paraId="6FFCC732">
      <w:pPr>
        <w:pStyle w:val="3"/>
        <w:spacing w:line="360" w:lineRule="auto"/>
      </w:pPr>
      <w:bookmarkStart w:id="31" w:name="_Toc27982"/>
      <w:r>
        <w:rPr>
          <w:rFonts w:ascii="宋体" w:hAnsi="宋体" w:eastAsia="宋体"/>
          <w:sz w:val="24"/>
        </w:rPr>
        <w:t>4.4 关键业务流程设计</w:t>
      </w:r>
      <w:bookmarkEnd w:id="30"/>
      <w:bookmarkEnd w:id="31"/>
    </w:p>
    <w:p w14:paraId="4F72B92E">
      <w:pPr>
        <w:pStyle w:val="4"/>
      </w:pPr>
      <w:bookmarkStart w:id="32" w:name="_Toc25222"/>
      <w:bookmarkStart w:id="33" w:name="_Toc30390"/>
      <w:r>
        <w:t>4.4.1 点评发布流程</w:t>
      </w:r>
      <w:bookmarkEnd w:id="32"/>
      <w:bookmarkEnd w:id="33"/>
    </w:p>
    <w:p w14:paraId="7F3708D3">
      <w:pPr>
        <w:spacing w:line="360" w:lineRule="auto"/>
        <w:ind w:firstLine="480"/>
        <w:rPr>
          <w:rFonts w:hint="eastAsia" w:ascii="宋体" w:hAnsi="宋体"/>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w:t>
      </w:r>
      <w:r>
        <w:rPr>
          <w:rFonts w:ascii="Times New Roman" w:hAnsi="Times New Roman" w:eastAsia="仿宋" w:cs="Times New Roman"/>
        </w:rPr>
        <w:t>review</w:t>
      </w:r>
      <w:r>
        <w:rPr>
          <w:rFonts w:ascii="宋体" w:hAnsi="宋体"/>
        </w:rPr>
        <w:t>表。在写入成功后，系统可选择同步更新菜品平均评分，或以定时聚合方式批量计算。若同一用户已对同一菜品评价过，系统可根据业务规则决定覆盖旧记录或拒绝重复评价。</w:t>
      </w:r>
      <w:r>
        <w:rPr>
          <w:rFonts w:hint="eastAsia" w:ascii="宋体" w:hAnsi="宋体"/>
        </w:rPr>
        <w:t>图4-3</w:t>
      </w:r>
    </w:p>
    <w:p w14:paraId="7D5A952A">
      <w:pPr>
        <w:spacing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1"/>
                    <a:stretch>
                      <a:fillRect/>
                    </a:stretch>
                  </pic:blipFill>
                  <pic:spPr>
                    <a:xfrm>
                      <a:off x="0" y="0"/>
                      <a:ext cx="2782570" cy="5723890"/>
                    </a:xfrm>
                    <a:prstGeom prst="rect">
                      <a:avLst/>
                    </a:prstGeom>
                    <a:noFill/>
                    <a:ln>
                      <a:noFill/>
                    </a:ln>
                  </pic:spPr>
                </pic:pic>
              </a:graphicData>
            </a:graphic>
          </wp:inline>
        </w:drawing>
      </w:r>
    </w:p>
    <w:p w14:paraId="171958AF">
      <w:pPr>
        <w:spacing w:line="360" w:lineRule="auto"/>
        <w:ind w:firstLine="480"/>
        <w:jc w:val="center"/>
      </w:pPr>
      <w:r>
        <w:rPr>
          <w:rFonts w:hint="eastAsia"/>
        </w:rPr>
        <w:t>图4-3 点评发布流程</w:t>
      </w:r>
    </w:p>
    <w:p w14:paraId="426BDEC2">
      <w:pPr>
        <w:pStyle w:val="22"/>
        <w:spacing w:line="360" w:lineRule="auto"/>
        <w:ind w:firstLine="482"/>
        <w:outlineLvl w:val="2"/>
      </w:pPr>
      <w:bookmarkStart w:id="34" w:name="_Toc31215"/>
      <w:bookmarkStart w:id="35" w:name="_Toc7657"/>
      <w:r>
        <w:rPr>
          <w:rFonts w:ascii="宋体" w:hAnsi="宋体" w:eastAsia="宋体"/>
        </w:rPr>
        <w:t>4.4.2 推荐生成流程</w:t>
      </w:r>
      <w:bookmarkEnd w:id="34"/>
      <w:bookmarkEnd w:id="35"/>
    </w:p>
    <w:p w14:paraId="3F4D8042">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w:t>
      </w:r>
      <w:r>
        <w:rPr>
          <w:rFonts w:ascii="Times New Roman" w:hAnsi="Times New Roman" w:eastAsia="仿宋" w:cs="Times New Roman"/>
        </w:rPr>
        <w:t>Top</w:t>
      </w:r>
      <w:r>
        <w:rPr>
          <w:rFonts w:ascii="宋体" w:hAnsi="宋体"/>
        </w:rPr>
        <w:t>-</w:t>
      </w:r>
      <w:r>
        <w:rPr>
          <w:rFonts w:ascii="Times New Roman" w:hAnsi="Times New Roman" w:eastAsia="仿宋" w:cs="Times New Roman"/>
        </w:rPr>
        <w:t>N</w:t>
      </w:r>
      <w:r>
        <w:rPr>
          <w:rFonts w:ascii="宋体" w:hAnsi="宋体"/>
        </w:rPr>
        <w:t>结果及简要推荐理由。</w:t>
      </w:r>
    </w:p>
    <w:p w14:paraId="1B3E3E45">
      <w:pPr>
        <w:spacing w:line="360" w:lineRule="auto"/>
        <w:ind w:firstLine="480"/>
        <w:rPr>
          <w:rFonts w:hint="eastAsia" w:ascii="宋体" w:hAnsi="宋体"/>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w:t>
      </w:r>
      <w:r>
        <w:rPr>
          <w:rFonts w:ascii="Times New Roman" w:hAnsi="Times New Roman" w:eastAsia="仿宋" w:cs="Times New Roman"/>
        </w:rPr>
        <w:t>Top</w:t>
      </w:r>
      <w:r>
        <w:rPr>
          <w:rFonts w:ascii="宋体" w:hAnsi="宋体"/>
        </w:rPr>
        <w:t>-</w:t>
      </w:r>
      <w:r>
        <w:rPr>
          <w:rFonts w:ascii="Times New Roman" w:hAnsi="Times New Roman" w:eastAsia="仿宋" w:cs="Times New Roman"/>
        </w:rPr>
        <w:t>N</w:t>
      </w:r>
      <w:r>
        <w:rPr>
          <w:rFonts w:ascii="宋体" w:hAnsi="宋体"/>
        </w:rPr>
        <w:t>结果与推荐理由。</w:t>
      </w:r>
    </w:p>
    <w:p w14:paraId="3DE78BD2">
      <w:pPr>
        <w:spacing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2"/>
                    <a:stretch>
                      <a:fillRect/>
                    </a:stretch>
                  </pic:blipFill>
                  <pic:spPr>
                    <a:xfrm>
                      <a:off x="0" y="0"/>
                      <a:ext cx="1072515" cy="3956685"/>
                    </a:xfrm>
                    <a:prstGeom prst="rect">
                      <a:avLst/>
                    </a:prstGeom>
                    <a:noFill/>
                    <a:ln>
                      <a:noFill/>
                    </a:ln>
                  </pic:spPr>
                </pic:pic>
              </a:graphicData>
            </a:graphic>
          </wp:inline>
        </w:drawing>
      </w:r>
    </w:p>
    <w:p w14:paraId="76EBDE50">
      <w:pPr>
        <w:spacing w:line="360" w:lineRule="auto"/>
        <w:ind w:firstLine="480"/>
        <w:jc w:val="center"/>
      </w:pPr>
      <w:r>
        <w:rPr>
          <w:rFonts w:hint="eastAsia"/>
        </w:rPr>
        <w:t>图4-4 推荐流程图</w:t>
      </w:r>
    </w:p>
    <w:p w14:paraId="51BC99E6">
      <w:pPr>
        <w:pStyle w:val="4"/>
      </w:pPr>
      <w:bookmarkStart w:id="36" w:name="_Toc19643"/>
      <w:r>
        <w:t>4.4.3 下单与取餐业务流程</w:t>
      </w:r>
      <w:bookmarkEnd w:id="36"/>
    </w:p>
    <w:p w14:paraId="4B68E9B1">
      <w:pPr>
        <w:spacing w:line="360" w:lineRule="auto"/>
        <w:ind w:firstLine="480"/>
      </w:pPr>
      <w:r>
        <w:rPr>
          <w:rFonts w:ascii="宋体" w:hAnsi="宋体"/>
        </w:rPr>
        <w:t>由于数据库脚本中包含</w:t>
      </w:r>
      <w:r>
        <w:rPr>
          <w:rFonts w:ascii="Times New Roman" w:hAnsi="Times New Roman" w:eastAsia="仿宋" w:cs="Times New Roman"/>
        </w:rPr>
        <w:t>cart</w:t>
      </w:r>
      <w:r>
        <w:rPr>
          <w:rFonts w:ascii="宋体" w:hAnsi="宋体"/>
        </w:rPr>
        <w:t>、</w:t>
      </w:r>
      <w:r>
        <w:rPr>
          <w:rFonts w:ascii="Times New Roman" w:hAnsi="Times New Roman" w:eastAsia="仿宋" w:cs="Times New Roman"/>
        </w:rPr>
        <w:t>order</w:t>
      </w:r>
      <w:r>
        <w:rPr>
          <w:rFonts w:ascii="宋体" w:hAnsi="宋体"/>
        </w:rPr>
        <w:t>和</w:t>
      </w:r>
      <w:r>
        <w:rPr>
          <w:rFonts w:ascii="Times New Roman" w:hAnsi="Times New Roman" w:eastAsia="仿宋" w:cs="Times New Roman"/>
        </w:rPr>
        <w:t>order</w:t>
      </w:r>
      <w:r>
        <w:rPr>
          <w:rFonts w:ascii="宋体" w:hAnsi="宋体"/>
        </w:rPr>
        <w:t>_</w:t>
      </w:r>
      <w:r>
        <w:rPr>
          <w:rFonts w:ascii="Times New Roman" w:hAnsi="Times New Roman" w:eastAsia="仿宋" w:cs="Times New Roman"/>
        </w:rPr>
        <w:t>detail</w:t>
      </w:r>
      <w:r>
        <w:rPr>
          <w:rFonts w:ascii="宋体" w:hAnsi="宋体"/>
        </w:rPr>
        <w:t>等表，因此系统在业务层面具备订单处理能力。用户选中菜品后，可将其加入购物车；系统在</w:t>
      </w:r>
      <w:r>
        <w:rPr>
          <w:rFonts w:ascii="Times New Roman" w:hAnsi="Times New Roman" w:eastAsia="仿宋" w:cs="Times New Roman"/>
        </w:rPr>
        <w:t>cart</w:t>
      </w:r>
      <w:r>
        <w:rPr>
          <w:rFonts w:ascii="宋体" w:hAnsi="宋体"/>
        </w:rPr>
        <w:t>表记录用户、菜品、数量和创建时间。当用户提交订单时，后端需要读取购物车中对应项目，校验菜品是否仍可售卖，计算订单总金额，生成唯一订单号与取餐码，并在事务中同时写入</w:t>
      </w:r>
      <w:r>
        <w:rPr>
          <w:rFonts w:ascii="Times New Roman" w:hAnsi="Times New Roman" w:eastAsia="仿宋" w:cs="Times New Roman"/>
        </w:rPr>
        <w:t>order</w:t>
      </w:r>
      <w:r>
        <w:rPr>
          <w:rFonts w:ascii="宋体" w:hAnsi="宋体"/>
        </w:rPr>
        <w:t>与</w:t>
      </w:r>
      <w:r>
        <w:rPr>
          <w:rFonts w:ascii="Times New Roman" w:hAnsi="Times New Roman" w:eastAsia="仿宋" w:cs="Times New Roman"/>
        </w:rPr>
        <w:t>order</w:t>
      </w:r>
      <w:r>
        <w:rPr>
          <w:rFonts w:ascii="宋体" w:hAnsi="宋体"/>
        </w:rPr>
        <w:t>_</w:t>
      </w:r>
      <w:r>
        <w:rPr>
          <w:rFonts w:ascii="Times New Roman" w:hAnsi="Times New Roman" w:eastAsia="仿宋" w:cs="Times New Roman"/>
        </w:rPr>
        <w:t>detail</w:t>
      </w:r>
      <w:r>
        <w:rPr>
          <w:rFonts w:ascii="宋体" w:hAnsi="宋体"/>
        </w:rPr>
        <w:t>表。订单生成成功后，购物车可进行清空或状态迁移。该流程体现了由信息平台向轻量交易平台扩展的设计思路。</w:t>
      </w:r>
    </w:p>
    <w:p w14:paraId="12D9FCAD">
      <w:pPr>
        <w:spacing w:line="240" w:lineRule="auto"/>
        <w:ind w:firstLine="480"/>
        <w:jc w:val="center"/>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3"/>
                    <a:stretch>
                      <a:fillRect/>
                    </a:stretch>
                  </pic:blipFill>
                  <pic:spPr>
                    <a:xfrm>
                      <a:off x="0" y="0"/>
                      <a:ext cx="1004570" cy="3769360"/>
                    </a:xfrm>
                    <a:prstGeom prst="rect">
                      <a:avLst/>
                    </a:prstGeom>
                    <a:noFill/>
                    <a:ln>
                      <a:noFill/>
                    </a:ln>
                  </pic:spPr>
                </pic:pic>
              </a:graphicData>
            </a:graphic>
          </wp:inline>
        </w:drawing>
      </w:r>
    </w:p>
    <w:p w14:paraId="4FBF365D">
      <w:pPr>
        <w:spacing w:line="240" w:lineRule="auto"/>
        <w:ind w:firstLine="480"/>
        <w:jc w:val="center"/>
      </w:pPr>
      <w:r>
        <w:rPr>
          <w:rFonts w:hint="eastAsia"/>
        </w:rPr>
        <w:t>图4-5 订餐取餐流程</w:t>
      </w:r>
    </w:p>
    <w:p w14:paraId="75956C7E">
      <w:pPr>
        <w:pStyle w:val="3"/>
        <w:spacing w:line="360" w:lineRule="auto"/>
      </w:pPr>
      <w:bookmarkStart w:id="37" w:name="_Toc18160"/>
      <w:r>
        <w:rPr>
          <w:rFonts w:hint="eastAsia" w:ascii="宋体" w:hAnsi="宋体" w:eastAsia="宋体"/>
          <w:sz w:val="24"/>
        </w:rPr>
        <w:t>4.5接口设计</w:t>
      </w:r>
      <w:bookmarkEnd w:id="37"/>
    </w:p>
    <w:p w14:paraId="00700E65">
      <w:pPr>
        <w:spacing w:line="360" w:lineRule="auto"/>
        <w:ind w:firstLine="480"/>
      </w:pPr>
      <w:r>
        <w:rPr>
          <w:rFonts w:ascii="宋体" w:hAnsi="宋体"/>
        </w:rPr>
        <w:t>接口设计不仅要满足页面调用需求，还应体现资源化建模思想和统一的数据交互规范。对于查询类接口，应优先使用</w:t>
      </w:r>
      <w:r>
        <w:rPr>
          <w:rFonts w:ascii="Times New Roman" w:hAnsi="Times New Roman" w:eastAsia="仿宋" w:cs="Times New Roman"/>
        </w:rPr>
        <w:t>GET</w:t>
      </w:r>
      <w:r>
        <w:rPr>
          <w:rFonts w:ascii="宋体" w:hAnsi="宋体"/>
        </w:rPr>
        <w:t>方法并支持分页、关键字和条件筛选参数；对于创建类接口，应使用</w:t>
      </w:r>
      <w:r>
        <w:rPr>
          <w:rFonts w:ascii="Times New Roman" w:hAnsi="Times New Roman" w:eastAsia="仿宋" w:cs="Times New Roman"/>
        </w:rPr>
        <w:t>POST</w:t>
      </w:r>
      <w:r>
        <w:rPr>
          <w:rFonts w:ascii="宋体" w:hAnsi="宋体"/>
        </w:rPr>
        <w:t>方法并在请求体中传递必要参数；对于修改和删除类接口，可使用</w:t>
      </w:r>
      <w:r>
        <w:rPr>
          <w:rFonts w:ascii="Times New Roman" w:hAnsi="Times New Roman" w:eastAsia="仿宋" w:cs="Times New Roman"/>
        </w:rPr>
        <w:t>PUT</w:t>
      </w:r>
      <w:r>
        <w:rPr>
          <w:rFonts w:ascii="宋体" w:hAnsi="宋体"/>
        </w:rPr>
        <w:t>、</w:t>
      </w:r>
      <w:r>
        <w:rPr>
          <w:rFonts w:ascii="Times New Roman" w:hAnsi="Times New Roman" w:eastAsia="仿宋" w:cs="Times New Roman"/>
        </w:rPr>
        <w:t>PATCH</w:t>
      </w:r>
      <w:r>
        <w:rPr>
          <w:rFonts w:ascii="宋体" w:hAnsi="宋体"/>
        </w:rPr>
        <w:t>或</w:t>
      </w:r>
      <w:r>
        <w:rPr>
          <w:rFonts w:ascii="Times New Roman" w:hAnsi="Times New Roman" w:eastAsia="仿宋" w:cs="Times New Roman"/>
        </w:rPr>
        <w:t>DELETE</w:t>
      </w:r>
      <w:r>
        <w:rPr>
          <w:rFonts w:ascii="宋体" w:hAnsi="宋体"/>
        </w:rPr>
        <w:t>方法。所有接口建议采用统一响应体结构，例如包含状态码、提示信息和数据载荷三部分，以便前端进行统一拦截和异常处理。</w:t>
      </w:r>
    </w:p>
    <w:p w14:paraId="65E4EC77">
      <w:pPr>
        <w:spacing w:line="360" w:lineRule="auto"/>
        <w:ind w:firstLine="480"/>
      </w:pPr>
      <w:r>
        <w:rPr>
          <w:rFonts w:ascii="宋体" w:hAnsi="宋体"/>
        </w:rPr>
        <w:t>特别是在收藏、点赞和下单等高频交互中，接口设计应充分考虑幂等性和重复提交问题。例如，收藏接口可以先查询</w:t>
      </w:r>
      <w:r>
        <w:rPr>
          <w:rFonts w:ascii="Times New Roman" w:hAnsi="Times New Roman" w:eastAsia="仿宋" w:cs="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如表5-1</w:t>
      </w:r>
    </w:p>
    <w:p w14:paraId="1A507EC8">
      <w:pPr>
        <w:spacing w:line="360" w:lineRule="auto"/>
        <w:ind w:firstLine="480" w:firstLineChars="0"/>
        <w:rPr>
          <w:rFonts w:hint="eastAsia" w:ascii="宋体" w:hAnsi="宋体"/>
        </w:rPr>
      </w:pPr>
    </w:p>
    <w:p w14:paraId="1D1C6CAA">
      <w:pPr>
        <w:spacing w:line="360" w:lineRule="auto"/>
        <w:ind w:firstLine="480" w:firstLineChars="0"/>
        <w:rPr>
          <w:rFonts w:hint="eastAsia" w:ascii="宋体" w:hAnsi="宋体"/>
        </w:rPr>
      </w:pPr>
    </w:p>
    <w:p w14:paraId="66817D76">
      <w:pPr>
        <w:spacing w:line="360" w:lineRule="auto"/>
        <w:ind w:firstLine="480" w:firstLineChars="0"/>
        <w:rPr>
          <w:rFonts w:hint="eastAsia" w:ascii="宋体" w:hAnsi="宋体"/>
        </w:rPr>
      </w:pPr>
    </w:p>
    <w:p w14:paraId="10B7118E">
      <w:pPr>
        <w:spacing w:line="360" w:lineRule="auto"/>
        <w:ind w:firstLine="480" w:firstLineChars="0"/>
        <w:jc w:val="center"/>
      </w:pPr>
      <w:r>
        <w:rPr>
          <w:rFonts w:ascii="宋体" w:hAnsi="宋体"/>
        </w:rPr>
        <w:t>表5-1 给出与主要页面对应的核心接口</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20089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tcPr>
          <w:p w14:paraId="5A292776">
            <w:pPr>
              <w:pStyle w:val="23"/>
            </w:pPr>
            <w:r>
              <w:t>模块</w:t>
            </w:r>
          </w:p>
        </w:tc>
        <w:tc>
          <w:tcPr>
            <w:tcW w:w="2266" w:type="dxa"/>
            <w:tcBorders>
              <w:bottom w:val="single" w:color="auto" w:sz="4" w:space="0"/>
              <w:tl2br w:val="nil"/>
              <w:tr2bl w:val="nil"/>
            </w:tcBorders>
          </w:tcPr>
          <w:p w14:paraId="77DBC084">
            <w:pPr>
              <w:pStyle w:val="23"/>
            </w:pPr>
            <w:r>
              <w:t>方法</w:t>
            </w:r>
          </w:p>
        </w:tc>
        <w:tc>
          <w:tcPr>
            <w:tcW w:w="2266" w:type="dxa"/>
            <w:tcBorders>
              <w:bottom w:val="single" w:color="auto" w:sz="4" w:space="0"/>
              <w:tl2br w:val="nil"/>
              <w:tr2bl w:val="nil"/>
            </w:tcBorders>
          </w:tcPr>
          <w:p w14:paraId="44758250">
            <w:pPr>
              <w:pStyle w:val="23"/>
            </w:pPr>
            <w:r>
              <w:rPr>
                <w:rFonts w:ascii="Times New Roman" w:hAnsi="Times New Roman" w:eastAsia="仿宋" w:cs="Times New Roman"/>
              </w:rPr>
              <w:t>URL</w:t>
            </w:r>
            <w:r>
              <w:t xml:space="preserve"> 示例</w:t>
            </w:r>
          </w:p>
        </w:tc>
        <w:tc>
          <w:tcPr>
            <w:tcW w:w="2266" w:type="dxa"/>
            <w:tcBorders>
              <w:bottom w:val="single" w:color="auto" w:sz="4" w:space="0"/>
              <w:tl2br w:val="nil"/>
              <w:tr2bl w:val="nil"/>
            </w:tcBorders>
          </w:tcPr>
          <w:p w14:paraId="6B15025D">
            <w:pPr>
              <w:pStyle w:val="23"/>
            </w:pPr>
            <w:r>
              <w:t>说明</w:t>
            </w:r>
          </w:p>
        </w:tc>
      </w:tr>
      <w:tr w14:paraId="54E6C0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tcPr>
          <w:p w14:paraId="04D61E76">
            <w:pPr>
              <w:pStyle w:val="23"/>
            </w:pPr>
            <w:r>
              <w:t>认证</w:t>
            </w:r>
          </w:p>
        </w:tc>
        <w:tc>
          <w:tcPr>
            <w:tcW w:w="2266" w:type="dxa"/>
            <w:tcBorders>
              <w:top w:val="single" w:color="auto" w:sz="4" w:space="0"/>
            </w:tcBorders>
          </w:tcPr>
          <w:p w14:paraId="255B40C7">
            <w:pPr>
              <w:pStyle w:val="23"/>
            </w:pPr>
            <w:r>
              <w:rPr>
                <w:rFonts w:ascii="Times New Roman" w:hAnsi="Times New Roman" w:eastAsia="仿宋" w:cs="Times New Roman"/>
              </w:rPr>
              <w:t>POST</w:t>
            </w:r>
          </w:p>
        </w:tc>
        <w:tc>
          <w:tcPr>
            <w:tcW w:w="2266" w:type="dxa"/>
            <w:tcBorders>
              <w:top w:val="single" w:color="auto" w:sz="4" w:space="0"/>
            </w:tcBorders>
          </w:tcPr>
          <w:p w14:paraId="38D0D6B4">
            <w:pPr>
              <w:pStyle w:val="23"/>
            </w:pPr>
            <w:r>
              <w:t>/</w:t>
            </w:r>
            <w:r>
              <w:rPr>
                <w:rFonts w:ascii="Times New Roman" w:hAnsi="Times New Roman" w:eastAsia="仿宋" w:cs="Times New Roman"/>
              </w:rPr>
              <w:t>api</w:t>
            </w:r>
            <w:r>
              <w:t>/</w:t>
            </w:r>
            <w:r>
              <w:rPr>
                <w:rFonts w:ascii="Times New Roman" w:hAnsi="Times New Roman" w:eastAsia="仿宋" w:cs="Times New Roman"/>
              </w:rPr>
              <w:t>auth</w:t>
            </w:r>
            <w:r>
              <w:t>/</w:t>
            </w:r>
            <w:r>
              <w:rPr>
                <w:rFonts w:ascii="Times New Roman" w:hAnsi="Times New Roman" w:eastAsia="仿宋" w:cs="Times New Roman"/>
              </w:rPr>
              <w:t>register</w:t>
            </w:r>
          </w:p>
        </w:tc>
        <w:tc>
          <w:tcPr>
            <w:tcW w:w="2266" w:type="dxa"/>
            <w:tcBorders>
              <w:top w:val="single" w:color="auto" w:sz="4" w:space="0"/>
            </w:tcBorders>
          </w:tcPr>
          <w:p w14:paraId="3EC98B03">
            <w:pPr>
              <w:pStyle w:val="23"/>
            </w:pPr>
            <w:r>
              <w:t>注册</w:t>
            </w:r>
          </w:p>
        </w:tc>
      </w:tr>
      <w:tr w14:paraId="236ED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380CE46">
            <w:pPr>
              <w:pStyle w:val="23"/>
            </w:pPr>
            <w:r>
              <w:t>认证</w:t>
            </w:r>
          </w:p>
        </w:tc>
        <w:tc>
          <w:tcPr>
            <w:tcW w:w="2266" w:type="dxa"/>
            <w:tcBorders>
              <w:tl2br w:val="nil"/>
              <w:tr2bl w:val="nil"/>
            </w:tcBorders>
          </w:tcPr>
          <w:p w14:paraId="6F7628EC">
            <w:pPr>
              <w:pStyle w:val="23"/>
            </w:pPr>
            <w:r>
              <w:rPr>
                <w:rFonts w:ascii="Times New Roman" w:hAnsi="Times New Roman" w:eastAsia="仿宋" w:cs="Times New Roman"/>
              </w:rPr>
              <w:t>POST</w:t>
            </w:r>
          </w:p>
        </w:tc>
        <w:tc>
          <w:tcPr>
            <w:tcW w:w="2266" w:type="dxa"/>
            <w:tcBorders>
              <w:tl2br w:val="nil"/>
              <w:tr2bl w:val="nil"/>
            </w:tcBorders>
          </w:tcPr>
          <w:p w14:paraId="230CC93E">
            <w:pPr>
              <w:pStyle w:val="23"/>
            </w:pPr>
            <w:r>
              <w:t>/</w:t>
            </w:r>
            <w:r>
              <w:rPr>
                <w:rFonts w:ascii="Times New Roman" w:hAnsi="Times New Roman" w:eastAsia="仿宋" w:cs="Times New Roman"/>
              </w:rPr>
              <w:t>api</w:t>
            </w:r>
            <w:r>
              <w:t>/</w:t>
            </w:r>
            <w:r>
              <w:rPr>
                <w:rFonts w:ascii="Times New Roman" w:hAnsi="Times New Roman" w:eastAsia="仿宋" w:cs="Times New Roman"/>
              </w:rPr>
              <w:t>auth</w:t>
            </w:r>
            <w:r>
              <w:t>/</w:t>
            </w:r>
            <w:r>
              <w:rPr>
                <w:rFonts w:ascii="Times New Roman" w:hAnsi="Times New Roman" w:eastAsia="仿宋" w:cs="Times New Roman"/>
              </w:rPr>
              <w:t>login</w:t>
            </w:r>
          </w:p>
        </w:tc>
        <w:tc>
          <w:tcPr>
            <w:tcW w:w="2266" w:type="dxa"/>
            <w:tcBorders>
              <w:tl2br w:val="nil"/>
              <w:tr2bl w:val="nil"/>
            </w:tcBorders>
          </w:tcPr>
          <w:p w14:paraId="3C910B64">
            <w:pPr>
              <w:pStyle w:val="23"/>
            </w:pPr>
            <w:r>
              <w:t>登录并返回</w:t>
            </w:r>
            <w:r>
              <w:rPr>
                <w:rFonts w:ascii="Times New Roman" w:hAnsi="Times New Roman" w:eastAsia="仿宋" w:cs="Times New Roman"/>
              </w:rPr>
              <w:t>Token</w:t>
            </w:r>
          </w:p>
        </w:tc>
      </w:tr>
      <w:tr w14:paraId="50806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EB53BA0">
            <w:pPr>
              <w:pStyle w:val="23"/>
            </w:pPr>
            <w:r>
              <w:t>美食</w:t>
            </w:r>
          </w:p>
        </w:tc>
        <w:tc>
          <w:tcPr>
            <w:tcW w:w="2266" w:type="dxa"/>
            <w:tcBorders>
              <w:tl2br w:val="nil"/>
              <w:tr2bl w:val="nil"/>
            </w:tcBorders>
          </w:tcPr>
          <w:p w14:paraId="39BD6150">
            <w:pPr>
              <w:pStyle w:val="23"/>
            </w:pPr>
            <w:r>
              <w:rPr>
                <w:rFonts w:ascii="Times New Roman" w:hAnsi="Times New Roman" w:eastAsia="仿宋" w:cs="Times New Roman"/>
              </w:rPr>
              <w:t>GET</w:t>
            </w:r>
          </w:p>
        </w:tc>
        <w:tc>
          <w:tcPr>
            <w:tcW w:w="2266" w:type="dxa"/>
            <w:tcBorders>
              <w:tl2br w:val="nil"/>
              <w:tr2bl w:val="nil"/>
            </w:tcBorders>
          </w:tcPr>
          <w:p w14:paraId="314AFB07">
            <w:pPr>
              <w:pStyle w:val="23"/>
            </w:pPr>
            <w:r>
              <w:t>/</w:t>
            </w:r>
            <w:r>
              <w:rPr>
                <w:rFonts w:ascii="Times New Roman" w:hAnsi="Times New Roman" w:eastAsia="仿宋" w:cs="Times New Roman"/>
              </w:rPr>
              <w:t>api</w:t>
            </w:r>
            <w:r>
              <w:t>/</w:t>
            </w:r>
            <w:r>
              <w:rPr>
                <w:rFonts w:ascii="Times New Roman" w:hAnsi="Times New Roman" w:eastAsia="仿宋" w:cs="Times New Roman"/>
              </w:rPr>
              <w:t>recipes</w:t>
            </w:r>
            <w:r>
              <w:t>?</w:t>
            </w:r>
            <w:r>
              <w:rPr>
                <w:rFonts w:ascii="Times New Roman" w:hAnsi="Times New Roman" w:eastAsia="仿宋" w:cs="Times New Roman"/>
              </w:rPr>
              <w:t>page</w:t>
            </w:r>
            <w:r>
              <w:t>=&amp;</w:t>
            </w:r>
            <w:r>
              <w:rPr>
                <w:rFonts w:ascii="Times New Roman" w:hAnsi="Times New Roman" w:eastAsia="仿宋" w:cs="Times New Roman"/>
              </w:rPr>
              <w:t>size</w:t>
            </w:r>
            <w:r>
              <w:t>=&amp;</w:t>
            </w:r>
            <w:r>
              <w:rPr>
                <w:rFonts w:ascii="Times New Roman" w:hAnsi="Times New Roman" w:eastAsia="仿宋" w:cs="Times New Roman"/>
              </w:rPr>
              <w:t>q</w:t>
            </w:r>
            <w:r>
              <w:t>=&amp;</w:t>
            </w:r>
            <w:r>
              <w:rPr>
                <w:rFonts w:ascii="Times New Roman" w:hAnsi="Times New Roman" w:eastAsia="仿宋" w:cs="Times New Roman"/>
              </w:rPr>
              <w:t>categoryId</w:t>
            </w:r>
            <w:r>
              <w:t>=</w:t>
            </w:r>
          </w:p>
        </w:tc>
        <w:tc>
          <w:tcPr>
            <w:tcW w:w="2266" w:type="dxa"/>
            <w:tcBorders>
              <w:tl2br w:val="nil"/>
              <w:tr2bl w:val="nil"/>
            </w:tcBorders>
          </w:tcPr>
          <w:p w14:paraId="248D0187">
            <w:pPr>
              <w:pStyle w:val="23"/>
            </w:pPr>
            <w:r>
              <w:t>列表/搜索/分页</w:t>
            </w:r>
          </w:p>
        </w:tc>
      </w:tr>
      <w:tr w14:paraId="2A68D5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89E13CB">
            <w:pPr>
              <w:pStyle w:val="23"/>
            </w:pPr>
            <w:r>
              <w:t>美食</w:t>
            </w:r>
          </w:p>
        </w:tc>
        <w:tc>
          <w:tcPr>
            <w:tcW w:w="2266" w:type="dxa"/>
            <w:tcBorders>
              <w:tl2br w:val="nil"/>
              <w:tr2bl w:val="nil"/>
            </w:tcBorders>
          </w:tcPr>
          <w:p w14:paraId="136A30C9">
            <w:pPr>
              <w:pStyle w:val="23"/>
            </w:pPr>
            <w:r>
              <w:rPr>
                <w:rFonts w:ascii="Times New Roman" w:hAnsi="Times New Roman" w:eastAsia="仿宋" w:cs="Times New Roman"/>
              </w:rPr>
              <w:t>GET</w:t>
            </w:r>
          </w:p>
        </w:tc>
        <w:tc>
          <w:tcPr>
            <w:tcW w:w="2266" w:type="dxa"/>
            <w:tcBorders>
              <w:tl2br w:val="nil"/>
              <w:tr2bl w:val="nil"/>
            </w:tcBorders>
          </w:tcPr>
          <w:p w14:paraId="6BDE40EB">
            <w:pPr>
              <w:pStyle w:val="23"/>
            </w:pPr>
            <w:r>
              <w:t>/</w:t>
            </w:r>
            <w:r>
              <w:rPr>
                <w:rFonts w:ascii="Times New Roman" w:hAnsi="Times New Roman" w:eastAsia="仿宋" w:cs="Times New Roman"/>
              </w:rPr>
              <w:t>api</w:t>
            </w:r>
            <w:r>
              <w:t>/</w:t>
            </w:r>
            <w:r>
              <w:rPr>
                <w:rFonts w:ascii="Times New Roman" w:hAnsi="Times New Roman" w:eastAsia="仿宋" w:cs="Times New Roman"/>
              </w:rPr>
              <w:t>recipes</w:t>
            </w:r>
            <w:r>
              <w:t>/{</w:t>
            </w:r>
            <w:r>
              <w:rPr>
                <w:rFonts w:ascii="Times New Roman" w:hAnsi="Times New Roman" w:eastAsia="仿宋" w:cs="Times New Roman"/>
              </w:rPr>
              <w:t>id</w:t>
            </w:r>
            <w:r>
              <w:t>}</w:t>
            </w:r>
          </w:p>
        </w:tc>
        <w:tc>
          <w:tcPr>
            <w:tcW w:w="2266" w:type="dxa"/>
            <w:tcBorders>
              <w:tl2br w:val="nil"/>
              <w:tr2bl w:val="nil"/>
            </w:tcBorders>
          </w:tcPr>
          <w:p w14:paraId="486D7686">
            <w:pPr>
              <w:pStyle w:val="23"/>
            </w:pPr>
            <w:r>
              <w:t>详情</w:t>
            </w:r>
          </w:p>
        </w:tc>
      </w:tr>
      <w:tr w14:paraId="0053A6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2E50BB2">
            <w:pPr>
              <w:pStyle w:val="23"/>
            </w:pPr>
            <w:r>
              <w:t>点评</w:t>
            </w:r>
          </w:p>
        </w:tc>
        <w:tc>
          <w:tcPr>
            <w:tcW w:w="2266" w:type="dxa"/>
            <w:tcBorders>
              <w:tl2br w:val="nil"/>
              <w:tr2bl w:val="nil"/>
            </w:tcBorders>
          </w:tcPr>
          <w:p w14:paraId="77FE7085">
            <w:pPr>
              <w:pStyle w:val="23"/>
            </w:pPr>
            <w:r>
              <w:rPr>
                <w:rFonts w:ascii="Times New Roman" w:hAnsi="Times New Roman" w:eastAsia="仿宋" w:cs="Times New Roman"/>
              </w:rPr>
              <w:t>POST</w:t>
            </w:r>
          </w:p>
        </w:tc>
        <w:tc>
          <w:tcPr>
            <w:tcW w:w="2266" w:type="dxa"/>
            <w:tcBorders>
              <w:tl2br w:val="nil"/>
              <w:tr2bl w:val="nil"/>
            </w:tcBorders>
          </w:tcPr>
          <w:p w14:paraId="772F9BBE">
            <w:pPr>
              <w:pStyle w:val="23"/>
            </w:pPr>
            <w:r>
              <w:t>/</w:t>
            </w:r>
            <w:r>
              <w:rPr>
                <w:rFonts w:ascii="Times New Roman" w:hAnsi="Times New Roman" w:eastAsia="仿宋" w:cs="Times New Roman"/>
              </w:rPr>
              <w:t>api</w:t>
            </w:r>
            <w:r>
              <w:t>/</w:t>
            </w:r>
            <w:r>
              <w:rPr>
                <w:rFonts w:ascii="Times New Roman" w:hAnsi="Times New Roman" w:eastAsia="仿宋" w:cs="Times New Roman"/>
              </w:rPr>
              <w:t>recipes</w:t>
            </w:r>
            <w:r>
              <w:t>/{</w:t>
            </w:r>
            <w:r>
              <w:rPr>
                <w:rFonts w:ascii="Times New Roman" w:hAnsi="Times New Roman" w:eastAsia="仿宋" w:cs="Times New Roman"/>
              </w:rPr>
              <w:t>id</w:t>
            </w:r>
            <w:r>
              <w:t>}/</w:t>
            </w:r>
            <w:r>
              <w:rPr>
                <w:rFonts w:ascii="Times New Roman" w:hAnsi="Times New Roman" w:eastAsia="仿宋" w:cs="Times New Roman"/>
              </w:rPr>
              <w:t>reviews</w:t>
            </w:r>
          </w:p>
        </w:tc>
        <w:tc>
          <w:tcPr>
            <w:tcW w:w="2266" w:type="dxa"/>
            <w:tcBorders>
              <w:tl2br w:val="nil"/>
              <w:tr2bl w:val="nil"/>
            </w:tcBorders>
          </w:tcPr>
          <w:p w14:paraId="7876CAEC">
            <w:pPr>
              <w:pStyle w:val="23"/>
            </w:pPr>
            <w:r>
              <w:t>发布评分点评</w:t>
            </w:r>
          </w:p>
        </w:tc>
      </w:tr>
      <w:tr w14:paraId="02FF40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41A586D">
            <w:pPr>
              <w:pStyle w:val="23"/>
            </w:pPr>
            <w:r>
              <w:t>点评</w:t>
            </w:r>
          </w:p>
        </w:tc>
        <w:tc>
          <w:tcPr>
            <w:tcW w:w="2266" w:type="dxa"/>
            <w:tcBorders>
              <w:tl2br w:val="nil"/>
              <w:tr2bl w:val="nil"/>
            </w:tcBorders>
          </w:tcPr>
          <w:p w14:paraId="21BF05CC">
            <w:pPr>
              <w:pStyle w:val="23"/>
            </w:pPr>
            <w:r>
              <w:rPr>
                <w:rFonts w:ascii="Times New Roman" w:hAnsi="Times New Roman" w:eastAsia="仿宋" w:cs="Times New Roman"/>
              </w:rPr>
              <w:t>GET</w:t>
            </w:r>
          </w:p>
        </w:tc>
        <w:tc>
          <w:tcPr>
            <w:tcW w:w="2266" w:type="dxa"/>
            <w:tcBorders>
              <w:tl2br w:val="nil"/>
              <w:tr2bl w:val="nil"/>
            </w:tcBorders>
          </w:tcPr>
          <w:p w14:paraId="384E2DD0">
            <w:pPr>
              <w:pStyle w:val="23"/>
            </w:pPr>
            <w:r>
              <w:t>/</w:t>
            </w:r>
            <w:r>
              <w:rPr>
                <w:rFonts w:ascii="Times New Roman" w:hAnsi="Times New Roman" w:eastAsia="仿宋" w:cs="Times New Roman"/>
              </w:rPr>
              <w:t>api</w:t>
            </w:r>
            <w:r>
              <w:t>/</w:t>
            </w:r>
            <w:r>
              <w:rPr>
                <w:rFonts w:ascii="Times New Roman" w:hAnsi="Times New Roman" w:eastAsia="仿宋" w:cs="Times New Roman"/>
              </w:rPr>
              <w:t>recipes</w:t>
            </w:r>
            <w:r>
              <w:t>/{</w:t>
            </w:r>
            <w:r>
              <w:rPr>
                <w:rFonts w:ascii="Times New Roman" w:hAnsi="Times New Roman" w:eastAsia="仿宋" w:cs="Times New Roman"/>
              </w:rPr>
              <w:t>id</w:t>
            </w:r>
            <w:r>
              <w:t>}/</w:t>
            </w:r>
            <w:r>
              <w:rPr>
                <w:rFonts w:ascii="Times New Roman" w:hAnsi="Times New Roman" w:eastAsia="仿宋" w:cs="Times New Roman"/>
              </w:rPr>
              <w:t>reviews</w:t>
            </w:r>
          </w:p>
        </w:tc>
        <w:tc>
          <w:tcPr>
            <w:tcW w:w="2266" w:type="dxa"/>
            <w:tcBorders>
              <w:tl2br w:val="nil"/>
              <w:tr2bl w:val="nil"/>
            </w:tcBorders>
          </w:tcPr>
          <w:p w14:paraId="2A406213">
            <w:pPr>
              <w:pStyle w:val="23"/>
            </w:pPr>
            <w:r>
              <w:t>获取点评列表</w:t>
            </w:r>
          </w:p>
        </w:tc>
      </w:tr>
      <w:tr w14:paraId="05BCB4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563FB64">
            <w:pPr>
              <w:pStyle w:val="23"/>
            </w:pPr>
            <w:r>
              <w:t>评论</w:t>
            </w:r>
          </w:p>
        </w:tc>
        <w:tc>
          <w:tcPr>
            <w:tcW w:w="2266" w:type="dxa"/>
            <w:tcBorders>
              <w:tl2br w:val="nil"/>
              <w:tr2bl w:val="nil"/>
            </w:tcBorders>
          </w:tcPr>
          <w:p w14:paraId="37AFE58D">
            <w:pPr>
              <w:pStyle w:val="23"/>
            </w:pPr>
            <w:r>
              <w:rPr>
                <w:rFonts w:ascii="Times New Roman" w:hAnsi="Times New Roman" w:eastAsia="仿宋" w:cs="Times New Roman"/>
              </w:rPr>
              <w:t>POST</w:t>
            </w:r>
          </w:p>
        </w:tc>
        <w:tc>
          <w:tcPr>
            <w:tcW w:w="2266" w:type="dxa"/>
            <w:tcBorders>
              <w:tl2br w:val="nil"/>
              <w:tr2bl w:val="nil"/>
            </w:tcBorders>
          </w:tcPr>
          <w:p w14:paraId="720621DE">
            <w:pPr>
              <w:pStyle w:val="23"/>
            </w:pPr>
            <w:r>
              <w:t>/</w:t>
            </w:r>
            <w:r>
              <w:rPr>
                <w:rFonts w:ascii="Times New Roman" w:hAnsi="Times New Roman" w:eastAsia="仿宋" w:cs="Times New Roman"/>
              </w:rPr>
              <w:t>api</w:t>
            </w:r>
            <w:r>
              <w:t>/</w:t>
            </w:r>
            <w:r>
              <w:rPr>
                <w:rFonts w:ascii="Times New Roman" w:hAnsi="Times New Roman" w:eastAsia="仿宋" w:cs="Times New Roman"/>
              </w:rPr>
              <w:t>reviews</w:t>
            </w:r>
            <w:r>
              <w:t>/{</w:t>
            </w:r>
            <w:r>
              <w:rPr>
                <w:rFonts w:ascii="Times New Roman" w:hAnsi="Times New Roman" w:eastAsia="仿宋" w:cs="Times New Roman"/>
              </w:rPr>
              <w:t>id</w:t>
            </w:r>
            <w:r>
              <w:t>}/</w:t>
            </w:r>
            <w:r>
              <w:rPr>
                <w:rFonts w:ascii="Times New Roman" w:hAnsi="Times New Roman" w:eastAsia="仿宋" w:cs="Times New Roman"/>
              </w:rPr>
              <w:t>comments</w:t>
            </w:r>
          </w:p>
        </w:tc>
        <w:tc>
          <w:tcPr>
            <w:tcW w:w="2266" w:type="dxa"/>
            <w:tcBorders>
              <w:tl2br w:val="nil"/>
              <w:tr2bl w:val="nil"/>
            </w:tcBorders>
          </w:tcPr>
          <w:p w14:paraId="704E4512">
            <w:pPr>
              <w:pStyle w:val="23"/>
            </w:pPr>
            <w:r>
              <w:t>评论/回复</w:t>
            </w:r>
          </w:p>
        </w:tc>
      </w:tr>
      <w:tr w14:paraId="6B243A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363BC27">
            <w:pPr>
              <w:pStyle w:val="23"/>
            </w:pPr>
            <w:r>
              <w:t>点赞</w:t>
            </w:r>
          </w:p>
        </w:tc>
        <w:tc>
          <w:tcPr>
            <w:tcW w:w="2266" w:type="dxa"/>
            <w:tcBorders>
              <w:tl2br w:val="nil"/>
              <w:tr2bl w:val="nil"/>
            </w:tcBorders>
          </w:tcPr>
          <w:p w14:paraId="1436013B">
            <w:pPr>
              <w:pStyle w:val="23"/>
            </w:pPr>
            <w:r>
              <w:rPr>
                <w:rFonts w:ascii="Times New Roman" w:hAnsi="Times New Roman" w:eastAsia="仿宋" w:cs="Times New Roman"/>
              </w:rPr>
              <w:t>POST</w:t>
            </w:r>
          </w:p>
        </w:tc>
        <w:tc>
          <w:tcPr>
            <w:tcW w:w="2266" w:type="dxa"/>
            <w:tcBorders>
              <w:tl2br w:val="nil"/>
              <w:tr2bl w:val="nil"/>
            </w:tcBorders>
          </w:tcPr>
          <w:p w14:paraId="76D9FED6">
            <w:pPr>
              <w:pStyle w:val="23"/>
            </w:pPr>
            <w:r>
              <w:t>/</w:t>
            </w:r>
            <w:r>
              <w:rPr>
                <w:rFonts w:ascii="Times New Roman" w:hAnsi="Times New Roman" w:eastAsia="仿宋" w:cs="Times New Roman"/>
              </w:rPr>
              <w:t>api</w:t>
            </w:r>
            <w:r>
              <w:t>/</w:t>
            </w:r>
            <w:r>
              <w:rPr>
                <w:rFonts w:ascii="Times New Roman" w:hAnsi="Times New Roman" w:eastAsia="仿宋" w:cs="Times New Roman"/>
              </w:rPr>
              <w:t>comments</w:t>
            </w:r>
            <w:r>
              <w:t>/{</w:t>
            </w:r>
            <w:r>
              <w:rPr>
                <w:rFonts w:ascii="Times New Roman" w:hAnsi="Times New Roman" w:eastAsia="仿宋" w:cs="Times New Roman"/>
              </w:rPr>
              <w:t>id</w:t>
            </w:r>
            <w:r>
              <w:t>}/</w:t>
            </w:r>
            <w:r>
              <w:rPr>
                <w:rFonts w:ascii="Times New Roman" w:hAnsi="Times New Roman" w:eastAsia="仿宋" w:cs="Times New Roman"/>
              </w:rPr>
              <w:t>like</w:t>
            </w:r>
          </w:p>
        </w:tc>
        <w:tc>
          <w:tcPr>
            <w:tcW w:w="2266" w:type="dxa"/>
            <w:tcBorders>
              <w:tl2br w:val="nil"/>
              <w:tr2bl w:val="nil"/>
            </w:tcBorders>
          </w:tcPr>
          <w:p w14:paraId="24123FBF">
            <w:pPr>
              <w:pStyle w:val="23"/>
            </w:pPr>
            <w:r>
              <w:t>点赞（幂等）</w:t>
            </w:r>
          </w:p>
        </w:tc>
      </w:tr>
      <w:tr w14:paraId="5D366D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7DFA932">
            <w:pPr>
              <w:pStyle w:val="23"/>
            </w:pPr>
            <w:r>
              <w:t>收藏</w:t>
            </w:r>
          </w:p>
        </w:tc>
        <w:tc>
          <w:tcPr>
            <w:tcW w:w="2266" w:type="dxa"/>
            <w:tcBorders>
              <w:tl2br w:val="nil"/>
              <w:tr2bl w:val="nil"/>
            </w:tcBorders>
          </w:tcPr>
          <w:p w14:paraId="0A6AD1FD">
            <w:pPr>
              <w:pStyle w:val="23"/>
            </w:pPr>
            <w:r>
              <w:rPr>
                <w:rFonts w:ascii="Times New Roman" w:hAnsi="Times New Roman" w:eastAsia="仿宋" w:cs="Times New Roman"/>
              </w:rPr>
              <w:t>POST</w:t>
            </w:r>
          </w:p>
        </w:tc>
        <w:tc>
          <w:tcPr>
            <w:tcW w:w="2266" w:type="dxa"/>
            <w:tcBorders>
              <w:tl2br w:val="nil"/>
              <w:tr2bl w:val="nil"/>
            </w:tcBorders>
          </w:tcPr>
          <w:p w14:paraId="3F067CD3">
            <w:pPr>
              <w:pStyle w:val="23"/>
            </w:pPr>
            <w:r>
              <w:t>/</w:t>
            </w:r>
            <w:r>
              <w:rPr>
                <w:rFonts w:ascii="Times New Roman" w:hAnsi="Times New Roman" w:eastAsia="仿宋" w:cs="Times New Roman"/>
              </w:rPr>
              <w:t>api</w:t>
            </w:r>
            <w:r>
              <w:t>/</w:t>
            </w:r>
            <w:r>
              <w:rPr>
                <w:rFonts w:ascii="Times New Roman" w:hAnsi="Times New Roman" w:eastAsia="仿宋" w:cs="Times New Roman"/>
              </w:rPr>
              <w:t>recipes</w:t>
            </w:r>
            <w:r>
              <w:t>/{</w:t>
            </w:r>
            <w:r>
              <w:rPr>
                <w:rFonts w:ascii="Times New Roman" w:hAnsi="Times New Roman" w:eastAsia="仿宋" w:cs="Times New Roman"/>
              </w:rPr>
              <w:t>id</w:t>
            </w:r>
            <w:r>
              <w:t>}/</w:t>
            </w:r>
            <w:r>
              <w:rPr>
                <w:rFonts w:ascii="Times New Roman" w:hAnsi="Times New Roman" w:eastAsia="仿宋" w:cs="Times New Roman"/>
              </w:rPr>
              <w:t>favorite</w:t>
            </w:r>
          </w:p>
        </w:tc>
        <w:tc>
          <w:tcPr>
            <w:tcW w:w="2266" w:type="dxa"/>
            <w:tcBorders>
              <w:tl2br w:val="nil"/>
              <w:tr2bl w:val="nil"/>
            </w:tcBorders>
          </w:tcPr>
          <w:p w14:paraId="76EF810B">
            <w:pPr>
              <w:pStyle w:val="23"/>
            </w:pPr>
            <w:r>
              <w:t>收藏（幂等）</w:t>
            </w:r>
          </w:p>
        </w:tc>
      </w:tr>
      <w:tr w14:paraId="0498D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0C0F92D6">
            <w:pPr>
              <w:pStyle w:val="23"/>
            </w:pPr>
            <w:r>
              <w:t>推荐</w:t>
            </w:r>
          </w:p>
        </w:tc>
        <w:tc>
          <w:tcPr>
            <w:tcW w:w="2266" w:type="dxa"/>
            <w:tcBorders>
              <w:tl2br w:val="nil"/>
              <w:tr2bl w:val="nil"/>
            </w:tcBorders>
          </w:tcPr>
          <w:p w14:paraId="4C80D8BC">
            <w:pPr>
              <w:pStyle w:val="23"/>
            </w:pPr>
            <w:r>
              <w:rPr>
                <w:rFonts w:ascii="Times New Roman" w:hAnsi="Times New Roman" w:eastAsia="仿宋" w:cs="Times New Roman"/>
              </w:rPr>
              <w:t>GET</w:t>
            </w:r>
          </w:p>
        </w:tc>
        <w:tc>
          <w:tcPr>
            <w:tcW w:w="2266" w:type="dxa"/>
            <w:tcBorders>
              <w:tl2br w:val="nil"/>
              <w:tr2bl w:val="nil"/>
            </w:tcBorders>
          </w:tcPr>
          <w:p w14:paraId="06077898">
            <w:pPr>
              <w:pStyle w:val="23"/>
            </w:pPr>
            <w:r>
              <w:t>/</w:t>
            </w:r>
            <w:r>
              <w:rPr>
                <w:rFonts w:ascii="Times New Roman" w:hAnsi="Times New Roman" w:eastAsia="仿宋" w:cs="Times New Roman"/>
              </w:rPr>
              <w:t>api</w:t>
            </w:r>
            <w:r>
              <w:t>/</w:t>
            </w:r>
            <w:r>
              <w:rPr>
                <w:rFonts w:ascii="Times New Roman" w:hAnsi="Times New Roman" w:eastAsia="仿宋" w:cs="Times New Roman"/>
              </w:rPr>
              <w:t>recommendations</w:t>
            </w:r>
          </w:p>
        </w:tc>
        <w:tc>
          <w:tcPr>
            <w:tcW w:w="2266" w:type="dxa"/>
            <w:tcBorders>
              <w:tl2br w:val="nil"/>
              <w:tr2bl w:val="nil"/>
            </w:tcBorders>
          </w:tcPr>
          <w:p w14:paraId="67AA1FF4">
            <w:pPr>
              <w:pStyle w:val="23"/>
            </w:pPr>
            <w:r>
              <w:t>为你推荐</w:t>
            </w:r>
            <w:r>
              <w:rPr>
                <w:rFonts w:ascii="Times New Roman" w:hAnsi="Times New Roman" w:eastAsia="仿宋" w:cs="Times New Roman"/>
              </w:rPr>
              <w:t>Top</w:t>
            </w:r>
            <w:r>
              <w:t>-</w:t>
            </w:r>
            <w:r>
              <w:rPr>
                <w:rFonts w:ascii="Times New Roman" w:hAnsi="Times New Roman" w:eastAsia="仿宋" w:cs="Times New Roman"/>
              </w:rPr>
              <w:t>N</w:t>
            </w:r>
          </w:p>
        </w:tc>
      </w:tr>
      <w:tr w14:paraId="10B8C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5A7DB47">
            <w:pPr>
              <w:pStyle w:val="23"/>
            </w:pPr>
            <w:r>
              <w:t>管理</w:t>
            </w:r>
          </w:p>
        </w:tc>
        <w:tc>
          <w:tcPr>
            <w:tcW w:w="2266" w:type="dxa"/>
            <w:tcBorders>
              <w:tl2br w:val="nil"/>
              <w:tr2bl w:val="nil"/>
            </w:tcBorders>
          </w:tcPr>
          <w:p w14:paraId="43941CF7">
            <w:pPr>
              <w:pStyle w:val="23"/>
            </w:pPr>
            <w:r>
              <w:rPr>
                <w:rFonts w:ascii="Times New Roman" w:hAnsi="Times New Roman" w:eastAsia="仿宋" w:cs="Times New Roman"/>
              </w:rPr>
              <w:t>PUT</w:t>
            </w:r>
          </w:p>
        </w:tc>
        <w:tc>
          <w:tcPr>
            <w:tcW w:w="2266" w:type="dxa"/>
            <w:tcBorders>
              <w:tl2br w:val="nil"/>
              <w:tr2bl w:val="nil"/>
            </w:tcBorders>
          </w:tcPr>
          <w:p w14:paraId="24281868">
            <w:pPr>
              <w:pStyle w:val="23"/>
            </w:pPr>
            <w:r>
              <w:t>/</w:t>
            </w:r>
            <w:r>
              <w:rPr>
                <w:rFonts w:ascii="Times New Roman" w:hAnsi="Times New Roman" w:eastAsia="仿宋" w:cs="Times New Roman"/>
              </w:rPr>
              <w:t>api</w:t>
            </w:r>
            <w:r>
              <w:t>/</w:t>
            </w:r>
            <w:r>
              <w:rPr>
                <w:rFonts w:ascii="Times New Roman" w:hAnsi="Times New Roman" w:eastAsia="仿宋" w:cs="Times New Roman"/>
              </w:rPr>
              <w:t>admin</w:t>
            </w:r>
            <w:r>
              <w:t>/</w:t>
            </w:r>
            <w:r>
              <w:rPr>
                <w:rFonts w:ascii="Times New Roman" w:hAnsi="Times New Roman" w:eastAsia="仿宋" w:cs="Times New Roman"/>
              </w:rPr>
              <w:t>categories</w:t>
            </w:r>
            <w:r>
              <w:t>/{</w:t>
            </w:r>
            <w:r>
              <w:rPr>
                <w:rFonts w:ascii="Times New Roman" w:hAnsi="Times New Roman" w:eastAsia="仿宋" w:cs="Times New Roman"/>
              </w:rPr>
              <w:t>id</w:t>
            </w:r>
            <w:r>
              <w:t>}</w:t>
            </w:r>
          </w:p>
        </w:tc>
        <w:tc>
          <w:tcPr>
            <w:tcW w:w="2266" w:type="dxa"/>
            <w:tcBorders>
              <w:tl2br w:val="nil"/>
              <w:tr2bl w:val="nil"/>
            </w:tcBorders>
          </w:tcPr>
          <w:p w14:paraId="313D1E1B">
            <w:pPr>
              <w:pStyle w:val="23"/>
            </w:pPr>
            <w:r>
              <w:t>编辑分类</w:t>
            </w:r>
          </w:p>
        </w:tc>
      </w:tr>
      <w:tr w14:paraId="654CC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ACB839A">
            <w:pPr>
              <w:pStyle w:val="23"/>
            </w:pPr>
            <w:r>
              <w:t>管理</w:t>
            </w:r>
          </w:p>
        </w:tc>
        <w:tc>
          <w:tcPr>
            <w:tcW w:w="2266" w:type="dxa"/>
            <w:tcBorders>
              <w:tl2br w:val="nil"/>
              <w:tr2bl w:val="nil"/>
            </w:tcBorders>
          </w:tcPr>
          <w:p w14:paraId="0C846FF5">
            <w:pPr>
              <w:pStyle w:val="23"/>
            </w:pPr>
            <w:r>
              <w:rPr>
                <w:rFonts w:ascii="Times New Roman" w:hAnsi="Times New Roman" w:eastAsia="仿宋" w:cs="Times New Roman"/>
              </w:rPr>
              <w:t>PUT</w:t>
            </w:r>
          </w:p>
        </w:tc>
        <w:tc>
          <w:tcPr>
            <w:tcW w:w="2266" w:type="dxa"/>
            <w:tcBorders>
              <w:tl2br w:val="nil"/>
              <w:tr2bl w:val="nil"/>
            </w:tcBorders>
          </w:tcPr>
          <w:p w14:paraId="4FC7C8A5">
            <w:pPr>
              <w:pStyle w:val="23"/>
            </w:pPr>
            <w:r>
              <w:t>/</w:t>
            </w:r>
            <w:r>
              <w:rPr>
                <w:rFonts w:ascii="Times New Roman" w:hAnsi="Times New Roman" w:eastAsia="仿宋" w:cs="Times New Roman"/>
              </w:rPr>
              <w:t>api</w:t>
            </w:r>
            <w:r>
              <w:t>/</w:t>
            </w:r>
            <w:r>
              <w:rPr>
                <w:rFonts w:ascii="Times New Roman" w:hAnsi="Times New Roman" w:eastAsia="仿宋" w:cs="Times New Roman"/>
              </w:rPr>
              <w:t>admin</w:t>
            </w:r>
            <w:r>
              <w:t>/</w:t>
            </w:r>
            <w:r>
              <w:rPr>
                <w:rFonts w:ascii="Times New Roman" w:hAnsi="Times New Roman" w:eastAsia="仿宋" w:cs="Times New Roman"/>
              </w:rPr>
              <w:t>reviews</w:t>
            </w:r>
            <w:r>
              <w:t>/{</w:t>
            </w:r>
            <w:r>
              <w:rPr>
                <w:rFonts w:ascii="Times New Roman" w:hAnsi="Times New Roman" w:eastAsia="仿宋" w:cs="Times New Roman"/>
              </w:rPr>
              <w:t>id</w:t>
            </w:r>
            <w:r>
              <w:t>}/</w:t>
            </w:r>
            <w:r>
              <w:rPr>
                <w:rFonts w:ascii="Times New Roman" w:hAnsi="Times New Roman" w:eastAsia="仿宋" w:cs="Times New Roman"/>
              </w:rPr>
              <w:t>status</w:t>
            </w:r>
          </w:p>
        </w:tc>
        <w:tc>
          <w:tcPr>
            <w:tcW w:w="2266" w:type="dxa"/>
            <w:tcBorders>
              <w:tl2br w:val="nil"/>
              <w:tr2bl w:val="nil"/>
            </w:tcBorders>
          </w:tcPr>
          <w:p w14:paraId="3E693616">
            <w:pPr>
              <w:pStyle w:val="23"/>
            </w:pPr>
            <w:r>
              <w:t>审核/下架</w:t>
            </w:r>
          </w:p>
        </w:tc>
      </w:tr>
    </w:tbl>
    <w:p w14:paraId="4CE7B537">
      <w:pPr>
        <w:spacing w:line="360" w:lineRule="auto"/>
        <w:ind w:firstLine="480" w:firstLineChars="0"/>
      </w:pPr>
    </w:p>
    <w:p w14:paraId="701FD718">
      <w:pPr>
        <w:pStyle w:val="2"/>
        <w:spacing w:after="312"/>
      </w:pPr>
      <w:bookmarkStart w:id="38" w:name="_Toc10368"/>
      <w:r>
        <w:rPr>
          <w:rFonts w:hint="eastAsia"/>
        </w:rPr>
        <w:t xml:space="preserve">第五章  </w:t>
      </w:r>
      <w:commentRangeStart w:id="9"/>
      <w:r>
        <w:rPr>
          <w:rFonts w:hint="eastAsia"/>
        </w:rPr>
        <w:t>关键模块设计与实现</w:t>
      </w:r>
      <w:commentRangeEnd w:id="9"/>
      <w:r>
        <w:rPr>
          <w:rStyle w:val="18"/>
          <w:rFonts w:eastAsia="宋体"/>
          <w:b w:val="0"/>
          <w:kern w:val="2"/>
        </w:rPr>
        <w:commentReference w:id="9"/>
      </w:r>
      <w:bookmarkEnd w:id="38"/>
    </w:p>
    <w:p w14:paraId="108BA4F0">
      <w:pPr>
        <w:pStyle w:val="3"/>
        <w:spacing w:line="360" w:lineRule="auto"/>
      </w:pPr>
      <w:bookmarkStart w:id="39" w:name="_Toc9909"/>
      <w:r>
        <w:rPr>
          <w:rFonts w:hint="eastAsia" w:ascii="宋体" w:hAnsi="宋体" w:eastAsia="宋体"/>
          <w:sz w:val="24"/>
        </w:rPr>
        <w:t>5.1 用户与权限模块</w:t>
      </w:r>
      <w:bookmarkEnd w:id="39"/>
    </w:p>
    <w:p w14:paraId="58435058">
      <w:pPr>
        <w:spacing w:line="360" w:lineRule="auto"/>
        <w:ind w:firstLine="480"/>
      </w:pPr>
      <w:r>
        <w:rPr>
          <w:rFonts w:ascii="宋体" w:hAnsi="宋体"/>
        </w:rPr>
        <w:t>从数据库结构看，用户信息并不仅限于账号密码，还包含</w:t>
      </w:r>
      <w:r>
        <w:rPr>
          <w:rFonts w:ascii="Times New Roman" w:hAnsi="Times New Roman" w:eastAsia="仿宋" w:cs="Times New Roman"/>
        </w:rPr>
        <w:t>nickname</w:t>
      </w:r>
      <w:r>
        <w:rPr>
          <w:rFonts w:ascii="宋体" w:hAnsi="宋体"/>
        </w:rPr>
        <w:t>、</w:t>
      </w:r>
      <w:r>
        <w:rPr>
          <w:rFonts w:ascii="Times New Roman" w:hAnsi="Times New Roman" w:eastAsia="仿宋" w:cs="Times New Roman"/>
        </w:rPr>
        <w:t>avatar</w:t>
      </w:r>
      <w:r>
        <w:rPr>
          <w:rFonts w:ascii="宋体" w:hAnsi="宋体"/>
        </w:rPr>
        <w:t>、</w:t>
      </w:r>
      <w:r>
        <w:rPr>
          <w:rFonts w:ascii="Times New Roman" w:hAnsi="Times New Roman" w:eastAsia="仿宋" w:cs="Times New Roman"/>
        </w:rPr>
        <w:t>role</w:t>
      </w:r>
      <w:r>
        <w:rPr>
          <w:rFonts w:ascii="宋体" w:hAnsi="宋体"/>
        </w:rPr>
        <w:t>、</w:t>
      </w:r>
      <w:r>
        <w:rPr>
          <w:rFonts w:ascii="Times New Roman" w:hAnsi="Times New Roman" w:eastAsia="仿宋" w:cs="Times New Roman"/>
        </w:rPr>
        <w:t>taste</w:t>
      </w:r>
      <w:r>
        <w:rPr>
          <w:rFonts w:ascii="宋体" w:hAnsi="宋体"/>
        </w:rPr>
        <w:t>_</w:t>
      </w:r>
      <w:r>
        <w:rPr>
          <w:rFonts w:ascii="Times New Roman" w:hAnsi="Times New Roman" w:eastAsia="仿宋" w:cs="Times New Roman"/>
        </w:rPr>
        <w:t>preference</w:t>
      </w:r>
      <w:r>
        <w:rPr>
          <w:rFonts w:ascii="宋体" w:hAnsi="宋体"/>
        </w:rPr>
        <w:t>、</w:t>
      </w:r>
      <w:r>
        <w:rPr>
          <w:rFonts w:ascii="Times New Roman" w:hAnsi="Times New Roman" w:eastAsia="仿宋" w:cs="Times New Roman"/>
        </w:rPr>
        <w:t>dietary</w:t>
      </w:r>
      <w:r>
        <w:rPr>
          <w:rFonts w:ascii="宋体" w:hAnsi="宋体"/>
        </w:rPr>
        <w:t>_</w:t>
      </w:r>
      <w:r>
        <w:rPr>
          <w:rFonts w:ascii="Times New Roman" w:hAnsi="Times New Roman" w:eastAsia="仿宋" w:cs="Times New Roman"/>
        </w:rPr>
        <w:t>restriction</w:t>
      </w:r>
      <w:r>
        <w:rPr>
          <w:rFonts w:ascii="宋体" w:hAnsi="宋体"/>
        </w:rPr>
        <w:t>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w:t>
      </w:r>
      <w:r>
        <w:rPr>
          <w:rFonts w:ascii="Times New Roman" w:hAnsi="Times New Roman" w:eastAsia="仿宋" w:cs="Times New Roman"/>
        </w:rPr>
        <w:t>role</w:t>
      </w:r>
      <w:r>
        <w:rPr>
          <w:rFonts w:ascii="宋体" w:hAnsi="宋体"/>
        </w:rPr>
        <w:t>字段区分了普通用户、商户和管理员三类角色，为系统实现分级授权提供了直接依据。</w:t>
      </w:r>
    </w:p>
    <w:p w14:paraId="296E32E9">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w:t>
      </w:r>
      <w:r>
        <w:rPr>
          <w:rFonts w:hint="eastAsia" w:ascii="Times New Roman" w:hAnsi="Times New Roman" w:eastAsia="仿宋" w:cs="Times New Roman"/>
        </w:rPr>
        <w:t>Token</w:t>
      </w:r>
      <w:r>
        <w:rPr>
          <w:rFonts w:hint="eastAsia" w:ascii="宋体" w:hAnsi="宋体"/>
        </w:rPr>
        <w:t>（如</w:t>
      </w:r>
      <w:r>
        <w:rPr>
          <w:rFonts w:hint="eastAsia" w:ascii="Times New Roman" w:hAnsi="Times New Roman" w:eastAsia="仿宋" w:cs="Times New Roman"/>
        </w:rPr>
        <w:t>JWT</w:t>
      </w:r>
      <w:r>
        <w:rPr>
          <w:rFonts w:hint="eastAsia" w:ascii="宋体" w:hAnsi="宋体"/>
        </w:rPr>
        <w:t>）用于后续接口鉴权。后台接口需进行角色校验，防止普通用户调用管理接口。</w:t>
      </w:r>
    </w:p>
    <w:p w14:paraId="03A3E08D">
      <w:pPr>
        <w:pStyle w:val="3"/>
        <w:spacing w:line="360" w:lineRule="auto"/>
      </w:pPr>
      <w:bookmarkStart w:id="40" w:name="_Toc18710"/>
      <w:r>
        <w:rPr>
          <w:rFonts w:hint="eastAsia" w:ascii="宋体" w:hAnsi="宋体" w:eastAsia="宋体"/>
          <w:sz w:val="24"/>
        </w:rPr>
        <w:t>5.2 美食信息与分类模块</w:t>
      </w:r>
      <w:bookmarkEnd w:id="40"/>
    </w:p>
    <w:p w14:paraId="40EA34C6">
      <w:pPr>
        <w:spacing w:line="360" w:lineRule="auto"/>
        <w:ind w:firstLine="480"/>
      </w:pPr>
      <w:r>
        <w:rPr>
          <w:rFonts w:ascii="宋体" w:hAnsi="宋体"/>
        </w:rPr>
        <w:t>菜品模块是平台最主要的信息展示入口。</w:t>
      </w:r>
      <w:r>
        <w:rPr>
          <w:rFonts w:ascii="Times New Roman" w:hAnsi="Times New Roman" w:eastAsia="仿宋" w:cs="Times New Roman"/>
        </w:rPr>
        <w:t>recipe</w:t>
      </w:r>
      <w:r>
        <w:rPr>
          <w:rFonts w:ascii="宋体" w:hAnsi="宋体"/>
        </w:rPr>
        <w:t>表的字段设计相对完整，既包含面向用户展示的名称、图片、描述、配料和步骤，又包含用于筛选和推荐的口味、菜系、烹饪方式、价格和难度等结构化属性。结合</w:t>
      </w:r>
      <w:r>
        <w:rPr>
          <w:rFonts w:ascii="Times New Roman" w:hAnsi="Times New Roman" w:eastAsia="仿宋" w:cs="Times New Roman"/>
        </w:rPr>
        <w:t>category</w:t>
      </w:r>
      <w:r>
        <w:rPr>
          <w:rFonts w:ascii="宋体" w:hAnsi="宋体"/>
        </w:rPr>
        <w:t>表与</w:t>
      </w:r>
      <w:r>
        <w:rPr>
          <w:rFonts w:ascii="Times New Roman" w:hAnsi="Times New Roman" w:eastAsia="仿宋" w:cs="Times New Roman"/>
        </w:rPr>
        <w:t>dining</w:t>
      </w:r>
      <w:r>
        <w:rPr>
          <w:rFonts w:ascii="宋体" w:hAnsi="宋体"/>
        </w:rPr>
        <w:t>_</w:t>
      </w:r>
      <w:r>
        <w:rPr>
          <w:rFonts w:ascii="Times New Roman" w:hAnsi="Times New Roman" w:eastAsia="仿宋" w:cs="Times New Roman"/>
        </w:rPr>
        <w:t>window</w:t>
      </w:r>
      <w:r>
        <w:rPr>
          <w:rFonts w:ascii="宋体" w:hAnsi="宋体"/>
        </w:rPr>
        <w:t>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73F76891">
      <w:pPr>
        <w:spacing w:line="360" w:lineRule="auto"/>
        <w:ind w:firstLine="480"/>
      </w:pPr>
      <w:r>
        <w:rPr>
          <w:rFonts w:hint="eastAsia" w:ascii="宋体" w:hAnsi="宋体"/>
        </w:rPr>
        <w:t>美食信息模块支持分类展示、搜索筛选与详情页。分类表用于组织菜系/口味等维度，可通过多级分类或标签扩展。美食（</w:t>
      </w:r>
      <w:r>
        <w:rPr>
          <w:rFonts w:hint="eastAsia" w:ascii="Times New Roman" w:hAnsi="Times New Roman" w:eastAsia="仿宋" w:cs="Times New Roman"/>
        </w:rPr>
        <w:t>recipe</w:t>
      </w:r>
      <w:r>
        <w:rPr>
          <w:rFonts w:hint="eastAsia" w:ascii="宋体" w:hAnsi="宋体"/>
        </w:rPr>
        <w:t>）实体至少包含名称、图片、描述、价格区间、位置/食堂、综合评分等字段。为提升搜索体验，可对名称与描述建立全文索引（可选），或采用</w:t>
      </w:r>
      <w:r>
        <w:rPr>
          <w:rFonts w:hint="eastAsia" w:ascii="Times New Roman" w:hAnsi="Times New Roman" w:eastAsia="仿宋" w:cs="Times New Roman"/>
        </w:rPr>
        <w:t>LIKE</w:t>
      </w:r>
      <w:r>
        <w:rPr>
          <w:rFonts w:hint="eastAsia" w:ascii="宋体" w:hAnsi="宋体"/>
        </w:rPr>
        <w:t>匹配与热度排序。</w:t>
      </w:r>
    </w:p>
    <w:p w14:paraId="75737E4E">
      <w:pPr>
        <w:pStyle w:val="3"/>
        <w:spacing w:line="360" w:lineRule="auto"/>
      </w:pPr>
      <w:bookmarkStart w:id="41" w:name="_Toc14823"/>
      <w:r>
        <w:rPr>
          <w:rFonts w:hint="eastAsia" w:ascii="宋体" w:hAnsi="宋体" w:eastAsia="宋体"/>
          <w:sz w:val="24"/>
        </w:rPr>
        <w:t>5.3 点评与评论互动模块</w:t>
      </w:r>
      <w:bookmarkEnd w:id="41"/>
    </w:p>
    <w:p w14:paraId="6AC16B72">
      <w:pPr>
        <w:spacing w:line="360" w:lineRule="auto"/>
        <w:ind w:firstLine="480"/>
      </w:pPr>
      <w:r>
        <w:rPr>
          <w:rFonts w:ascii="宋体" w:hAnsi="宋体"/>
        </w:rPr>
        <w:t>本系统的互动层由</w:t>
      </w:r>
      <w:r>
        <w:rPr>
          <w:rFonts w:ascii="Times New Roman" w:hAnsi="Times New Roman" w:eastAsia="仿宋" w:cs="Times New Roman"/>
        </w:rPr>
        <w:t>review</w:t>
      </w:r>
      <w:r>
        <w:rPr>
          <w:rFonts w:ascii="宋体" w:hAnsi="宋体"/>
        </w:rPr>
        <w:t>、</w:t>
      </w:r>
      <w:r>
        <w:rPr>
          <w:rFonts w:ascii="Times New Roman" w:hAnsi="Times New Roman" w:eastAsia="仿宋" w:cs="Times New Roman"/>
        </w:rPr>
        <w:t>comment</w:t>
      </w:r>
      <w:r>
        <w:rPr>
          <w:rFonts w:ascii="宋体" w:hAnsi="宋体"/>
        </w:rPr>
        <w:t>、</w:t>
      </w:r>
      <w:r>
        <w:rPr>
          <w:rFonts w:ascii="Times New Roman" w:hAnsi="Times New Roman" w:eastAsia="仿宋" w:cs="Times New Roman"/>
        </w:rPr>
        <w:t>comment</w:t>
      </w:r>
      <w:r>
        <w:rPr>
          <w:rFonts w:ascii="宋体" w:hAnsi="宋体"/>
        </w:rPr>
        <w:t>_</w:t>
      </w:r>
      <w:r>
        <w:rPr>
          <w:rFonts w:ascii="Times New Roman" w:hAnsi="Times New Roman" w:eastAsia="仿宋" w:cs="Times New Roman"/>
        </w:rPr>
        <w:t>like</w:t>
      </w:r>
      <w:r>
        <w:rPr>
          <w:rFonts w:ascii="宋体" w:hAnsi="宋体"/>
        </w:rPr>
        <w:t>和</w:t>
      </w:r>
      <w:r>
        <w:rPr>
          <w:rFonts w:ascii="Times New Roman" w:hAnsi="Times New Roman" w:eastAsia="仿宋" w:cs="Times New Roman"/>
        </w:rPr>
        <w:t>favorite</w:t>
      </w:r>
      <w:r>
        <w:rPr>
          <w:rFonts w:ascii="宋体" w:hAnsi="宋体"/>
        </w:rPr>
        <w:t>多表共同构成。</w:t>
      </w:r>
      <w:r>
        <w:rPr>
          <w:rFonts w:ascii="Times New Roman" w:hAnsi="Times New Roman" w:eastAsia="仿宋" w:cs="Times New Roman"/>
        </w:rPr>
        <w:t>review</w:t>
      </w:r>
      <w:r>
        <w:rPr>
          <w:rFonts w:ascii="宋体" w:hAnsi="宋体"/>
        </w:rPr>
        <w:t>适合承担正式评分评价功能，能够用于计算菜品综合得分；</w:t>
      </w:r>
      <w:r>
        <w:rPr>
          <w:rFonts w:ascii="Times New Roman" w:hAnsi="Times New Roman" w:eastAsia="仿宋" w:cs="Times New Roman"/>
        </w:rPr>
        <w:t>comment</w:t>
      </w:r>
      <w:r>
        <w:rPr>
          <w:rFonts w:ascii="宋体" w:hAnsi="宋体"/>
        </w:rPr>
        <w:t>更适合作为针对菜品的轻量讨论区，配合</w:t>
      </w:r>
      <w:r>
        <w:rPr>
          <w:rFonts w:ascii="Times New Roman" w:hAnsi="Times New Roman" w:eastAsia="仿宋" w:cs="Times New Roman"/>
        </w:rPr>
        <w:t>likes</w:t>
      </w:r>
      <w:r>
        <w:rPr>
          <w:rFonts w:ascii="宋体" w:hAnsi="宋体"/>
        </w:rPr>
        <w:t>字段与</w:t>
      </w:r>
      <w:r>
        <w:rPr>
          <w:rFonts w:ascii="Times New Roman" w:hAnsi="Times New Roman" w:eastAsia="仿宋" w:cs="Times New Roman"/>
        </w:rPr>
        <w:t>comment</w:t>
      </w:r>
      <w:r>
        <w:rPr>
          <w:rFonts w:ascii="宋体" w:hAnsi="宋体"/>
        </w:rPr>
        <w:t>_</w:t>
      </w:r>
      <w:r>
        <w:rPr>
          <w:rFonts w:ascii="Times New Roman" w:hAnsi="Times New Roman" w:eastAsia="仿宋" w:cs="Times New Roman"/>
        </w:rPr>
        <w:t>like</w:t>
      </w:r>
      <w:r>
        <w:rPr>
          <w:rFonts w:ascii="宋体" w:hAnsi="宋体"/>
        </w:rPr>
        <w:t>关系表实现互动传播；</w:t>
      </w:r>
      <w:r>
        <w:rPr>
          <w:rFonts w:ascii="Times New Roman" w:hAnsi="Times New Roman" w:eastAsia="仿宋" w:cs="Times New Roman"/>
        </w:rPr>
        <w:t>favorite</w:t>
      </w:r>
      <w:r>
        <w:rPr>
          <w:rFonts w:ascii="宋体" w:hAnsi="宋体"/>
        </w:rPr>
        <w:t>反映用户对菜品的长期兴趣。多表协同的设计使平台既能形成稳定的评价数据，又能保留较强的社区互动属性。为保证逻辑清晰，系统实现中应区分“评分评价”和“评论互动”的处理入口，避免在前端造成语义混乱。</w:t>
      </w:r>
    </w:p>
    <w:p w14:paraId="1943F106">
      <w:pPr>
        <w:spacing w:line="360" w:lineRule="auto"/>
        <w:ind w:firstLine="480"/>
      </w:pPr>
      <w:r>
        <w:rPr>
          <w:rFonts w:hint="eastAsia" w:ascii="宋体" w:hAnsi="宋体"/>
        </w:rPr>
        <w:t>点评模块以</w:t>
      </w:r>
      <w:r>
        <w:rPr>
          <w:rFonts w:hint="eastAsia" w:ascii="Times New Roman" w:hAnsi="Times New Roman" w:eastAsia="仿宋" w:cs="Times New Roman"/>
        </w:rPr>
        <w:t>review</w:t>
      </w:r>
      <w:r>
        <w:rPr>
          <w:rFonts w:hint="eastAsia" w:ascii="宋体" w:hAnsi="宋体"/>
        </w:rPr>
        <w:t>表为核心，记录用户对美食的评分与评价文本；评论模块以</w:t>
      </w:r>
      <w:r>
        <w:rPr>
          <w:rFonts w:hint="eastAsia" w:ascii="Times New Roman" w:hAnsi="Times New Roman" w:eastAsia="仿宋" w:cs="Times New Roman"/>
        </w:rPr>
        <w:t>comment</w:t>
      </w:r>
      <w:r>
        <w:rPr>
          <w:rFonts w:hint="eastAsia" w:ascii="宋体" w:hAnsi="宋体"/>
        </w:rPr>
        <w:t>表为核心，支持对点评或美食进行讨论（具体关联方式可按实现确定）。点赞与收藏通过关系表实现，关键在于幂等性与并发控制：（1）点赞/收藏应避免重复写入，可设置(</w:t>
      </w:r>
      <w:r>
        <w:rPr>
          <w:rFonts w:hint="eastAsia" w:ascii="Times New Roman" w:hAnsi="Times New Roman" w:eastAsia="仿宋" w:cs="Times New Roman"/>
        </w:rPr>
        <w:t>user</w:t>
      </w:r>
      <w:r>
        <w:rPr>
          <w:rFonts w:hint="eastAsia" w:ascii="宋体" w:hAnsi="宋体"/>
        </w:rPr>
        <w:t>_</w:t>
      </w:r>
      <w:r>
        <w:rPr>
          <w:rFonts w:hint="eastAsia" w:ascii="Times New Roman" w:hAnsi="Times New Roman" w:eastAsia="仿宋" w:cs="Times New Roman"/>
        </w:rPr>
        <w:t>id</w:t>
      </w:r>
      <w:r>
        <w:rPr>
          <w:rFonts w:hint="eastAsia" w:ascii="宋体" w:hAnsi="宋体"/>
        </w:rPr>
        <w:t xml:space="preserve">, </w:t>
      </w:r>
      <w:r>
        <w:rPr>
          <w:rFonts w:hint="eastAsia" w:ascii="Times New Roman" w:hAnsi="Times New Roman" w:eastAsia="仿宋" w:cs="Times New Roman"/>
        </w:rPr>
        <w:t>target</w:t>
      </w:r>
      <w:r>
        <w:rPr>
          <w:rFonts w:hint="eastAsia" w:ascii="宋体" w:hAnsi="宋体"/>
        </w:rPr>
        <w:t>_</w:t>
      </w:r>
      <w:r>
        <w:rPr>
          <w:rFonts w:hint="eastAsia" w:ascii="Times New Roman" w:hAnsi="Times New Roman" w:eastAsia="仿宋" w:cs="Times New Roman"/>
        </w:rPr>
        <w:t>id</w:t>
      </w:r>
      <w:r>
        <w:rPr>
          <w:rFonts w:hint="eastAsia" w:ascii="宋体" w:hAnsi="宋体"/>
        </w:rPr>
        <w:t>)唯一约束；（2）取消点赞/收藏应校验记录存在性；（3）统计字段（如点赞数）建议通过异步聚合或触发器维护，避免高并发下频繁写热点行。</w:t>
      </w:r>
    </w:p>
    <w:p w14:paraId="5E822947">
      <w:pPr>
        <w:pStyle w:val="3"/>
        <w:spacing w:line="360" w:lineRule="auto"/>
      </w:pPr>
      <w:bookmarkStart w:id="42" w:name="_Toc4809"/>
      <w:r>
        <w:rPr>
          <w:rFonts w:hint="eastAsia" w:ascii="宋体" w:hAnsi="宋体" w:eastAsia="宋体"/>
          <w:sz w:val="24"/>
        </w:rPr>
        <w:t>5.4 推荐模块设计与实现</w:t>
      </w:r>
      <w:bookmarkEnd w:id="42"/>
    </w:p>
    <w:p w14:paraId="4276682D">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538768F4">
      <w:pPr>
        <w:spacing w:line="360" w:lineRule="auto"/>
        <w:ind w:firstLine="480"/>
      </w:pPr>
      <w:r>
        <w:rPr>
          <w:rFonts w:ascii="宋体" w:hAnsi="宋体"/>
        </w:rPr>
        <w:t>从工程实现角度看，推荐服务可封装为独立</w:t>
      </w:r>
      <w:r>
        <w:rPr>
          <w:rFonts w:ascii="Times New Roman" w:hAnsi="Times New Roman" w:eastAsia="仿宋" w:cs="Times New Roman"/>
        </w:rPr>
        <w:t>Service</w:t>
      </w:r>
      <w:r>
        <w:rPr>
          <w:rFonts w:ascii="宋体" w:hAnsi="宋体"/>
        </w:rPr>
        <w:t>，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0CD233FB">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7720E7C4">
      <w:pPr>
        <w:pStyle w:val="3"/>
        <w:spacing w:line="360" w:lineRule="auto"/>
      </w:pPr>
      <w:bookmarkStart w:id="43" w:name="_Toc11408"/>
      <w:r>
        <w:rPr>
          <w:rFonts w:hint="eastAsia" w:ascii="宋体" w:hAnsi="宋体" w:eastAsia="宋体"/>
          <w:sz w:val="24"/>
        </w:rPr>
        <w:t>5.5 后台管理与治理模块</w:t>
      </w:r>
      <w:bookmarkEnd w:id="43"/>
    </w:p>
    <w:p w14:paraId="44684443">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6F0F9421">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43B2B55E">
      <w:pPr>
        <w:pStyle w:val="3"/>
        <w:spacing w:line="360" w:lineRule="auto"/>
      </w:pPr>
      <w:bookmarkStart w:id="44" w:name="_Toc16040"/>
      <w:r>
        <w:rPr>
          <w:rFonts w:hint="eastAsia" w:ascii="宋体" w:hAnsi="宋体" w:eastAsia="宋体"/>
          <w:sz w:val="24"/>
        </w:rPr>
        <w:t>5.6前端页面实现</w:t>
      </w:r>
      <w:bookmarkEnd w:id="44"/>
    </w:p>
    <w:p w14:paraId="39E4A8E5">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w:t>
      </w:r>
      <w:r>
        <w:rPr>
          <w:rFonts w:ascii="Times New Roman" w:hAnsi="Times New Roman" w:eastAsia="仿宋" w:cs="Times New Roman"/>
        </w:rPr>
        <w:t>Vue</w:t>
      </w:r>
      <w:r>
        <w:rPr>
          <w:rFonts w:ascii="宋体" w:hAnsi="宋体"/>
        </w:rPr>
        <w:t>的组件化机制，可以将评分组件、评论组件、菜品卡片、分页组件和筛选面板封装为独立单元，以降低页面耦合度。</w:t>
      </w:r>
    </w:p>
    <w:p w14:paraId="1430398D">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191CA054">
      <w:pPr>
        <w:spacing w:line="360" w:lineRule="auto"/>
        <w:ind w:firstLine="480"/>
      </w:pPr>
      <w:r>
        <w:rPr>
          <w:rFonts w:ascii="宋体" w:hAnsi="宋体"/>
        </w:rPr>
        <w:t xml:space="preserve">前端采用 </w:t>
      </w:r>
      <w:r>
        <w:rPr>
          <w:rFonts w:ascii="Times New Roman" w:hAnsi="Times New Roman" w:eastAsia="仿宋" w:cs="Times New Roman"/>
        </w:rPr>
        <w:t>Vue</w:t>
      </w:r>
      <w:r>
        <w:rPr>
          <w:rFonts w:ascii="宋体" w:hAnsi="宋体"/>
        </w:rPr>
        <w:t xml:space="preserve"> 进行组件化开发，页面按“公共布局 + 路由页面 + 业务组件”组织。公共布局负责顶部导航、侧边菜单与全局提示；路由页面负责列表/详情等场景；业务组件封装评分控件、评论区、卡片展示等。接口访问通过 </w:t>
      </w:r>
      <w:r>
        <w:rPr>
          <w:rFonts w:ascii="Times New Roman" w:hAnsi="Times New Roman" w:eastAsia="仿宋" w:cs="Times New Roman"/>
        </w:rPr>
        <w:t>Axios</w:t>
      </w:r>
      <w:r>
        <w:rPr>
          <w:rFonts w:ascii="宋体" w:hAnsi="宋体"/>
        </w:rPr>
        <w:t xml:space="preserve"> 统一封装，包含请求拦截（自动携带 </w:t>
      </w:r>
      <w:r>
        <w:rPr>
          <w:rFonts w:ascii="Times New Roman" w:hAnsi="Times New Roman" w:eastAsia="仿宋" w:cs="Times New Roman"/>
        </w:rPr>
        <w:t>Token</w:t>
      </w:r>
      <w:r>
        <w:rPr>
          <w:rFonts w:ascii="宋体" w:hAnsi="宋体"/>
        </w:rPr>
        <w:t>）与响应拦截（错误码提示、登录失效跳转）。</w:t>
      </w:r>
    </w:p>
    <w:p w14:paraId="7A3F82A4">
      <w:pPr>
        <w:pStyle w:val="4"/>
        <w:spacing w:line="360" w:lineRule="auto"/>
      </w:pPr>
      <w:bookmarkStart w:id="45" w:name="_Toc17414"/>
      <w:r>
        <w:rPr>
          <w:rFonts w:ascii="宋体" w:hAnsi="宋体" w:eastAsia="宋体"/>
          <w:b/>
        </w:rPr>
        <w:t>5.6.1 登录注册页</w:t>
      </w:r>
      <w:bookmarkEnd w:id="45"/>
    </w:p>
    <w:p w14:paraId="7183BC65">
      <w:pPr>
        <w:spacing w:line="360" w:lineRule="auto"/>
        <w:ind w:firstLine="480"/>
      </w:pPr>
      <w:r>
        <w:rPr>
          <w:rFonts w:ascii="宋体" w:hAnsi="宋体"/>
        </w:rPr>
        <w:t xml:space="preserve">实现要点：表单校验（必填、长度、密码强度）、验证码（可选）、登录成功后写入 </w:t>
      </w:r>
      <w:r>
        <w:rPr>
          <w:rFonts w:ascii="Times New Roman" w:hAnsi="Times New Roman" w:eastAsia="仿宋" w:cs="Times New Roman"/>
        </w:rPr>
        <w:t>Token</w:t>
      </w:r>
      <w:r>
        <w:rPr>
          <w:rFonts w:ascii="宋体" w:hAnsi="宋体"/>
        </w:rPr>
        <w:t xml:space="preserve"> 与用户信息缓存；对未登录访问受限页面进行路由守卫拦截。</w:t>
      </w:r>
    </w:p>
    <w:p w14:paraId="65DF6168">
      <w:pPr>
        <w:spacing w:line="360" w:lineRule="auto"/>
        <w:ind w:firstLine="480"/>
        <w:jc w:val="center"/>
      </w:pPr>
      <w:commentRangeStart w:id="10"/>
      <w:r>
        <w:rPr>
          <w:rFonts w:ascii="宋体" w:hAnsi="宋体"/>
        </w:rPr>
        <w:t>图5-1 登录页面</w:t>
      </w:r>
      <w:commentRangeEnd w:id="10"/>
      <w:r>
        <w:rPr>
          <w:rStyle w:val="18"/>
        </w:rPr>
        <w:commentReference w:id="10"/>
      </w:r>
    </w:p>
    <w:p w14:paraId="45A8B038">
      <w:pPr>
        <w:spacing w:line="360" w:lineRule="auto"/>
        <w:ind w:firstLine="480"/>
      </w:pPr>
      <w:r>
        <w:drawing>
          <wp:inline distT="0" distB="0" distL="0" distR="0">
            <wp:extent cx="5278120" cy="2651760"/>
            <wp:effectExtent l="0" t="0" r="0" b="0"/>
            <wp:docPr id="10759990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9051"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8120" cy="2651760"/>
                    </a:xfrm>
                    <a:prstGeom prst="rect">
                      <a:avLst/>
                    </a:prstGeom>
                    <a:noFill/>
                    <a:ln>
                      <a:noFill/>
                    </a:ln>
                  </pic:spPr>
                </pic:pic>
              </a:graphicData>
            </a:graphic>
          </wp:inline>
        </w:drawing>
      </w:r>
    </w:p>
    <w:p w14:paraId="737D1B39">
      <w:pPr>
        <w:pStyle w:val="4"/>
        <w:spacing w:line="360" w:lineRule="auto"/>
      </w:pPr>
      <w:bookmarkStart w:id="46" w:name="_Toc13096"/>
      <w:r>
        <w:rPr>
          <w:rFonts w:ascii="宋体" w:hAnsi="宋体" w:eastAsia="宋体"/>
          <w:b/>
        </w:rPr>
        <w:t>5.6.2 首页与美食列表页</w:t>
      </w:r>
      <w:bookmarkEnd w:id="46"/>
    </w:p>
    <w:p w14:paraId="218A5378">
      <w:pPr>
        <w:spacing w:line="360" w:lineRule="auto"/>
        <w:ind w:firstLine="480"/>
        <w:rPr>
          <w:rFonts w:hint="eastAsia" w:ascii="宋体" w:hAnsi="宋体"/>
        </w:rPr>
      </w:pPr>
      <w:r>
        <w:rPr>
          <w:rFonts w:ascii="宋体" w:hAnsi="宋体"/>
        </w:rPr>
        <w:t>列表页展示推荐/热榜/最新上架等入口，并提供分类筛选、关键字搜索、排序（综合评分/热度/时间）与分页。为减少首屏等待，列表采用分页加载与骨架屏（可选）。</w:t>
      </w:r>
    </w:p>
    <w:p w14:paraId="52B0DC83">
      <w:pPr>
        <w:spacing w:line="360" w:lineRule="auto"/>
        <w:ind w:firstLine="480"/>
        <w:jc w:val="center"/>
      </w:pPr>
      <w:r>
        <w:rPr>
          <w:rFonts w:ascii="宋体" w:hAnsi="宋体"/>
        </w:rPr>
        <w:t>图5-3 首页/列表页</w:t>
      </w:r>
    </w:p>
    <w:p w14:paraId="66087716">
      <w:pPr>
        <w:spacing w:line="360" w:lineRule="auto"/>
        <w:ind w:firstLine="480"/>
      </w:pPr>
      <w:r>
        <w:drawing>
          <wp:inline distT="0" distB="0" distL="0" distR="0">
            <wp:extent cx="5278120" cy="2937510"/>
            <wp:effectExtent l="0" t="0" r="0" b="0"/>
            <wp:docPr id="2052623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3702" name="图片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8120" cy="2937510"/>
                    </a:xfrm>
                    <a:prstGeom prst="rect">
                      <a:avLst/>
                    </a:prstGeom>
                    <a:noFill/>
                    <a:ln>
                      <a:noFill/>
                    </a:ln>
                  </pic:spPr>
                </pic:pic>
              </a:graphicData>
            </a:graphic>
          </wp:inline>
        </w:drawing>
      </w:r>
    </w:p>
    <w:p w14:paraId="6DCD7D9A">
      <w:pPr>
        <w:pStyle w:val="4"/>
        <w:spacing w:line="360" w:lineRule="auto"/>
      </w:pPr>
      <w:bookmarkStart w:id="47" w:name="_Toc4480"/>
      <w:r>
        <w:rPr>
          <w:rFonts w:ascii="宋体" w:hAnsi="宋体" w:eastAsia="宋体"/>
          <w:b/>
        </w:rPr>
        <w:t>5.6.3 美食详情页与评分点评</w:t>
      </w:r>
      <w:bookmarkEnd w:id="47"/>
    </w:p>
    <w:p w14:paraId="7F586B63">
      <w:pPr>
        <w:spacing w:line="36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w:t>
      </w:r>
    </w:p>
    <w:p w14:paraId="7E1CAB46">
      <w:pPr>
        <w:spacing w:line="360" w:lineRule="auto"/>
        <w:ind w:firstLine="480"/>
        <w:jc w:val="center"/>
      </w:pPr>
      <w:r>
        <w:rPr>
          <w:rFonts w:ascii="宋体" w:hAnsi="宋体"/>
        </w:rPr>
        <w:t>图5-4 美食详情页</w:t>
      </w:r>
    </w:p>
    <w:p w14:paraId="2CE39571">
      <w:pPr>
        <w:spacing w:line="360" w:lineRule="auto"/>
        <w:ind w:firstLine="480"/>
      </w:pPr>
      <w:r>
        <w:drawing>
          <wp:inline distT="0" distB="0" distL="0" distR="0">
            <wp:extent cx="5278120" cy="2457450"/>
            <wp:effectExtent l="0" t="0" r="0" b="0"/>
            <wp:docPr id="2140961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5"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8120" cy="2457450"/>
                    </a:xfrm>
                    <a:prstGeom prst="rect">
                      <a:avLst/>
                    </a:prstGeom>
                    <a:noFill/>
                    <a:ln>
                      <a:noFill/>
                    </a:ln>
                  </pic:spPr>
                </pic:pic>
              </a:graphicData>
            </a:graphic>
          </wp:inline>
        </w:drawing>
      </w:r>
    </w:p>
    <w:p w14:paraId="31E8D104">
      <w:pPr>
        <w:pStyle w:val="4"/>
        <w:spacing w:line="360" w:lineRule="auto"/>
      </w:pPr>
      <w:bookmarkStart w:id="48" w:name="_Toc14063"/>
      <w:r>
        <w:rPr>
          <w:rFonts w:ascii="宋体" w:hAnsi="宋体" w:eastAsia="宋体"/>
          <w:b/>
        </w:rPr>
        <w:t>5.6.4 评论区、点赞与收藏</w:t>
      </w:r>
      <w:bookmarkEnd w:id="48"/>
    </w:p>
    <w:p w14:paraId="4BA74C70">
      <w:pPr>
        <w:spacing w:line="360" w:lineRule="auto"/>
        <w:ind w:firstLine="480"/>
      </w:pPr>
      <w:r>
        <w:rPr>
          <w:rFonts w:ascii="宋体" w:hAnsi="宋体"/>
        </w:rPr>
        <w:t xml:space="preserve">评论区支持楼中楼（可选）：通过 </w:t>
      </w:r>
      <w:r>
        <w:rPr>
          <w:rFonts w:ascii="Times New Roman" w:hAnsi="Times New Roman" w:eastAsia="仿宋" w:cs="Times New Roman"/>
        </w:rPr>
        <w:t>parent</w:t>
      </w:r>
      <w:r>
        <w:rPr>
          <w:rFonts w:ascii="宋体" w:hAnsi="宋体"/>
        </w:rPr>
        <w:t>_</w:t>
      </w:r>
      <w:r>
        <w:rPr>
          <w:rFonts w:ascii="Times New Roman" w:hAnsi="Times New Roman" w:eastAsia="仿宋" w:cs="Times New Roman"/>
        </w:rPr>
        <w:t>id</w:t>
      </w:r>
      <w:r>
        <w:rPr>
          <w:rFonts w:ascii="宋体" w:hAnsi="宋体"/>
        </w:rPr>
        <w:t xml:space="preserve"> 或 </w:t>
      </w:r>
      <w:r>
        <w:rPr>
          <w:rFonts w:ascii="Times New Roman" w:hAnsi="Times New Roman" w:eastAsia="仿宋" w:cs="Times New Roman"/>
        </w:rPr>
        <w:t>root</w:t>
      </w:r>
      <w:r>
        <w:rPr>
          <w:rFonts w:ascii="宋体" w:hAnsi="宋体"/>
        </w:rPr>
        <w:t>_</w:t>
      </w:r>
      <w:r>
        <w:rPr>
          <w:rFonts w:ascii="Times New Roman" w:hAnsi="Times New Roman" w:eastAsia="仿宋" w:cs="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p>
    <w:p w14:paraId="6C2C3130">
      <w:pPr>
        <w:spacing w:line="360" w:lineRule="auto"/>
        <w:ind w:firstLine="480"/>
        <w:jc w:val="center"/>
      </w:pPr>
      <w:r>
        <w:rPr>
          <w:rFonts w:ascii="宋体" w:hAnsi="宋体"/>
        </w:rPr>
        <w:t>图5-6 评论区与点赞/收藏</w:t>
      </w:r>
    </w:p>
    <w:p w14:paraId="7667E9BB">
      <w:pPr>
        <w:spacing w:line="360" w:lineRule="auto"/>
        <w:ind w:firstLine="480"/>
        <w:jc w:val="center"/>
      </w:pPr>
      <w:r>
        <w:drawing>
          <wp:inline distT="0" distB="0" distL="0" distR="0">
            <wp:extent cx="5278120" cy="2372360"/>
            <wp:effectExtent l="0" t="0" r="0" b="8890"/>
            <wp:docPr id="701100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0321"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8120" cy="2372360"/>
                    </a:xfrm>
                    <a:prstGeom prst="rect">
                      <a:avLst/>
                    </a:prstGeom>
                    <a:noFill/>
                    <a:ln>
                      <a:noFill/>
                    </a:ln>
                  </pic:spPr>
                </pic:pic>
              </a:graphicData>
            </a:graphic>
          </wp:inline>
        </w:drawing>
      </w:r>
    </w:p>
    <w:p w14:paraId="0B7EAF56">
      <w:pPr>
        <w:pStyle w:val="4"/>
        <w:spacing w:line="360" w:lineRule="auto"/>
      </w:pPr>
      <w:bookmarkStart w:id="49" w:name="_Toc31272"/>
      <w:r>
        <w:rPr>
          <w:rFonts w:ascii="宋体" w:hAnsi="宋体" w:eastAsia="宋体"/>
          <w:b/>
        </w:rPr>
        <w:t>5.6.5 个人中心与推荐页</w:t>
      </w:r>
      <w:bookmarkEnd w:id="49"/>
    </w:p>
    <w:p w14:paraId="16192839">
      <w:pPr>
        <w:spacing w:line="360" w:lineRule="auto"/>
        <w:ind w:firstLine="480"/>
      </w:pPr>
      <w:r>
        <w:rPr>
          <w:rFonts w:ascii="宋体" w:hAnsi="宋体"/>
        </w:rPr>
        <w:t>个人中心展示我的点评、我的收藏、我的点赞（可选）与账号资料。</w:t>
      </w:r>
    </w:p>
    <w:p w14:paraId="5E28CC1A">
      <w:pPr>
        <w:spacing w:line="360" w:lineRule="auto"/>
        <w:ind w:firstLine="480"/>
        <w:jc w:val="center"/>
      </w:pPr>
      <w:r>
        <w:rPr>
          <w:rFonts w:ascii="宋体" w:hAnsi="宋体"/>
        </w:rPr>
        <w:t>图5-7 个人中心</w:t>
      </w:r>
    </w:p>
    <w:p w14:paraId="5E2AE087">
      <w:pPr>
        <w:spacing w:line="360" w:lineRule="auto"/>
        <w:ind w:firstLine="480"/>
      </w:pPr>
      <w:r>
        <w:drawing>
          <wp:inline distT="0" distB="0" distL="0" distR="0">
            <wp:extent cx="5278120" cy="2778760"/>
            <wp:effectExtent l="0" t="0" r="0" b="2540"/>
            <wp:docPr id="13317386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38698"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8120" cy="2778760"/>
                    </a:xfrm>
                    <a:prstGeom prst="rect">
                      <a:avLst/>
                    </a:prstGeom>
                    <a:noFill/>
                    <a:ln>
                      <a:noFill/>
                    </a:ln>
                  </pic:spPr>
                </pic:pic>
              </a:graphicData>
            </a:graphic>
          </wp:inline>
        </w:drawing>
      </w:r>
    </w:p>
    <w:p w14:paraId="2DF48824">
      <w:pPr>
        <w:pStyle w:val="4"/>
        <w:spacing w:line="360" w:lineRule="auto"/>
      </w:pPr>
      <w:bookmarkStart w:id="50" w:name="_Toc30490"/>
      <w:r>
        <w:rPr>
          <w:rFonts w:ascii="宋体" w:hAnsi="宋体" w:eastAsia="宋体"/>
          <w:b/>
        </w:rPr>
        <w:t>5.6.6 后台管理端页面</w:t>
      </w:r>
      <w:bookmarkEnd w:id="50"/>
    </w:p>
    <w:p w14:paraId="1917928A">
      <w:pPr>
        <w:spacing w:line="36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p>
    <w:p w14:paraId="385D7A38">
      <w:pPr>
        <w:spacing w:line="360" w:lineRule="auto"/>
        <w:ind w:firstLine="480"/>
        <w:jc w:val="center"/>
      </w:pPr>
      <w:r>
        <w:rPr>
          <w:rFonts w:ascii="宋体" w:hAnsi="宋体"/>
        </w:rPr>
        <w:t>图5-9 后台管理端首页/菜单</w:t>
      </w:r>
    </w:p>
    <w:p w14:paraId="7526981F">
      <w:pPr>
        <w:spacing w:line="360" w:lineRule="auto"/>
        <w:ind w:firstLine="480"/>
      </w:pPr>
      <w:r>
        <w:drawing>
          <wp:inline distT="0" distB="0" distL="0" distR="0">
            <wp:extent cx="5278120" cy="2393950"/>
            <wp:effectExtent l="0" t="0" r="0" b="6350"/>
            <wp:docPr id="7353037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03705" name="图片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8120" cy="2393950"/>
                    </a:xfrm>
                    <a:prstGeom prst="rect">
                      <a:avLst/>
                    </a:prstGeom>
                    <a:noFill/>
                    <a:ln>
                      <a:noFill/>
                    </a:ln>
                  </pic:spPr>
                </pic:pic>
              </a:graphicData>
            </a:graphic>
          </wp:inline>
        </w:drawing>
      </w:r>
    </w:p>
    <w:p w14:paraId="64A6DF09">
      <w:pPr>
        <w:spacing w:line="360" w:lineRule="auto"/>
        <w:ind w:firstLine="480"/>
      </w:pPr>
    </w:p>
    <w:p w14:paraId="70C74D2F">
      <w:pPr>
        <w:spacing w:line="360" w:lineRule="auto"/>
        <w:ind w:firstLine="480"/>
        <w:jc w:val="center"/>
      </w:pPr>
    </w:p>
    <w:p w14:paraId="28E8FA03">
      <w:pPr>
        <w:spacing w:line="360" w:lineRule="auto"/>
        <w:ind w:firstLine="480"/>
      </w:pPr>
    </w:p>
    <w:p w14:paraId="0CCC1B56">
      <w:pPr>
        <w:pStyle w:val="2"/>
        <w:spacing w:after="312"/>
      </w:pPr>
      <w:bookmarkStart w:id="51" w:name="_Toc18656"/>
      <w:r>
        <w:rPr>
          <w:rFonts w:hint="eastAsia"/>
        </w:rPr>
        <w:t>第六章  系统测试与结果分析</w:t>
      </w:r>
      <w:bookmarkEnd w:id="51"/>
    </w:p>
    <w:p w14:paraId="0D416858">
      <w:pPr>
        <w:pStyle w:val="3"/>
        <w:spacing w:line="360" w:lineRule="auto"/>
      </w:pPr>
      <w:bookmarkStart w:id="52" w:name="_Toc25710"/>
      <w:r>
        <w:rPr>
          <w:rFonts w:hint="eastAsia" w:ascii="宋体" w:hAnsi="宋体" w:eastAsia="宋体"/>
          <w:sz w:val="24"/>
        </w:rPr>
        <w:t>6.1 测试环境与方法</w:t>
      </w:r>
      <w:bookmarkEnd w:id="52"/>
    </w:p>
    <w:p w14:paraId="214CB0FE">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ascii="Times New Roman" w:hAnsi="Times New Roman" w:eastAsia="仿宋" w:cs="Times New Roman"/>
        </w:rPr>
        <w:t>Windows</w:t>
      </w:r>
      <w:r>
        <w:rPr>
          <w:rFonts w:ascii="宋体" w:hAnsi="宋体"/>
        </w:rPr>
        <w:t xml:space="preserve"> 10或</w:t>
      </w:r>
      <w:r>
        <w:rPr>
          <w:rFonts w:ascii="Times New Roman" w:hAnsi="Times New Roman" w:eastAsia="仿宋" w:cs="Times New Roman"/>
        </w:rPr>
        <w:t>Windows</w:t>
      </w:r>
      <w:r>
        <w:rPr>
          <w:rFonts w:ascii="宋体" w:hAnsi="宋体"/>
        </w:rPr>
        <w:t xml:space="preserve"> 11开发机上部署</w:t>
      </w:r>
      <w:r>
        <w:rPr>
          <w:rFonts w:ascii="Times New Roman" w:hAnsi="Times New Roman" w:eastAsia="仿宋" w:cs="Times New Roman"/>
        </w:rPr>
        <w:t>JDK</w:t>
      </w:r>
      <w:r>
        <w:rPr>
          <w:rFonts w:ascii="宋体" w:hAnsi="宋体"/>
        </w:rPr>
        <w:t>、</w:t>
      </w:r>
      <w:r>
        <w:rPr>
          <w:rFonts w:ascii="Times New Roman" w:hAnsi="Times New Roman" w:eastAsia="仿宋" w:cs="Times New Roman"/>
        </w:rPr>
        <w:t>MySQL</w:t>
      </w:r>
      <w:r>
        <w:rPr>
          <w:rFonts w:ascii="宋体" w:hAnsi="宋体"/>
        </w:rPr>
        <w:t>和</w:t>
      </w:r>
      <w:r>
        <w:rPr>
          <w:rFonts w:ascii="Times New Roman" w:hAnsi="Times New Roman" w:eastAsia="仿宋" w:cs="Times New Roman"/>
        </w:rPr>
        <w:t>Node</w:t>
      </w:r>
      <w:r>
        <w:rPr>
          <w:rFonts w:ascii="宋体" w:hAnsi="宋体"/>
        </w:rPr>
        <w:t>.</w:t>
      </w:r>
      <w:r>
        <w:rPr>
          <w:rFonts w:ascii="Times New Roman" w:hAnsi="Times New Roman" w:eastAsia="仿宋" w:cs="Times New Roman"/>
        </w:rPr>
        <w:t>js</w:t>
      </w:r>
      <w:r>
        <w:rPr>
          <w:rFonts w:ascii="宋体" w:hAnsi="宋体"/>
        </w:rPr>
        <w:t>运行环境，浏览器使用</w:t>
      </w:r>
      <w:r>
        <w:rPr>
          <w:rFonts w:ascii="Times New Roman" w:hAnsi="Times New Roman" w:eastAsia="仿宋" w:cs="Times New Roman"/>
        </w:rPr>
        <w:t>Chrome</w:t>
      </w:r>
      <w:r>
        <w:rPr>
          <w:rFonts w:ascii="宋体" w:hAnsi="宋体"/>
        </w:rPr>
        <w:t>或</w:t>
      </w:r>
      <w:r>
        <w:rPr>
          <w:rFonts w:ascii="Times New Roman" w:hAnsi="Times New Roman" w:eastAsia="仿宋" w:cs="Times New Roman"/>
        </w:rPr>
        <w:t>Edge</w:t>
      </w:r>
      <w:r>
        <w:rPr>
          <w:rFonts w:ascii="宋体" w:hAnsi="宋体"/>
        </w:rPr>
        <w:t>；后端通过本地</w:t>
      </w:r>
      <w:r>
        <w:rPr>
          <w:rFonts w:ascii="Times New Roman" w:hAnsi="Times New Roman" w:eastAsia="仿宋" w:cs="Times New Roman"/>
        </w:rPr>
        <w:t>Spring</w:t>
      </w:r>
      <w:r>
        <w:rPr>
          <w:rFonts w:ascii="宋体" w:hAnsi="宋体"/>
        </w:rPr>
        <w:t xml:space="preserve"> </w:t>
      </w:r>
      <w:r>
        <w:rPr>
          <w:rFonts w:ascii="Times New Roman" w:hAnsi="Times New Roman" w:eastAsia="仿宋" w:cs="Times New Roman"/>
        </w:rPr>
        <w:t>Boot</w:t>
      </w:r>
      <w:r>
        <w:rPr>
          <w:rFonts w:ascii="宋体" w:hAnsi="宋体"/>
        </w:rPr>
        <w:t>启动，前端通过</w:t>
      </w:r>
      <w:r>
        <w:rPr>
          <w:rFonts w:ascii="Times New Roman" w:hAnsi="Times New Roman" w:eastAsia="仿宋" w:cs="Times New Roman"/>
        </w:rPr>
        <w:t>Vue</w:t>
      </w:r>
      <w:r>
        <w:rPr>
          <w:rFonts w:ascii="宋体" w:hAnsi="宋体"/>
        </w:rPr>
        <w:t>开发服务器运行，测试工具可采用</w:t>
      </w:r>
      <w:r>
        <w:rPr>
          <w:rFonts w:ascii="Times New Roman" w:hAnsi="Times New Roman" w:eastAsia="仿宋" w:cs="Times New Roman"/>
        </w:rPr>
        <w:t>Postman</w:t>
      </w:r>
      <w:r>
        <w:rPr>
          <w:rFonts w:ascii="宋体" w:hAnsi="宋体"/>
        </w:rPr>
        <w:t>、</w:t>
      </w:r>
      <w:r>
        <w:rPr>
          <w:rFonts w:ascii="Times New Roman" w:hAnsi="Times New Roman" w:eastAsia="仿宋" w:cs="Times New Roman"/>
        </w:rPr>
        <w:t>Apifox</w:t>
      </w:r>
      <w:r>
        <w:rPr>
          <w:rFonts w:ascii="宋体" w:hAnsi="宋体"/>
        </w:rPr>
        <w:t>和</w:t>
      </w:r>
      <w:r>
        <w:rPr>
          <w:rFonts w:ascii="Times New Roman" w:hAnsi="Times New Roman" w:eastAsia="仿宋" w:cs="Times New Roman"/>
        </w:rPr>
        <w:t>JMeter</w:t>
      </w:r>
      <w:r>
        <w:rPr>
          <w:rFonts w:ascii="宋体" w:hAnsi="宋体"/>
        </w:rPr>
        <w:t>。</w:t>
      </w:r>
    </w:p>
    <w:p w14:paraId="162EBC85">
      <w:pPr>
        <w:spacing w:line="360" w:lineRule="auto"/>
        <w:ind w:firstLine="480"/>
      </w:pPr>
      <w:r>
        <w:rPr>
          <w:rFonts w:hint="eastAsia" w:ascii="宋体" w:hAnsi="宋体"/>
        </w:rPr>
        <w:t>测试环境建议包括：</w:t>
      </w:r>
      <w:r>
        <w:rPr>
          <w:rFonts w:hint="eastAsia" w:ascii="Times New Roman" w:hAnsi="Times New Roman" w:eastAsia="仿宋" w:cs="Times New Roman"/>
        </w:rPr>
        <w:t>Windows</w:t>
      </w:r>
      <w:r>
        <w:rPr>
          <w:rFonts w:hint="eastAsia" w:ascii="宋体" w:hAnsi="宋体"/>
        </w:rPr>
        <w:t>/</w:t>
      </w:r>
      <w:r>
        <w:rPr>
          <w:rFonts w:hint="eastAsia" w:ascii="Times New Roman" w:hAnsi="Times New Roman" w:eastAsia="仿宋" w:cs="Times New Roman"/>
        </w:rPr>
        <w:t>Linux</w:t>
      </w:r>
      <w:r>
        <w:rPr>
          <w:rFonts w:hint="eastAsia" w:ascii="宋体" w:hAnsi="宋体"/>
        </w:rPr>
        <w:t>服务器（或本地开发机）、</w:t>
      </w:r>
      <w:r>
        <w:rPr>
          <w:rFonts w:hint="eastAsia" w:ascii="Times New Roman" w:hAnsi="Times New Roman" w:eastAsia="仿宋" w:cs="Times New Roman"/>
        </w:rPr>
        <w:t>JDK</w:t>
      </w:r>
      <w:r>
        <w:rPr>
          <w:rFonts w:hint="eastAsia" w:ascii="宋体" w:hAnsi="宋体"/>
        </w:rPr>
        <w:t xml:space="preserve"> 17（或学校指定版本）、</w:t>
      </w:r>
      <w:r>
        <w:rPr>
          <w:rFonts w:hint="eastAsia" w:ascii="Times New Roman" w:hAnsi="Times New Roman" w:eastAsia="仿宋" w:cs="Times New Roman"/>
        </w:rPr>
        <w:t>MySQL</w:t>
      </w:r>
      <w:r>
        <w:rPr>
          <w:rFonts w:hint="eastAsia" w:ascii="宋体" w:hAnsi="宋体"/>
        </w:rPr>
        <w:t xml:space="preserve"> 8.</w:t>
      </w:r>
      <w:r>
        <w:rPr>
          <w:rFonts w:hint="eastAsia" w:ascii="Times New Roman" w:hAnsi="Times New Roman" w:eastAsia="仿宋" w:cs="Times New Roman"/>
        </w:rPr>
        <w:t>x</w:t>
      </w:r>
      <w:r>
        <w:rPr>
          <w:rFonts w:hint="eastAsia" w:ascii="宋体" w:hAnsi="宋体"/>
        </w:rPr>
        <w:t>、前端</w:t>
      </w:r>
      <w:r>
        <w:rPr>
          <w:rFonts w:hint="eastAsia" w:ascii="Times New Roman" w:hAnsi="Times New Roman" w:eastAsia="仿宋" w:cs="Times New Roman"/>
        </w:rPr>
        <w:t>Node</w:t>
      </w:r>
      <w:r>
        <w:rPr>
          <w:rFonts w:hint="eastAsia" w:ascii="宋体" w:hAnsi="宋体"/>
        </w:rPr>
        <w:t>.</w:t>
      </w:r>
      <w:r>
        <w:rPr>
          <w:rFonts w:hint="eastAsia" w:ascii="Times New Roman" w:hAnsi="Times New Roman" w:eastAsia="仿宋" w:cs="Times New Roman"/>
        </w:rPr>
        <w:t>js</w:t>
      </w:r>
      <w:r>
        <w:rPr>
          <w:rFonts w:hint="eastAsia" w:ascii="宋体" w:hAnsi="宋体"/>
        </w:rPr>
        <w:t>环境。测试方法包括：功能测试（按用例验证）、接口测试（</w:t>
      </w:r>
      <w:r>
        <w:rPr>
          <w:rFonts w:hint="eastAsia" w:ascii="Times New Roman" w:hAnsi="Times New Roman" w:eastAsia="仿宋" w:cs="Times New Roman"/>
        </w:rPr>
        <w:t>Postman</w:t>
      </w:r>
      <w:r>
        <w:rPr>
          <w:rFonts w:hint="eastAsia" w:ascii="宋体" w:hAnsi="宋体"/>
        </w:rPr>
        <w:t>/</w:t>
      </w:r>
      <w:r>
        <w:rPr>
          <w:rFonts w:hint="eastAsia" w:ascii="Times New Roman" w:hAnsi="Times New Roman" w:eastAsia="仿宋" w:cs="Times New Roman"/>
        </w:rPr>
        <w:t>Apifox</w:t>
      </w:r>
      <w:r>
        <w:rPr>
          <w:rFonts w:hint="eastAsia" w:ascii="宋体" w:hAnsi="宋体"/>
        </w:rPr>
        <w:t>）、性能测试（</w:t>
      </w:r>
      <w:r>
        <w:rPr>
          <w:rFonts w:hint="eastAsia" w:ascii="Times New Roman" w:hAnsi="Times New Roman" w:eastAsia="仿宋" w:cs="Times New Roman"/>
        </w:rPr>
        <w:t>JMeter</w:t>
      </w:r>
      <w:r>
        <w:rPr>
          <w:rFonts w:hint="eastAsia" w:ascii="宋体" w:hAnsi="宋体"/>
        </w:rPr>
        <w:t>）与安全测试（弱口令、越权、</w:t>
      </w:r>
      <w:r>
        <w:rPr>
          <w:rFonts w:hint="eastAsia" w:ascii="Times New Roman" w:hAnsi="Times New Roman" w:eastAsia="仿宋" w:cs="Times New Roman"/>
        </w:rPr>
        <w:t>SQL</w:t>
      </w:r>
      <w:r>
        <w:rPr>
          <w:rFonts w:hint="eastAsia" w:ascii="宋体" w:hAnsi="宋体"/>
        </w:rPr>
        <w:t>注入）。</w:t>
      </w:r>
    </w:p>
    <w:p w14:paraId="1A02EF4B">
      <w:pPr>
        <w:pStyle w:val="3"/>
        <w:spacing w:line="360" w:lineRule="auto"/>
      </w:pPr>
      <w:bookmarkStart w:id="53" w:name="_Toc24343"/>
      <w:r>
        <w:rPr>
          <w:rFonts w:hint="eastAsia" w:ascii="宋体" w:hAnsi="宋体" w:eastAsia="宋体"/>
          <w:sz w:val="24"/>
        </w:rPr>
        <w:t>6.2 功能测试用例设计</w:t>
      </w:r>
      <w:bookmarkEnd w:id="53"/>
    </w:p>
    <w:p w14:paraId="7DA2D3D4">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6AA56612">
      <w:pPr>
        <w:spacing w:line="360" w:lineRule="auto"/>
        <w:ind w:firstLine="480"/>
        <w:jc w:val="center"/>
      </w:pPr>
      <w:commentRangeStart w:id="11"/>
      <w:r>
        <w:rPr>
          <w:rFonts w:hint="eastAsia" w:ascii="宋体" w:hAnsi="宋体"/>
        </w:rPr>
        <w:t>表6-1给出核心用例示例</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2FE9AD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tcPr>
          <w:p w14:paraId="6649BCB1">
            <w:pPr>
              <w:pStyle w:val="23"/>
            </w:pPr>
            <w:r>
              <w:t>用例编号</w:t>
            </w:r>
          </w:p>
        </w:tc>
        <w:tc>
          <w:tcPr>
            <w:tcW w:w="2132" w:type="dxa"/>
            <w:tcBorders>
              <w:bottom w:val="single" w:color="auto" w:sz="4" w:space="0"/>
              <w:tl2br w:val="nil"/>
              <w:tr2bl w:val="nil"/>
            </w:tcBorders>
          </w:tcPr>
          <w:p w14:paraId="35D8D1AE">
            <w:pPr>
              <w:pStyle w:val="23"/>
            </w:pPr>
            <w:r>
              <w:t>用例名称</w:t>
            </w:r>
          </w:p>
        </w:tc>
        <w:tc>
          <w:tcPr>
            <w:tcW w:w="2132" w:type="dxa"/>
            <w:tcBorders>
              <w:bottom w:val="single" w:color="auto" w:sz="4" w:space="0"/>
              <w:tl2br w:val="nil"/>
              <w:tr2bl w:val="nil"/>
            </w:tcBorders>
          </w:tcPr>
          <w:p w14:paraId="59F0D1F5">
            <w:pPr>
              <w:pStyle w:val="23"/>
            </w:pPr>
            <w:r>
              <w:t>关键步骤</w:t>
            </w:r>
          </w:p>
        </w:tc>
        <w:tc>
          <w:tcPr>
            <w:tcW w:w="2132" w:type="dxa"/>
            <w:tcBorders>
              <w:bottom w:val="single" w:color="auto" w:sz="4" w:space="0"/>
              <w:tl2br w:val="nil"/>
              <w:tr2bl w:val="nil"/>
            </w:tcBorders>
          </w:tcPr>
          <w:p w14:paraId="06B3845E">
            <w:pPr>
              <w:pStyle w:val="23"/>
            </w:pPr>
            <w:r>
              <w:t>期望结果</w:t>
            </w:r>
          </w:p>
        </w:tc>
      </w:tr>
      <w:tr w14:paraId="7EDF1F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tcPr>
          <w:p w14:paraId="32C0CFF5">
            <w:pPr>
              <w:pStyle w:val="23"/>
            </w:pPr>
            <w:r>
              <w:rPr>
                <w:rFonts w:ascii="Times New Roman" w:hAnsi="Times New Roman" w:eastAsia="仿宋" w:cs="Times New Roman"/>
              </w:rPr>
              <w:t>TC</w:t>
            </w:r>
            <w:r>
              <w:t>-01</w:t>
            </w:r>
          </w:p>
        </w:tc>
        <w:tc>
          <w:tcPr>
            <w:tcW w:w="2132" w:type="dxa"/>
            <w:tcBorders>
              <w:top w:val="single" w:color="auto" w:sz="4" w:space="0"/>
            </w:tcBorders>
          </w:tcPr>
          <w:p w14:paraId="29F6B276">
            <w:pPr>
              <w:pStyle w:val="23"/>
            </w:pPr>
            <w:r>
              <w:t>用户注册与登录</w:t>
            </w:r>
          </w:p>
        </w:tc>
        <w:tc>
          <w:tcPr>
            <w:tcW w:w="2132" w:type="dxa"/>
            <w:tcBorders>
              <w:top w:val="single" w:color="auto" w:sz="4" w:space="0"/>
            </w:tcBorders>
          </w:tcPr>
          <w:p w14:paraId="78292524">
            <w:pPr>
              <w:pStyle w:val="23"/>
            </w:pPr>
            <w:r>
              <w:t>注册→登录→获取</w:t>
            </w:r>
            <w:r>
              <w:rPr>
                <w:rFonts w:ascii="Times New Roman" w:hAnsi="Times New Roman" w:eastAsia="仿宋" w:cs="Times New Roman"/>
              </w:rPr>
              <w:t>Token</w:t>
            </w:r>
          </w:p>
        </w:tc>
        <w:tc>
          <w:tcPr>
            <w:tcW w:w="2132" w:type="dxa"/>
            <w:tcBorders>
              <w:top w:val="single" w:color="auto" w:sz="4" w:space="0"/>
            </w:tcBorders>
          </w:tcPr>
          <w:p w14:paraId="5D82D2D5">
            <w:pPr>
              <w:pStyle w:val="23"/>
            </w:pPr>
            <w:r>
              <w:t>返回成功并可访问需登录接口</w:t>
            </w:r>
          </w:p>
        </w:tc>
      </w:tr>
      <w:tr w14:paraId="79C83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50D5CC4E">
            <w:pPr>
              <w:pStyle w:val="23"/>
            </w:pPr>
            <w:r>
              <w:rPr>
                <w:rFonts w:ascii="Times New Roman" w:hAnsi="Times New Roman" w:eastAsia="仿宋" w:cs="Times New Roman"/>
              </w:rPr>
              <w:t>TC</w:t>
            </w:r>
            <w:r>
              <w:t>-02</w:t>
            </w:r>
          </w:p>
        </w:tc>
        <w:tc>
          <w:tcPr>
            <w:tcW w:w="2132" w:type="dxa"/>
            <w:tcBorders>
              <w:tl2br w:val="nil"/>
              <w:tr2bl w:val="nil"/>
            </w:tcBorders>
          </w:tcPr>
          <w:p w14:paraId="350BAB92">
            <w:pPr>
              <w:pStyle w:val="23"/>
            </w:pPr>
            <w:r>
              <w:t>美食列表筛选</w:t>
            </w:r>
          </w:p>
        </w:tc>
        <w:tc>
          <w:tcPr>
            <w:tcW w:w="2132" w:type="dxa"/>
            <w:tcBorders>
              <w:tl2br w:val="nil"/>
              <w:tr2bl w:val="nil"/>
            </w:tcBorders>
          </w:tcPr>
          <w:p w14:paraId="1BC1D4B6">
            <w:pPr>
              <w:pStyle w:val="23"/>
            </w:pPr>
            <w:r>
              <w:t>选择分类/关键字→分页</w:t>
            </w:r>
          </w:p>
        </w:tc>
        <w:tc>
          <w:tcPr>
            <w:tcW w:w="2132" w:type="dxa"/>
            <w:tcBorders>
              <w:tl2br w:val="nil"/>
              <w:tr2bl w:val="nil"/>
            </w:tcBorders>
          </w:tcPr>
          <w:p w14:paraId="760A0755">
            <w:pPr>
              <w:pStyle w:val="23"/>
            </w:pPr>
            <w:r>
              <w:t>列表返回正确且分页可用</w:t>
            </w:r>
          </w:p>
        </w:tc>
      </w:tr>
      <w:tr w14:paraId="34A630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100FA702">
            <w:pPr>
              <w:pStyle w:val="23"/>
            </w:pPr>
            <w:r>
              <w:rPr>
                <w:rFonts w:ascii="Times New Roman" w:hAnsi="Times New Roman" w:eastAsia="仿宋" w:cs="Times New Roman"/>
              </w:rPr>
              <w:t>TC</w:t>
            </w:r>
            <w:r>
              <w:t>-03</w:t>
            </w:r>
          </w:p>
        </w:tc>
        <w:tc>
          <w:tcPr>
            <w:tcW w:w="2132" w:type="dxa"/>
            <w:tcBorders>
              <w:tl2br w:val="nil"/>
              <w:tr2bl w:val="nil"/>
            </w:tcBorders>
          </w:tcPr>
          <w:p w14:paraId="4386AA01">
            <w:pPr>
              <w:pStyle w:val="23"/>
            </w:pPr>
            <w:r>
              <w:t>发布评分点评</w:t>
            </w:r>
          </w:p>
        </w:tc>
        <w:tc>
          <w:tcPr>
            <w:tcW w:w="2132" w:type="dxa"/>
            <w:tcBorders>
              <w:tl2br w:val="nil"/>
              <w:tr2bl w:val="nil"/>
            </w:tcBorders>
          </w:tcPr>
          <w:p w14:paraId="2034BDA2">
            <w:pPr>
              <w:pStyle w:val="23"/>
            </w:pPr>
            <w:r>
              <w:t>进入详情→评分→提交</w:t>
            </w:r>
          </w:p>
        </w:tc>
        <w:tc>
          <w:tcPr>
            <w:tcW w:w="2132" w:type="dxa"/>
            <w:tcBorders>
              <w:tl2br w:val="nil"/>
              <w:tr2bl w:val="nil"/>
            </w:tcBorders>
          </w:tcPr>
          <w:p w14:paraId="225BBE74">
            <w:pPr>
              <w:pStyle w:val="23"/>
            </w:pPr>
            <w:r>
              <w:t>生成</w:t>
            </w:r>
            <w:r>
              <w:rPr>
                <w:rFonts w:ascii="Times New Roman" w:hAnsi="Times New Roman" w:eastAsia="仿宋" w:cs="Times New Roman"/>
              </w:rPr>
              <w:t>review</w:t>
            </w:r>
            <w:r>
              <w:t>记录并可在详情页展示</w:t>
            </w:r>
          </w:p>
        </w:tc>
      </w:tr>
      <w:tr w14:paraId="5175F3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669A8A3F">
            <w:pPr>
              <w:pStyle w:val="23"/>
            </w:pPr>
            <w:r>
              <w:rPr>
                <w:rFonts w:ascii="Times New Roman" w:hAnsi="Times New Roman" w:eastAsia="仿宋" w:cs="Times New Roman"/>
              </w:rPr>
              <w:t>TC</w:t>
            </w:r>
            <w:r>
              <w:t>-04</w:t>
            </w:r>
          </w:p>
        </w:tc>
        <w:tc>
          <w:tcPr>
            <w:tcW w:w="2132" w:type="dxa"/>
            <w:tcBorders>
              <w:tl2br w:val="nil"/>
              <w:tr2bl w:val="nil"/>
            </w:tcBorders>
          </w:tcPr>
          <w:p w14:paraId="51B675A4">
            <w:pPr>
              <w:pStyle w:val="23"/>
            </w:pPr>
            <w:r>
              <w:t>点赞/收藏幂等</w:t>
            </w:r>
          </w:p>
        </w:tc>
        <w:tc>
          <w:tcPr>
            <w:tcW w:w="2132" w:type="dxa"/>
            <w:tcBorders>
              <w:tl2br w:val="nil"/>
              <w:tr2bl w:val="nil"/>
            </w:tcBorders>
          </w:tcPr>
          <w:p w14:paraId="5FCBFDDA">
            <w:pPr>
              <w:pStyle w:val="23"/>
            </w:pPr>
            <w:r>
              <w:t>重复点击点赞/收藏</w:t>
            </w:r>
          </w:p>
        </w:tc>
        <w:tc>
          <w:tcPr>
            <w:tcW w:w="2132" w:type="dxa"/>
            <w:tcBorders>
              <w:tl2br w:val="nil"/>
              <w:tr2bl w:val="nil"/>
            </w:tcBorders>
          </w:tcPr>
          <w:p w14:paraId="2FD675E7">
            <w:pPr>
              <w:pStyle w:val="23"/>
            </w:pPr>
            <w:r>
              <w:t>不会产生重复记录，计数正确</w:t>
            </w:r>
          </w:p>
        </w:tc>
      </w:tr>
      <w:tr w14:paraId="635AE7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35060576">
            <w:pPr>
              <w:pStyle w:val="23"/>
            </w:pPr>
            <w:r>
              <w:rPr>
                <w:rFonts w:ascii="Times New Roman" w:hAnsi="Times New Roman" w:eastAsia="仿宋" w:cs="Times New Roman"/>
              </w:rPr>
              <w:t>TC</w:t>
            </w:r>
            <w:r>
              <w:t>-05</w:t>
            </w:r>
          </w:p>
        </w:tc>
        <w:tc>
          <w:tcPr>
            <w:tcW w:w="2132" w:type="dxa"/>
            <w:tcBorders>
              <w:tl2br w:val="nil"/>
              <w:tr2bl w:val="nil"/>
            </w:tcBorders>
          </w:tcPr>
          <w:p w14:paraId="430C4F11">
            <w:pPr>
              <w:pStyle w:val="23"/>
            </w:pPr>
            <w:r>
              <w:t>个性化推荐</w:t>
            </w:r>
          </w:p>
        </w:tc>
        <w:tc>
          <w:tcPr>
            <w:tcW w:w="2132" w:type="dxa"/>
            <w:tcBorders>
              <w:tl2br w:val="nil"/>
              <w:tr2bl w:val="nil"/>
            </w:tcBorders>
          </w:tcPr>
          <w:p w14:paraId="4A4218CA">
            <w:pPr>
              <w:pStyle w:val="23"/>
            </w:pPr>
            <w:r>
              <w:t>有历史行为→进入推荐页</w:t>
            </w:r>
          </w:p>
        </w:tc>
        <w:tc>
          <w:tcPr>
            <w:tcW w:w="2132" w:type="dxa"/>
            <w:tcBorders>
              <w:tl2br w:val="nil"/>
              <w:tr2bl w:val="nil"/>
            </w:tcBorders>
          </w:tcPr>
          <w:p w14:paraId="64BDE083">
            <w:pPr>
              <w:pStyle w:val="23"/>
            </w:pPr>
            <w:r>
              <w:t>返回</w:t>
            </w:r>
            <w:r>
              <w:rPr>
                <w:rFonts w:ascii="Times New Roman" w:hAnsi="Times New Roman" w:eastAsia="仿宋" w:cs="Times New Roman"/>
              </w:rPr>
              <w:t>Top</w:t>
            </w:r>
            <w:r>
              <w:t>-</w:t>
            </w:r>
            <w:r>
              <w:rPr>
                <w:rFonts w:ascii="Times New Roman" w:hAnsi="Times New Roman" w:eastAsia="仿宋" w:cs="Times New Roman"/>
              </w:rPr>
              <w:t>N</w:t>
            </w:r>
            <w:r>
              <w:t>且理由可解释</w:t>
            </w:r>
          </w:p>
        </w:tc>
      </w:tr>
      <w:tr w14:paraId="1BE56F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3169E812">
            <w:pPr>
              <w:pStyle w:val="23"/>
            </w:pPr>
            <w:r>
              <w:rPr>
                <w:rFonts w:ascii="Times New Roman" w:hAnsi="Times New Roman" w:eastAsia="仿宋" w:cs="Times New Roman"/>
              </w:rPr>
              <w:t>TC</w:t>
            </w:r>
            <w:r>
              <w:t>-06</w:t>
            </w:r>
          </w:p>
        </w:tc>
        <w:tc>
          <w:tcPr>
            <w:tcW w:w="2132" w:type="dxa"/>
            <w:tcBorders>
              <w:tl2br w:val="nil"/>
              <w:tr2bl w:val="nil"/>
            </w:tcBorders>
          </w:tcPr>
          <w:p w14:paraId="46F8D0DB">
            <w:pPr>
              <w:pStyle w:val="23"/>
            </w:pPr>
            <w:r>
              <w:t>管理员审核</w:t>
            </w:r>
          </w:p>
        </w:tc>
        <w:tc>
          <w:tcPr>
            <w:tcW w:w="2132" w:type="dxa"/>
            <w:tcBorders>
              <w:tl2br w:val="nil"/>
              <w:tr2bl w:val="nil"/>
            </w:tcBorders>
          </w:tcPr>
          <w:p w14:paraId="527144FD">
            <w:pPr>
              <w:pStyle w:val="23"/>
            </w:pPr>
            <w:r>
              <w:t>管理员登录→下架违规内容</w:t>
            </w:r>
          </w:p>
        </w:tc>
        <w:tc>
          <w:tcPr>
            <w:tcW w:w="2132" w:type="dxa"/>
            <w:tcBorders>
              <w:tl2br w:val="nil"/>
              <w:tr2bl w:val="nil"/>
            </w:tcBorders>
          </w:tcPr>
          <w:p w14:paraId="5E70792C">
            <w:pPr>
              <w:pStyle w:val="23"/>
            </w:pPr>
            <w:r>
              <w:t>内容不再对普通用户可见</w:t>
            </w:r>
          </w:p>
        </w:tc>
      </w:tr>
      <w:commentRangeEnd w:id="11"/>
    </w:tbl>
    <w:p w14:paraId="4C052E8C">
      <w:pPr>
        <w:spacing w:line="360" w:lineRule="auto"/>
        <w:ind w:firstLine="420"/>
      </w:pPr>
      <w:r>
        <w:rPr>
          <w:rStyle w:val="18"/>
        </w:rPr>
        <w:commentReference w:id="11"/>
      </w:r>
    </w:p>
    <w:p w14:paraId="7DD78633">
      <w:pPr>
        <w:pStyle w:val="3"/>
        <w:spacing w:line="360" w:lineRule="auto"/>
      </w:pPr>
      <w:bookmarkStart w:id="54" w:name="_Toc18260"/>
      <w:r>
        <w:rPr>
          <w:rFonts w:hint="eastAsia" w:ascii="宋体" w:hAnsi="宋体" w:eastAsia="宋体"/>
          <w:sz w:val="24"/>
        </w:rPr>
        <w:t>6.3 性能与可靠性测试</w:t>
      </w:r>
      <w:bookmarkEnd w:id="54"/>
    </w:p>
    <w:p w14:paraId="50444E75">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782C920">
      <w:pPr>
        <w:spacing w:line="360" w:lineRule="auto"/>
        <w:ind w:firstLine="480"/>
      </w:pPr>
      <w:r>
        <w:rPr>
          <w:rFonts w:hint="eastAsia" w:ascii="宋体" w:hAnsi="宋体"/>
        </w:rPr>
        <w:t>针对高频接口（列表、详情、推荐、发布点评），可采用</w:t>
      </w:r>
      <w:r>
        <w:rPr>
          <w:rFonts w:hint="eastAsia" w:ascii="Times New Roman" w:hAnsi="Times New Roman" w:eastAsia="仿宋" w:cs="Times New Roman"/>
        </w:rPr>
        <w:t>JMeter</w:t>
      </w:r>
      <w:r>
        <w:rPr>
          <w:rFonts w:hint="eastAsia" w:ascii="宋体" w:hAnsi="宋体"/>
        </w:rPr>
        <w:t>进行并发压测，关注指标包括平均响应时间、</w:t>
      </w:r>
      <w:r>
        <w:rPr>
          <w:rFonts w:hint="eastAsia" w:ascii="Times New Roman" w:hAnsi="Times New Roman" w:eastAsia="仿宋" w:cs="Times New Roman"/>
        </w:rPr>
        <w:t>P</w:t>
      </w:r>
      <w:r>
        <w:rPr>
          <w:rFonts w:hint="eastAsia" w:ascii="宋体" w:hAnsi="宋体"/>
        </w:rPr>
        <w:t>95响应时间、错误率与吞吐量。在校园规模假设下（同时在线数几十到数百），建议：</w:t>
      </w:r>
      <w:r>
        <w:rPr>
          <w:rFonts w:hint="eastAsia" w:ascii="Times New Roman" w:hAnsi="Times New Roman" w:eastAsia="仿宋" w:cs="Times New Roman"/>
        </w:rPr>
        <w:t>P</w:t>
      </w:r>
      <w:r>
        <w:rPr>
          <w:rFonts w:hint="eastAsia" w:ascii="宋体" w:hAnsi="宋体"/>
        </w:rPr>
        <w:t>95≤500</w:t>
      </w:r>
      <w:r>
        <w:rPr>
          <w:rFonts w:hint="eastAsia" w:ascii="Times New Roman" w:hAnsi="Times New Roman" w:eastAsia="仿宋" w:cs="Times New Roman"/>
        </w:rPr>
        <w:t>ms</w:t>
      </w:r>
      <w:r>
        <w:rPr>
          <w:rFonts w:hint="eastAsia" w:ascii="宋体" w:hAnsi="宋体"/>
        </w:rPr>
        <w:t>，错误率≤1%。若推荐计算较重，可采取缓存与离线预计算策略。</w:t>
      </w:r>
    </w:p>
    <w:p w14:paraId="1F6ABCAD">
      <w:pPr>
        <w:pStyle w:val="3"/>
        <w:spacing w:line="360" w:lineRule="auto"/>
      </w:pPr>
      <w:bookmarkStart w:id="55" w:name="_Toc1376"/>
      <w:r>
        <w:rPr>
          <w:rFonts w:hint="eastAsia" w:ascii="宋体" w:hAnsi="宋体" w:eastAsia="宋体"/>
          <w:sz w:val="24"/>
        </w:rPr>
        <w:t>6.4 测试结果分析</w:t>
      </w:r>
      <w:bookmarkEnd w:id="55"/>
    </w:p>
    <w:p w14:paraId="5CD4E97A">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ascii="Times New Roman" w:hAnsi="Times New Roman" w:eastAsia="仿宋" w:cs="Times New Roman"/>
        </w:rPr>
        <w:t>N</w:t>
      </w:r>
      <w:r>
        <w:rPr>
          <w:rFonts w:ascii="宋体" w:hAnsi="宋体"/>
        </w:rPr>
        <w:t>+1查询以及引入缓存机制进行改进。</w:t>
      </w:r>
    </w:p>
    <w:p w14:paraId="6F0DC2BC">
      <w:pPr>
        <w:spacing w:line="360" w:lineRule="auto"/>
        <w:ind w:firstLine="480"/>
      </w:pPr>
      <w:r>
        <w:rPr>
          <w:rFonts w:hint="eastAsia" w:ascii="宋体" w:hAnsi="宋体"/>
        </w:rPr>
        <w:t>根据实际测试记录填写：对未达标接口分析瓶颈（</w:t>
      </w:r>
      <w:r>
        <w:rPr>
          <w:rFonts w:hint="eastAsia" w:ascii="Times New Roman" w:hAnsi="Times New Roman" w:eastAsia="仿宋" w:cs="Times New Roman"/>
        </w:rPr>
        <w:t>SQL</w:t>
      </w:r>
      <w:r>
        <w:rPr>
          <w:rFonts w:hint="eastAsia" w:ascii="宋体" w:hAnsi="宋体"/>
        </w:rPr>
        <w:t>慢查询、缺失索引、</w:t>
      </w:r>
      <w:r>
        <w:rPr>
          <w:rFonts w:hint="eastAsia" w:ascii="Times New Roman" w:hAnsi="Times New Roman" w:eastAsia="仿宋" w:cs="Times New Roman"/>
        </w:rPr>
        <w:t>N</w:t>
      </w:r>
      <w:r>
        <w:rPr>
          <w:rFonts w:hint="eastAsia" w:ascii="宋体" w:hAnsi="宋体"/>
        </w:rPr>
        <w:t>+1查询、序列化开销等），并通过索引优化、分页查询、缓存、异步任务等手段改进。本文提供的分层架构与混合推荐策略便于定位与优化性能热点。</w:t>
      </w:r>
    </w:p>
    <w:p w14:paraId="7DF4A931">
      <w:pPr>
        <w:pStyle w:val="2"/>
        <w:spacing w:after="312"/>
      </w:pPr>
      <w:bookmarkStart w:id="56" w:name="_Toc10399"/>
      <w:r>
        <w:rPr>
          <w:rFonts w:hint="eastAsia"/>
        </w:rPr>
        <w:t>第七章  总结与展望</w:t>
      </w:r>
      <w:bookmarkEnd w:id="56"/>
    </w:p>
    <w:p w14:paraId="2E0BC998">
      <w:pPr>
        <w:spacing w:line="360" w:lineRule="auto"/>
        <w:ind w:firstLine="480"/>
      </w:pPr>
      <w:r>
        <w:rPr>
          <w:rFonts w:ascii="宋体" w:hAnsi="宋体"/>
        </w:rPr>
        <w:t>本文以校园餐饮信息服务需求为背景，结合现有论文初稿和数据库脚本，对校园</w:t>
      </w:r>
      <w:r>
        <w:rPr>
          <w:rFonts w:hint="eastAsia" w:ascii="宋体" w:hAnsi="宋体"/>
        </w:rPr>
        <w:t>点餐系统</w:t>
      </w:r>
      <w:r>
        <w:rPr>
          <w:rFonts w:ascii="宋体" w:hAnsi="宋体"/>
        </w:rPr>
        <w:t>进行了较为系统的分析与扩展。研究表明，利用</w:t>
      </w:r>
      <w:r>
        <w:rPr>
          <w:rFonts w:ascii="Times New Roman" w:hAnsi="Times New Roman" w:eastAsia="仿宋" w:cs="Times New Roman"/>
        </w:rPr>
        <w:t>Spring</w:t>
      </w:r>
      <w:r>
        <w:rPr>
          <w:rFonts w:ascii="宋体" w:hAnsi="宋体"/>
        </w:rPr>
        <w:t xml:space="preserve"> </w:t>
      </w:r>
      <w:r>
        <w:rPr>
          <w:rFonts w:ascii="Times New Roman" w:hAnsi="Times New Roman" w:eastAsia="仿宋" w:cs="Times New Roman"/>
        </w:rPr>
        <w:t>Boot</w:t>
      </w:r>
      <w:r>
        <w:rPr>
          <w:rFonts w:ascii="宋体" w:hAnsi="宋体"/>
        </w:rPr>
        <w:t>、</w:t>
      </w:r>
      <w:r>
        <w:rPr>
          <w:rFonts w:ascii="Times New Roman" w:hAnsi="Times New Roman" w:eastAsia="仿宋" w:cs="Times New Roman"/>
        </w:rPr>
        <w:t>Vue</w:t>
      </w:r>
      <w:r>
        <w:rPr>
          <w:rFonts w:ascii="宋体" w:hAnsi="宋体"/>
        </w:rPr>
        <w:t>与</w:t>
      </w:r>
      <w:r>
        <w:rPr>
          <w:rFonts w:ascii="Times New Roman" w:hAnsi="Times New Roman" w:eastAsia="仿宋" w:cs="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15418B63">
      <w:pPr>
        <w:spacing w:line="36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0E8D0D2A">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543EC093">
      <w:pPr>
        <w:spacing w:line="36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066EA9B6">
      <w:pPr>
        <w:spacing w:line="360" w:lineRule="auto"/>
        <w:ind w:firstLine="480"/>
      </w:pPr>
      <w:r>
        <w:rPr>
          <w:rFonts w:hint="eastAsia" w:ascii="宋体" w:hAnsi="宋体"/>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w:t>
      </w:r>
      <w:r>
        <w:rPr>
          <w:rFonts w:hint="eastAsia" w:ascii="Times New Roman" w:hAnsi="Times New Roman" w:eastAsia="仿宋" w:cs="Times New Roman"/>
        </w:rPr>
        <w:t>A</w:t>
      </w:r>
      <w:r>
        <w:rPr>
          <w:rFonts w:hint="eastAsia" w:ascii="宋体" w:hAnsi="宋体"/>
        </w:rPr>
        <w:t>/</w:t>
      </w:r>
      <w:r>
        <w:rPr>
          <w:rFonts w:hint="eastAsia" w:ascii="Times New Roman" w:hAnsi="Times New Roman" w:eastAsia="仿宋" w:cs="Times New Roman"/>
        </w:rPr>
        <w:t>B</w:t>
      </w:r>
      <w:r>
        <w:rPr>
          <w:rFonts w:hint="eastAsia" w:ascii="宋体" w:hAnsi="宋体"/>
        </w:rPr>
        <w:t>测试以评估真实点击与转化提升。</w:t>
      </w:r>
    </w:p>
    <w:p w14:paraId="5E716A94">
      <w:pPr>
        <w:pStyle w:val="2"/>
        <w:spacing w:after="312"/>
      </w:pPr>
      <w:bookmarkStart w:id="57" w:name="_Toc8620"/>
      <w:r>
        <w:rPr>
          <w:rFonts w:hint="eastAsia"/>
        </w:rPr>
        <w:t>参考文献</w:t>
      </w:r>
      <w:bookmarkEnd w:id="57"/>
    </w:p>
    <w:p w14:paraId="4012AA33">
      <w:pPr>
        <w:numPr>
          <w:ilvl w:val="0"/>
          <w:numId w:val="1"/>
        </w:numPr>
        <w:spacing w:line="360" w:lineRule="auto"/>
        <w:ind w:left="480" w:hanging="480" w:hangingChars="200"/>
      </w:pPr>
      <w:commentRangeStart w:id="12"/>
      <w:r>
        <w:rPr>
          <w:rFonts w:hint="eastAsia" w:ascii="宋体" w:hAnsi="宋体"/>
        </w:rPr>
        <w:t xml:space="preserve">景子穆. 基于 </w:t>
      </w:r>
      <w:r>
        <w:rPr>
          <w:rFonts w:hint="eastAsia" w:ascii="Times New Roman" w:hAnsi="Times New Roman" w:eastAsia="仿宋" w:cs="Times New Roman"/>
        </w:rPr>
        <w:t>Springboot</w:t>
      </w:r>
      <w:r>
        <w:rPr>
          <w:rFonts w:hint="eastAsia" w:ascii="宋体" w:hAnsi="宋体"/>
        </w:rPr>
        <w:t>+</w:t>
      </w:r>
      <w:r>
        <w:rPr>
          <w:rFonts w:hint="eastAsia" w:ascii="Times New Roman" w:hAnsi="Times New Roman" w:eastAsia="仿宋" w:cs="Times New Roman"/>
        </w:rPr>
        <w:t>Vue</w:t>
      </w:r>
      <w:r>
        <w:rPr>
          <w:rFonts w:hint="eastAsia" w:ascii="宋体" w:hAnsi="宋体"/>
        </w:rPr>
        <w:t xml:space="preserve"> 的“菜鲜生”餐饮系统设计 [</w:t>
      </w:r>
      <w:r>
        <w:rPr>
          <w:rFonts w:hint="eastAsia" w:ascii="Times New Roman" w:hAnsi="Times New Roman" w:eastAsia="仿宋" w:cs="Times New Roman"/>
        </w:rPr>
        <w:t>J</w:t>
      </w:r>
      <w:r>
        <w:rPr>
          <w:rFonts w:hint="eastAsia" w:ascii="宋体" w:hAnsi="宋体"/>
        </w:rPr>
        <w:t>]. 电脑编程技巧与维护,2025,(11):74-77.</w:t>
      </w:r>
      <w:r>
        <w:rPr>
          <w:rFonts w:hint="eastAsia" w:ascii="Times New Roman" w:hAnsi="Times New Roman" w:eastAsia="仿宋" w:cs="Times New Roman"/>
        </w:rPr>
        <w:t>DOI</w:t>
      </w:r>
      <w:r>
        <w:rPr>
          <w:rFonts w:hint="eastAsia" w:ascii="宋体" w:hAnsi="宋体"/>
        </w:rPr>
        <w:t>:10.16184/</w:t>
      </w:r>
      <w:r>
        <w:rPr>
          <w:rFonts w:hint="eastAsia" w:ascii="Times New Roman" w:hAnsi="Times New Roman" w:eastAsia="仿宋" w:cs="Times New Roman"/>
        </w:rPr>
        <w:t>j</w:t>
      </w:r>
      <w:r>
        <w:rPr>
          <w:rFonts w:hint="eastAsia" w:ascii="宋体" w:hAnsi="宋体"/>
        </w:rPr>
        <w:t>.</w:t>
      </w:r>
      <w:r>
        <w:rPr>
          <w:rFonts w:hint="eastAsia" w:ascii="Times New Roman" w:hAnsi="Times New Roman" w:eastAsia="仿宋" w:cs="Times New Roman"/>
        </w:rPr>
        <w:t>cnki</w:t>
      </w:r>
      <w:r>
        <w:rPr>
          <w:rFonts w:hint="eastAsia" w:ascii="宋体" w:hAnsi="宋体"/>
        </w:rPr>
        <w:t>.</w:t>
      </w:r>
      <w:r>
        <w:rPr>
          <w:rFonts w:hint="eastAsia" w:ascii="Times New Roman" w:hAnsi="Times New Roman" w:eastAsia="仿宋" w:cs="Times New Roman"/>
        </w:rPr>
        <w:t>comprg</w:t>
      </w:r>
      <w:r>
        <w:rPr>
          <w:rFonts w:hint="eastAsia" w:ascii="宋体" w:hAnsi="宋体"/>
        </w:rPr>
        <w:t>.2025.11.019.</w:t>
      </w:r>
    </w:p>
    <w:p w14:paraId="271838BA">
      <w:pPr>
        <w:numPr>
          <w:ilvl w:val="0"/>
          <w:numId w:val="1"/>
        </w:numPr>
        <w:spacing w:line="360" w:lineRule="auto"/>
        <w:ind w:left="480" w:hanging="480" w:hangingChars="200"/>
      </w:pPr>
      <w:r>
        <w:rPr>
          <w:rFonts w:hint="eastAsia" w:ascii="Times New Roman" w:hAnsi="Times New Roman" w:eastAsia="仿宋" w:cs="Times New Roman"/>
        </w:rPr>
        <w:t>ALJUNID</w:t>
      </w:r>
      <w:r>
        <w:rPr>
          <w:rFonts w:hint="eastAsia" w:ascii="宋体" w:hAnsi="宋体"/>
        </w:rPr>
        <w:t xml:space="preserve"> </w:t>
      </w:r>
      <w:r>
        <w:rPr>
          <w:rFonts w:hint="eastAsia" w:ascii="Times New Roman" w:hAnsi="Times New Roman" w:eastAsia="仿宋" w:cs="Times New Roman"/>
        </w:rPr>
        <w:t>M</w:t>
      </w:r>
      <w:r>
        <w:rPr>
          <w:rFonts w:hint="eastAsia" w:ascii="宋体" w:hAnsi="宋体"/>
        </w:rPr>
        <w:t xml:space="preserve">, </w:t>
      </w:r>
      <w:r>
        <w:rPr>
          <w:rFonts w:hint="eastAsia" w:ascii="Times New Roman" w:hAnsi="Times New Roman" w:eastAsia="仿宋" w:cs="Times New Roman"/>
        </w:rPr>
        <w:t>et</w:t>
      </w:r>
      <w:r>
        <w:rPr>
          <w:rFonts w:hint="eastAsia" w:ascii="宋体" w:hAnsi="宋体"/>
        </w:rPr>
        <w:t xml:space="preserve"> </w:t>
      </w:r>
      <w:r>
        <w:rPr>
          <w:rFonts w:hint="eastAsia" w:ascii="Times New Roman" w:hAnsi="Times New Roman" w:eastAsia="仿宋" w:cs="Times New Roman"/>
        </w:rPr>
        <w:t>al</w:t>
      </w:r>
      <w:r>
        <w:rPr>
          <w:rFonts w:hint="eastAsia" w:ascii="宋体" w:hAnsi="宋体"/>
        </w:rPr>
        <w:t xml:space="preserve">. </w:t>
      </w:r>
      <w:r>
        <w:rPr>
          <w:rFonts w:hint="eastAsia" w:ascii="Times New Roman" w:hAnsi="Times New Roman" w:eastAsia="仿宋" w:cs="Times New Roman"/>
        </w:rPr>
        <w:t>Hybrid</w:t>
      </w:r>
      <w:r>
        <w:rPr>
          <w:rFonts w:hint="eastAsia" w:ascii="宋体" w:hAnsi="宋体"/>
        </w:rPr>
        <w:t>-</w:t>
      </w:r>
      <w:r>
        <w:rPr>
          <w:rFonts w:hint="eastAsia" w:ascii="Times New Roman" w:hAnsi="Times New Roman" w:eastAsia="仿宋" w:cs="Times New Roman"/>
        </w:rPr>
        <w:t>based</w:t>
      </w:r>
      <w:r>
        <w:rPr>
          <w:rFonts w:hint="eastAsia" w:ascii="宋体" w:hAnsi="宋体"/>
        </w:rPr>
        <w:t xml:space="preserve"> </w:t>
      </w:r>
      <w:r>
        <w:rPr>
          <w:rFonts w:hint="eastAsia" w:ascii="Times New Roman" w:hAnsi="Times New Roman" w:eastAsia="仿宋" w:cs="Times New Roman"/>
        </w:rPr>
        <w:t>food</w:t>
      </w:r>
      <w:r>
        <w:rPr>
          <w:rFonts w:hint="eastAsia" w:ascii="宋体" w:hAnsi="宋体"/>
        </w:rPr>
        <w:t xml:space="preserve"> </w:t>
      </w:r>
      <w:r>
        <w:rPr>
          <w:rFonts w:hint="eastAsia" w:ascii="Times New Roman" w:hAnsi="Times New Roman" w:eastAsia="仿宋" w:cs="Times New Roman"/>
        </w:rPr>
        <w:t>recommender</w:t>
      </w:r>
      <w:r>
        <w:rPr>
          <w:rFonts w:hint="eastAsia" w:ascii="宋体" w:hAnsi="宋体"/>
        </w:rPr>
        <w:t xml:space="preserve"> </w:t>
      </w:r>
      <w:r>
        <w:rPr>
          <w:rFonts w:hint="eastAsia" w:ascii="Times New Roman" w:hAnsi="Times New Roman" w:eastAsia="仿宋" w:cs="Times New Roman"/>
        </w:rPr>
        <w:t>system</w:t>
      </w:r>
      <w:r>
        <w:rPr>
          <w:rFonts w:hint="eastAsia" w:ascii="宋体" w:hAnsi="宋体"/>
        </w:rPr>
        <w:t xml:space="preserve"> </w:t>
      </w:r>
      <w:r>
        <w:rPr>
          <w:rFonts w:hint="eastAsia" w:ascii="Times New Roman" w:hAnsi="Times New Roman" w:eastAsia="仿宋" w:cs="Times New Roman"/>
        </w:rPr>
        <w:t>utilizing</w:t>
      </w:r>
      <w:r>
        <w:rPr>
          <w:rFonts w:hint="eastAsia" w:ascii="宋体" w:hAnsi="宋体"/>
        </w:rPr>
        <w:t xml:space="preserve"> </w:t>
      </w:r>
      <w:r>
        <w:rPr>
          <w:rFonts w:hint="eastAsia" w:ascii="Times New Roman" w:hAnsi="Times New Roman" w:eastAsia="仿宋" w:cs="Times New Roman"/>
        </w:rPr>
        <w:t>KNN</w:t>
      </w:r>
      <w:r>
        <w:rPr>
          <w:rFonts w:hint="eastAsia" w:ascii="宋体" w:hAnsi="宋体"/>
        </w:rPr>
        <w:t xml:space="preserve"> </w:t>
      </w:r>
      <w:r>
        <w:rPr>
          <w:rFonts w:hint="eastAsia" w:ascii="Times New Roman" w:hAnsi="Times New Roman" w:eastAsia="仿宋" w:cs="Times New Roman"/>
        </w:rPr>
        <w:t>and</w:t>
      </w:r>
      <w:r>
        <w:rPr>
          <w:rFonts w:hint="eastAsia" w:ascii="宋体" w:hAnsi="宋体"/>
        </w:rPr>
        <w:t xml:space="preserve"> </w:t>
      </w:r>
      <w:r>
        <w:rPr>
          <w:rFonts w:hint="eastAsia" w:ascii="Times New Roman" w:hAnsi="Times New Roman" w:eastAsia="仿宋" w:cs="Times New Roman"/>
        </w:rPr>
        <w:t>SVD</w:t>
      </w:r>
      <w:r>
        <w:rPr>
          <w:rFonts w:hint="eastAsia" w:ascii="宋体" w:hAnsi="宋体"/>
        </w:rPr>
        <w:t xml:space="preserve"> </w:t>
      </w:r>
      <w:r>
        <w:rPr>
          <w:rFonts w:hint="eastAsia" w:ascii="Times New Roman" w:hAnsi="Times New Roman" w:eastAsia="仿宋" w:cs="Times New Roman"/>
        </w:rPr>
        <w:t>approaches</w:t>
      </w:r>
      <w:r>
        <w:rPr>
          <w:rFonts w:hint="eastAsia" w:ascii="宋体" w:hAnsi="宋体"/>
        </w:rPr>
        <w:t>[</w:t>
      </w:r>
      <w:r>
        <w:rPr>
          <w:rFonts w:hint="eastAsia" w:ascii="Times New Roman" w:hAnsi="Times New Roman" w:eastAsia="仿宋" w:cs="Times New Roman"/>
        </w:rPr>
        <w:t>J</w:t>
      </w:r>
      <w:r>
        <w:rPr>
          <w:rFonts w:hint="eastAsia" w:ascii="宋体" w:hAnsi="宋体"/>
        </w:rPr>
        <w:t xml:space="preserve">]. </w:t>
      </w:r>
      <w:r>
        <w:rPr>
          <w:rFonts w:hint="eastAsia" w:ascii="Times New Roman" w:hAnsi="Times New Roman" w:eastAsia="仿宋" w:cs="Times New Roman"/>
        </w:rPr>
        <w:t>Taylor</w:t>
      </w:r>
      <w:r>
        <w:rPr>
          <w:rFonts w:hint="eastAsia" w:ascii="宋体" w:hAnsi="宋体"/>
        </w:rPr>
        <w:t xml:space="preserve"> &amp; </w:t>
      </w:r>
      <w:r>
        <w:rPr>
          <w:rFonts w:hint="eastAsia" w:ascii="Times New Roman" w:hAnsi="Times New Roman" w:eastAsia="仿宋" w:cs="Times New Roman"/>
        </w:rPr>
        <w:t>Francis</w:t>
      </w:r>
      <w:r>
        <w:rPr>
          <w:rFonts w:hint="eastAsia" w:ascii="宋体" w:hAnsi="宋体"/>
        </w:rPr>
        <w:t xml:space="preserve"> </w:t>
      </w:r>
      <w:r>
        <w:rPr>
          <w:rFonts w:hint="eastAsia" w:ascii="Times New Roman" w:hAnsi="Times New Roman" w:eastAsia="仿宋" w:cs="Times New Roman"/>
        </w:rPr>
        <w:t>Online</w:t>
      </w:r>
      <w:r>
        <w:rPr>
          <w:rFonts w:hint="eastAsia" w:ascii="宋体" w:hAnsi="宋体"/>
        </w:rPr>
        <w:t>, 2024.</w:t>
      </w:r>
    </w:p>
    <w:p w14:paraId="6744F502">
      <w:pPr>
        <w:numPr>
          <w:ilvl w:val="0"/>
          <w:numId w:val="1"/>
        </w:numPr>
        <w:spacing w:line="360" w:lineRule="auto"/>
        <w:ind w:left="480" w:hanging="480" w:hangingChars="200"/>
      </w:pPr>
      <w:r>
        <w:rPr>
          <w:rFonts w:hint="eastAsia" w:ascii="Times New Roman" w:hAnsi="Times New Roman" w:eastAsia="仿宋" w:cs="Times New Roman"/>
        </w:rPr>
        <w:t>SHANMUKHA</w:t>
      </w:r>
      <w:r>
        <w:rPr>
          <w:rFonts w:hint="eastAsia" w:ascii="宋体" w:hAnsi="宋体"/>
        </w:rPr>
        <w:t xml:space="preserve"> </w:t>
      </w:r>
      <w:r>
        <w:rPr>
          <w:rFonts w:hint="eastAsia" w:ascii="Times New Roman" w:hAnsi="Times New Roman" w:eastAsia="仿宋" w:cs="Times New Roman"/>
        </w:rPr>
        <w:t>S</w:t>
      </w:r>
      <w:r>
        <w:rPr>
          <w:rFonts w:hint="eastAsia" w:ascii="宋体" w:hAnsi="宋体"/>
        </w:rPr>
        <w:t xml:space="preserve">. </w:t>
      </w:r>
      <w:r>
        <w:rPr>
          <w:rFonts w:hint="eastAsia" w:ascii="Times New Roman" w:hAnsi="Times New Roman" w:eastAsia="仿宋" w:cs="Times New Roman"/>
        </w:rPr>
        <w:t>Comparison</w:t>
      </w:r>
      <w:r>
        <w:rPr>
          <w:rFonts w:hint="eastAsia" w:ascii="宋体" w:hAnsi="宋体"/>
        </w:rPr>
        <w:t xml:space="preserve"> </w:t>
      </w:r>
      <w:r>
        <w:rPr>
          <w:rFonts w:hint="eastAsia" w:ascii="Times New Roman" w:hAnsi="Times New Roman" w:eastAsia="仿宋" w:cs="Times New Roman"/>
        </w:rPr>
        <w:t>of</w:t>
      </w:r>
      <w:r>
        <w:rPr>
          <w:rFonts w:hint="eastAsia" w:ascii="宋体" w:hAnsi="宋体"/>
        </w:rPr>
        <w:t xml:space="preserve"> </w:t>
      </w:r>
      <w:r>
        <w:rPr>
          <w:rFonts w:hint="eastAsia" w:ascii="Times New Roman" w:hAnsi="Times New Roman" w:eastAsia="仿宋" w:cs="Times New Roman"/>
        </w:rPr>
        <w:t>Collaborative</w:t>
      </w:r>
      <w:r>
        <w:rPr>
          <w:rFonts w:hint="eastAsia" w:ascii="宋体" w:hAnsi="宋体"/>
        </w:rPr>
        <w:t xml:space="preserve"> </w:t>
      </w:r>
      <w:r>
        <w:rPr>
          <w:rFonts w:hint="eastAsia" w:ascii="Times New Roman" w:hAnsi="Times New Roman" w:eastAsia="仿宋" w:cs="Times New Roman"/>
        </w:rPr>
        <w:t>Filtering</w:t>
      </w:r>
      <w:r>
        <w:rPr>
          <w:rFonts w:hint="eastAsia" w:ascii="宋体" w:hAnsi="宋体"/>
        </w:rPr>
        <w:t xml:space="preserve"> </w:t>
      </w:r>
      <w:r>
        <w:rPr>
          <w:rFonts w:hint="eastAsia" w:ascii="Times New Roman" w:hAnsi="Times New Roman" w:eastAsia="仿宋" w:cs="Times New Roman"/>
        </w:rPr>
        <w:t>and</w:t>
      </w:r>
      <w:r>
        <w:rPr>
          <w:rFonts w:hint="eastAsia" w:ascii="宋体" w:hAnsi="宋体"/>
        </w:rPr>
        <w:t xml:space="preserve"> </w:t>
      </w:r>
      <w:r>
        <w:rPr>
          <w:rFonts w:hint="eastAsia" w:ascii="Times New Roman" w:hAnsi="Times New Roman" w:eastAsia="仿宋" w:cs="Times New Roman"/>
        </w:rPr>
        <w:t>Content</w:t>
      </w:r>
      <w:r>
        <w:rPr>
          <w:rFonts w:hint="eastAsia" w:ascii="宋体" w:hAnsi="宋体"/>
        </w:rPr>
        <w:t>-</w:t>
      </w:r>
      <w:r>
        <w:rPr>
          <w:rFonts w:hint="eastAsia" w:ascii="Times New Roman" w:hAnsi="Times New Roman" w:eastAsia="仿宋" w:cs="Times New Roman"/>
        </w:rPr>
        <w:t>Based</w:t>
      </w:r>
      <w:r>
        <w:rPr>
          <w:rFonts w:hint="eastAsia" w:ascii="宋体" w:hAnsi="宋体"/>
        </w:rPr>
        <w:t xml:space="preserve"> </w:t>
      </w:r>
      <w:r>
        <w:rPr>
          <w:rFonts w:hint="eastAsia" w:ascii="Times New Roman" w:hAnsi="Times New Roman" w:eastAsia="仿宋" w:cs="Times New Roman"/>
        </w:rPr>
        <w:t>Filtering</w:t>
      </w:r>
      <w:r>
        <w:rPr>
          <w:rFonts w:hint="eastAsia" w:ascii="宋体" w:hAnsi="宋体"/>
        </w:rPr>
        <w:t xml:space="preserve"> </w:t>
      </w:r>
      <w:r>
        <w:rPr>
          <w:rFonts w:hint="eastAsia" w:ascii="Times New Roman" w:hAnsi="Times New Roman" w:eastAsia="仿宋" w:cs="Times New Roman"/>
        </w:rPr>
        <w:t>for</w:t>
      </w:r>
      <w:r>
        <w:rPr>
          <w:rFonts w:hint="eastAsia" w:ascii="宋体" w:hAnsi="宋体"/>
        </w:rPr>
        <w:t xml:space="preserve"> </w:t>
      </w:r>
      <w:r>
        <w:rPr>
          <w:rFonts w:hint="eastAsia" w:ascii="Times New Roman" w:hAnsi="Times New Roman" w:eastAsia="仿宋" w:cs="Times New Roman"/>
        </w:rPr>
        <w:t>Food</w:t>
      </w:r>
      <w:r>
        <w:rPr>
          <w:rFonts w:hint="eastAsia" w:ascii="宋体" w:hAnsi="宋体"/>
        </w:rPr>
        <w:t xml:space="preserve"> </w:t>
      </w:r>
      <w:r>
        <w:rPr>
          <w:rFonts w:hint="eastAsia" w:ascii="Times New Roman" w:hAnsi="Times New Roman" w:eastAsia="仿宋" w:cs="Times New Roman"/>
        </w:rPr>
        <w:t>Recommender</w:t>
      </w:r>
      <w:r>
        <w:rPr>
          <w:rFonts w:hint="eastAsia" w:ascii="宋体" w:hAnsi="宋体"/>
        </w:rPr>
        <w:t xml:space="preserve"> </w:t>
      </w:r>
      <w:r>
        <w:rPr>
          <w:rFonts w:hint="eastAsia" w:ascii="Times New Roman" w:hAnsi="Times New Roman" w:eastAsia="仿宋" w:cs="Times New Roman"/>
        </w:rPr>
        <w:t>Systems</w:t>
      </w:r>
      <w:r>
        <w:rPr>
          <w:rFonts w:hint="eastAsia" w:ascii="宋体" w:hAnsi="宋体"/>
        </w:rPr>
        <w:t>[</w:t>
      </w:r>
      <w:r>
        <w:rPr>
          <w:rFonts w:hint="eastAsia" w:ascii="Times New Roman" w:hAnsi="Times New Roman" w:eastAsia="仿宋" w:cs="Times New Roman"/>
        </w:rPr>
        <w:t>D</w:t>
      </w:r>
      <w:r>
        <w:rPr>
          <w:rFonts w:hint="eastAsia" w:ascii="宋体" w:hAnsi="宋体"/>
        </w:rPr>
        <w:t xml:space="preserve">]. </w:t>
      </w:r>
      <w:r>
        <w:rPr>
          <w:rFonts w:hint="eastAsia" w:ascii="Times New Roman" w:hAnsi="Times New Roman" w:eastAsia="仿宋" w:cs="Times New Roman"/>
        </w:rPr>
        <w:t>Utrecht</w:t>
      </w:r>
      <w:r>
        <w:rPr>
          <w:rFonts w:hint="eastAsia" w:ascii="宋体" w:hAnsi="宋体"/>
        </w:rPr>
        <w:t xml:space="preserve">: </w:t>
      </w:r>
      <w:r>
        <w:rPr>
          <w:rFonts w:hint="eastAsia" w:ascii="Times New Roman" w:hAnsi="Times New Roman" w:eastAsia="仿宋" w:cs="Times New Roman"/>
        </w:rPr>
        <w:t>Utrecht</w:t>
      </w:r>
      <w:r>
        <w:rPr>
          <w:rFonts w:hint="eastAsia" w:ascii="宋体" w:hAnsi="宋体"/>
        </w:rPr>
        <w:t xml:space="preserve"> </w:t>
      </w:r>
      <w:r>
        <w:rPr>
          <w:rFonts w:hint="eastAsia" w:ascii="Times New Roman" w:hAnsi="Times New Roman" w:eastAsia="仿宋" w:cs="Times New Roman"/>
        </w:rPr>
        <w:t>University</w:t>
      </w:r>
      <w:r>
        <w:rPr>
          <w:rFonts w:hint="eastAsia" w:ascii="宋体" w:hAnsi="宋体"/>
        </w:rPr>
        <w:t>, 2025.</w:t>
      </w:r>
    </w:p>
    <w:p w14:paraId="5B784BD4">
      <w:pPr>
        <w:numPr>
          <w:ilvl w:val="0"/>
          <w:numId w:val="1"/>
        </w:numPr>
        <w:spacing w:line="360" w:lineRule="auto"/>
        <w:ind w:left="480" w:hanging="480" w:hangingChars="200"/>
      </w:pPr>
      <w:r>
        <w:rPr>
          <w:rFonts w:hint="eastAsia" w:ascii="Times New Roman" w:hAnsi="Times New Roman" w:eastAsia="仿宋" w:cs="Times New Roman"/>
        </w:rPr>
        <w:t>SAJAD</w:t>
      </w:r>
      <w:r>
        <w:rPr>
          <w:rFonts w:hint="eastAsia" w:ascii="宋体" w:hAnsi="宋体"/>
        </w:rPr>
        <w:t xml:space="preserve"> </w:t>
      </w:r>
      <w:r>
        <w:rPr>
          <w:rFonts w:hint="eastAsia" w:ascii="Times New Roman" w:hAnsi="Times New Roman" w:eastAsia="仿宋" w:cs="Times New Roman"/>
        </w:rPr>
        <w:t>A</w:t>
      </w:r>
      <w:r>
        <w:rPr>
          <w:rFonts w:hint="eastAsia" w:ascii="宋体" w:hAnsi="宋体"/>
        </w:rPr>
        <w:t xml:space="preserve">, </w:t>
      </w:r>
      <w:r>
        <w:rPr>
          <w:rFonts w:hint="eastAsia" w:ascii="Times New Roman" w:hAnsi="Times New Roman" w:eastAsia="仿宋" w:cs="Times New Roman"/>
        </w:rPr>
        <w:t>et</w:t>
      </w:r>
      <w:r>
        <w:rPr>
          <w:rFonts w:hint="eastAsia" w:ascii="宋体" w:hAnsi="宋体"/>
        </w:rPr>
        <w:t xml:space="preserve"> </w:t>
      </w:r>
      <w:r>
        <w:rPr>
          <w:rFonts w:hint="eastAsia" w:ascii="Times New Roman" w:hAnsi="Times New Roman" w:eastAsia="仿宋" w:cs="Times New Roman"/>
        </w:rPr>
        <w:t>al</w:t>
      </w:r>
      <w:r>
        <w:rPr>
          <w:rFonts w:hint="eastAsia" w:ascii="宋体" w:hAnsi="宋体"/>
        </w:rPr>
        <w:t xml:space="preserve">. </w:t>
      </w:r>
      <w:r>
        <w:rPr>
          <w:rFonts w:hint="eastAsia" w:ascii="Times New Roman" w:hAnsi="Times New Roman" w:eastAsia="仿宋" w:cs="Times New Roman"/>
        </w:rPr>
        <w:t>Healthy</w:t>
      </w:r>
      <w:r>
        <w:rPr>
          <w:rFonts w:hint="eastAsia" w:ascii="宋体" w:hAnsi="宋体"/>
        </w:rPr>
        <w:t xml:space="preserve"> </w:t>
      </w:r>
      <w:r>
        <w:rPr>
          <w:rFonts w:hint="eastAsia" w:ascii="Times New Roman" w:hAnsi="Times New Roman" w:eastAsia="仿宋" w:cs="Times New Roman"/>
        </w:rPr>
        <w:t>Food</w:t>
      </w:r>
      <w:r>
        <w:rPr>
          <w:rFonts w:hint="eastAsia" w:ascii="宋体" w:hAnsi="宋体"/>
        </w:rPr>
        <w:t xml:space="preserve"> </w:t>
      </w:r>
      <w:r>
        <w:rPr>
          <w:rFonts w:hint="eastAsia" w:ascii="Times New Roman" w:hAnsi="Times New Roman" w:eastAsia="仿宋" w:cs="Times New Roman"/>
        </w:rPr>
        <w:t>Recommendation</w:t>
      </w:r>
      <w:r>
        <w:rPr>
          <w:rFonts w:hint="eastAsia" w:ascii="宋体" w:hAnsi="宋体"/>
        </w:rPr>
        <w:t xml:space="preserve"> </w:t>
      </w:r>
      <w:r>
        <w:rPr>
          <w:rFonts w:hint="eastAsia" w:ascii="Times New Roman" w:hAnsi="Times New Roman" w:eastAsia="仿宋" w:cs="Times New Roman"/>
        </w:rPr>
        <w:t>Using</w:t>
      </w:r>
      <w:r>
        <w:rPr>
          <w:rFonts w:hint="eastAsia" w:ascii="宋体" w:hAnsi="宋体"/>
        </w:rPr>
        <w:t xml:space="preserve"> </w:t>
      </w:r>
      <w:r>
        <w:rPr>
          <w:rFonts w:hint="eastAsia" w:ascii="Times New Roman" w:hAnsi="Times New Roman" w:eastAsia="仿宋" w:cs="Times New Roman"/>
        </w:rPr>
        <w:t>a</w:t>
      </w:r>
      <w:r>
        <w:rPr>
          <w:rFonts w:hint="eastAsia" w:ascii="宋体" w:hAnsi="宋体"/>
        </w:rPr>
        <w:t xml:space="preserve"> </w:t>
      </w:r>
      <w:r>
        <w:rPr>
          <w:rFonts w:hint="eastAsia" w:ascii="Times New Roman" w:hAnsi="Times New Roman" w:eastAsia="仿宋" w:cs="Times New Roman"/>
        </w:rPr>
        <w:t>Time</w:t>
      </w:r>
      <w:r>
        <w:rPr>
          <w:rFonts w:hint="eastAsia" w:ascii="宋体" w:hAnsi="宋体"/>
        </w:rPr>
        <w:t>-</w:t>
      </w:r>
      <w:r>
        <w:rPr>
          <w:rFonts w:hint="eastAsia" w:ascii="Times New Roman" w:hAnsi="Times New Roman" w:eastAsia="仿宋" w:cs="Times New Roman"/>
        </w:rPr>
        <w:t>Aware</w:t>
      </w:r>
      <w:r>
        <w:rPr>
          <w:rFonts w:hint="eastAsia" w:ascii="宋体" w:hAnsi="宋体"/>
        </w:rPr>
        <w:t xml:space="preserve"> </w:t>
      </w:r>
      <w:r>
        <w:rPr>
          <w:rFonts w:hint="eastAsia" w:ascii="Times New Roman" w:hAnsi="Times New Roman" w:eastAsia="仿宋" w:cs="Times New Roman"/>
        </w:rPr>
        <w:t>Community</w:t>
      </w:r>
      <w:r>
        <w:rPr>
          <w:rFonts w:hint="eastAsia" w:ascii="宋体" w:hAnsi="宋体"/>
        </w:rPr>
        <w:t xml:space="preserve"> </w:t>
      </w:r>
      <w:r>
        <w:rPr>
          <w:rFonts w:hint="eastAsia" w:ascii="Times New Roman" w:hAnsi="Times New Roman" w:eastAsia="仿宋" w:cs="Times New Roman"/>
        </w:rPr>
        <w:t>Detection</w:t>
      </w:r>
      <w:r>
        <w:rPr>
          <w:rFonts w:hint="eastAsia" w:ascii="宋体" w:hAnsi="宋体"/>
        </w:rPr>
        <w:t xml:space="preserve"> </w:t>
      </w:r>
      <w:r>
        <w:rPr>
          <w:rFonts w:hint="eastAsia" w:ascii="Times New Roman" w:hAnsi="Times New Roman" w:eastAsia="仿宋" w:cs="Times New Roman"/>
        </w:rPr>
        <w:t>Approach</w:t>
      </w:r>
      <w:r>
        <w:rPr>
          <w:rFonts w:hint="eastAsia" w:ascii="宋体" w:hAnsi="宋体"/>
        </w:rPr>
        <w:t xml:space="preserve"> </w:t>
      </w:r>
      <w:r>
        <w:rPr>
          <w:rFonts w:hint="eastAsia" w:ascii="Times New Roman" w:hAnsi="Times New Roman" w:eastAsia="仿宋" w:cs="Times New Roman"/>
        </w:rPr>
        <w:t>and</w:t>
      </w:r>
      <w:r>
        <w:rPr>
          <w:rFonts w:hint="eastAsia" w:ascii="宋体" w:hAnsi="宋体"/>
        </w:rPr>
        <w:t xml:space="preserve"> </w:t>
      </w:r>
      <w:r>
        <w:rPr>
          <w:rFonts w:hint="eastAsia" w:ascii="Times New Roman" w:hAnsi="Times New Roman" w:eastAsia="仿宋" w:cs="Times New Roman"/>
        </w:rPr>
        <w:t>Reliability</w:t>
      </w:r>
      <w:r>
        <w:rPr>
          <w:rFonts w:hint="eastAsia" w:ascii="宋体" w:hAnsi="宋体"/>
        </w:rPr>
        <w:t xml:space="preserve"> </w:t>
      </w:r>
      <w:r>
        <w:rPr>
          <w:rFonts w:hint="eastAsia" w:ascii="Times New Roman" w:hAnsi="Times New Roman" w:eastAsia="仿宋" w:cs="Times New Roman"/>
        </w:rPr>
        <w:t>Measurement</w:t>
      </w:r>
      <w:r>
        <w:rPr>
          <w:rFonts w:hint="eastAsia" w:ascii="宋体" w:hAnsi="宋体"/>
        </w:rPr>
        <w:t>[</w:t>
      </w:r>
      <w:r>
        <w:rPr>
          <w:rFonts w:hint="eastAsia" w:ascii="Times New Roman" w:hAnsi="Times New Roman" w:eastAsia="仿宋" w:cs="Times New Roman"/>
        </w:rPr>
        <w:t>J</w:t>
      </w:r>
      <w:r>
        <w:rPr>
          <w:rFonts w:hint="eastAsia" w:ascii="宋体" w:hAnsi="宋体"/>
        </w:rPr>
        <w:t xml:space="preserve">]. </w:t>
      </w:r>
      <w:r>
        <w:rPr>
          <w:rFonts w:hint="eastAsia" w:ascii="Times New Roman" w:hAnsi="Times New Roman" w:eastAsia="仿宋" w:cs="Times New Roman"/>
        </w:rPr>
        <w:t>OUCI</w:t>
      </w:r>
      <w:r>
        <w:rPr>
          <w:rFonts w:hint="eastAsia" w:ascii="宋体" w:hAnsi="宋体"/>
        </w:rPr>
        <w:t>, 2025</w:t>
      </w:r>
    </w:p>
    <w:p w14:paraId="3101F8C1">
      <w:pPr>
        <w:numPr>
          <w:ilvl w:val="0"/>
          <w:numId w:val="1"/>
        </w:numPr>
        <w:spacing w:line="360" w:lineRule="auto"/>
        <w:ind w:left="480" w:hanging="480" w:hangingChars="200"/>
      </w:pPr>
      <w:r>
        <w:rPr>
          <w:rFonts w:hint="eastAsia" w:ascii="宋体" w:hAnsi="宋体"/>
        </w:rPr>
        <w:t>董宁,江平.</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前端开发框架应用[</w:t>
      </w:r>
      <w:r>
        <w:rPr>
          <w:rFonts w:hint="eastAsia" w:ascii="Times New Roman" w:hAnsi="Times New Roman" w:eastAsia="仿宋" w:cs="Times New Roman"/>
        </w:rPr>
        <w:t>M</w:t>
      </w:r>
      <w:r>
        <w:rPr>
          <w:rFonts w:hint="eastAsia" w:ascii="宋体" w:hAnsi="宋体"/>
        </w:rPr>
        <w:t>].人民邮电出版社:202405:237.</w:t>
      </w:r>
    </w:p>
    <w:p w14:paraId="33B0DDCE">
      <w:pPr>
        <w:numPr>
          <w:ilvl w:val="0"/>
          <w:numId w:val="1"/>
        </w:numPr>
        <w:spacing w:line="360" w:lineRule="auto"/>
        <w:ind w:left="480" w:hanging="480" w:hangingChars="200"/>
      </w:pPr>
      <w:r>
        <w:rPr>
          <w:rFonts w:hint="eastAsia" w:ascii="宋体" w:hAnsi="宋体"/>
        </w:rPr>
        <w:t>古凌岚,肖蓉,袁宜英.</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前端开发基础及项目化应用[</w:t>
      </w:r>
      <w:r>
        <w:rPr>
          <w:rFonts w:hint="eastAsia" w:ascii="Times New Roman" w:hAnsi="Times New Roman" w:eastAsia="仿宋" w:cs="Times New Roman"/>
        </w:rPr>
        <w:t>M</w:t>
      </w:r>
      <w:r>
        <w:rPr>
          <w:rFonts w:hint="eastAsia" w:ascii="宋体" w:hAnsi="宋体"/>
        </w:rPr>
        <w:t>].人民邮电出版社:202401:556.</w:t>
      </w:r>
    </w:p>
    <w:p w14:paraId="2339EB93">
      <w:pPr>
        <w:numPr>
          <w:ilvl w:val="0"/>
          <w:numId w:val="1"/>
        </w:numPr>
        <w:spacing w:line="360" w:lineRule="auto"/>
        <w:ind w:left="480" w:hanging="480" w:hangingChars="200"/>
      </w:pPr>
      <w:r>
        <w:rPr>
          <w:rFonts w:hint="eastAsia" w:ascii="宋体" w:hAnsi="宋体"/>
        </w:rPr>
        <w:t>柳伟卫.</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w:t>
      </w:r>
      <w:r>
        <w:rPr>
          <w:rFonts w:hint="eastAsia" w:ascii="Times New Roman" w:hAnsi="Times New Roman" w:eastAsia="仿宋" w:cs="Times New Roman"/>
        </w:rPr>
        <w:t>Spring</w:t>
      </w:r>
      <w:r>
        <w:rPr>
          <w:rFonts w:hint="eastAsia" w:ascii="宋体" w:hAnsi="宋体"/>
        </w:rPr>
        <w:t xml:space="preserve"> </w:t>
      </w:r>
      <w:r>
        <w:rPr>
          <w:rFonts w:hint="eastAsia" w:ascii="Times New Roman" w:hAnsi="Times New Roman" w:eastAsia="仿宋" w:cs="Times New Roman"/>
        </w:rPr>
        <w:t>Boot</w:t>
      </w:r>
      <w:r>
        <w:rPr>
          <w:rFonts w:hint="eastAsia" w:ascii="宋体" w:hAnsi="宋体"/>
        </w:rPr>
        <w:t>全栈开发实战[</w:t>
      </w:r>
      <w:r>
        <w:rPr>
          <w:rFonts w:hint="eastAsia" w:ascii="Times New Roman" w:hAnsi="Times New Roman" w:eastAsia="仿宋" w:cs="Times New Roman"/>
        </w:rPr>
        <w:t>M</w:t>
      </w:r>
      <w:r>
        <w:rPr>
          <w:rFonts w:hint="eastAsia" w:ascii="宋体" w:hAnsi="宋体"/>
        </w:rPr>
        <w:t>].人民邮电出版社:202309:484.</w:t>
      </w:r>
    </w:p>
    <w:p w14:paraId="000F21AD">
      <w:pPr>
        <w:numPr>
          <w:ilvl w:val="0"/>
          <w:numId w:val="1"/>
        </w:numPr>
        <w:spacing w:line="360" w:lineRule="auto"/>
        <w:ind w:left="480" w:hanging="480" w:hangingChars="200"/>
      </w:pPr>
      <w:r>
        <w:rPr>
          <w:rFonts w:hint="eastAsia" w:ascii="宋体" w:hAnsi="宋体"/>
        </w:rPr>
        <w:t>高亮.</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快速入门实战[</w:t>
      </w:r>
      <w:r>
        <w:rPr>
          <w:rFonts w:hint="eastAsia" w:ascii="Times New Roman" w:hAnsi="Times New Roman" w:eastAsia="仿宋" w:cs="Times New Roman"/>
        </w:rPr>
        <w:t>M</w:t>
      </w:r>
      <w:r>
        <w:rPr>
          <w:rFonts w:hint="eastAsia" w:ascii="宋体" w:hAnsi="宋体"/>
        </w:rPr>
        <w:t>].机械工业出版社:202208:447.</w:t>
      </w:r>
    </w:p>
    <w:p w14:paraId="5F8B90F5">
      <w:pPr>
        <w:numPr>
          <w:ilvl w:val="0"/>
          <w:numId w:val="1"/>
        </w:numPr>
        <w:spacing w:line="360" w:lineRule="auto"/>
        <w:ind w:left="480" w:hanging="480" w:hangingChars="200"/>
      </w:pPr>
      <w:r>
        <w:rPr>
          <w:rFonts w:hint="eastAsia" w:ascii="宋体" w:hAnsi="宋体"/>
        </w:rPr>
        <w:t>温谦.</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w:t>
      </w:r>
      <w:r>
        <w:rPr>
          <w:rFonts w:hint="eastAsia" w:ascii="Times New Roman" w:hAnsi="Times New Roman" w:eastAsia="仿宋" w:cs="Times New Roman"/>
        </w:rPr>
        <w:t>Bootstrap</w:t>
      </w:r>
      <w:r>
        <w:rPr>
          <w:rFonts w:hint="eastAsia" w:ascii="宋体" w:hAnsi="宋体"/>
        </w:rPr>
        <w:t xml:space="preserve"> </w:t>
      </w:r>
      <w:r>
        <w:rPr>
          <w:rFonts w:hint="eastAsia" w:ascii="Times New Roman" w:hAnsi="Times New Roman" w:eastAsia="仿宋" w:cs="Times New Roman"/>
        </w:rPr>
        <w:t>Web</w:t>
      </w:r>
      <w:r>
        <w:rPr>
          <w:rFonts w:hint="eastAsia" w:ascii="宋体" w:hAnsi="宋体"/>
        </w:rPr>
        <w:t>开发案例教程[</w:t>
      </w:r>
      <w:r>
        <w:rPr>
          <w:rFonts w:hint="eastAsia" w:ascii="Times New Roman" w:hAnsi="Times New Roman" w:eastAsia="仿宋" w:cs="Times New Roman"/>
        </w:rPr>
        <w:t>M</w:t>
      </w:r>
      <w:r>
        <w:rPr>
          <w:rFonts w:hint="eastAsia" w:ascii="宋体" w:hAnsi="宋体"/>
        </w:rPr>
        <w:t>].人民邮电出版社:202205:422.</w:t>
      </w:r>
    </w:p>
    <w:p w14:paraId="0845002B">
      <w:pPr>
        <w:numPr>
          <w:ilvl w:val="0"/>
          <w:numId w:val="1"/>
        </w:numPr>
        <w:spacing w:line="360" w:lineRule="auto"/>
        <w:ind w:left="480" w:hanging="480" w:hangingChars="200"/>
      </w:pPr>
      <w:r>
        <w:rPr>
          <w:rFonts w:hint="eastAsia" w:ascii="宋体" w:hAnsi="宋体"/>
        </w:rPr>
        <w:t xml:space="preserve">李晓薇. </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前端应用技术分析[</w:t>
      </w:r>
      <w:r>
        <w:rPr>
          <w:rFonts w:hint="eastAsia" w:ascii="Times New Roman" w:hAnsi="Times New Roman" w:eastAsia="仿宋" w:cs="Times New Roman"/>
        </w:rPr>
        <w:t>J</w:t>
      </w:r>
      <w:r>
        <w:rPr>
          <w:rFonts w:hint="eastAsia" w:ascii="宋体" w:hAnsi="宋体"/>
        </w:rPr>
        <w:t>].网络安全技术与应用,2022,(04):44-45.</w:t>
      </w:r>
    </w:p>
    <w:p w14:paraId="5A2427B8">
      <w:pPr>
        <w:numPr>
          <w:ilvl w:val="0"/>
          <w:numId w:val="1"/>
        </w:numPr>
        <w:spacing w:line="360" w:lineRule="auto"/>
        <w:ind w:left="480" w:hanging="480" w:hangingChars="200"/>
      </w:pPr>
      <w:r>
        <w:rPr>
          <w:rFonts w:hint="eastAsia" w:ascii="宋体" w:hAnsi="宋体"/>
        </w:rPr>
        <w:t>董宁,江平.</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前端开发框架应用[</w:t>
      </w:r>
      <w:r>
        <w:rPr>
          <w:rFonts w:hint="eastAsia" w:ascii="Times New Roman" w:hAnsi="Times New Roman" w:eastAsia="仿宋" w:cs="Times New Roman"/>
        </w:rPr>
        <w:t>M</w:t>
      </w:r>
      <w:r>
        <w:rPr>
          <w:rFonts w:hint="eastAsia" w:ascii="宋体" w:hAnsi="宋体"/>
        </w:rPr>
        <w:t>].人民邮电出版社:202405:237.</w:t>
      </w:r>
    </w:p>
    <w:p w14:paraId="38149D3A">
      <w:pPr>
        <w:numPr>
          <w:ilvl w:val="0"/>
          <w:numId w:val="1"/>
        </w:numPr>
        <w:spacing w:line="360" w:lineRule="auto"/>
        <w:ind w:left="480" w:hanging="480" w:hangingChars="200"/>
      </w:pPr>
      <w:r>
        <w:rPr>
          <w:rFonts w:hint="eastAsia" w:ascii="宋体" w:hAnsi="宋体"/>
        </w:rPr>
        <w:t>古凌岚,肖蓉,袁宜英.</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前端开发基础及项目化应用[</w:t>
      </w:r>
      <w:r>
        <w:rPr>
          <w:rFonts w:hint="eastAsia" w:ascii="Times New Roman" w:hAnsi="Times New Roman" w:eastAsia="仿宋" w:cs="Times New Roman"/>
        </w:rPr>
        <w:t>M</w:t>
      </w:r>
      <w:r>
        <w:rPr>
          <w:rFonts w:hint="eastAsia" w:ascii="宋体" w:hAnsi="宋体"/>
        </w:rPr>
        <w:t>].人民邮电出版社:202401:556.</w:t>
      </w:r>
    </w:p>
    <w:p w14:paraId="09E09CAE">
      <w:pPr>
        <w:numPr>
          <w:ilvl w:val="0"/>
          <w:numId w:val="1"/>
        </w:numPr>
        <w:spacing w:line="360" w:lineRule="auto"/>
        <w:ind w:left="480" w:hanging="480" w:hangingChars="200"/>
      </w:pPr>
      <w:r>
        <w:rPr>
          <w:rFonts w:hint="eastAsia" w:ascii="宋体" w:hAnsi="宋体"/>
        </w:rPr>
        <w:t>柳伟卫.</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w:t>
      </w:r>
      <w:r>
        <w:rPr>
          <w:rFonts w:hint="eastAsia" w:ascii="Times New Roman" w:hAnsi="Times New Roman" w:eastAsia="仿宋" w:cs="Times New Roman"/>
        </w:rPr>
        <w:t>Spring</w:t>
      </w:r>
      <w:r>
        <w:rPr>
          <w:rFonts w:hint="eastAsia" w:ascii="宋体" w:hAnsi="宋体"/>
        </w:rPr>
        <w:t xml:space="preserve"> </w:t>
      </w:r>
      <w:r>
        <w:rPr>
          <w:rFonts w:hint="eastAsia" w:ascii="Times New Roman" w:hAnsi="Times New Roman" w:eastAsia="仿宋" w:cs="Times New Roman"/>
        </w:rPr>
        <w:t>Boot</w:t>
      </w:r>
      <w:r>
        <w:rPr>
          <w:rFonts w:hint="eastAsia" w:ascii="宋体" w:hAnsi="宋体"/>
        </w:rPr>
        <w:t>全栈开发实战[</w:t>
      </w:r>
      <w:r>
        <w:rPr>
          <w:rFonts w:hint="eastAsia" w:ascii="Times New Roman" w:hAnsi="Times New Roman" w:eastAsia="仿宋" w:cs="Times New Roman"/>
        </w:rPr>
        <w:t>M</w:t>
      </w:r>
      <w:r>
        <w:rPr>
          <w:rFonts w:hint="eastAsia" w:ascii="宋体" w:hAnsi="宋体"/>
        </w:rPr>
        <w:t>].人民邮电出版社:202309:484.</w:t>
      </w:r>
    </w:p>
    <w:p w14:paraId="08E77430">
      <w:pPr>
        <w:numPr>
          <w:ilvl w:val="0"/>
          <w:numId w:val="1"/>
        </w:numPr>
        <w:spacing w:line="360" w:lineRule="auto"/>
        <w:ind w:left="480" w:hanging="480" w:hangingChars="200"/>
      </w:pPr>
      <w:r>
        <w:rPr>
          <w:rFonts w:hint="eastAsia" w:ascii="宋体" w:hAnsi="宋体"/>
        </w:rPr>
        <w:t>高亮.</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快速入门实战[</w:t>
      </w:r>
      <w:r>
        <w:rPr>
          <w:rFonts w:hint="eastAsia" w:ascii="Times New Roman" w:hAnsi="Times New Roman" w:eastAsia="仿宋" w:cs="Times New Roman"/>
        </w:rPr>
        <w:t>M</w:t>
      </w:r>
      <w:r>
        <w:rPr>
          <w:rFonts w:hint="eastAsia" w:ascii="宋体" w:hAnsi="宋体"/>
        </w:rPr>
        <w:t>].机械工业出版社:202208:447.</w:t>
      </w:r>
      <w:commentRangeEnd w:id="12"/>
      <w:r>
        <w:rPr>
          <w:rStyle w:val="18"/>
        </w:rPr>
        <w:commentReference w:id="12"/>
      </w:r>
    </w:p>
    <w:p w14:paraId="32611906">
      <w:pPr>
        <w:numPr>
          <w:ilvl w:val="0"/>
          <w:numId w:val="1"/>
        </w:numPr>
        <w:spacing w:line="360" w:lineRule="auto"/>
        <w:ind w:left="480" w:hanging="480" w:hangingChars="200"/>
      </w:pPr>
      <w:r>
        <w:rPr>
          <w:rFonts w:hint="eastAsia" w:ascii="宋体" w:hAnsi="宋体"/>
        </w:rPr>
        <w:t>温谦.</w:t>
      </w:r>
      <w:r>
        <w:rPr>
          <w:rFonts w:hint="eastAsia" w:ascii="Times New Roman" w:hAnsi="Times New Roman" w:eastAsia="仿宋" w:cs="Times New Roman"/>
        </w:rPr>
        <w:t>Vue</w:t>
      </w:r>
      <w:r>
        <w:rPr>
          <w:rFonts w:hint="eastAsia" w:ascii="宋体" w:hAnsi="宋体"/>
        </w:rPr>
        <w:t>.</w:t>
      </w:r>
      <w:r>
        <w:rPr>
          <w:rFonts w:hint="eastAsia" w:ascii="Times New Roman" w:hAnsi="Times New Roman" w:eastAsia="仿宋" w:cs="Times New Roman"/>
        </w:rPr>
        <w:t>js</w:t>
      </w:r>
      <w:r>
        <w:rPr>
          <w:rFonts w:hint="eastAsia" w:ascii="宋体" w:hAnsi="宋体"/>
        </w:rPr>
        <w:t>+</w:t>
      </w:r>
      <w:r>
        <w:rPr>
          <w:rFonts w:hint="eastAsia" w:ascii="Times New Roman" w:hAnsi="Times New Roman" w:eastAsia="仿宋" w:cs="Times New Roman"/>
        </w:rPr>
        <w:t>Bootstrap</w:t>
      </w:r>
      <w:r>
        <w:rPr>
          <w:rFonts w:hint="eastAsia" w:ascii="宋体" w:hAnsi="宋体"/>
        </w:rPr>
        <w:t xml:space="preserve"> </w:t>
      </w:r>
      <w:r>
        <w:rPr>
          <w:rFonts w:hint="eastAsia" w:ascii="Times New Roman" w:hAnsi="Times New Roman" w:eastAsia="仿宋" w:cs="Times New Roman"/>
        </w:rPr>
        <w:t>Web</w:t>
      </w:r>
      <w:r>
        <w:rPr>
          <w:rFonts w:hint="eastAsia" w:ascii="宋体" w:hAnsi="宋体"/>
        </w:rPr>
        <w:t>开发案例教程[</w:t>
      </w:r>
      <w:r>
        <w:rPr>
          <w:rFonts w:hint="eastAsia" w:ascii="Times New Roman" w:hAnsi="Times New Roman" w:eastAsia="仿宋" w:cs="Times New Roman"/>
        </w:rPr>
        <w:t>M</w:t>
      </w:r>
      <w:r>
        <w:rPr>
          <w:rFonts w:hint="eastAsia" w:ascii="宋体" w:hAnsi="宋体"/>
        </w:rPr>
        <w:t>].人民邮电出版社:202205:4</w:t>
      </w:r>
    </w:p>
    <w:p w14:paraId="5209CEE0">
      <w:pPr>
        <w:pStyle w:val="2"/>
        <w:spacing w:after="312"/>
      </w:pPr>
      <w:bookmarkStart w:id="58" w:name="_Toc12626"/>
      <w:bookmarkStart w:id="59" w:name="_Toc23896"/>
      <w:r>
        <w:rPr>
          <w:rFonts w:hint="eastAsia"/>
        </w:rPr>
        <w:t>致  谢</w:t>
      </w:r>
      <w:bookmarkEnd w:id="58"/>
      <w:bookmarkEnd w:id="59"/>
    </w:p>
    <w:p w14:paraId="5D523D17">
      <w:pPr>
        <w:spacing w:line="360" w:lineRule="auto"/>
        <w:ind w:firstLine="480"/>
      </w:pPr>
      <w:bookmarkStart w:id="60"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36FE93C4">
      <w:pPr>
        <w:spacing w:line="36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5F779C12">
      <w:pPr>
        <w:spacing w:line="360" w:lineRule="auto"/>
        <w:ind w:firstLine="480"/>
      </w:pPr>
      <w:r>
        <w:rPr>
          <w:rFonts w:ascii="宋体" w:hAnsi="宋体"/>
        </w:rPr>
        <w:t>其次，感谢学院为我提供了良好的学习与实验环境。专业设备以及丰富的文献资源，为我完成系统的开发、调试与测试工作提供了坚实的硬件和软件支持，让我能够全身心投入到毕业设计研究中，顺利推进各项实验任务，确保系统功能达到设计要求。</w:t>
      </w:r>
    </w:p>
    <w:p w14:paraId="0AAB3E87">
      <w:pPr>
        <w:spacing w:line="36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68A684E">
      <w:pPr>
        <w:spacing w:line="36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60"/>
    </w:p>
    <w:sectPr>
      <w:footerReference r:id="rId16" w:type="default"/>
      <w:pgSz w:w="11906" w:h="16838"/>
      <w:pgMar w:top="1440" w:right="1797" w:bottom="1440" w:left="1797" w:header="851" w:footer="992" w:gutter="0"/>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媛媛 李" w:date="2026-04-11T17:07:00Z" w:initials="媛李">
    <w:p w14:paraId="716593A2">
      <w:pPr>
        <w:pStyle w:val="5"/>
        <w:ind w:firstLine="420"/>
      </w:pPr>
      <w:r>
        <w:rPr>
          <w:rFonts w:hint="eastAsia"/>
        </w:rPr>
        <w:t>从这章开始有页眉</w:t>
      </w:r>
    </w:p>
    <w:p w14:paraId="55140D67">
      <w:pPr>
        <w:pStyle w:val="5"/>
        <w:ind w:firstLine="480"/>
      </w:pPr>
      <w:r>
        <w:rPr>
          <w:rFonts w:hint="eastAsia"/>
        </w:rPr>
        <w:t>看论文规范</w:t>
      </w:r>
    </w:p>
    <w:p w14:paraId="59EAB708">
      <w:pPr>
        <w:pStyle w:val="5"/>
        <w:ind w:firstLine="480"/>
        <w:rPr>
          <w:rFonts w:hint="eastAsia"/>
        </w:rPr>
      </w:pPr>
      <w:r>
        <w:rPr>
          <w:rFonts w:hint="eastAsia"/>
        </w:rPr>
        <w:t>全文修改</w:t>
      </w:r>
    </w:p>
  </w:comment>
  <w:comment w:id="1" w:author="媛媛 李" w:date="2026-04-11T17:08:00Z" w:initials="媛李">
    <w:p w14:paraId="2E89737C">
      <w:pPr>
        <w:pStyle w:val="5"/>
        <w:ind w:firstLine="420"/>
      </w:pPr>
      <w:r>
        <w:rPr>
          <w:rFonts w:hint="eastAsia"/>
        </w:rPr>
        <w:t>字体字号都不对，看规范</w:t>
      </w:r>
    </w:p>
  </w:comment>
  <w:comment w:id="2" w:author="媛媛 李" w:date="2026-04-11T17:08:00Z" w:initials="媛李">
    <w:p w14:paraId="77118766">
      <w:pPr>
        <w:pStyle w:val="5"/>
        <w:ind w:firstLine="420"/>
      </w:pPr>
      <w:r>
        <w:rPr>
          <w:rFonts w:hint="eastAsia"/>
        </w:rPr>
        <w:t>去掉</w:t>
      </w:r>
    </w:p>
  </w:comment>
  <w:comment w:id="3" w:author="媛媛 李" w:date="2026-04-11T17:08:00Z" w:initials="媛李">
    <w:p w14:paraId="20DF7B23">
      <w:pPr>
        <w:pStyle w:val="5"/>
        <w:ind w:firstLine="420"/>
      </w:pPr>
      <w:r>
        <w:rPr>
          <w:rFonts w:hint="eastAsia"/>
        </w:rPr>
        <w:t>去掉</w:t>
      </w:r>
    </w:p>
  </w:comment>
  <w:comment w:id="4" w:author="媛媛 李" w:date="2026-04-11T17:09:00Z" w:initials="媛李">
    <w:p w14:paraId="214F005D">
      <w:pPr>
        <w:pStyle w:val="5"/>
        <w:ind w:firstLine="420"/>
      </w:pPr>
      <w:r>
        <w:rPr>
          <w:rFonts w:hint="eastAsia"/>
        </w:rPr>
        <w:t>这章不要出现图</w:t>
      </w:r>
    </w:p>
  </w:comment>
  <w:comment w:id="5" w:author="媛媛 李" w:date="2026-04-11T17:09:00Z" w:initials="媛李">
    <w:p w14:paraId="654550B3">
      <w:pPr>
        <w:pStyle w:val="5"/>
        <w:ind w:firstLine="420"/>
      </w:pPr>
      <w:r>
        <w:rPr>
          <w:rFonts w:hint="eastAsia"/>
        </w:rPr>
        <w:t>这章内容重新组织一下，看我发的文章</w:t>
      </w:r>
    </w:p>
  </w:comment>
  <w:comment w:id="6" w:author="媛媛 李" w:date="2026-04-11T17:10:00Z" w:initials="媛李">
    <w:p w14:paraId="6142A7FD">
      <w:pPr>
        <w:pStyle w:val="5"/>
        <w:ind w:firstLine="420"/>
      </w:pPr>
      <w:r>
        <w:rPr>
          <w:rFonts w:hint="eastAsia"/>
        </w:rPr>
        <w:t>在每个图和表出现的前面文字中，都要有“如图****所示”或者“如表****所示”的文字。</w:t>
      </w:r>
    </w:p>
  </w:comment>
  <w:comment w:id="7" w:author="媛媛 李" w:date="2026-04-11T17:10:00Z" w:initials="媛李">
    <w:p w14:paraId="1E0D1211">
      <w:pPr>
        <w:pStyle w:val="5"/>
        <w:ind w:firstLine="420"/>
        <w:rPr>
          <w:rFonts w:hint="eastAsia"/>
        </w:rPr>
      </w:pPr>
      <w:r>
        <w:rPr>
          <w:rFonts w:hint="eastAsia"/>
        </w:rPr>
        <w:t>图不规范，功能模块图的画法看我发的文档</w:t>
      </w:r>
    </w:p>
  </w:comment>
  <w:comment w:id="8" w:author="媛媛 李" w:date="2026-04-11T17:11:00Z" w:initials="媛李">
    <w:p w14:paraId="69B3FBD7">
      <w:pPr>
        <w:pStyle w:val="5"/>
        <w:ind w:firstLine="420"/>
        <w:rPr>
          <w:rFonts w:hint="eastAsia"/>
        </w:rPr>
      </w:pPr>
      <w:r>
        <w:rPr>
          <w:rFonts w:hint="eastAsia"/>
        </w:rPr>
        <w:t>你写的这部分，有流程图和数据库设计两部分，分为两节。看我发的文档，按照那个写</w:t>
      </w:r>
    </w:p>
  </w:comment>
  <w:comment w:id="9" w:author="媛媛 李" w:date="2026-04-11T17:12:00Z" w:initials="媛李">
    <w:p w14:paraId="3C04A59F">
      <w:pPr>
        <w:pStyle w:val="5"/>
        <w:ind w:firstLine="420"/>
      </w:pPr>
      <w:r>
        <w:rPr>
          <w:rFonts w:hint="eastAsia"/>
        </w:rPr>
        <w:t>这一章的内容需要重新组织，5.1</w:t>
      </w:r>
      <w:r>
        <w:t>—</w:t>
      </w:r>
      <w:r>
        <w:rPr>
          <w:rFonts w:hint="eastAsia"/>
        </w:rPr>
        <w:t>5.5不能只写文字，也要有截图</w:t>
      </w:r>
    </w:p>
    <w:p w14:paraId="242B28F8">
      <w:pPr>
        <w:pStyle w:val="5"/>
        <w:ind w:firstLine="480"/>
        <w:rPr>
          <w:rFonts w:hint="eastAsia"/>
        </w:rPr>
      </w:pPr>
      <w:r>
        <w:rPr>
          <w:rFonts w:hint="eastAsia"/>
        </w:rPr>
        <w:t>看我发的文档</w:t>
      </w:r>
    </w:p>
  </w:comment>
  <w:comment w:id="10" w:author="媛媛 李" w:date="2026-04-11T17:12:00Z" w:initials="媛李">
    <w:p w14:paraId="7E2B6F3F">
      <w:pPr>
        <w:pStyle w:val="5"/>
        <w:ind w:firstLine="420"/>
      </w:pPr>
      <w:r>
        <w:rPr>
          <w:rFonts w:hint="eastAsia"/>
        </w:rPr>
        <w:t>这个放在图的下面，看规范</w:t>
      </w:r>
    </w:p>
  </w:comment>
  <w:comment w:id="11" w:author="媛媛 李" w:date="2026-04-11T17:14:00Z" w:initials="媛李">
    <w:p w14:paraId="65466ED2">
      <w:pPr>
        <w:pStyle w:val="5"/>
        <w:ind w:firstLine="420"/>
      </w:pPr>
      <w:r>
        <w:rPr>
          <w:rFonts w:hint="eastAsia"/>
        </w:rPr>
        <w:t>表格式不对</w:t>
      </w:r>
    </w:p>
  </w:comment>
  <w:comment w:id="12" w:author="媛媛 李" w:date="2026-04-11T17:14:00Z" w:initials="媛李">
    <w:p w14:paraId="5B644563">
      <w:pPr>
        <w:pStyle w:val="5"/>
        <w:ind w:firstLine="420"/>
        <w:rPr>
          <w:rFonts w:hint="eastAsia"/>
        </w:rPr>
      </w:pPr>
      <w:r>
        <w:rPr>
          <w:rFonts w:hint="eastAsia"/>
        </w:rPr>
        <w:t>格式？？看规范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EAB708" w15:done="0"/>
  <w15:commentEx w15:paraId="2E89737C" w15:done="0"/>
  <w15:commentEx w15:paraId="77118766" w15:done="0"/>
  <w15:commentEx w15:paraId="20DF7B23" w15:done="0"/>
  <w15:commentEx w15:paraId="214F005D" w15:done="0"/>
  <w15:commentEx w15:paraId="654550B3" w15:done="0"/>
  <w15:commentEx w15:paraId="6142A7FD" w15:done="0"/>
  <w15:commentEx w15:paraId="1E0D1211" w15:done="0"/>
  <w15:commentEx w15:paraId="69B3FBD7" w15:done="0"/>
  <w15:commentEx w15:paraId="242B28F8" w15:done="0"/>
  <w15:commentEx w15:paraId="7E2B6F3F" w15:done="0"/>
  <w15:commentEx w15:paraId="65466ED2" w15:done="0"/>
  <w15:commentEx w15:paraId="5B64456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Sarasa Fixed CL">
    <w:panose1 w:val="02000509000000000000"/>
    <w:charset w:val="88"/>
    <w:family w:val="auto"/>
    <w:pitch w:val="default"/>
    <w:sig w:usb0="F50006FF" w:usb1="79DFFFFF" w:usb2="0304003E" w:usb3="0010A008" w:csb0="2010011F" w:csb1="C4000000"/>
  </w:font>
  <w:font w:name="So">
    <w:altName w:val="Sarasa Fixed CL Light"/>
    <w:panose1 w:val="00000000000000000000"/>
    <w:charset w:val="00"/>
    <w:family w:val="auto"/>
    <w:pitch w:val="default"/>
    <w:sig w:usb0="00000000" w:usb1="00000000" w:usb2="00000000" w:usb3="00000000" w:csb0="00000000" w:csb1="00000000"/>
  </w:font>
  <w:font w:name="Son">
    <w:altName w:val="Sarasa Fixed CL Light"/>
    <w:panose1 w:val="00000000000000000000"/>
    <w:charset w:val="00"/>
    <w:family w:val="auto"/>
    <w:pitch w:val="default"/>
    <w:sig w:usb0="00000000" w:usb1="00000000" w:usb2="00000000" w:usb3="00000000" w:csb0="00000000" w:csb1="00000000"/>
  </w:font>
  <w:font w:name="Song">
    <w:altName w:val="Sarasa Fixed CL Light"/>
    <w:panose1 w:val="00000000000000000000"/>
    <w:charset w:val="00"/>
    <w:family w:val="auto"/>
    <w:pitch w:val="default"/>
    <w:sig w:usb0="00000000" w:usb1="00000000" w:usb2="00000000" w:usb3="00000000" w:csb0="00000000" w:csb1="00000000"/>
  </w:font>
  <w:font w:name="T">
    <w:altName w:val="Sarasa Fixed CL Light"/>
    <w:panose1 w:val="00000000000000000000"/>
    <w:charset w:val="00"/>
    <w:family w:val="auto"/>
    <w:pitch w:val="default"/>
    <w:sig w:usb0="00000000" w:usb1="00000000" w:usb2="00000000" w:usb3="00000000" w:csb0="00000000" w:csb1="00000000"/>
  </w:font>
  <w:font w:name="Tim">
    <w:altName w:val="Sarasa Fixed CL Light"/>
    <w:panose1 w:val="00000000000000000000"/>
    <w:charset w:val="00"/>
    <w:family w:val="auto"/>
    <w:pitch w:val="default"/>
    <w:sig w:usb0="00000000" w:usb1="00000000" w:usb2="00000000" w:usb3="00000000" w:csb0="00000000" w:csb1="00000000"/>
  </w:font>
  <w:font w:name="Ti">
    <w:altName w:val="Sarasa Fixed CL Ligh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AD13B">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DDCBF">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AAD1B">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7C897">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1566C">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54B36">
    <w:pPr>
      <w:pStyle w:val="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D4CC4">
    <w:pPr>
      <w:pStyle w:val="8"/>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BD095">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4DEBD095">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AFDB0">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68ED8">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D1780">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suff w:val="nothing"/>
      <w:lvlText w:val="[%1]"/>
      <w:lvlJc w:val="left"/>
      <w:pPr>
        <w:ind w:left="0" w:firstLine="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媛媛 李">
    <w15:presenceInfo w15:providerId="Windows Live" w15:userId="ffd8a73828656b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017E28"/>
    <w:rsid w:val="001235C6"/>
    <w:rsid w:val="00132450"/>
    <w:rsid w:val="00260E8C"/>
    <w:rsid w:val="002C3386"/>
    <w:rsid w:val="002E6DFF"/>
    <w:rsid w:val="00311DAB"/>
    <w:rsid w:val="00313991"/>
    <w:rsid w:val="0038651A"/>
    <w:rsid w:val="0047108E"/>
    <w:rsid w:val="005027D4"/>
    <w:rsid w:val="005401B9"/>
    <w:rsid w:val="005710EC"/>
    <w:rsid w:val="006C2B81"/>
    <w:rsid w:val="006C5038"/>
    <w:rsid w:val="007C6735"/>
    <w:rsid w:val="00814364"/>
    <w:rsid w:val="00824C77"/>
    <w:rsid w:val="008E5B96"/>
    <w:rsid w:val="00B274C2"/>
    <w:rsid w:val="00BE0932"/>
    <w:rsid w:val="00BF66C1"/>
    <w:rsid w:val="00C92577"/>
    <w:rsid w:val="00CA6248"/>
    <w:rsid w:val="00DE3A9C"/>
    <w:rsid w:val="00EB0E46"/>
    <w:rsid w:val="00F40CD3"/>
    <w:rsid w:val="05366D32"/>
    <w:rsid w:val="07487DBA"/>
    <w:rsid w:val="080D4B60"/>
    <w:rsid w:val="086230FE"/>
    <w:rsid w:val="09630EDC"/>
    <w:rsid w:val="09CF47C3"/>
    <w:rsid w:val="0AB3701A"/>
    <w:rsid w:val="0D58687D"/>
    <w:rsid w:val="0E1053AA"/>
    <w:rsid w:val="11981409"/>
    <w:rsid w:val="12064AFA"/>
    <w:rsid w:val="134B3821"/>
    <w:rsid w:val="145A737F"/>
    <w:rsid w:val="15113847"/>
    <w:rsid w:val="16A86080"/>
    <w:rsid w:val="17470637"/>
    <w:rsid w:val="192D7318"/>
    <w:rsid w:val="1A693E78"/>
    <w:rsid w:val="1AB71087"/>
    <w:rsid w:val="1ABD41C4"/>
    <w:rsid w:val="1BEC00B3"/>
    <w:rsid w:val="1C273FEB"/>
    <w:rsid w:val="1D1C78C7"/>
    <w:rsid w:val="1EA062D6"/>
    <w:rsid w:val="1EC2624D"/>
    <w:rsid w:val="22DD5403"/>
    <w:rsid w:val="26FB054E"/>
    <w:rsid w:val="275F0ADD"/>
    <w:rsid w:val="2A33793C"/>
    <w:rsid w:val="2A8D5961"/>
    <w:rsid w:val="2ABA3753"/>
    <w:rsid w:val="2B3E4EAD"/>
    <w:rsid w:val="31374878"/>
    <w:rsid w:val="3150740D"/>
    <w:rsid w:val="33865643"/>
    <w:rsid w:val="33C6541B"/>
    <w:rsid w:val="340A54B8"/>
    <w:rsid w:val="373A29CC"/>
    <w:rsid w:val="39E430C3"/>
    <w:rsid w:val="3A3A0F35"/>
    <w:rsid w:val="3B40257B"/>
    <w:rsid w:val="3CCA034E"/>
    <w:rsid w:val="3CEA6C43"/>
    <w:rsid w:val="3E216694"/>
    <w:rsid w:val="3F7D3D9E"/>
    <w:rsid w:val="417B430D"/>
    <w:rsid w:val="41CC21FF"/>
    <w:rsid w:val="45D95AA6"/>
    <w:rsid w:val="46B939DF"/>
    <w:rsid w:val="474B29D4"/>
    <w:rsid w:val="476F0470"/>
    <w:rsid w:val="4A037596"/>
    <w:rsid w:val="4B271B27"/>
    <w:rsid w:val="4CDF7E46"/>
    <w:rsid w:val="4D970721"/>
    <w:rsid w:val="4F0A4E00"/>
    <w:rsid w:val="5112678F"/>
    <w:rsid w:val="52187956"/>
    <w:rsid w:val="521F0CE5"/>
    <w:rsid w:val="53135A5B"/>
    <w:rsid w:val="53A670EE"/>
    <w:rsid w:val="53C61839"/>
    <w:rsid w:val="54D414ED"/>
    <w:rsid w:val="5540344C"/>
    <w:rsid w:val="55425416"/>
    <w:rsid w:val="56682C5A"/>
    <w:rsid w:val="568850AA"/>
    <w:rsid w:val="56D06A51"/>
    <w:rsid w:val="5736070B"/>
    <w:rsid w:val="591470C9"/>
    <w:rsid w:val="59C06909"/>
    <w:rsid w:val="5C1D6295"/>
    <w:rsid w:val="60B3541A"/>
    <w:rsid w:val="65DC2D1D"/>
    <w:rsid w:val="660F699C"/>
    <w:rsid w:val="68024591"/>
    <w:rsid w:val="692844CB"/>
    <w:rsid w:val="69C243BF"/>
    <w:rsid w:val="6A586707"/>
    <w:rsid w:val="6A6634FD"/>
    <w:rsid w:val="6BC04E8F"/>
    <w:rsid w:val="6D1A50FC"/>
    <w:rsid w:val="702604FC"/>
    <w:rsid w:val="70670E07"/>
    <w:rsid w:val="728A58AF"/>
    <w:rsid w:val="73FC458A"/>
    <w:rsid w:val="74F33BDF"/>
    <w:rsid w:val="77E37F3B"/>
    <w:rsid w:val="7859644F"/>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0"/>
    <w:pPr>
      <w:ind w:firstLine="0" w:firstLineChars="0"/>
    </w:pPr>
  </w:style>
  <w:style w:type="paragraph" w:styleId="11">
    <w:name w:val="toc 2"/>
    <w:basedOn w:val="1"/>
    <w:next w:val="1"/>
    <w:qFormat/>
    <w:uiPriority w:val="0"/>
    <w:pPr>
      <w:ind w:left="420" w:leftChars="200"/>
    </w:p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annotation subject"/>
    <w:basedOn w:val="5"/>
    <w:next w:val="5"/>
    <w:link w:val="25"/>
    <w:uiPriority w:val="0"/>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annotation reference"/>
    <w:basedOn w:val="16"/>
    <w:qFormat/>
    <w:uiPriority w:val="0"/>
    <w:rPr>
      <w:sz w:val="21"/>
      <w:szCs w:val="21"/>
    </w:rPr>
  </w:style>
  <w:style w:type="paragraph" w:customStyle="1" w:styleId="19">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20">
    <w:name w:val="H2"/>
    <w:basedOn w:val="1"/>
    <w:qFormat/>
    <w:uiPriority w:val="0"/>
    <w:rPr>
      <w:rFonts w:eastAsia="黑体"/>
      <w:b/>
      <w:sz w:val="28"/>
    </w:rPr>
  </w:style>
  <w:style w:type="paragraph" w:customStyle="1" w:styleId="21">
    <w:name w:val="H1"/>
    <w:basedOn w:val="1"/>
    <w:qFormat/>
    <w:uiPriority w:val="0"/>
    <w:rPr>
      <w:rFonts w:eastAsia="黑体"/>
      <w:b/>
      <w:sz w:val="32"/>
    </w:rPr>
  </w:style>
  <w:style w:type="paragraph" w:customStyle="1" w:styleId="22">
    <w:name w:val="H3"/>
    <w:basedOn w:val="1"/>
    <w:qFormat/>
    <w:uiPriority w:val="0"/>
    <w:rPr>
      <w:rFonts w:eastAsia="黑体"/>
      <w:b/>
    </w:rPr>
  </w:style>
  <w:style w:type="paragraph" w:customStyle="1" w:styleId="23">
    <w:name w:val="三线表"/>
    <w:basedOn w:val="1"/>
    <w:qFormat/>
    <w:uiPriority w:val="0"/>
    <w:pPr>
      <w:spacing w:line="240" w:lineRule="auto"/>
      <w:ind w:firstLine="0" w:firstLineChars="0"/>
    </w:pPr>
    <w:rPr>
      <w:sz w:val="21"/>
    </w:rPr>
  </w:style>
  <w:style w:type="character" w:customStyle="1" w:styleId="24">
    <w:name w:val="批注文字 字符"/>
    <w:basedOn w:val="16"/>
    <w:link w:val="5"/>
    <w:qFormat/>
    <w:uiPriority w:val="0"/>
    <w:rPr>
      <w:rFonts w:cstheme="minorBidi"/>
      <w:kern w:val="2"/>
      <w:sz w:val="24"/>
      <w:szCs w:val="24"/>
    </w:rPr>
  </w:style>
  <w:style w:type="character" w:customStyle="1" w:styleId="25">
    <w:name w:val="批注主题 字符"/>
    <w:basedOn w:val="24"/>
    <w:link w:val="13"/>
    <w:qFormat/>
    <w:uiPriority w:val="0"/>
    <w:rPr>
      <w:rFonts w:cstheme="minorBidi"/>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7763</Words>
  <Characters>11383</Characters>
  <Lines>159</Lines>
  <Paragraphs>44</Paragraphs>
  <TotalTime>17</TotalTime>
  <ScaleCrop>false</ScaleCrop>
  <LinksUpToDate>false</LinksUpToDate>
  <CharactersWithSpaces>12223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2026-04-03T12:18:00Z</dcterms:created>
  <dc:creator>Haochen</dc:creator>
  <cp:lastModifiedBy>Administrator</cp:lastModifiedBy>
  <dcterms:modified xsi:type="dcterms:W3CDTF">2026-04-14T05:53:41Z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