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8E0C7">
      <w:pPr>
        <w:ind w:firstLine="0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沈阳工学院毕业设计（论文）课题申报表</w:t>
      </w:r>
    </w:p>
    <w:tbl>
      <w:tblPr>
        <w:tblStyle w:val="19"/>
        <w:tblW w:w="8522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3108"/>
        <w:gridCol w:w="1417"/>
        <w:gridCol w:w="2602"/>
      </w:tblGrid>
      <w:tr w14:paraId="1A569D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395" w:type="dxa"/>
            <w:vAlign w:val="center"/>
          </w:tcPr>
          <w:p w14:paraId="29E42768">
            <w:pPr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课题名称</w:t>
            </w:r>
          </w:p>
        </w:tc>
        <w:tc>
          <w:tcPr>
            <w:tcW w:w="7127" w:type="dxa"/>
            <w:gridSpan w:val="3"/>
            <w:vAlign w:val="center"/>
          </w:tcPr>
          <w:p w14:paraId="30C89706">
            <w:pPr>
              <w:ind w:firstLine="0"/>
              <w:jc w:val="center"/>
              <w:rPr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基于 Spring Boot + Vue 的沈阳音乐节管理系统设计与实现</w:t>
            </w:r>
          </w:p>
        </w:tc>
      </w:tr>
      <w:tr w14:paraId="61C24A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395" w:type="dxa"/>
            <w:vAlign w:val="center"/>
          </w:tcPr>
          <w:p w14:paraId="07EA7BF7">
            <w:pPr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课题来源</w:t>
            </w:r>
          </w:p>
        </w:tc>
        <w:tc>
          <w:tcPr>
            <w:tcW w:w="3108" w:type="dxa"/>
            <w:vAlign w:val="center"/>
          </w:tcPr>
          <w:p w14:paraId="49A26EF9">
            <w:pPr>
              <w:ind w:firstLine="0"/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  <w:lang w:val="en-US" w:eastAsia="zh-CN"/>
              </w:rPr>
              <w:t>企业课题</w:t>
            </w:r>
          </w:p>
        </w:tc>
        <w:tc>
          <w:tcPr>
            <w:tcW w:w="1417" w:type="dxa"/>
            <w:vAlign w:val="center"/>
          </w:tcPr>
          <w:p w14:paraId="778821CB">
            <w:pPr>
              <w:ind w:firstLine="0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28"/>
                <w:szCs w:val="28"/>
              </w:rPr>
              <w:t>课题类型</w:t>
            </w:r>
          </w:p>
        </w:tc>
        <w:tc>
          <w:tcPr>
            <w:tcW w:w="2602" w:type="dxa"/>
            <w:vAlign w:val="center"/>
          </w:tcPr>
          <w:p w14:paraId="3C8552B2">
            <w:pPr>
              <w:ind w:firstLine="0"/>
              <w:jc w:val="center"/>
              <w:rPr>
                <w:rFonts w:hint="eastAsia" w:eastAsia="宋体"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  <w:lang w:val="en-US" w:eastAsia="zh-CN"/>
              </w:rPr>
              <w:t>CX</w:t>
            </w:r>
          </w:p>
        </w:tc>
      </w:tr>
      <w:tr w14:paraId="0C06BD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5" w:hRule="atLeast"/>
        </w:trPr>
        <w:tc>
          <w:tcPr>
            <w:tcW w:w="8522" w:type="dxa"/>
            <w:gridSpan w:val="4"/>
          </w:tcPr>
          <w:p w14:paraId="75B140E1">
            <w:pPr>
              <w:spacing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课题简介：</w:t>
            </w:r>
          </w:p>
          <w:p w14:paraId="28E5B0CB">
            <w:p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bCs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Cs w:val="24"/>
                <w:lang w:val="en-US" w:eastAsia="zh-CN"/>
              </w:rPr>
              <w:t>一．</w:t>
            </w:r>
            <w:r>
              <w:rPr>
                <w:rFonts w:hint="default" w:ascii="Times New Roman" w:hAnsi="Times New Roman" w:cs="Times New Roman" w:eastAsiaTheme="minorEastAsia"/>
                <w:bCs/>
                <w:szCs w:val="24"/>
              </w:rPr>
              <w:t>课题依据：</w:t>
            </w:r>
          </w:p>
          <w:p w14:paraId="3E962E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60" w:firstLineChars="200"/>
              <w:textAlignment w:val="auto"/>
              <w:rPr>
                <w:rFonts w:hint="default" w:ascii="Times New Roman" w:hAnsi="Times New Roman" w:cs="Times New Roman" w:eastAsiaTheme="minorEastAsia"/>
                <w:bCs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随着沈阳地区大型户外音乐节数量的增加，活动承办方在票务管理、现场服务、观众互动以及应急指挥方面面临着更高的信息化要求。目前多数音乐节管理系统偏向通用化设计，缺乏对城市本土文化特征的适配，也难以满足实名制分区购票、现场核销、观众互动、安全预警等精细化管理需求。本课题旨在结合沈阳城市文化特色与音乐节运营流程，构建一套基于 Spring Boot 与 Vue 的全流程数字化管理系统，为音乐节组织者实现线上运营、票务销售、分区控制、现场核销、互动运营以及应急调度提供可落地的技术支撑。</w:t>
            </w:r>
          </w:p>
          <w:p w14:paraId="4C7276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60" w:firstLineChars="200"/>
              <w:textAlignment w:val="auto"/>
              <w:rPr>
                <w:rFonts w:hint="default" w:ascii="Times New Roman" w:hAnsi="Times New Roman" w:cs="Times New Roman" w:eastAsiaTheme="minorEastAsia"/>
                <w:bCs/>
                <w:szCs w:val="24"/>
                <w:lang w:val="en-US" w:eastAsia="zh-CN"/>
              </w:rPr>
            </w:pPr>
          </w:p>
          <w:p w14:paraId="52D3C1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60" w:firstLineChars="200"/>
              <w:textAlignment w:val="auto"/>
              <w:rPr>
                <w:rFonts w:hint="default" w:ascii="Times New Roman" w:hAnsi="Times New Roman" w:cs="Times New Roman" w:eastAsiaTheme="minorEastAsia"/>
                <w:bCs/>
                <w:szCs w:val="24"/>
                <w:lang w:val="en-US" w:eastAsia="zh-CN"/>
              </w:rPr>
            </w:pPr>
          </w:p>
          <w:p w14:paraId="31F31574">
            <w:p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bCs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Cs w:val="24"/>
                <w:lang w:val="en-US" w:eastAsia="zh-CN"/>
              </w:rPr>
              <w:t>二．主要内容</w:t>
            </w:r>
            <w:r>
              <w:rPr>
                <w:rFonts w:hint="default" w:ascii="Times New Roman" w:hAnsi="Times New Roman" w:cs="Times New Roman" w:eastAsiaTheme="minorEastAsia"/>
                <w:bCs/>
                <w:szCs w:val="24"/>
                <w:lang w:eastAsia="zh-CN"/>
              </w:rPr>
              <w:t>：</w:t>
            </w:r>
          </w:p>
          <w:p w14:paraId="76F55643">
            <w:pPr>
              <w:ind w:left="0" w:leftChars="0" w:firstLine="460" w:firstLineChars="200"/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  <w:t>本课题围绕“沈阳音乐节”的全流程业务场景展开系统设计与实现。主要研究内容包括：</w:t>
            </w:r>
          </w:p>
          <w:p w14:paraId="594514D1">
            <w:p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bCs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  <w:t>（1）系统总体设计与架构搭建：基于 Spring Boot 搭建后端服务，基于 Vue3 + Element Plus 构建前端界面，实现前后端分离架构。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  <w:t>（2）音乐节资讯展示模块：提供音乐节概况、演出阵容、场地信息、公告通知、盛京文化专题等内容展示。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  <w:t>（3）分区票务管理与实名制购票模块，采用身份证号实现单用户限购与防重复购票机制。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  <w:t>（4）票务核销模块通过二维码核销和后台校验实现入场验证，避免假票和重复入场。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  <w:t>（5）盛京文化沉浸式互动模块：结合高德地图 API 展示沈阳本地文化打卡点、音乐节周边区域活动，并提供打卡积分体系。</w:t>
            </w:r>
            <w:r>
              <w:br w:type="textWrapping"/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  <w:t>（6）用户互动模块：包括收藏、评论、点赞、留言互动，提高观众参与度。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  <w:t>（7）电商周边商品模块：支持商品浏览、下单、支付，暂不开放退单功能，流程与实际运营保持一致。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spacing w:val="-5"/>
                <w:sz w:val="24"/>
                <w:szCs w:val="24"/>
                <w:lang w:val="en-US" w:eastAsia="zh-CN" w:bidi="ar-SA"/>
              </w:rPr>
              <w:t>8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val="en-US" w:eastAsia="zh-CN" w:bidi="ar-SA"/>
              </w:rPr>
              <w:t>）后台管理模块：面向管理员提供资讯发布、票务管理、区域限额管理、核销人员管理、评论审核等功能。</w:t>
            </w:r>
          </w:p>
          <w:p w14:paraId="5B754327">
            <w:p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bCs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Cs w:val="24"/>
                <w:lang w:val="en-US" w:eastAsia="zh-CN"/>
              </w:rPr>
              <w:t>三．基本要求</w:t>
            </w:r>
            <w:r>
              <w:rPr>
                <w:rFonts w:hint="default" w:ascii="Times New Roman" w:hAnsi="Times New Roman" w:cs="Times New Roman" w:eastAsiaTheme="minorEastAsia"/>
                <w:bCs/>
                <w:szCs w:val="24"/>
              </w:rPr>
              <w:t>：</w:t>
            </w:r>
          </w:p>
          <w:p w14:paraId="2E7691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（1）系统功能需覆盖音乐节运营的主要流程，包括资讯展示、实名制购票、分区票务控制、票务核销、用户互动、后台运营管理等模块，业务流完整，不得缺失关键流程。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（2）系统必须体现沈阳地区特色，通过盛京文化沉浸式互动模块、地图打卡功能、本地化资讯内容等提升项目的本土化设计特点。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（3）实现基于 Spring Boot + Vue 的前后端分离架构，要求代码结构清晰、接口规范、模块划分合理。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（4）购票流程需加入实名制校验、防重复购买逻辑、区域限额控制等机制，确保票务管理安全可靠。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z w:val="24"/>
                <w:szCs w:val="24"/>
              </w:rPr>
              <w:t>）所有主要模块需实现可视化界面，交互逻辑清晰，界面布局合理。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（7）系统需编写完整的技术文档、数据库 E-R 图、系统架构图等设计资料。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（8）论文内容需包含需求分析、总体设计、详细设计、实现、测试等完整章节，符合学校论文规范要求。</w:t>
            </w:r>
          </w:p>
          <w:p w14:paraId="43E13D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4673E560">
            <w:p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bCs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Cs w:val="24"/>
                <w:lang w:val="en-US" w:eastAsia="zh-CN"/>
              </w:rPr>
              <w:t>四．工作量大小及准备程度</w:t>
            </w:r>
            <w:r>
              <w:rPr>
                <w:rFonts w:hint="default" w:ascii="Times New Roman" w:hAnsi="Times New Roman" w:cs="Times New Roman" w:eastAsiaTheme="minorEastAsia"/>
                <w:bCs/>
                <w:szCs w:val="24"/>
              </w:rPr>
              <w:t>：</w:t>
            </w:r>
          </w:p>
          <w:p w14:paraId="30D8DA84">
            <w:pPr>
              <w:numPr>
                <w:ilvl w:val="0"/>
                <w:numId w:val="0"/>
              </w:numPr>
              <w:spacing w:line="360" w:lineRule="auto"/>
              <w:ind w:firstLine="460" w:firstLineChars="200"/>
              <w:rPr>
                <w:rFonts w:hint="default" w:ascii="Times New Roman" w:hAnsi="Times New Roman" w:cs="Times New Roman" w:eastAsiaTheme="minorEastAsia"/>
                <w:bCs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本课题属于软件工程类真实项目，系统功能模块较多，涉及后台管理、前端交互、分区票务逻辑、地图服务接入等技术，工作量较大。学生已具备一定的 Java、Spring Boot、Vue 基础，能够胜任该课题的开发与论文撰写。</w:t>
            </w:r>
          </w:p>
          <w:p w14:paraId="58C2DDCC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bCs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Cs w:val="24"/>
                <w:lang w:val="en-US" w:eastAsia="zh-CN"/>
              </w:rPr>
              <w:t>现有技术和物质条件：</w:t>
            </w:r>
          </w:p>
          <w:p w14:paraId="6E436F02">
            <w:pPr>
              <w:numPr>
                <w:ilvl w:val="0"/>
                <w:numId w:val="0"/>
              </w:numPr>
              <w:spacing w:line="360" w:lineRule="auto"/>
              <w:ind w:firstLine="460" w:firstLineChars="200"/>
              <w:rPr>
                <w:rFonts w:hint="default" w:ascii="Times New Roman" w:hAnsi="Times New Roman" w:cs="Times New Roman" w:eastAsiaTheme="minorEastAsia"/>
                <w:bCs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已有开发环境、数据库环境、代码框架示例、业务资料和音乐节流程说明，能满足项目实施需求。</w:t>
            </w:r>
          </w:p>
          <w:p w14:paraId="5842D463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bCs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Cs w:val="24"/>
              </w:rPr>
              <w:t>时间安排：</w:t>
            </w:r>
          </w:p>
          <w:p w14:paraId="4E47DF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  <w:t>第1-2周：进行项目调研，搜集并查阅相关技术资料与同类系统案例，完成开题报告的撰写与提交。</w:t>
            </w:r>
          </w:p>
          <w:p w14:paraId="73CE33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  <w:t>第3-4周：完成系统详细的需求分析（功能性与非功能性），进行系统总体架构与功能模块设计，搭建开发环境，并开始撰写论文的需求分析与总体设计部分。</w:t>
            </w:r>
          </w:p>
          <w:p w14:paraId="3623AD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  <w:t>第5周：完成系统数据库的概念设计与逻辑设计（E-R图、数据表结构），设计主要用户界面原型，并继续撰写论文的数据库设计等相关章节。</w:t>
            </w:r>
          </w:p>
          <w:p w14:paraId="161E83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  <w:t>第6-11周：集中进行系统编码实现，依次完成</w:t>
            </w:r>
            <w:r>
              <w:rPr>
                <w:rFonts w:hint="eastAsia" w:ascii="Times New Roman" w:hAnsi="Times New Roman" w:cs="Times New Roman"/>
                <w:color w:val="000000"/>
                <w:highlight w:val="none"/>
                <w:lang w:val="en-US" w:eastAsia="zh-CN"/>
              </w:rPr>
              <w:t>用户</w:t>
            </w: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  <w:t>模块、管理员模块的所有功能开发，并在开发过程中同步撰写论文的系统实现章节。</w:t>
            </w:r>
          </w:p>
          <w:p w14:paraId="28F3E0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  <w:t>第12-13周：制定测试计划，对系统进行功能测试、性能测试及兼容性测试，修复发现的问题，确保系统稳定运行，并撰写论文的系统测试部分。</w:t>
            </w:r>
          </w:p>
          <w:p w14:paraId="7DD5B3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  <w:t>第14-15周：全面修改、完善并最终定稿毕业论文，整理毕业设计所有材料，准备并参加毕业设计答辩。</w:t>
            </w:r>
          </w:p>
          <w:p w14:paraId="57B432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</w:pPr>
            <w:bookmarkStart w:id="1" w:name="_GoBack"/>
            <w:bookmarkEnd w:id="1"/>
          </w:p>
          <w:p w14:paraId="2B973A38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bCs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Cs w:val="24"/>
              </w:rPr>
              <w:t>预期成果：</w:t>
            </w:r>
          </w:p>
          <w:p w14:paraId="6A6FCC90">
            <w:pPr>
              <w:spacing w:line="440" w:lineRule="exact"/>
              <w:ind w:firstLine="0"/>
              <w:rPr>
                <w:rFonts w:eastAsiaTheme="minorEastAsia"/>
                <w:bCs/>
                <w:szCs w:val="24"/>
              </w:rPr>
            </w:pPr>
          </w:p>
          <w:p w14:paraId="6C5785F9">
            <w:pPr>
              <w:spacing w:line="440" w:lineRule="exact"/>
              <w:ind w:firstLine="0"/>
              <w:rPr>
                <w:rFonts w:eastAsiaTheme="minorEastAsia"/>
                <w:bCs/>
                <w:szCs w:val="24"/>
              </w:rPr>
            </w:pPr>
          </w:p>
          <w:p w14:paraId="74BB815D">
            <w:pPr>
              <w:spacing w:line="440" w:lineRule="exact"/>
              <w:ind w:firstLine="0"/>
              <w:rPr>
                <w:rFonts w:eastAsiaTheme="minorEastAsia"/>
                <w:bCs/>
                <w:szCs w:val="24"/>
              </w:rPr>
            </w:pPr>
          </w:p>
          <w:p w14:paraId="22C865FE">
            <w:pPr>
              <w:spacing w:line="440" w:lineRule="exact"/>
              <w:ind w:firstLine="0"/>
              <w:rPr>
                <w:rFonts w:eastAsiaTheme="minorEastAsia"/>
                <w:bCs/>
                <w:szCs w:val="24"/>
              </w:rPr>
            </w:pPr>
          </w:p>
          <w:p w14:paraId="7CFD768B">
            <w:pPr>
              <w:spacing w:line="440" w:lineRule="exact"/>
              <w:ind w:firstLine="0"/>
              <w:rPr>
                <w:rFonts w:eastAsiaTheme="minorEastAsia"/>
                <w:bCs/>
                <w:szCs w:val="24"/>
              </w:rPr>
            </w:pPr>
          </w:p>
          <w:p w14:paraId="22B9B852">
            <w:pPr>
              <w:spacing w:line="440" w:lineRule="exact"/>
              <w:ind w:firstLine="0"/>
              <w:rPr>
                <w:rFonts w:eastAsiaTheme="minorEastAsia"/>
                <w:bCs/>
                <w:szCs w:val="24"/>
              </w:rPr>
            </w:pPr>
          </w:p>
          <w:p w14:paraId="49E0E526">
            <w:pPr>
              <w:spacing w:line="440" w:lineRule="exact"/>
              <w:ind w:firstLine="0"/>
              <w:rPr>
                <w:rFonts w:eastAsiaTheme="minorEastAsia"/>
                <w:bCs/>
                <w:szCs w:val="24"/>
              </w:rPr>
            </w:pPr>
          </w:p>
          <w:p w14:paraId="73A4A8A0">
            <w:pPr>
              <w:spacing w:line="440" w:lineRule="exact"/>
              <w:ind w:firstLine="0"/>
              <w:rPr>
                <w:rFonts w:eastAsiaTheme="minorEastAsia"/>
                <w:bCs/>
                <w:szCs w:val="24"/>
              </w:rPr>
            </w:pPr>
          </w:p>
          <w:p w14:paraId="0E94C8BE">
            <w:pPr>
              <w:spacing w:line="440" w:lineRule="exact"/>
              <w:ind w:firstLine="0"/>
              <w:rPr>
                <w:rFonts w:eastAsiaTheme="minorEastAsia"/>
                <w:bCs/>
                <w:szCs w:val="24"/>
              </w:rPr>
            </w:pPr>
          </w:p>
          <w:p w14:paraId="2A9797FB">
            <w:pPr>
              <w:spacing w:line="440" w:lineRule="exact"/>
              <w:ind w:firstLine="0"/>
              <w:rPr>
                <w:rFonts w:eastAsiaTheme="minorEastAsia"/>
                <w:bCs/>
                <w:szCs w:val="24"/>
              </w:rPr>
            </w:pPr>
          </w:p>
          <w:p w14:paraId="53C3C7F5">
            <w:pPr>
              <w:spacing w:line="440" w:lineRule="exact"/>
              <w:ind w:firstLine="0"/>
              <w:rPr>
                <w:rFonts w:eastAsiaTheme="minorEastAsia"/>
                <w:bCs/>
                <w:szCs w:val="24"/>
              </w:rPr>
            </w:pPr>
          </w:p>
          <w:p w14:paraId="18DAE416">
            <w:pPr>
              <w:spacing w:line="440" w:lineRule="exact"/>
              <w:ind w:firstLine="0"/>
              <w:rPr>
                <w:rFonts w:hint="eastAsia" w:eastAsiaTheme="minorEastAsia"/>
                <w:bCs/>
                <w:szCs w:val="24"/>
              </w:rPr>
            </w:pPr>
          </w:p>
          <w:p w14:paraId="206CF0EB">
            <w:pPr>
              <w:ind w:firstLine="4066" w:firstLineChars="1500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申报人：               </w:t>
            </w:r>
          </w:p>
          <w:p w14:paraId="0E632172">
            <w:pPr>
              <w:ind w:firstLine="4066" w:firstLineChars="1500"/>
              <w:jc w:val="both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日   期：      年    月    日</w:t>
            </w:r>
          </w:p>
        </w:tc>
      </w:tr>
      <w:tr w14:paraId="068433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5" w:hRule="atLeast"/>
        </w:trPr>
        <w:tc>
          <w:tcPr>
            <w:tcW w:w="8522" w:type="dxa"/>
            <w:gridSpan w:val="4"/>
          </w:tcPr>
          <w:p w14:paraId="79923CA1">
            <w:pPr>
              <w:ind w:firstLine="0"/>
              <w:rPr>
                <w:rFonts w:asciiTheme="minorEastAsia" w:hAnsiTheme="minorEastAsia" w:eastAsia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sz w:val="28"/>
                <w:szCs w:val="28"/>
              </w:rPr>
              <w:t>学院毕业设计（论文）领导小组意见：</w:t>
            </w:r>
          </w:p>
          <w:p w14:paraId="7A2CDBAE">
            <w:pPr>
              <w:ind w:firstLine="0"/>
              <w:rPr>
                <w:rFonts w:hint="eastAsia"/>
                <w:b/>
                <w:sz w:val="32"/>
                <w:szCs w:val="32"/>
              </w:rPr>
            </w:pPr>
          </w:p>
          <w:p w14:paraId="25F49155">
            <w:pPr>
              <w:ind w:firstLine="0"/>
              <w:rPr>
                <w:rFonts w:hint="eastAsia"/>
                <w:b/>
                <w:sz w:val="28"/>
                <w:szCs w:val="28"/>
              </w:rPr>
            </w:pPr>
          </w:p>
          <w:p w14:paraId="32782BBE">
            <w:pPr>
              <w:ind w:firstLine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                            </w:t>
            </w:r>
            <w:r>
              <w:rPr>
                <w:b/>
                <w:sz w:val="28"/>
                <w:szCs w:val="28"/>
              </w:rPr>
              <w:t xml:space="preserve">    </w:t>
            </w:r>
            <w:r>
              <w:rPr>
                <w:rFonts w:hint="eastAsia"/>
                <w:b/>
                <w:sz w:val="28"/>
                <w:szCs w:val="28"/>
              </w:rPr>
              <w:t>组   长：</w:t>
            </w:r>
          </w:p>
          <w:p w14:paraId="4732E4E6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                         </w:t>
            </w:r>
            <w:r>
              <w:rPr>
                <w:b/>
                <w:sz w:val="28"/>
                <w:szCs w:val="28"/>
              </w:rPr>
              <w:t xml:space="preserve">   </w:t>
            </w:r>
            <w:r>
              <w:rPr>
                <w:rFonts w:hint="eastAsia"/>
                <w:b/>
                <w:sz w:val="28"/>
                <w:szCs w:val="28"/>
              </w:rPr>
              <w:t>日   期：      年    月    日</w:t>
            </w:r>
          </w:p>
        </w:tc>
      </w:tr>
    </w:tbl>
    <w:p w14:paraId="18B20D50">
      <w:pPr>
        <w:spacing w:line="240" w:lineRule="auto"/>
        <w:ind w:firstLine="0"/>
        <w:rPr>
          <w:b/>
          <w:szCs w:val="24"/>
        </w:rPr>
      </w:pPr>
      <w:r>
        <w:rPr>
          <w:rFonts w:hint="eastAsia"/>
          <w:b/>
          <w:szCs w:val="24"/>
        </w:rPr>
        <w:t>说明：课题来源</w:t>
      </w:r>
      <w:bookmarkStart w:id="0" w:name="_Hlk22885846"/>
      <w:r>
        <w:rPr>
          <w:rFonts w:hint="eastAsia"/>
          <w:b/>
          <w:szCs w:val="24"/>
        </w:rPr>
        <w:t>（1）自拟；（2）结合科研；（3）企业课题</w:t>
      </w:r>
      <w:bookmarkEnd w:id="0"/>
    </w:p>
    <w:p w14:paraId="01B569D8">
      <w:pPr>
        <w:spacing w:line="240" w:lineRule="auto"/>
        <w:ind w:firstLine="0"/>
        <w:rPr>
          <w:rFonts w:hint="eastAsia"/>
          <w:b/>
          <w:szCs w:val="24"/>
        </w:rPr>
      </w:pPr>
      <w:r>
        <w:rPr>
          <w:rFonts w:hint="eastAsia"/>
          <w:b/>
          <w:szCs w:val="24"/>
        </w:rPr>
        <w:t>课题类型（</w:t>
      </w:r>
      <w:r>
        <w:rPr>
          <w:b/>
          <w:szCs w:val="24"/>
        </w:rPr>
        <w:t>1</w:t>
      </w:r>
      <w:r>
        <w:rPr>
          <w:rFonts w:hint="eastAsia"/>
          <w:b/>
          <w:szCs w:val="24"/>
        </w:rPr>
        <w:t>）</w:t>
      </w:r>
      <w:r>
        <w:rPr>
          <w:b/>
          <w:szCs w:val="24"/>
        </w:rPr>
        <w:t>A——</w:t>
      </w:r>
      <w:r>
        <w:rPr>
          <w:rFonts w:hint="eastAsia"/>
          <w:b/>
          <w:szCs w:val="24"/>
        </w:rPr>
        <w:t>工程设计；</w:t>
      </w:r>
      <w:r>
        <w:rPr>
          <w:b/>
          <w:szCs w:val="24"/>
        </w:rPr>
        <w:t>B——</w:t>
      </w:r>
      <w:r>
        <w:rPr>
          <w:rFonts w:hint="eastAsia"/>
          <w:b/>
          <w:szCs w:val="24"/>
        </w:rPr>
        <w:t>技术开发；</w:t>
      </w:r>
      <w:r>
        <w:rPr>
          <w:b/>
          <w:szCs w:val="24"/>
        </w:rPr>
        <w:t>C——</w:t>
      </w:r>
      <w:r>
        <w:rPr>
          <w:rFonts w:hint="eastAsia"/>
          <w:b/>
          <w:szCs w:val="24"/>
        </w:rPr>
        <w:t>软件工程；</w:t>
      </w:r>
      <w:r>
        <w:rPr>
          <w:b/>
          <w:szCs w:val="24"/>
        </w:rPr>
        <w:t>D——</w:t>
      </w:r>
      <w:r>
        <w:rPr>
          <w:rFonts w:hint="eastAsia"/>
          <w:b/>
          <w:szCs w:val="24"/>
        </w:rPr>
        <w:t>应用研究。（</w:t>
      </w:r>
      <w:r>
        <w:rPr>
          <w:b/>
          <w:szCs w:val="24"/>
        </w:rPr>
        <w:t>2</w:t>
      </w:r>
      <w:r>
        <w:rPr>
          <w:rFonts w:hint="eastAsia"/>
          <w:b/>
          <w:szCs w:val="24"/>
        </w:rPr>
        <w:t>）</w:t>
      </w:r>
      <w:r>
        <w:rPr>
          <w:b/>
          <w:szCs w:val="24"/>
        </w:rPr>
        <w:t>X——</w:t>
      </w:r>
      <w:r>
        <w:rPr>
          <w:rFonts w:hint="eastAsia"/>
          <w:b/>
          <w:szCs w:val="24"/>
        </w:rPr>
        <w:t>真实课题；</w:t>
      </w:r>
      <w:r>
        <w:rPr>
          <w:b/>
          <w:szCs w:val="24"/>
        </w:rPr>
        <w:t>Y——</w:t>
      </w:r>
      <w:r>
        <w:rPr>
          <w:rFonts w:hint="eastAsia"/>
          <w:b/>
          <w:szCs w:val="24"/>
        </w:rPr>
        <w:t>模拟课题；</w:t>
      </w:r>
      <w:r>
        <w:rPr>
          <w:b/>
          <w:szCs w:val="24"/>
        </w:rPr>
        <w:t>Z——</w:t>
      </w:r>
      <w:r>
        <w:rPr>
          <w:rFonts w:hint="eastAsia"/>
          <w:b/>
          <w:szCs w:val="24"/>
        </w:rPr>
        <w:t>虚拟课题。（</w:t>
      </w:r>
      <w:r>
        <w:rPr>
          <w:b/>
          <w:szCs w:val="24"/>
        </w:rPr>
        <w:t>1</w:t>
      </w:r>
      <w:r>
        <w:rPr>
          <w:rFonts w:hint="eastAsia"/>
          <w:b/>
          <w:szCs w:val="24"/>
        </w:rPr>
        <w:t>）、（</w:t>
      </w:r>
      <w:r>
        <w:rPr>
          <w:b/>
          <w:szCs w:val="24"/>
        </w:rPr>
        <w:t>2</w:t>
      </w:r>
      <w:r>
        <w:rPr>
          <w:rFonts w:hint="eastAsia"/>
          <w:b/>
          <w:szCs w:val="24"/>
        </w:rPr>
        <w:t>）均要填写，如</w:t>
      </w:r>
      <w:r>
        <w:rPr>
          <w:b/>
          <w:szCs w:val="24"/>
        </w:rPr>
        <w:t>AY</w:t>
      </w:r>
      <w:r>
        <w:rPr>
          <w:rFonts w:hint="eastAsia"/>
          <w:b/>
          <w:szCs w:val="24"/>
        </w:rPr>
        <w:t>、</w:t>
      </w:r>
      <w:r>
        <w:rPr>
          <w:b/>
          <w:szCs w:val="24"/>
        </w:rPr>
        <w:t>DX</w:t>
      </w:r>
      <w:r>
        <w:rPr>
          <w:rFonts w:hint="eastAsia"/>
          <w:b/>
          <w:szCs w:val="24"/>
        </w:rPr>
        <w:t>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3703DA"/>
    <w:multiLevelType w:val="singleLevel"/>
    <w:tmpl w:val="4E3703DA"/>
    <w:lvl w:ilvl="0" w:tentative="0">
      <w:start w:val="7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51856490"/>
    <w:multiLevelType w:val="singleLevel"/>
    <w:tmpl w:val="51856490"/>
    <w:lvl w:ilvl="0" w:tentative="0">
      <w:start w:val="5"/>
      <w:numFmt w:val="chineseCounting"/>
      <w:suff w:val="space"/>
      <w:lvlText w:val="%1.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D3C"/>
    <w:rsid w:val="000021A8"/>
    <w:rsid w:val="00003B1D"/>
    <w:rsid w:val="00025BA2"/>
    <w:rsid w:val="0004378E"/>
    <w:rsid w:val="00045958"/>
    <w:rsid w:val="0006272D"/>
    <w:rsid w:val="0006402D"/>
    <w:rsid w:val="0007221E"/>
    <w:rsid w:val="000744E2"/>
    <w:rsid w:val="0008546C"/>
    <w:rsid w:val="000A7D7F"/>
    <w:rsid w:val="000B320A"/>
    <w:rsid w:val="000B783C"/>
    <w:rsid w:val="000C2AEF"/>
    <w:rsid w:val="000C5693"/>
    <w:rsid w:val="000D2EB6"/>
    <w:rsid w:val="000E0D22"/>
    <w:rsid w:val="000F03C3"/>
    <w:rsid w:val="000F084B"/>
    <w:rsid w:val="000F2ECF"/>
    <w:rsid w:val="0011612E"/>
    <w:rsid w:val="00122D5D"/>
    <w:rsid w:val="001323DD"/>
    <w:rsid w:val="0013495C"/>
    <w:rsid w:val="00140B4F"/>
    <w:rsid w:val="001417E7"/>
    <w:rsid w:val="00146C50"/>
    <w:rsid w:val="00150D64"/>
    <w:rsid w:val="0016284D"/>
    <w:rsid w:val="001656BA"/>
    <w:rsid w:val="001719FD"/>
    <w:rsid w:val="00174E02"/>
    <w:rsid w:val="00177E4F"/>
    <w:rsid w:val="00180C0B"/>
    <w:rsid w:val="00192288"/>
    <w:rsid w:val="001C420F"/>
    <w:rsid w:val="001D6D4B"/>
    <w:rsid w:val="002170F2"/>
    <w:rsid w:val="00220449"/>
    <w:rsid w:val="002222B9"/>
    <w:rsid w:val="00223826"/>
    <w:rsid w:val="002260DA"/>
    <w:rsid w:val="00232E49"/>
    <w:rsid w:val="00242DA1"/>
    <w:rsid w:val="002548EE"/>
    <w:rsid w:val="002654BD"/>
    <w:rsid w:val="00267050"/>
    <w:rsid w:val="002777CF"/>
    <w:rsid w:val="0028307A"/>
    <w:rsid w:val="0028632C"/>
    <w:rsid w:val="00292E57"/>
    <w:rsid w:val="002A03D1"/>
    <w:rsid w:val="002B698D"/>
    <w:rsid w:val="002C1577"/>
    <w:rsid w:val="002F4541"/>
    <w:rsid w:val="002F5543"/>
    <w:rsid w:val="003160BE"/>
    <w:rsid w:val="00322CC2"/>
    <w:rsid w:val="003248B2"/>
    <w:rsid w:val="00325365"/>
    <w:rsid w:val="003412B4"/>
    <w:rsid w:val="00345CA7"/>
    <w:rsid w:val="00353075"/>
    <w:rsid w:val="003630EF"/>
    <w:rsid w:val="00364721"/>
    <w:rsid w:val="003656FD"/>
    <w:rsid w:val="003816D4"/>
    <w:rsid w:val="00392369"/>
    <w:rsid w:val="0039265A"/>
    <w:rsid w:val="003A0DB3"/>
    <w:rsid w:val="003A7DB3"/>
    <w:rsid w:val="003B6CED"/>
    <w:rsid w:val="003C24D7"/>
    <w:rsid w:val="003C30D3"/>
    <w:rsid w:val="003D0CC5"/>
    <w:rsid w:val="003E5C0C"/>
    <w:rsid w:val="003F08FA"/>
    <w:rsid w:val="00410E26"/>
    <w:rsid w:val="00420B66"/>
    <w:rsid w:val="00421B40"/>
    <w:rsid w:val="004425EC"/>
    <w:rsid w:val="00454D0E"/>
    <w:rsid w:val="0046246D"/>
    <w:rsid w:val="004A5007"/>
    <w:rsid w:val="004A7834"/>
    <w:rsid w:val="004B16CB"/>
    <w:rsid w:val="004B3FBF"/>
    <w:rsid w:val="004B4BBA"/>
    <w:rsid w:val="004C5B4B"/>
    <w:rsid w:val="004D0DB4"/>
    <w:rsid w:val="004E4EFB"/>
    <w:rsid w:val="00505276"/>
    <w:rsid w:val="00517CD6"/>
    <w:rsid w:val="00531BCE"/>
    <w:rsid w:val="00534D31"/>
    <w:rsid w:val="00553F8E"/>
    <w:rsid w:val="00564EF0"/>
    <w:rsid w:val="0057694C"/>
    <w:rsid w:val="00584F86"/>
    <w:rsid w:val="00591F03"/>
    <w:rsid w:val="00594E64"/>
    <w:rsid w:val="005979DE"/>
    <w:rsid w:val="005B77D1"/>
    <w:rsid w:val="005D1507"/>
    <w:rsid w:val="005D6144"/>
    <w:rsid w:val="005E7698"/>
    <w:rsid w:val="00601F9B"/>
    <w:rsid w:val="00610F0D"/>
    <w:rsid w:val="0061269C"/>
    <w:rsid w:val="0061637F"/>
    <w:rsid w:val="006200C9"/>
    <w:rsid w:val="00621AE5"/>
    <w:rsid w:val="0063124A"/>
    <w:rsid w:val="00631CC2"/>
    <w:rsid w:val="00636371"/>
    <w:rsid w:val="00636F48"/>
    <w:rsid w:val="00642ADC"/>
    <w:rsid w:val="00656217"/>
    <w:rsid w:val="00661A75"/>
    <w:rsid w:val="00662C13"/>
    <w:rsid w:val="00664112"/>
    <w:rsid w:val="00695303"/>
    <w:rsid w:val="00695F56"/>
    <w:rsid w:val="006A2337"/>
    <w:rsid w:val="006D7DA0"/>
    <w:rsid w:val="006F2B42"/>
    <w:rsid w:val="007106F5"/>
    <w:rsid w:val="007158E6"/>
    <w:rsid w:val="0072088F"/>
    <w:rsid w:val="00735A51"/>
    <w:rsid w:val="00761859"/>
    <w:rsid w:val="00765C85"/>
    <w:rsid w:val="00766B75"/>
    <w:rsid w:val="007928E2"/>
    <w:rsid w:val="007B1A46"/>
    <w:rsid w:val="007C7984"/>
    <w:rsid w:val="007D43FC"/>
    <w:rsid w:val="00807338"/>
    <w:rsid w:val="008237FA"/>
    <w:rsid w:val="00826012"/>
    <w:rsid w:val="008307C7"/>
    <w:rsid w:val="008326C1"/>
    <w:rsid w:val="008329D7"/>
    <w:rsid w:val="00866704"/>
    <w:rsid w:val="00866D3C"/>
    <w:rsid w:val="008A443C"/>
    <w:rsid w:val="008B379B"/>
    <w:rsid w:val="008C06E6"/>
    <w:rsid w:val="008C3B1F"/>
    <w:rsid w:val="008D3273"/>
    <w:rsid w:val="008E64F9"/>
    <w:rsid w:val="008E775D"/>
    <w:rsid w:val="008F2CC3"/>
    <w:rsid w:val="008F42E3"/>
    <w:rsid w:val="00902C6D"/>
    <w:rsid w:val="00903DCA"/>
    <w:rsid w:val="0090798E"/>
    <w:rsid w:val="00922623"/>
    <w:rsid w:val="009439F4"/>
    <w:rsid w:val="00947012"/>
    <w:rsid w:val="00962D01"/>
    <w:rsid w:val="00963590"/>
    <w:rsid w:val="009638F7"/>
    <w:rsid w:val="009805BC"/>
    <w:rsid w:val="00992822"/>
    <w:rsid w:val="0099600F"/>
    <w:rsid w:val="009A6ADE"/>
    <w:rsid w:val="009B1753"/>
    <w:rsid w:val="009B44E1"/>
    <w:rsid w:val="009C3820"/>
    <w:rsid w:val="009D4A7D"/>
    <w:rsid w:val="009D4E9A"/>
    <w:rsid w:val="009E6990"/>
    <w:rsid w:val="009F066B"/>
    <w:rsid w:val="00A10FC7"/>
    <w:rsid w:val="00A1161B"/>
    <w:rsid w:val="00A2568E"/>
    <w:rsid w:val="00A33BCA"/>
    <w:rsid w:val="00A60D29"/>
    <w:rsid w:val="00A614E2"/>
    <w:rsid w:val="00A70C85"/>
    <w:rsid w:val="00A7198A"/>
    <w:rsid w:val="00A7571F"/>
    <w:rsid w:val="00A7686C"/>
    <w:rsid w:val="00A851A3"/>
    <w:rsid w:val="00A85DFE"/>
    <w:rsid w:val="00A91AE5"/>
    <w:rsid w:val="00A94F43"/>
    <w:rsid w:val="00AA6D50"/>
    <w:rsid w:val="00AD222F"/>
    <w:rsid w:val="00AD3522"/>
    <w:rsid w:val="00B12092"/>
    <w:rsid w:val="00B16C10"/>
    <w:rsid w:val="00B258F9"/>
    <w:rsid w:val="00B33782"/>
    <w:rsid w:val="00B5714A"/>
    <w:rsid w:val="00B62AB1"/>
    <w:rsid w:val="00B63471"/>
    <w:rsid w:val="00B725B0"/>
    <w:rsid w:val="00B761E8"/>
    <w:rsid w:val="00B8212E"/>
    <w:rsid w:val="00B912D6"/>
    <w:rsid w:val="00B91C59"/>
    <w:rsid w:val="00B93FD3"/>
    <w:rsid w:val="00BA2EE9"/>
    <w:rsid w:val="00BD1584"/>
    <w:rsid w:val="00BE7BA8"/>
    <w:rsid w:val="00C0422C"/>
    <w:rsid w:val="00C31562"/>
    <w:rsid w:val="00C41FED"/>
    <w:rsid w:val="00C500BD"/>
    <w:rsid w:val="00C50954"/>
    <w:rsid w:val="00C640D0"/>
    <w:rsid w:val="00C645B8"/>
    <w:rsid w:val="00C73CC5"/>
    <w:rsid w:val="00C743FE"/>
    <w:rsid w:val="00C744A2"/>
    <w:rsid w:val="00C81302"/>
    <w:rsid w:val="00C868F6"/>
    <w:rsid w:val="00C90488"/>
    <w:rsid w:val="00CA20FE"/>
    <w:rsid w:val="00CA5CA1"/>
    <w:rsid w:val="00CB712A"/>
    <w:rsid w:val="00CC2643"/>
    <w:rsid w:val="00CD44F8"/>
    <w:rsid w:val="00CD57EF"/>
    <w:rsid w:val="00CE4AB5"/>
    <w:rsid w:val="00D1145B"/>
    <w:rsid w:val="00D13106"/>
    <w:rsid w:val="00D24B3D"/>
    <w:rsid w:val="00D33047"/>
    <w:rsid w:val="00D548C8"/>
    <w:rsid w:val="00D612C4"/>
    <w:rsid w:val="00D62A5A"/>
    <w:rsid w:val="00D64E68"/>
    <w:rsid w:val="00D66F5F"/>
    <w:rsid w:val="00D72FDB"/>
    <w:rsid w:val="00DA5CEA"/>
    <w:rsid w:val="00DB472B"/>
    <w:rsid w:val="00DD10C3"/>
    <w:rsid w:val="00DD15AF"/>
    <w:rsid w:val="00DD1F5B"/>
    <w:rsid w:val="00DD3109"/>
    <w:rsid w:val="00DD3DAB"/>
    <w:rsid w:val="00DD799C"/>
    <w:rsid w:val="00DE22DC"/>
    <w:rsid w:val="00DF23A9"/>
    <w:rsid w:val="00DF51A1"/>
    <w:rsid w:val="00DF6E67"/>
    <w:rsid w:val="00E00797"/>
    <w:rsid w:val="00E0134F"/>
    <w:rsid w:val="00E03E8E"/>
    <w:rsid w:val="00E16030"/>
    <w:rsid w:val="00E17BDF"/>
    <w:rsid w:val="00E20890"/>
    <w:rsid w:val="00E41397"/>
    <w:rsid w:val="00E42A78"/>
    <w:rsid w:val="00E434AC"/>
    <w:rsid w:val="00E502AE"/>
    <w:rsid w:val="00E61A71"/>
    <w:rsid w:val="00E755B5"/>
    <w:rsid w:val="00E76626"/>
    <w:rsid w:val="00EA57C7"/>
    <w:rsid w:val="00EB5427"/>
    <w:rsid w:val="00EC42D5"/>
    <w:rsid w:val="00ED1A58"/>
    <w:rsid w:val="00EE7A1D"/>
    <w:rsid w:val="00EF4869"/>
    <w:rsid w:val="00F10F78"/>
    <w:rsid w:val="00F11536"/>
    <w:rsid w:val="00F2058A"/>
    <w:rsid w:val="00F22B75"/>
    <w:rsid w:val="00F2657F"/>
    <w:rsid w:val="00F271B5"/>
    <w:rsid w:val="00F27206"/>
    <w:rsid w:val="00F54199"/>
    <w:rsid w:val="00F551AA"/>
    <w:rsid w:val="00F65B04"/>
    <w:rsid w:val="00FA5A7A"/>
    <w:rsid w:val="00FA5ADF"/>
    <w:rsid w:val="00FD05A1"/>
    <w:rsid w:val="00FD7226"/>
    <w:rsid w:val="00FE46C3"/>
    <w:rsid w:val="00FF1133"/>
    <w:rsid w:val="01AA6CCC"/>
    <w:rsid w:val="037064D5"/>
    <w:rsid w:val="0442248D"/>
    <w:rsid w:val="04636AA7"/>
    <w:rsid w:val="0BFF137E"/>
    <w:rsid w:val="0EAC3D40"/>
    <w:rsid w:val="0F3952B6"/>
    <w:rsid w:val="116D490E"/>
    <w:rsid w:val="126F0C88"/>
    <w:rsid w:val="13E17EAA"/>
    <w:rsid w:val="15BF361E"/>
    <w:rsid w:val="16B171CB"/>
    <w:rsid w:val="19172FD4"/>
    <w:rsid w:val="19535CD7"/>
    <w:rsid w:val="197B253C"/>
    <w:rsid w:val="1C9D7A73"/>
    <w:rsid w:val="1F9B4D2F"/>
    <w:rsid w:val="1FFB64FC"/>
    <w:rsid w:val="205D622D"/>
    <w:rsid w:val="20B1088C"/>
    <w:rsid w:val="21480453"/>
    <w:rsid w:val="27A131AF"/>
    <w:rsid w:val="28AF1631"/>
    <w:rsid w:val="28CB1C2D"/>
    <w:rsid w:val="2A7254AD"/>
    <w:rsid w:val="2C900C01"/>
    <w:rsid w:val="2D8832A5"/>
    <w:rsid w:val="32000C25"/>
    <w:rsid w:val="34C77A59"/>
    <w:rsid w:val="34FA5931"/>
    <w:rsid w:val="37E90591"/>
    <w:rsid w:val="3B831FAA"/>
    <w:rsid w:val="3BA02AA4"/>
    <w:rsid w:val="3D4274DB"/>
    <w:rsid w:val="3E834AC9"/>
    <w:rsid w:val="3F5F6A1B"/>
    <w:rsid w:val="3FD96B7E"/>
    <w:rsid w:val="42E95723"/>
    <w:rsid w:val="4442491A"/>
    <w:rsid w:val="448A48F2"/>
    <w:rsid w:val="48495BCE"/>
    <w:rsid w:val="48595DEB"/>
    <w:rsid w:val="48B11F3C"/>
    <w:rsid w:val="498D67B5"/>
    <w:rsid w:val="4A8A723B"/>
    <w:rsid w:val="4B023AA1"/>
    <w:rsid w:val="4B777133"/>
    <w:rsid w:val="4D290244"/>
    <w:rsid w:val="4D7C205F"/>
    <w:rsid w:val="4E9B59F7"/>
    <w:rsid w:val="500A4163"/>
    <w:rsid w:val="549A1E4F"/>
    <w:rsid w:val="55532228"/>
    <w:rsid w:val="557224F5"/>
    <w:rsid w:val="56E66856"/>
    <w:rsid w:val="570249FA"/>
    <w:rsid w:val="5A1D6720"/>
    <w:rsid w:val="5A6D3EDA"/>
    <w:rsid w:val="5BDB44B5"/>
    <w:rsid w:val="5C261848"/>
    <w:rsid w:val="5C2A1CF9"/>
    <w:rsid w:val="5C5543AB"/>
    <w:rsid w:val="5F9C2911"/>
    <w:rsid w:val="63E8796C"/>
    <w:rsid w:val="64741986"/>
    <w:rsid w:val="647B7C3F"/>
    <w:rsid w:val="64D85FA6"/>
    <w:rsid w:val="657C2E09"/>
    <w:rsid w:val="69907DEB"/>
    <w:rsid w:val="6DF40EAA"/>
    <w:rsid w:val="71326CC7"/>
    <w:rsid w:val="72BE4B03"/>
    <w:rsid w:val="7317195E"/>
    <w:rsid w:val="758C7505"/>
    <w:rsid w:val="7EF2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qFormat="1" w:uiPriority="99" w:semiHidden="0" w:name="annotation text" w:locked="1"/>
    <w:lsdException w:qFormat="1" w:unhideWhenUsed="0" w:uiPriority="99" w:name="header"/>
    <w:lsdException w:qFormat="1" w:unhideWhenUsed="0" w:uiPriority="99" w:name="footer"/>
    <w:lsdException w:uiPriority="99" w:name="index heading" w:locked="1"/>
    <w:lsdException w:qFormat="1" w:unhideWhenUsed="0" w:uiPriority="99" w:semiHidden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iPriority="99" w:semiHidden="0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qFormat="1" w:uiPriority="1" w:name="Default Paragraph Font"/>
    <w:lsdException w:qFormat="1" w:unhideWhenUsed="0" w:uiPriority="99" w:name="Body Text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11" w:semiHidden="0" w:name="Subtitle" w:locked="1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iPriority="99" w:name="Hyperlink" w:locked="1"/>
    <w:lsdException w:uiPriority="99" w:name="FollowedHyperlink" w:locked="1"/>
    <w:lsdException w:qFormat="1" w:unhideWhenUsed="0" w:uiPriority="22" w:semiHidden="0" w:name="Strong" w:locked="1"/>
    <w:lsdException w:qFormat="1" w:unhideWhenUsed="0" w:uiPriority="20" w:semiHidden="0" w:name="Emphasis" w:locked="1"/>
    <w:lsdException w:uiPriority="99" w:name="Document Map" w:locked="1"/>
    <w:lsdException w:uiPriority="99" w:name="Plain Text" w:locked="1"/>
    <w:lsdException w:uiPriority="99" w:name="E-mail Signature" w:locked="1"/>
    <w:lsdException w:qFormat="1" w:uiPriority="99" w:semiHidden="0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iPriority="99" w:semiHidden="0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iPriority="99" w:semiHidden="0" w:name="Balloon Text" w:locked="1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476"/>
    </w:pPr>
    <w:rPr>
      <w:rFonts w:ascii="Times New Roman" w:hAnsi="Times New Roman" w:eastAsia="宋体" w:cs="Times New Roman"/>
      <w:spacing w:val="-5"/>
      <w:sz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9"/>
    <w:pPr>
      <w:keepNext/>
      <w:keepLines/>
      <w:spacing w:after="220"/>
      <w:ind w:firstLine="0"/>
      <w:outlineLvl w:val="0"/>
    </w:pPr>
    <w:rPr>
      <w:rFonts w:ascii="Arial Black" w:hAnsi="Arial Black"/>
      <w:b/>
      <w:spacing w:val="-10"/>
      <w:kern w:val="28"/>
      <w:sz w:val="30"/>
    </w:rPr>
  </w:style>
  <w:style w:type="paragraph" w:styleId="3">
    <w:name w:val="heading 2"/>
    <w:basedOn w:val="1"/>
    <w:next w:val="1"/>
    <w:link w:val="25"/>
    <w:qFormat/>
    <w:uiPriority w:val="99"/>
    <w:pPr>
      <w:keepNext/>
      <w:keepLines/>
      <w:ind w:firstLine="0"/>
      <w:outlineLvl w:val="1"/>
    </w:pPr>
    <w:rPr>
      <w:rFonts w:ascii="Arial Black" w:hAnsi="Arial Black" w:eastAsia="黑体"/>
      <w:spacing w:val="-10"/>
      <w:kern w:val="28"/>
      <w:sz w:val="28"/>
    </w:rPr>
  </w:style>
  <w:style w:type="paragraph" w:styleId="4">
    <w:name w:val="heading 3"/>
    <w:basedOn w:val="1"/>
    <w:next w:val="1"/>
    <w:link w:val="26"/>
    <w:qFormat/>
    <w:uiPriority w:val="99"/>
    <w:pPr>
      <w:keepNext/>
      <w:keepLines/>
      <w:ind w:firstLine="0"/>
      <w:outlineLvl w:val="2"/>
    </w:pPr>
    <w:rPr>
      <w:rFonts w:ascii="Arial Black" w:hAnsi="Arial Black" w:eastAsia="黑体"/>
      <w:kern w:val="28"/>
    </w:rPr>
  </w:style>
  <w:style w:type="paragraph" w:styleId="5">
    <w:name w:val="heading 4"/>
    <w:basedOn w:val="1"/>
    <w:next w:val="1"/>
    <w:link w:val="27"/>
    <w:qFormat/>
    <w:uiPriority w:val="99"/>
    <w:pPr>
      <w:keepNext/>
      <w:keepLines/>
      <w:ind w:firstLine="0"/>
      <w:outlineLvl w:val="3"/>
    </w:pPr>
    <w:rPr>
      <w:rFonts w:eastAsia="黑体"/>
      <w:spacing w:val="-2"/>
      <w:kern w:val="28"/>
    </w:rPr>
  </w:style>
  <w:style w:type="paragraph" w:styleId="6">
    <w:name w:val="heading 5"/>
    <w:basedOn w:val="1"/>
    <w:next w:val="1"/>
    <w:link w:val="28"/>
    <w:qFormat/>
    <w:uiPriority w:val="99"/>
    <w:pPr>
      <w:keepNext/>
      <w:keepLines/>
      <w:ind w:firstLine="0"/>
      <w:outlineLvl w:val="4"/>
    </w:pPr>
    <w:rPr>
      <w:rFonts w:eastAsia="黑体"/>
      <w:spacing w:val="-2"/>
      <w:kern w:val="28"/>
    </w:rPr>
  </w:style>
  <w:style w:type="paragraph" w:styleId="7">
    <w:name w:val="heading 6"/>
    <w:basedOn w:val="1"/>
    <w:next w:val="1"/>
    <w:link w:val="29"/>
    <w:qFormat/>
    <w:uiPriority w:val="99"/>
    <w:pPr>
      <w:keepNext/>
      <w:keepLines/>
      <w:ind w:firstLine="0"/>
      <w:outlineLvl w:val="5"/>
    </w:pPr>
    <w:rPr>
      <w:rFonts w:eastAsia="黑体"/>
      <w:spacing w:val="-4"/>
      <w:kern w:val="28"/>
    </w:rPr>
  </w:style>
  <w:style w:type="paragraph" w:styleId="8">
    <w:name w:val="heading 7"/>
    <w:basedOn w:val="1"/>
    <w:next w:val="1"/>
    <w:link w:val="30"/>
    <w:qFormat/>
    <w:uiPriority w:val="99"/>
    <w:pPr>
      <w:keepNext/>
      <w:keepLines/>
      <w:ind w:firstLine="0"/>
      <w:outlineLvl w:val="6"/>
    </w:pPr>
    <w:rPr>
      <w:rFonts w:eastAsia="黑体"/>
      <w:spacing w:val="-4"/>
      <w:kern w:val="28"/>
    </w:rPr>
  </w:style>
  <w:style w:type="paragraph" w:styleId="9">
    <w:name w:val="heading 8"/>
    <w:basedOn w:val="1"/>
    <w:next w:val="1"/>
    <w:link w:val="31"/>
    <w:qFormat/>
    <w:uiPriority w:val="99"/>
    <w:pPr>
      <w:keepNext/>
      <w:keepLines/>
      <w:ind w:firstLine="0"/>
      <w:outlineLvl w:val="7"/>
    </w:pPr>
    <w:rPr>
      <w:rFonts w:eastAsia="黑体"/>
      <w:spacing w:val="-4"/>
      <w:kern w:val="28"/>
    </w:rPr>
  </w:style>
  <w:style w:type="paragraph" w:styleId="10">
    <w:name w:val="heading 9"/>
    <w:basedOn w:val="1"/>
    <w:next w:val="1"/>
    <w:link w:val="32"/>
    <w:qFormat/>
    <w:uiPriority w:val="99"/>
    <w:pPr>
      <w:keepNext/>
      <w:keepLines/>
      <w:ind w:firstLine="0"/>
      <w:outlineLvl w:val="8"/>
    </w:pPr>
    <w:rPr>
      <w:rFonts w:eastAsia="黑体"/>
      <w:spacing w:val="-4"/>
      <w:kern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99"/>
    <w:pPr>
      <w:keepNext/>
      <w:spacing w:line="220" w:lineRule="atLeast"/>
    </w:pPr>
    <w:rPr>
      <w:i/>
      <w:sz w:val="18"/>
    </w:rPr>
  </w:style>
  <w:style w:type="paragraph" w:styleId="12">
    <w:name w:val="annotation text"/>
    <w:basedOn w:val="1"/>
    <w:link w:val="36"/>
    <w:unhideWhenUsed/>
    <w:qFormat/>
    <w:locked/>
    <w:uiPriority w:val="99"/>
  </w:style>
  <w:style w:type="paragraph" w:styleId="13">
    <w:name w:val="Body Text"/>
    <w:basedOn w:val="1"/>
    <w:link w:val="33"/>
    <w:semiHidden/>
    <w:qFormat/>
    <w:uiPriority w:val="99"/>
    <w:pPr>
      <w:spacing w:after="120"/>
    </w:pPr>
  </w:style>
  <w:style w:type="paragraph" w:styleId="14">
    <w:name w:val="Balloon Text"/>
    <w:basedOn w:val="1"/>
    <w:link w:val="38"/>
    <w:unhideWhenUsed/>
    <w:qFormat/>
    <w:locked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35"/>
    <w:semiHidden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6">
    <w:name w:val="header"/>
    <w:basedOn w:val="1"/>
    <w:link w:val="34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7">
    <w:name w:val="Normal (Web)"/>
    <w:basedOn w:val="1"/>
    <w:unhideWhenUsed/>
    <w:qFormat/>
    <w:locked/>
    <w:uiPriority w:val="99"/>
    <w:pPr>
      <w:spacing w:before="100" w:beforeAutospacing="1" w:after="100" w:afterAutospacing="1"/>
    </w:pPr>
    <w:rPr>
      <w:rFonts w:ascii="宋体" w:hAnsi="宋体"/>
    </w:rPr>
  </w:style>
  <w:style w:type="paragraph" w:styleId="18">
    <w:name w:val="annotation subject"/>
    <w:basedOn w:val="12"/>
    <w:next w:val="12"/>
    <w:link w:val="37"/>
    <w:unhideWhenUsed/>
    <w:qFormat/>
    <w:locked/>
    <w:uiPriority w:val="99"/>
    <w:rPr>
      <w:b/>
      <w:bCs/>
    </w:rPr>
  </w:style>
  <w:style w:type="table" w:styleId="20">
    <w:name w:val="Table Grid"/>
    <w:basedOn w:val="19"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2">
    <w:name w:val="Strong"/>
    <w:basedOn w:val="21"/>
    <w:qFormat/>
    <w:locked/>
    <w:uiPriority w:val="22"/>
    <w:rPr>
      <w:b/>
    </w:rPr>
  </w:style>
  <w:style w:type="character" w:styleId="23">
    <w:name w:val="annotation reference"/>
    <w:basedOn w:val="21"/>
    <w:unhideWhenUsed/>
    <w:qFormat/>
    <w:locked/>
    <w:uiPriority w:val="99"/>
    <w:rPr>
      <w:sz w:val="21"/>
      <w:szCs w:val="21"/>
    </w:rPr>
  </w:style>
  <w:style w:type="character" w:customStyle="1" w:styleId="24">
    <w:name w:val="标题 1 字符"/>
    <w:basedOn w:val="21"/>
    <w:link w:val="2"/>
    <w:qFormat/>
    <w:locked/>
    <w:uiPriority w:val="99"/>
    <w:rPr>
      <w:rFonts w:ascii="Arial Black" w:hAnsi="Arial Black" w:eastAsia="宋体" w:cs="Times New Roman"/>
      <w:b/>
      <w:spacing w:val="-10"/>
      <w:kern w:val="28"/>
      <w:sz w:val="30"/>
      <w:lang w:val="en-US" w:eastAsia="zh-CN" w:bidi="ar-SA"/>
    </w:rPr>
  </w:style>
  <w:style w:type="character" w:customStyle="1" w:styleId="25">
    <w:name w:val="标题 2 字符"/>
    <w:basedOn w:val="21"/>
    <w:link w:val="3"/>
    <w:qFormat/>
    <w:locked/>
    <w:uiPriority w:val="99"/>
    <w:rPr>
      <w:rFonts w:ascii="Arial Black" w:hAnsi="Arial Black" w:eastAsia="黑体" w:cs="Times New Roman"/>
      <w:spacing w:val="-10"/>
      <w:kern w:val="28"/>
      <w:sz w:val="28"/>
      <w:lang w:val="en-US" w:eastAsia="zh-CN" w:bidi="ar-SA"/>
    </w:rPr>
  </w:style>
  <w:style w:type="character" w:customStyle="1" w:styleId="26">
    <w:name w:val="标题 3 字符"/>
    <w:basedOn w:val="21"/>
    <w:link w:val="4"/>
    <w:qFormat/>
    <w:locked/>
    <w:uiPriority w:val="99"/>
    <w:rPr>
      <w:rFonts w:ascii="Arial Black" w:hAnsi="Arial Black" w:eastAsia="黑体" w:cs="Times New Roman"/>
      <w:spacing w:val="-5"/>
      <w:kern w:val="28"/>
      <w:sz w:val="24"/>
      <w:lang w:val="en-US" w:eastAsia="zh-CN" w:bidi="ar-SA"/>
    </w:rPr>
  </w:style>
  <w:style w:type="character" w:customStyle="1" w:styleId="27">
    <w:name w:val="标题 4 字符"/>
    <w:basedOn w:val="21"/>
    <w:link w:val="5"/>
    <w:qFormat/>
    <w:locked/>
    <w:uiPriority w:val="99"/>
    <w:rPr>
      <w:rFonts w:eastAsia="黑体" w:cs="Times New Roman"/>
      <w:spacing w:val="-2"/>
      <w:kern w:val="28"/>
      <w:sz w:val="24"/>
    </w:rPr>
  </w:style>
  <w:style w:type="character" w:customStyle="1" w:styleId="28">
    <w:name w:val="标题 5 字符"/>
    <w:basedOn w:val="21"/>
    <w:link w:val="6"/>
    <w:qFormat/>
    <w:locked/>
    <w:uiPriority w:val="99"/>
    <w:rPr>
      <w:rFonts w:eastAsia="黑体" w:cs="Times New Roman"/>
      <w:spacing w:val="-2"/>
      <w:kern w:val="28"/>
      <w:sz w:val="24"/>
    </w:rPr>
  </w:style>
  <w:style w:type="character" w:customStyle="1" w:styleId="29">
    <w:name w:val="标题 6 字符"/>
    <w:basedOn w:val="21"/>
    <w:link w:val="7"/>
    <w:qFormat/>
    <w:locked/>
    <w:uiPriority w:val="99"/>
    <w:rPr>
      <w:rFonts w:eastAsia="黑体" w:cs="Times New Roman"/>
      <w:spacing w:val="-4"/>
      <w:kern w:val="28"/>
      <w:sz w:val="24"/>
    </w:rPr>
  </w:style>
  <w:style w:type="character" w:customStyle="1" w:styleId="30">
    <w:name w:val="标题 7 字符"/>
    <w:basedOn w:val="21"/>
    <w:link w:val="8"/>
    <w:qFormat/>
    <w:locked/>
    <w:uiPriority w:val="99"/>
    <w:rPr>
      <w:rFonts w:eastAsia="黑体" w:cs="Times New Roman"/>
      <w:spacing w:val="-4"/>
      <w:kern w:val="28"/>
      <w:sz w:val="24"/>
    </w:rPr>
  </w:style>
  <w:style w:type="character" w:customStyle="1" w:styleId="31">
    <w:name w:val="标题 8 字符"/>
    <w:basedOn w:val="21"/>
    <w:link w:val="9"/>
    <w:qFormat/>
    <w:locked/>
    <w:uiPriority w:val="99"/>
    <w:rPr>
      <w:rFonts w:eastAsia="黑体" w:cs="Times New Roman"/>
      <w:spacing w:val="-4"/>
      <w:kern w:val="28"/>
      <w:sz w:val="24"/>
    </w:rPr>
  </w:style>
  <w:style w:type="character" w:customStyle="1" w:styleId="32">
    <w:name w:val="标题 9 字符"/>
    <w:basedOn w:val="21"/>
    <w:link w:val="10"/>
    <w:qFormat/>
    <w:locked/>
    <w:uiPriority w:val="99"/>
    <w:rPr>
      <w:rFonts w:eastAsia="黑体" w:cs="Times New Roman"/>
      <w:spacing w:val="-4"/>
      <w:kern w:val="28"/>
      <w:sz w:val="24"/>
    </w:rPr>
  </w:style>
  <w:style w:type="character" w:customStyle="1" w:styleId="33">
    <w:name w:val="正文文本 字符"/>
    <w:basedOn w:val="21"/>
    <w:link w:val="13"/>
    <w:semiHidden/>
    <w:qFormat/>
    <w:locked/>
    <w:uiPriority w:val="99"/>
    <w:rPr>
      <w:rFonts w:cs="Times New Roman"/>
      <w:spacing w:val="-5"/>
      <w:sz w:val="24"/>
    </w:rPr>
  </w:style>
  <w:style w:type="character" w:customStyle="1" w:styleId="34">
    <w:name w:val="页眉 字符"/>
    <w:basedOn w:val="21"/>
    <w:link w:val="16"/>
    <w:semiHidden/>
    <w:qFormat/>
    <w:locked/>
    <w:uiPriority w:val="99"/>
    <w:rPr>
      <w:rFonts w:cs="Times New Roman"/>
      <w:spacing w:val="-5"/>
      <w:sz w:val="18"/>
      <w:szCs w:val="18"/>
    </w:rPr>
  </w:style>
  <w:style w:type="character" w:customStyle="1" w:styleId="35">
    <w:name w:val="页脚 字符"/>
    <w:basedOn w:val="21"/>
    <w:link w:val="15"/>
    <w:semiHidden/>
    <w:qFormat/>
    <w:locked/>
    <w:uiPriority w:val="99"/>
    <w:rPr>
      <w:rFonts w:cs="Times New Roman"/>
      <w:spacing w:val="-5"/>
      <w:sz w:val="18"/>
      <w:szCs w:val="18"/>
    </w:rPr>
  </w:style>
  <w:style w:type="character" w:customStyle="1" w:styleId="36">
    <w:name w:val="批注文字 字符"/>
    <w:basedOn w:val="21"/>
    <w:link w:val="12"/>
    <w:semiHidden/>
    <w:qFormat/>
    <w:uiPriority w:val="99"/>
    <w:rPr>
      <w:spacing w:val="-5"/>
      <w:sz w:val="24"/>
    </w:rPr>
  </w:style>
  <w:style w:type="character" w:customStyle="1" w:styleId="37">
    <w:name w:val="批注主题 字符"/>
    <w:basedOn w:val="36"/>
    <w:link w:val="18"/>
    <w:semiHidden/>
    <w:qFormat/>
    <w:uiPriority w:val="99"/>
    <w:rPr>
      <w:b/>
      <w:bCs/>
      <w:spacing w:val="-5"/>
      <w:sz w:val="24"/>
    </w:rPr>
  </w:style>
  <w:style w:type="character" w:customStyle="1" w:styleId="38">
    <w:name w:val="批注框文本 字符"/>
    <w:basedOn w:val="21"/>
    <w:link w:val="14"/>
    <w:semiHidden/>
    <w:qFormat/>
    <w:uiPriority w:val="99"/>
    <w:rPr>
      <w:spacing w:val="-5"/>
      <w:sz w:val="18"/>
      <w:szCs w:val="18"/>
    </w:rPr>
  </w:style>
  <w:style w:type="paragraph" w:customStyle="1" w:styleId="39">
    <w:name w:val="p0"/>
    <w:basedOn w:val="1"/>
    <w:qFormat/>
    <w:uiPriority w:val="0"/>
    <w:pPr>
      <w:spacing w:line="440" w:lineRule="atLeast"/>
      <w:ind w:firstLine="420" w:firstLineChars="200"/>
      <w:jc w:val="both"/>
    </w:pPr>
    <w:rPr>
      <w:spacing w:val="0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1501</Words>
  <Characters>1606</Characters>
  <Lines>2</Lines>
  <Paragraphs>1</Paragraphs>
  <TotalTime>0</TotalTime>
  <ScaleCrop>false</ScaleCrop>
  <LinksUpToDate>false</LinksUpToDate>
  <CharactersWithSpaces>1760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2019-10-22T08:42:00Z</dcterms:created>
  <dc:creator>微软用户</dc:creator>
  <cp:lastModifiedBy>#%Code</cp:lastModifiedBy>
  <cp:lastPrinted>2019-10-25T00:53:00Z</cp:lastPrinted>
  <dcterms:modified xsi:type="dcterms:W3CDTF">2025-12-11T14:20:43Z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eyJoZGlkIjoiNjdmYWQyYjY1ZmVhOGRhNjI2ZWFjYWZjNDg0OTIwZTciLCJ1c2VySWQiOiIyODg0NTc3NjAifQ==</vt:lpwstr>
  </property>
  <property fmtid="{D5CDD505-2E9C-101B-9397-08002B2CF9AE}" pid="4" name="ICV">
    <vt:lpwstr>F6E32D1A46E34387894558BF72D5F608_12</vt:lpwstr>
  </property>
</Properties>
</file>