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表4.2 评价表（evaluation）设计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134"/>
        <w:gridCol w:w="5102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数据库字段名称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长度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自增主键。用于唯一标识一条评价记录，不允许为空。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internship_id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实习记录ID（外键）。关联 internship(id)，用于定位被评价的实习过程记录，不允许为空；建立索引 idx_internship_id。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evaluator_id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评价人ID（外键）。关联 user(id)，用于标识评价发起人（学生或带教老师），不允许为空；建立索引 idx_evaluator_id。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evaluator_type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评价人类型。不允许为空，用于区分评价来源（TEACHER 或 STUDENT），以支持双向评价与权限校验。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score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评分。不允许为空，用于量化评价结果（建议约束在 0–100 或 1–5 的取值范围，便于统计分析）。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comment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评价内容。用于记录文字化评语与建议，可为空。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创建时间。记录评价提交时间，不允许为空，用于时间序列统计与追溯。</w:t>
            </w:r>
          </w:p>
        </w:tc>
      </w:tr>
    </w:tbl>
    <w:p>
      <w:r>
        <w:t>说明：评价表（evaluation）用于支撑实习过程中的双向评价机制，记录带教老师与学生在实习阶段提交的量化评分与文字评语。当评价人在“评价/反馈”相关页面提交评分时，系统创建本表记录并写入 evaluator_id、evaluator_type、score、comment 及 created_at。其中，internship_id 用于关联具体实习记录（internship 表），确保评价与实习过程一一对应；evaluator_type 用于区分评价来源（TEACHER/STUDENT），从而在权限校验层面限制评价主体与评价对象的范围，并在统计分析中实现按角色分组汇总。为提升按实习记录与评价人维度的查询效率，系统分别对 internship_id、evaluator_id 建立索引。本表通过外键 fk_eval_int、fk_eval_user 分别与 internship(id)、user(id) 建立关联，以保证引用完整性与数据一致性。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