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0F285" w14:textId="419FE371" w:rsidR="00275798" w:rsidRPr="007A6D2C" w:rsidRDefault="00000000">
      <w:pPr>
        <w:spacing w:line="276" w:lineRule="auto"/>
        <w:rPr>
          <w:b/>
          <w:bCs/>
          <w:color w:val="808080"/>
          <w:sz w:val="22"/>
          <w:szCs w:val="22"/>
        </w:rPr>
      </w:pPr>
      <w:r w:rsidRPr="007A6D2C">
        <w:rPr>
          <w:b/>
          <w:color w:val="808080"/>
          <w:sz w:val="22"/>
          <w:szCs w:val="22"/>
        </w:rPr>
        <w:t>PROJECT NAME:</w:t>
      </w:r>
      <w:r w:rsidR="007A6D2C" w:rsidRPr="007A6D2C">
        <w:rPr>
          <w:sz w:val="22"/>
          <w:szCs w:val="22"/>
        </w:rPr>
        <w:t xml:space="preserve"> </w:t>
      </w:r>
      <w:r w:rsidR="007A6D2C" w:rsidRPr="007A6D2C">
        <w:rPr>
          <w:b/>
          <w:bCs/>
          <w:sz w:val="22"/>
          <w:szCs w:val="22"/>
        </w:rPr>
        <w:t>NEMO</w:t>
      </w:r>
    </w:p>
    <w:p w14:paraId="6154A0EC" w14:textId="094FB132" w:rsidR="00275798" w:rsidRPr="007A6D2C" w:rsidRDefault="00000000">
      <w:pPr>
        <w:spacing w:line="276" w:lineRule="auto"/>
        <w:rPr>
          <w:b/>
          <w:color w:val="808080"/>
          <w:sz w:val="22"/>
          <w:szCs w:val="22"/>
        </w:rPr>
      </w:pPr>
      <w:r w:rsidRPr="007A6D2C">
        <w:rPr>
          <w:b/>
          <w:color w:val="808080"/>
          <w:sz w:val="22"/>
          <w:szCs w:val="22"/>
        </w:rPr>
        <w:t>GROUP NUMBER and MEMBERS:</w:t>
      </w:r>
      <w:r w:rsidR="007A6D2C" w:rsidRPr="007A6D2C">
        <w:rPr>
          <w:sz w:val="22"/>
          <w:szCs w:val="22"/>
        </w:rPr>
        <w:t xml:space="preserve"> </w:t>
      </w:r>
      <w:r w:rsidR="007A6D2C" w:rsidRPr="007A6D2C">
        <w:rPr>
          <w:b/>
          <w:color w:val="808080"/>
          <w:sz w:val="22"/>
          <w:szCs w:val="22"/>
        </w:rPr>
        <w:t>EMRE AYBERK KOÇASLAN, KAAN MURAT TAŞDEMİR, AYŞE SERRA ER, HAMİ DENİZ KAYNAK, DİLAY GÜLERSÖNMEZ, YALÇIN ÇELİKEL</w:t>
      </w:r>
    </w:p>
    <w:p w14:paraId="06AE57F4" w14:textId="77777777" w:rsidR="00275798" w:rsidRDefault="00275798">
      <w:pPr>
        <w:spacing w:line="276" w:lineRule="auto"/>
        <w:rPr>
          <w:b/>
          <w:color w:val="808080"/>
          <w:sz w:val="28"/>
          <w:szCs w:val="28"/>
        </w:rPr>
      </w:pPr>
    </w:p>
    <w:tbl>
      <w:tblPr>
        <w:tblStyle w:val="a"/>
        <w:tblW w:w="9245" w:type="dxa"/>
        <w:tblInd w:w="-11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336"/>
        <w:gridCol w:w="2324"/>
        <w:gridCol w:w="6585"/>
      </w:tblGrid>
      <w:tr w:rsidR="00275798" w14:paraId="5EEA278E" w14:textId="77777777" w:rsidTr="002757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 w:type="dxa"/>
          </w:tcPr>
          <w:p w14:paraId="6970D36D" w14:textId="77777777" w:rsidR="00275798" w:rsidRDefault="00000000">
            <w:pPr>
              <w:jc w:val="center"/>
            </w:pPr>
            <w:r>
              <w:t>#</w:t>
            </w:r>
          </w:p>
        </w:tc>
        <w:tc>
          <w:tcPr>
            <w:tcW w:w="2324" w:type="dxa"/>
          </w:tcPr>
          <w:p w14:paraId="286BE7BF" w14:textId="77777777" w:rsidR="00275798" w:rsidRDefault="00000000">
            <w:pPr>
              <w:jc w:val="center"/>
              <w:cnfStyle w:val="100000000000" w:firstRow="1" w:lastRow="0" w:firstColumn="0" w:lastColumn="0" w:oddVBand="0" w:evenVBand="0" w:oddHBand="0" w:evenHBand="0" w:firstRowFirstColumn="0" w:firstRowLastColumn="0" w:lastRowFirstColumn="0" w:lastRowLastColumn="0"/>
            </w:pPr>
            <w:r>
              <w:t>SOFTWARE NEEDS</w:t>
            </w:r>
          </w:p>
        </w:tc>
        <w:tc>
          <w:tcPr>
            <w:tcW w:w="6585" w:type="dxa"/>
          </w:tcPr>
          <w:p w14:paraId="4EA65A7C" w14:textId="77777777" w:rsidR="00275798" w:rsidRDefault="00000000">
            <w:pPr>
              <w:jc w:val="center"/>
              <w:cnfStyle w:val="100000000000" w:firstRow="1" w:lastRow="0" w:firstColumn="0" w:lastColumn="0" w:oddVBand="0" w:evenVBand="0" w:oddHBand="0" w:evenHBand="0" w:firstRowFirstColumn="0" w:firstRowLastColumn="0" w:lastRowFirstColumn="0" w:lastRowLastColumn="0"/>
            </w:pPr>
            <w:r>
              <w:t>DESCRIPTION</w:t>
            </w:r>
          </w:p>
        </w:tc>
      </w:tr>
      <w:tr w:rsidR="00275798" w14:paraId="747F5CDC" w14:textId="77777777" w:rsidTr="00275798">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336" w:type="dxa"/>
          </w:tcPr>
          <w:p w14:paraId="57FC4AA0" w14:textId="77777777" w:rsidR="00275798" w:rsidRDefault="00275798" w:rsidP="00D260C9">
            <w:pPr>
              <w:spacing w:line="720" w:lineRule="auto"/>
              <w:jc w:val="center"/>
            </w:pPr>
          </w:p>
        </w:tc>
        <w:tc>
          <w:tcPr>
            <w:tcW w:w="2324" w:type="dxa"/>
          </w:tcPr>
          <w:p w14:paraId="04C7C661" w14:textId="6400B7D9" w:rsidR="00275798" w:rsidRDefault="00D260C9" w:rsidP="00D260C9">
            <w:pPr>
              <w:spacing w:line="276" w:lineRule="auto"/>
              <w:jc w:val="center"/>
              <w:cnfStyle w:val="000000100000" w:firstRow="0" w:lastRow="0" w:firstColumn="0" w:lastColumn="0" w:oddVBand="0" w:evenVBand="0" w:oddHBand="1" w:evenHBand="0" w:firstRowFirstColumn="0" w:firstRowLastColumn="0" w:lastRowFirstColumn="0" w:lastRowLastColumn="0"/>
            </w:pPr>
            <w:r w:rsidRPr="00D260C9">
              <w:t xml:space="preserve">Central </w:t>
            </w:r>
            <w:r>
              <w:t>M</w:t>
            </w:r>
            <w:r w:rsidRPr="00D260C9">
              <w:t xml:space="preserve">onitoring </w:t>
            </w:r>
            <w:r>
              <w:t>S</w:t>
            </w:r>
            <w:r w:rsidRPr="00D260C9">
              <w:t>oftware</w:t>
            </w:r>
          </w:p>
        </w:tc>
        <w:tc>
          <w:tcPr>
            <w:tcW w:w="6585" w:type="dxa"/>
          </w:tcPr>
          <w:p w14:paraId="7F121A14" w14:textId="056536FA" w:rsidR="00275798" w:rsidRDefault="003375F8" w:rsidP="003375F8">
            <w:pPr>
              <w:spacing w:line="276" w:lineRule="auto"/>
              <w:cnfStyle w:val="000000100000" w:firstRow="0" w:lastRow="0" w:firstColumn="0" w:lastColumn="0" w:oddVBand="0" w:evenVBand="0" w:oddHBand="1" w:evenHBand="0" w:firstRowFirstColumn="0" w:firstRowLastColumn="0" w:lastRowFirstColumn="0" w:lastRowLastColumn="0"/>
            </w:pPr>
            <w:r w:rsidRPr="003375F8">
              <w:t>Central monitoring software is a type of application designed to monitor and manage various aspects of a system or network from a centralized location. It provides administrators with a comprehensive view of the system's health, performance, and security, allowing them to quickly identify and address any issues that aris</w:t>
            </w:r>
            <w:r>
              <w:t>.</w:t>
            </w:r>
          </w:p>
        </w:tc>
      </w:tr>
      <w:tr w:rsidR="00275798" w14:paraId="7D86493B" w14:textId="77777777" w:rsidTr="00275798">
        <w:trPr>
          <w:trHeight w:val="657"/>
        </w:trPr>
        <w:tc>
          <w:tcPr>
            <w:cnfStyle w:val="001000000000" w:firstRow="0" w:lastRow="0" w:firstColumn="1" w:lastColumn="0" w:oddVBand="0" w:evenVBand="0" w:oddHBand="0" w:evenHBand="0" w:firstRowFirstColumn="0" w:firstRowLastColumn="0" w:lastRowFirstColumn="0" w:lastRowLastColumn="0"/>
            <w:tcW w:w="336" w:type="dxa"/>
          </w:tcPr>
          <w:p w14:paraId="551A5DD4" w14:textId="77777777" w:rsidR="00275798" w:rsidRDefault="00275798">
            <w:pPr>
              <w:spacing w:line="720" w:lineRule="auto"/>
            </w:pPr>
          </w:p>
        </w:tc>
        <w:tc>
          <w:tcPr>
            <w:tcW w:w="2324" w:type="dxa"/>
          </w:tcPr>
          <w:p w14:paraId="6F8E7C3C" w14:textId="34760E48" w:rsidR="00275798" w:rsidRDefault="003375F8" w:rsidP="003375F8">
            <w:pPr>
              <w:spacing w:line="276" w:lineRule="auto"/>
              <w:jc w:val="center"/>
              <w:cnfStyle w:val="000000000000" w:firstRow="0" w:lastRow="0" w:firstColumn="0" w:lastColumn="0" w:oddVBand="0" w:evenVBand="0" w:oddHBand="0" w:evenHBand="0" w:firstRowFirstColumn="0" w:firstRowLastColumn="0" w:lastRowFirstColumn="0" w:lastRowLastColumn="0"/>
            </w:pPr>
            <w:r w:rsidRPr="003375F8">
              <w:t xml:space="preserve">Processing of the </w:t>
            </w:r>
            <w:r>
              <w:t>D</w:t>
            </w:r>
            <w:r w:rsidRPr="003375F8">
              <w:t xml:space="preserve">ata </w:t>
            </w:r>
            <w:r>
              <w:t>F</w:t>
            </w:r>
            <w:r w:rsidRPr="003375F8">
              <w:t xml:space="preserve">rom the </w:t>
            </w:r>
            <w:r>
              <w:t>S</w:t>
            </w:r>
            <w:r w:rsidRPr="003375F8">
              <w:t>ensors</w:t>
            </w:r>
          </w:p>
        </w:tc>
        <w:tc>
          <w:tcPr>
            <w:tcW w:w="6585" w:type="dxa"/>
          </w:tcPr>
          <w:p w14:paraId="4840EB0E" w14:textId="56B8FC16" w:rsidR="00275798" w:rsidRDefault="003375F8" w:rsidP="003375F8">
            <w:pPr>
              <w:spacing w:line="276" w:lineRule="auto"/>
              <w:cnfStyle w:val="000000000000" w:firstRow="0" w:lastRow="0" w:firstColumn="0" w:lastColumn="0" w:oddVBand="0" w:evenVBand="0" w:oddHBand="0" w:evenHBand="0" w:firstRowFirstColumn="0" w:firstRowLastColumn="0" w:lastRowFirstColumn="0" w:lastRowLastColumn="0"/>
            </w:pPr>
            <w:r w:rsidRPr="003375F8">
              <w:t>Processing data from sensors involves several steps to transform raw sensor readings into meaningful information that can be used for various purposes.</w:t>
            </w:r>
          </w:p>
        </w:tc>
      </w:tr>
      <w:tr w:rsidR="00275798" w14:paraId="6DBEC929" w14:textId="77777777" w:rsidTr="00275798">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336" w:type="dxa"/>
          </w:tcPr>
          <w:p w14:paraId="23B451C6" w14:textId="77777777" w:rsidR="00275798" w:rsidRDefault="00275798">
            <w:pPr>
              <w:spacing w:line="720" w:lineRule="auto"/>
            </w:pPr>
          </w:p>
        </w:tc>
        <w:tc>
          <w:tcPr>
            <w:tcW w:w="2324" w:type="dxa"/>
          </w:tcPr>
          <w:p w14:paraId="57B1DDCA" w14:textId="6181934D" w:rsidR="00275798" w:rsidRDefault="003375F8" w:rsidP="003375F8">
            <w:pPr>
              <w:spacing w:line="720" w:lineRule="auto"/>
              <w:jc w:val="center"/>
              <w:cnfStyle w:val="000000100000" w:firstRow="0" w:lastRow="0" w:firstColumn="0" w:lastColumn="0" w:oddVBand="0" w:evenVBand="0" w:oddHBand="1" w:evenHBand="0" w:firstRowFirstColumn="0" w:firstRowLastColumn="0" w:lastRowFirstColumn="0" w:lastRowLastColumn="0"/>
            </w:pPr>
            <w:r w:rsidRPr="003375F8">
              <w:t xml:space="preserve">Feeding </w:t>
            </w:r>
            <w:r>
              <w:t>S</w:t>
            </w:r>
            <w:r w:rsidRPr="003375F8">
              <w:t>ystem</w:t>
            </w:r>
          </w:p>
        </w:tc>
        <w:tc>
          <w:tcPr>
            <w:tcW w:w="6585" w:type="dxa"/>
          </w:tcPr>
          <w:p w14:paraId="5D966573" w14:textId="2ABA28B7" w:rsidR="00275798" w:rsidRDefault="003375F8" w:rsidP="003375F8">
            <w:pPr>
              <w:spacing w:line="276" w:lineRule="auto"/>
              <w:cnfStyle w:val="000000100000" w:firstRow="0" w:lastRow="0" w:firstColumn="0" w:lastColumn="0" w:oddVBand="0" w:evenVBand="0" w:oddHBand="1" w:evenHBand="0" w:firstRowFirstColumn="0" w:firstRowLastColumn="0" w:lastRowFirstColumn="0" w:lastRowLastColumn="0"/>
            </w:pPr>
            <w:r w:rsidRPr="003375F8">
              <w:t>A feeding system is a mechanism or setup designed to deliver food or feed to animals, humans, or industrial processes in a controlled and efficient manner. The design and implementation of feeding systems vary widely depending on the specific requirements of the application, whether it's for livestock, pets, humans, or automated manufacturing processes.</w:t>
            </w:r>
          </w:p>
        </w:tc>
      </w:tr>
      <w:tr w:rsidR="00275798" w14:paraId="4F1AA23C" w14:textId="77777777" w:rsidTr="00275798">
        <w:trPr>
          <w:trHeight w:val="657"/>
        </w:trPr>
        <w:tc>
          <w:tcPr>
            <w:cnfStyle w:val="001000000000" w:firstRow="0" w:lastRow="0" w:firstColumn="1" w:lastColumn="0" w:oddVBand="0" w:evenVBand="0" w:oddHBand="0" w:evenHBand="0" w:firstRowFirstColumn="0" w:firstRowLastColumn="0" w:lastRowFirstColumn="0" w:lastRowLastColumn="0"/>
            <w:tcW w:w="336" w:type="dxa"/>
          </w:tcPr>
          <w:p w14:paraId="4B3828AC" w14:textId="77777777" w:rsidR="00275798" w:rsidRDefault="00275798">
            <w:pPr>
              <w:spacing w:line="720" w:lineRule="auto"/>
            </w:pPr>
          </w:p>
        </w:tc>
        <w:tc>
          <w:tcPr>
            <w:tcW w:w="2324" w:type="dxa"/>
          </w:tcPr>
          <w:p w14:paraId="447D3536" w14:textId="50845295" w:rsidR="00275798" w:rsidRDefault="003375F8" w:rsidP="003375F8">
            <w:pPr>
              <w:spacing w:line="720" w:lineRule="auto"/>
              <w:jc w:val="center"/>
              <w:cnfStyle w:val="000000000000" w:firstRow="0" w:lastRow="0" w:firstColumn="0" w:lastColumn="0" w:oddVBand="0" w:evenVBand="0" w:oddHBand="0" w:evenHBand="0" w:firstRowFirstColumn="0" w:firstRowLastColumn="0" w:lastRowFirstColumn="0" w:lastRowLastColumn="0"/>
            </w:pPr>
            <w:r w:rsidRPr="003375F8">
              <w:t>Communication</w:t>
            </w:r>
          </w:p>
        </w:tc>
        <w:tc>
          <w:tcPr>
            <w:tcW w:w="6585" w:type="dxa"/>
          </w:tcPr>
          <w:p w14:paraId="126F3395" w14:textId="1967FA6F" w:rsidR="00275798" w:rsidRDefault="003375F8" w:rsidP="003375F8">
            <w:pPr>
              <w:spacing w:line="276" w:lineRule="auto"/>
              <w:cnfStyle w:val="000000000000" w:firstRow="0" w:lastRow="0" w:firstColumn="0" w:lastColumn="0" w:oddVBand="0" w:evenVBand="0" w:oddHBand="0" w:evenHBand="0" w:firstRowFirstColumn="0" w:firstRowLastColumn="0" w:lastRowFirstColumn="0" w:lastRowLastColumn="0"/>
            </w:pPr>
            <w:r w:rsidRPr="003375F8">
              <w:t>Communication is the process of exchanging information, ideas, thoughts, or feelings between individuals, groups, or entities through various mediums and channels. It's a fundamental aspect of human interaction and plays a crucial role in virtually every aspect of life, including personal relationships, business transactions, education, governance, and entertainment.</w:t>
            </w:r>
          </w:p>
        </w:tc>
      </w:tr>
      <w:tr w:rsidR="00275798" w14:paraId="55DF82EB" w14:textId="77777777" w:rsidTr="00275798">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336" w:type="dxa"/>
          </w:tcPr>
          <w:p w14:paraId="4BCEC019" w14:textId="77777777" w:rsidR="00275798" w:rsidRDefault="00275798">
            <w:pPr>
              <w:spacing w:line="720" w:lineRule="auto"/>
            </w:pPr>
          </w:p>
        </w:tc>
        <w:tc>
          <w:tcPr>
            <w:tcW w:w="2324" w:type="dxa"/>
          </w:tcPr>
          <w:p w14:paraId="55AC52ED" w14:textId="28F206FF" w:rsidR="00275798" w:rsidRDefault="003375F8" w:rsidP="003375F8">
            <w:pPr>
              <w:spacing w:line="276" w:lineRule="auto"/>
              <w:jc w:val="center"/>
              <w:cnfStyle w:val="000000100000" w:firstRow="0" w:lastRow="0" w:firstColumn="0" w:lastColumn="0" w:oddVBand="0" w:evenVBand="0" w:oddHBand="1" w:evenHBand="0" w:firstRowFirstColumn="0" w:firstRowLastColumn="0" w:lastRowFirstColumn="0" w:lastRowLastColumn="0"/>
            </w:pPr>
            <w:r w:rsidRPr="003375F8">
              <w:t xml:space="preserve">Supply </w:t>
            </w:r>
            <w:r>
              <w:t>C</w:t>
            </w:r>
            <w:r w:rsidRPr="003375F8">
              <w:t xml:space="preserve">hain </w:t>
            </w:r>
            <w:r>
              <w:t>M</w:t>
            </w:r>
            <w:r w:rsidRPr="003375F8">
              <w:t>anagement</w:t>
            </w:r>
          </w:p>
        </w:tc>
        <w:tc>
          <w:tcPr>
            <w:tcW w:w="6585" w:type="dxa"/>
          </w:tcPr>
          <w:p w14:paraId="4EF631C0" w14:textId="6EAA5583" w:rsidR="00275798" w:rsidRDefault="003375F8" w:rsidP="003375F8">
            <w:pPr>
              <w:spacing w:line="276" w:lineRule="auto"/>
              <w:cnfStyle w:val="000000100000" w:firstRow="0" w:lastRow="0" w:firstColumn="0" w:lastColumn="0" w:oddVBand="0" w:evenVBand="0" w:oddHBand="1" w:evenHBand="0" w:firstRowFirstColumn="0" w:firstRowLastColumn="0" w:lastRowFirstColumn="0" w:lastRowLastColumn="0"/>
            </w:pPr>
            <w:r w:rsidRPr="003375F8">
              <w:t>Supply chain management (SCM) is the process of overseeing the flow of goods, services, information, and finances as they move from suppliers to manufacturers, wholesalers, retailers, and ultimately to consumers. It involves the coordination and integration of various activities, including sourcing, procurement, production, inventory management, logistics, and distribution, to ensure the efficient and effective operation of the entire supply chain.</w:t>
            </w:r>
          </w:p>
        </w:tc>
      </w:tr>
      <w:tr w:rsidR="00275798" w14:paraId="5E0A4ACE" w14:textId="77777777" w:rsidTr="00275798">
        <w:trPr>
          <w:trHeight w:val="657"/>
        </w:trPr>
        <w:tc>
          <w:tcPr>
            <w:cnfStyle w:val="001000000000" w:firstRow="0" w:lastRow="0" w:firstColumn="1" w:lastColumn="0" w:oddVBand="0" w:evenVBand="0" w:oddHBand="0" w:evenHBand="0" w:firstRowFirstColumn="0" w:firstRowLastColumn="0" w:lastRowFirstColumn="0" w:lastRowLastColumn="0"/>
            <w:tcW w:w="336" w:type="dxa"/>
          </w:tcPr>
          <w:p w14:paraId="7AAE47FC" w14:textId="77777777" w:rsidR="00275798" w:rsidRDefault="00275798">
            <w:pPr>
              <w:spacing w:line="720" w:lineRule="auto"/>
            </w:pPr>
          </w:p>
        </w:tc>
        <w:tc>
          <w:tcPr>
            <w:tcW w:w="2324" w:type="dxa"/>
          </w:tcPr>
          <w:p w14:paraId="0B0C8DDB" w14:textId="6914B845" w:rsidR="00275798" w:rsidRDefault="003375F8" w:rsidP="003375F8">
            <w:pPr>
              <w:spacing w:line="720" w:lineRule="auto"/>
              <w:jc w:val="center"/>
              <w:cnfStyle w:val="000000000000" w:firstRow="0" w:lastRow="0" w:firstColumn="0" w:lastColumn="0" w:oddVBand="0" w:evenVBand="0" w:oddHBand="0" w:evenHBand="0" w:firstRowFirstColumn="0" w:firstRowLastColumn="0" w:lastRowFirstColumn="0" w:lastRowLastColumn="0"/>
            </w:pPr>
            <w:r>
              <w:t>Testing</w:t>
            </w:r>
          </w:p>
        </w:tc>
        <w:tc>
          <w:tcPr>
            <w:tcW w:w="6585" w:type="dxa"/>
          </w:tcPr>
          <w:p w14:paraId="7BAAAF0C" w14:textId="40C33FFD" w:rsidR="00275798" w:rsidRDefault="003375F8" w:rsidP="003375F8">
            <w:pPr>
              <w:spacing w:line="276" w:lineRule="auto"/>
              <w:cnfStyle w:val="000000000000" w:firstRow="0" w:lastRow="0" w:firstColumn="0" w:lastColumn="0" w:oddVBand="0" w:evenVBand="0" w:oddHBand="0" w:evenHBand="0" w:firstRowFirstColumn="0" w:firstRowLastColumn="0" w:lastRowFirstColumn="0" w:lastRowLastColumn="0"/>
            </w:pPr>
            <w:r w:rsidRPr="003375F8">
              <w:t>Testing is a crucial phase in the software development lifecycle (SDLC) where software applications, systems, or components are evaluated to ensure they meet specified requirements, perform as expected, and are free from defects or errors. It involves executing software with the intent of finding defects, verifying functionality, and validating that the software meets the intended purpose.</w:t>
            </w:r>
          </w:p>
        </w:tc>
      </w:tr>
      <w:tr w:rsidR="00275798" w14:paraId="27CEDA75" w14:textId="77777777" w:rsidTr="00275798">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336" w:type="dxa"/>
          </w:tcPr>
          <w:p w14:paraId="4BE4ACF5" w14:textId="77777777" w:rsidR="00275798" w:rsidRDefault="00275798">
            <w:pPr>
              <w:spacing w:line="720" w:lineRule="auto"/>
            </w:pPr>
          </w:p>
        </w:tc>
        <w:tc>
          <w:tcPr>
            <w:tcW w:w="2324" w:type="dxa"/>
          </w:tcPr>
          <w:p w14:paraId="1ECC10F7" w14:textId="4DA6F36C" w:rsidR="00275798" w:rsidRDefault="003375F8" w:rsidP="003375F8">
            <w:pPr>
              <w:spacing w:line="720" w:lineRule="auto"/>
              <w:jc w:val="center"/>
              <w:cnfStyle w:val="000000100000" w:firstRow="0" w:lastRow="0" w:firstColumn="0" w:lastColumn="0" w:oddVBand="0" w:evenVBand="0" w:oddHBand="1" w:evenHBand="0" w:firstRowFirstColumn="0" w:firstRowLastColumn="0" w:lastRowFirstColumn="0" w:lastRowLastColumn="0"/>
            </w:pPr>
            <w:r w:rsidRPr="003375F8">
              <w:t>Dbms</w:t>
            </w:r>
          </w:p>
        </w:tc>
        <w:tc>
          <w:tcPr>
            <w:tcW w:w="6585" w:type="dxa"/>
          </w:tcPr>
          <w:p w14:paraId="15B3A508" w14:textId="541647CA" w:rsidR="00275798" w:rsidRDefault="003375F8" w:rsidP="003375F8">
            <w:pPr>
              <w:spacing w:line="276" w:lineRule="auto"/>
              <w:cnfStyle w:val="000000100000" w:firstRow="0" w:lastRow="0" w:firstColumn="0" w:lastColumn="0" w:oddVBand="0" w:evenVBand="0" w:oddHBand="1" w:evenHBand="0" w:firstRowFirstColumn="0" w:firstRowLastColumn="0" w:lastRowFirstColumn="0" w:lastRowLastColumn="0"/>
            </w:pPr>
            <w:r w:rsidRPr="003375F8">
              <w:t>A Database Management System (DBMS) is software that facilitates the creation, maintenance, and use of databases. It provides an interface for users and applications to interact with databases by storing, retrieving, updating, and managing data efficiently</w:t>
            </w:r>
            <w:r>
              <w:t>.</w:t>
            </w:r>
          </w:p>
        </w:tc>
      </w:tr>
      <w:tr w:rsidR="003375F8" w14:paraId="3D21C027" w14:textId="77777777" w:rsidTr="00275798">
        <w:trPr>
          <w:trHeight w:val="657"/>
        </w:trPr>
        <w:tc>
          <w:tcPr>
            <w:cnfStyle w:val="001000000000" w:firstRow="0" w:lastRow="0" w:firstColumn="1" w:lastColumn="0" w:oddVBand="0" w:evenVBand="0" w:oddHBand="0" w:evenHBand="0" w:firstRowFirstColumn="0" w:firstRowLastColumn="0" w:lastRowFirstColumn="0" w:lastRowLastColumn="0"/>
            <w:tcW w:w="336" w:type="dxa"/>
          </w:tcPr>
          <w:p w14:paraId="253E41AA" w14:textId="77777777" w:rsidR="003375F8" w:rsidRDefault="003375F8">
            <w:pPr>
              <w:spacing w:line="720" w:lineRule="auto"/>
            </w:pPr>
          </w:p>
        </w:tc>
        <w:tc>
          <w:tcPr>
            <w:tcW w:w="2324" w:type="dxa"/>
          </w:tcPr>
          <w:p w14:paraId="6069E428" w14:textId="4798870F" w:rsidR="003375F8" w:rsidRPr="003375F8" w:rsidRDefault="003375F8" w:rsidP="003375F8">
            <w:pPr>
              <w:spacing w:line="276" w:lineRule="auto"/>
              <w:jc w:val="center"/>
              <w:cnfStyle w:val="000000000000" w:firstRow="0" w:lastRow="0" w:firstColumn="0" w:lastColumn="0" w:oddVBand="0" w:evenVBand="0" w:oddHBand="0" w:evenHBand="0" w:firstRowFirstColumn="0" w:firstRowLastColumn="0" w:lastRowFirstColumn="0" w:lastRowLastColumn="0"/>
            </w:pPr>
            <w:r w:rsidRPr="003375F8">
              <w:t xml:space="preserve">Image </w:t>
            </w:r>
            <w:r>
              <w:t>R</w:t>
            </w:r>
            <w:r w:rsidRPr="003375F8">
              <w:t xml:space="preserve">ecognition </w:t>
            </w:r>
            <w:r>
              <w:t>S</w:t>
            </w:r>
            <w:r w:rsidRPr="003375F8">
              <w:t>ystem</w:t>
            </w:r>
          </w:p>
        </w:tc>
        <w:tc>
          <w:tcPr>
            <w:tcW w:w="6585" w:type="dxa"/>
          </w:tcPr>
          <w:p w14:paraId="5962C4B9" w14:textId="29C6ADEB" w:rsidR="003375F8" w:rsidRPr="003375F8" w:rsidRDefault="003375F8" w:rsidP="003375F8">
            <w:pPr>
              <w:spacing w:line="276" w:lineRule="auto"/>
              <w:cnfStyle w:val="000000000000" w:firstRow="0" w:lastRow="0" w:firstColumn="0" w:lastColumn="0" w:oddVBand="0" w:evenVBand="0" w:oddHBand="0" w:evenHBand="0" w:firstRowFirstColumn="0" w:firstRowLastColumn="0" w:lastRowFirstColumn="0" w:lastRowLastColumn="0"/>
            </w:pPr>
            <w:r w:rsidRPr="003375F8">
              <w:t>An image recognition system, also known as a computer vision system, is a technology that enables computers to interpret and understand visual information from digital images or video footage. It involves algorithms and techniques designed to analyze, process, and interpret visual data to recognize objects, patterns, faces, text, and other relevant information within images or video frames.</w:t>
            </w:r>
          </w:p>
        </w:tc>
      </w:tr>
      <w:tr w:rsidR="003375F8" w14:paraId="64708CD3" w14:textId="77777777" w:rsidTr="00275798">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336" w:type="dxa"/>
          </w:tcPr>
          <w:p w14:paraId="6898F19A" w14:textId="77777777" w:rsidR="003375F8" w:rsidRDefault="003375F8">
            <w:pPr>
              <w:spacing w:line="720" w:lineRule="auto"/>
            </w:pPr>
          </w:p>
        </w:tc>
        <w:tc>
          <w:tcPr>
            <w:tcW w:w="2324" w:type="dxa"/>
          </w:tcPr>
          <w:p w14:paraId="4E798E91" w14:textId="3B7D1CD9" w:rsidR="003375F8" w:rsidRPr="003375F8" w:rsidRDefault="003375F8" w:rsidP="003375F8">
            <w:pPr>
              <w:spacing w:line="276" w:lineRule="auto"/>
              <w:jc w:val="center"/>
              <w:cnfStyle w:val="000000100000" w:firstRow="0" w:lastRow="0" w:firstColumn="0" w:lastColumn="0" w:oddVBand="0" w:evenVBand="0" w:oddHBand="1" w:evenHBand="0" w:firstRowFirstColumn="0" w:firstRowLastColumn="0" w:lastRowFirstColumn="0" w:lastRowLastColumn="0"/>
            </w:pPr>
            <w:r w:rsidRPr="003375F8">
              <w:t xml:space="preserve">Version </w:t>
            </w:r>
            <w:r>
              <w:t>C</w:t>
            </w:r>
            <w:r w:rsidRPr="003375F8">
              <w:t xml:space="preserve">ontrol </w:t>
            </w:r>
            <w:r>
              <w:t>S</w:t>
            </w:r>
            <w:r w:rsidRPr="003375F8">
              <w:t>ystem</w:t>
            </w:r>
          </w:p>
        </w:tc>
        <w:tc>
          <w:tcPr>
            <w:tcW w:w="6585" w:type="dxa"/>
          </w:tcPr>
          <w:p w14:paraId="285F208D" w14:textId="0621BD06" w:rsidR="003375F8" w:rsidRPr="003375F8" w:rsidRDefault="003375F8" w:rsidP="003375F8">
            <w:pPr>
              <w:spacing w:line="276" w:lineRule="auto"/>
              <w:cnfStyle w:val="000000100000" w:firstRow="0" w:lastRow="0" w:firstColumn="0" w:lastColumn="0" w:oddVBand="0" w:evenVBand="0" w:oddHBand="1" w:evenHBand="0" w:firstRowFirstColumn="0" w:firstRowLastColumn="0" w:lastRowFirstColumn="0" w:lastRowLastColumn="0"/>
            </w:pPr>
            <w:r w:rsidRPr="003375F8">
              <w:t>A Version Control System (VCS) is a software tool that helps manage changes to source code, documents, and other files over time. It enables multiple users to collaborate on projects, track modifications, revert to previous versions, and maintain a history of changes.</w:t>
            </w:r>
          </w:p>
        </w:tc>
      </w:tr>
      <w:tr w:rsidR="003375F8" w14:paraId="015D72A9" w14:textId="77777777" w:rsidTr="00275798">
        <w:trPr>
          <w:trHeight w:val="657"/>
        </w:trPr>
        <w:tc>
          <w:tcPr>
            <w:cnfStyle w:val="001000000000" w:firstRow="0" w:lastRow="0" w:firstColumn="1" w:lastColumn="0" w:oddVBand="0" w:evenVBand="0" w:oddHBand="0" w:evenHBand="0" w:firstRowFirstColumn="0" w:firstRowLastColumn="0" w:lastRowFirstColumn="0" w:lastRowLastColumn="0"/>
            <w:tcW w:w="336" w:type="dxa"/>
          </w:tcPr>
          <w:p w14:paraId="0DBFED67" w14:textId="77777777" w:rsidR="003375F8" w:rsidRDefault="003375F8">
            <w:pPr>
              <w:spacing w:line="720" w:lineRule="auto"/>
            </w:pPr>
          </w:p>
        </w:tc>
        <w:tc>
          <w:tcPr>
            <w:tcW w:w="2324" w:type="dxa"/>
          </w:tcPr>
          <w:p w14:paraId="3A53EDB8" w14:textId="54B10D4A" w:rsidR="003375F8" w:rsidRDefault="003375F8" w:rsidP="003375F8">
            <w:pPr>
              <w:spacing w:line="276" w:lineRule="auto"/>
              <w:jc w:val="center"/>
              <w:cnfStyle w:val="000000000000" w:firstRow="0" w:lastRow="0" w:firstColumn="0" w:lastColumn="0" w:oddVBand="0" w:evenVBand="0" w:oddHBand="0" w:evenHBand="0" w:firstRowFirstColumn="0" w:firstRowLastColumn="0" w:lastRowFirstColumn="0" w:lastRowLastColumn="0"/>
            </w:pPr>
            <w:r w:rsidRPr="003375F8">
              <w:t xml:space="preserve">Weather </w:t>
            </w:r>
            <w:r>
              <w:t>M</w:t>
            </w:r>
            <w:r w:rsidRPr="003375F8">
              <w:t xml:space="preserve">onitoring </w:t>
            </w:r>
            <w:r>
              <w:t>S</w:t>
            </w:r>
            <w:r w:rsidRPr="003375F8">
              <w:t>oftware</w:t>
            </w:r>
          </w:p>
          <w:p w14:paraId="1703366D" w14:textId="77777777" w:rsidR="003375F8" w:rsidRPr="003375F8" w:rsidRDefault="003375F8" w:rsidP="003375F8">
            <w:pPr>
              <w:jc w:val="center"/>
              <w:cnfStyle w:val="000000000000" w:firstRow="0" w:lastRow="0" w:firstColumn="0" w:lastColumn="0" w:oddVBand="0" w:evenVBand="0" w:oddHBand="0" w:evenHBand="0" w:firstRowFirstColumn="0" w:firstRowLastColumn="0" w:lastRowFirstColumn="0" w:lastRowLastColumn="0"/>
            </w:pPr>
          </w:p>
        </w:tc>
        <w:tc>
          <w:tcPr>
            <w:tcW w:w="6585" w:type="dxa"/>
          </w:tcPr>
          <w:p w14:paraId="714BBB4D" w14:textId="5D2AAA2F" w:rsidR="003375F8" w:rsidRPr="003375F8" w:rsidRDefault="003375F8" w:rsidP="003375F8">
            <w:pPr>
              <w:spacing w:line="276" w:lineRule="auto"/>
              <w:cnfStyle w:val="000000000000" w:firstRow="0" w:lastRow="0" w:firstColumn="0" w:lastColumn="0" w:oddVBand="0" w:evenVBand="0" w:oddHBand="0" w:evenHBand="0" w:firstRowFirstColumn="0" w:firstRowLastColumn="0" w:lastRowFirstColumn="0" w:lastRowLastColumn="0"/>
            </w:pPr>
            <w:r w:rsidRPr="003375F8">
              <w:t>Weather monitoring software is a specialized application designed to collect, analyze, visualize, and forecast weather-related data. It integrates data from various sources such as weather stations, satellites, radar systems, and numerical weather prediction models to provide users with up-to-date and accurate information about current weather conditions, as well as forecasts for future weather patterns.</w:t>
            </w:r>
          </w:p>
        </w:tc>
      </w:tr>
    </w:tbl>
    <w:p w14:paraId="459F76F9" w14:textId="77777777" w:rsidR="00275798" w:rsidRDefault="00275798"/>
    <w:p w14:paraId="11A3F857" w14:textId="77777777" w:rsidR="00275798" w:rsidRDefault="00275798"/>
    <w:p w14:paraId="588E6C4F" w14:textId="77777777" w:rsidR="00AA24E8" w:rsidRDefault="00AA24E8"/>
    <w:p w14:paraId="5E5540FA" w14:textId="77777777" w:rsidR="00AA24E8" w:rsidRDefault="00AA24E8"/>
    <w:p w14:paraId="3725E1ED" w14:textId="77777777" w:rsidR="00AA24E8" w:rsidRDefault="00AA24E8"/>
    <w:p w14:paraId="4CEF74E9" w14:textId="77777777" w:rsidR="00AA24E8" w:rsidRDefault="00AA24E8"/>
    <w:p w14:paraId="4F7CAB9D" w14:textId="77777777" w:rsidR="00AA24E8" w:rsidRDefault="00AA24E8"/>
    <w:p w14:paraId="68222AE3" w14:textId="77777777" w:rsidR="00AA24E8" w:rsidRDefault="00AA24E8"/>
    <w:p w14:paraId="4460858E" w14:textId="77777777" w:rsidR="00AA24E8" w:rsidRDefault="00AA24E8"/>
    <w:p w14:paraId="366DD0BC" w14:textId="77777777" w:rsidR="00AA24E8" w:rsidRDefault="00AA24E8"/>
    <w:p w14:paraId="0FCDA112" w14:textId="77777777" w:rsidR="00AA24E8" w:rsidRDefault="00AA24E8"/>
    <w:p w14:paraId="0FA9C72C" w14:textId="77777777" w:rsidR="00AA24E8" w:rsidRDefault="00AA24E8"/>
    <w:p w14:paraId="6C8092C5" w14:textId="77777777" w:rsidR="00AA24E8" w:rsidRDefault="00AA24E8"/>
    <w:p w14:paraId="4F93BE4D" w14:textId="77777777" w:rsidR="00AA24E8" w:rsidRDefault="00AA24E8"/>
    <w:p w14:paraId="64086AD3" w14:textId="77777777" w:rsidR="00AA24E8" w:rsidRDefault="00AA24E8"/>
    <w:p w14:paraId="6E19613B" w14:textId="77777777" w:rsidR="00AA24E8" w:rsidRDefault="00AA24E8"/>
    <w:p w14:paraId="3D0448E9" w14:textId="77777777" w:rsidR="00AA24E8" w:rsidRDefault="00AA24E8"/>
    <w:p w14:paraId="5CB9FB59" w14:textId="77777777" w:rsidR="00AA24E8" w:rsidRDefault="00AA24E8"/>
    <w:p w14:paraId="37459595" w14:textId="77777777" w:rsidR="00AA24E8" w:rsidRDefault="00AA24E8"/>
    <w:p w14:paraId="1BD7D979" w14:textId="77777777" w:rsidR="00AA24E8" w:rsidRDefault="00AA24E8"/>
    <w:tbl>
      <w:tblPr>
        <w:tblStyle w:val="a0"/>
        <w:tblW w:w="9312" w:type="dxa"/>
        <w:tblInd w:w="-11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338"/>
        <w:gridCol w:w="2341"/>
        <w:gridCol w:w="6633"/>
      </w:tblGrid>
      <w:tr w:rsidR="00275798" w14:paraId="52427726" w14:textId="77777777" w:rsidTr="00275798">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38" w:type="dxa"/>
          </w:tcPr>
          <w:p w14:paraId="5A7AD8D4" w14:textId="77777777" w:rsidR="00275798" w:rsidRDefault="00000000">
            <w:pPr>
              <w:jc w:val="center"/>
            </w:pPr>
            <w:r>
              <w:lastRenderedPageBreak/>
              <w:t>#</w:t>
            </w:r>
          </w:p>
        </w:tc>
        <w:tc>
          <w:tcPr>
            <w:tcW w:w="2341" w:type="dxa"/>
          </w:tcPr>
          <w:p w14:paraId="35DD11D6" w14:textId="77777777" w:rsidR="00275798" w:rsidRDefault="00000000">
            <w:pPr>
              <w:jc w:val="center"/>
              <w:cnfStyle w:val="100000000000" w:firstRow="1" w:lastRow="0" w:firstColumn="0" w:lastColumn="0" w:oddVBand="0" w:evenVBand="0" w:oddHBand="0" w:evenHBand="0" w:firstRowFirstColumn="0" w:firstRowLastColumn="0" w:lastRowFirstColumn="0" w:lastRowLastColumn="0"/>
            </w:pPr>
            <w:r>
              <w:t>HARDWARE NEEDS</w:t>
            </w:r>
          </w:p>
        </w:tc>
        <w:tc>
          <w:tcPr>
            <w:tcW w:w="6633" w:type="dxa"/>
          </w:tcPr>
          <w:p w14:paraId="7D0209E4" w14:textId="77777777" w:rsidR="00275798" w:rsidRDefault="00000000">
            <w:pPr>
              <w:jc w:val="center"/>
              <w:cnfStyle w:val="100000000000" w:firstRow="1" w:lastRow="0" w:firstColumn="0" w:lastColumn="0" w:oddVBand="0" w:evenVBand="0" w:oddHBand="0" w:evenHBand="0" w:firstRowFirstColumn="0" w:firstRowLastColumn="0" w:lastRowFirstColumn="0" w:lastRowLastColumn="0"/>
            </w:pPr>
            <w:r>
              <w:t>DESCRIPTION</w:t>
            </w:r>
          </w:p>
        </w:tc>
      </w:tr>
      <w:tr w:rsidR="00275798" w14:paraId="44ED89B0" w14:textId="77777777" w:rsidTr="00275798">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38" w:type="dxa"/>
          </w:tcPr>
          <w:p w14:paraId="5AE1C871" w14:textId="77777777" w:rsidR="00275798" w:rsidRDefault="00275798">
            <w:pPr>
              <w:spacing w:line="720" w:lineRule="auto"/>
            </w:pPr>
          </w:p>
        </w:tc>
        <w:tc>
          <w:tcPr>
            <w:tcW w:w="2341" w:type="dxa"/>
          </w:tcPr>
          <w:p w14:paraId="22D37683" w14:textId="261D7152" w:rsidR="00275798" w:rsidRDefault="003375F8" w:rsidP="003375F8">
            <w:pPr>
              <w:spacing w:line="720" w:lineRule="auto"/>
              <w:jc w:val="center"/>
              <w:cnfStyle w:val="000000100000" w:firstRow="0" w:lastRow="0" w:firstColumn="0" w:lastColumn="0" w:oddVBand="0" w:evenVBand="0" w:oddHBand="1" w:evenHBand="0" w:firstRowFirstColumn="0" w:firstRowLastColumn="0" w:lastRowFirstColumn="0" w:lastRowLastColumn="0"/>
            </w:pPr>
            <w:r w:rsidRPr="003375F8">
              <w:t xml:space="preserve">Monitoring </w:t>
            </w:r>
            <w:r>
              <w:t>C</w:t>
            </w:r>
            <w:r w:rsidRPr="003375F8">
              <w:t>ameras</w:t>
            </w:r>
          </w:p>
        </w:tc>
        <w:tc>
          <w:tcPr>
            <w:tcW w:w="6633" w:type="dxa"/>
          </w:tcPr>
          <w:p w14:paraId="257642CD" w14:textId="674E486D" w:rsidR="00275798" w:rsidRDefault="003375F8" w:rsidP="003375F8">
            <w:pPr>
              <w:spacing w:line="276" w:lineRule="auto"/>
              <w:cnfStyle w:val="000000100000" w:firstRow="0" w:lastRow="0" w:firstColumn="0" w:lastColumn="0" w:oddVBand="0" w:evenVBand="0" w:oddHBand="1" w:evenHBand="0" w:firstRowFirstColumn="0" w:firstRowLastColumn="0" w:lastRowFirstColumn="0" w:lastRowLastColumn="0"/>
            </w:pPr>
            <w:r w:rsidRPr="003375F8">
              <w:t>Two types of cameras are integral to farm operations: security cameras enhance safety around the premises, while pressure-resistant underwater cameras gather crucial data on fish behavior and water conditions, aiding in decision-making processes.</w:t>
            </w:r>
          </w:p>
        </w:tc>
      </w:tr>
      <w:tr w:rsidR="00275798" w14:paraId="43BA9A19" w14:textId="77777777" w:rsidTr="00275798">
        <w:trPr>
          <w:trHeight w:val="640"/>
        </w:trPr>
        <w:tc>
          <w:tcPr>
            <w:cnfStyle w:val="001000000000" w:firstRow="0" w:lastRow="0" w:firstColumn="1" w:lastColumn="0" w:oddVBand="0" w:evenVBand="0" w:oddHBand="0" w:evenHBand="0" w:firstRowFirstColumn="0" w:firstRowLastColumn="0" w:lastRowFirstColumn="0" w:lastRowLastColumn="0"/>
            <w:tcW w:w="338" w:type="dxa"/>
          </w:tcPr>
          <w:p w14:paraId="67C80F42" w14:textId="77777777" w:rsidR="00275798" w:rsidRDefault="00275798">
            <w:pPr>
              <w:spacing w:line="720" w:lineRule="auto"/>
            </w:pPr>
          </w:p>
        </w:tc>
        <w:tc>
          <w:tcPr>
            <w:tcW w:w="2341" w:type="dxa"/>
          </w:tcPr>
          <w:p w14:paraId="00FE4D84" w14:textId="17AD31AC" w:rsidR="00275798" w:rsidRDefault="003375F8" w:rsidP="003375F8">
            <w:pPr>
              <w:spacing w:line="720" w:lineRule="auto"/>
              <w:jc w:val="center"/>
              <w:cnfStyle w:val="000000000000" w:firstRow="0" w:lastRow="0" w:firstColumn="0" w:lastColumn="0" w:oddVBand="0" w:evenVBand="0" w:oddHBand="0" w:evenHBand="0" w:firstRowFirstColumn="0" w:firstRowLastColumn="0" w:lastRowFirstColumn="0" w:lastRowLastColumn="0"/>
            </w:pPr>
            <w:r w:rsidRPr="003375F8">
              <w:t xml:space="preserve">Underwater </w:t>
            </w:r>
            <w:r>
              <w:t>S</w:t>
            </w:r>
            <w:r w:rsidRPr="003375F8">
              <w:t>ensors</w:t>
            </w:r>
          </w:p>
        </w:tc>
        <w:tc>
          <w:tcPr>
            <w:tcW w:w="6633" w:type="dxa"/>
          </w:tcPr>
          <w:p w14:paraId="36F08211" w14:textId="06F4B2EC" w:rsidR="00275798" w:rsidRDefault="003375F8" w:rsidP="003375F8">
            <w:pPr>
              <w:spacing w:line="276" w:lineRule="auto"/>
              <w:cnfStyle w:val="000000000000" w:firstRow="0" w:lastRow="0" w:firstColumn="0" w:lastColumn="0" w:oddVBand="0" w:evenVBand="0" w:oddHBand="0" w:evenHBand="0" w:firstRowFirstColumn="0" w:firstRowLastColumn="0" w:lastRowFirstColumn="0" w:lastRowLastColumn="0"/>
            </w:pPr>
            <w:r w:rsidRPr="003375F8">
              <w:t>These sensors play a pivotal role in collecting vital data from the pool environment, including temperature, pH levels, and dissolved oxygen concentrations, enabling farm managers to make informed adjustments to optimize fish health and productivity.</w:t>
            </w:r>
          </w:p>
        </w:tc>
      </w:tr>
      <w:tr w:rsidR="00275798" w14:paraId="518C06D6" w14:textId="77777777" w:rsidTr="00275798">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38" w:type="dxa"/>
          </w:tcPr>
          <w:p w14:paraId="68B680CE" w14:textId="77777777" w:rsidR="00275798" w:rsidRDefault="00275798">
            <w:pPr>
              <w:spacing w:line="720" w:lineRule="auto"/>
            </w:pPr>
          </w:p>
        </w:tc>
        <w:tc>
          <w:tcPr>
            <w:tcW w:w="2341" w:type="dxa"/>
          </w:tcPr>
          <w:p w14:paraId="3C7842DE" w14:textId="3A8346B0" w:rsidR="00275798" w:rsidRDefault="003375F8" w:rsidP="003375F8">
            <w:pPr>
              <w:spacing w:line="276" w:lineRule="auto"/>
              <w:jc w:val="center"/>
              <w:cnfStyle w:val="000000100000" w:firstRow="0" w:lastRow="0" w:firstColumn="0" w:lastColumn="0" w:oddVBand="0" w:evenVBand="0" w:oddHBand="1" w:evenHBand="0" w:firstRowFirstColumn="0" w:firstRowLastColumn="0" w:lastRowFirstColumn="0" w:lastRowLastColumn="0"/>
            </w:pPr>
            <w:r w:rsidRPr="003375F8">
              <w:t xml:space="preserve">Air </w:t>
            </w:r>
            <w:r>
              <w:t>O</w:t>
            </w:r>
            <w:r w:rsidRPr="003375F8">
              <w:t xml:space="preserve">xygenation </w:t>
            </w:r>
            <w:r>
              <w:t>S</w:t>
            </w:r>
            <w:r w:rsidRPr="003375F8">
              <w:t>ystems</w:t>
            </w:r>
          </w:p>
        </w:tc>
        <w:tc>
          <w:tcPr>
            <w:tcW w:w="6633" w:type="dxa"/>
          </w:tcPr>
          <w:p w14:paraId="6CAA04EE" w14:textId="68DEDA90" w:rsidR="00275798" w:rsidRDefault="003375F8" w:rsidP="003375F8">
            <w:pPr>
              <w:spacing w:line="276" w:lineRule="auto"/>
              <w:cnfStyle w:val="000000100000" w:firstRow="0" w:lastRow="0" w:firstColumn="0" w:lastColumn="0" w:oddVBand="0" w:evenVBand="0" w:oddHBand="1" w:evenHBand="0" w:firstRowFirstColumn="0" w:firstRowLastColumn="0" w:lastRowFirstColumn="0" w:lastRowLastColumn="0"/>
            </w:pPr>
            <w:r w:rsidRPr="003375F8">
              <w:t xml:space="preserve">Essential for maintaining optimal dissolved oxygen levels in pool water, these systems promote healthy fish growth by ensuring sufficient oxygen supply(within the range of 5-8mg/L), reducing stress levels, and supporting metabolic functions critical for fish health.                            </w:t>
            </w:r>
          </w:p>
        </w:tc>
      </w:tr>
      <w:tr w:rsidR="00275798" w14:paraId="75D08659" w14:textId="77777777" w:rsidTr="00275798">
        <w:trPr>
          <w:trHeight w:val="640"/>
        </w:trPr>
        <w:tc>
          <w:tcPr>
            <w:cnfStyle w:val="001000000000" w:firstRow="0" w:lastRow="0" w:firstColumn="1" w:lastColumn="0" w:oddVBand="0" w:evenVBand="0" w:oddHBand="0" w:evenHBand="0" w:firstRowFirstColumn="0" w:firstRowLastColumn="0" w:lastRowFirstColumn="0" w:lastRowLastColumn="0"/>
            <w:tcW w:w="338" w:type="dxa"/>
          </w:tcPr>
          <w:p w14:paraId="03EF1AA2" w14:textId="77777777" w:rsidR="00275798" w:rsidRDefault="00275798">
            <w:pPr>
              <w:spacing w:line="720" w:lineRule="auto"/>
            </w:pPr>
          </w:p>
        </w:tc>
        <w:tc>
          <w:tcPr>
            <w:tcW w:w="2341" w:type="dxa"/>
          </w:tcPr>
          <w:p w14:paraId="06DD78FE" w14:textId="1EFE7BAC" w:rsidR="00275798" w:rsidRDefault="003375F8" w:rsidP="003375F8">
            <w:pPr>
              <w:spacing w:line="276" w:lineRule="auto"/>
              <w:jc w:val="center"/>
              <w:cnfStyle w:val="000000000000" w:firstRow="0" w:lastRow="0" w:firstColumn="0" w:lastColumn="0" w:oddVBand="0" w:evenVBand="0" w:oddHBand="0" w:evenHBand="0" w:firstRowFirstColumn="0" w:firstRowLastColumn="0" w:lastRowFirstColumn="0" w:lastRowLastColumn="0"/>
            </w:pPr>
            <w:r w:rsidRPr="003375F8">
              <w:t xml:space="preserve">Fish </w:t>
            </w:r>
            <w:r>
              <w:t>T</w:t>
            </w:r>
            <w:r w:rsidRPr="003375F8">
              <w:t xml:space="preserve">ransport </w:t>
            </w:r>
            <w:r>
              <w:t>T</w:t>
            </w:r>
            <w:r w:rsidRPr="003375F8">
              <w:t>anks</w:t>
            </w:r>
          </w:p>
        </w:tc>
        <w:tc>
          <w:tcPr>
            <w:tcW w:w="6633" w:type="dxa"/>
          </w:tcPr>
          <w:p w14:paraId="79776E54" w14:textId="74512F18" w:rsidR="00275798" w:rsidRDefault="00C510A0" w:rsidP="00C510A0">
            <w:pPr>
              <w:spacing w:line="276" w:lineRule="auto"/>
              <w:cnfStyle w:val="000000000000" w:firstRow="0" w:lastRow="0" w:firstColumn="0" w:lastColumn="0" w:oddVBand="0" w:evenVBand="0" w:oddHBand="0" w:evenHBand="0" w:firstRowFirstColumn="0" w:firstRowLastColumn="0" w:lastRowFirstColumn="0" w:lastRowLastColumn="0"/>
            </w:pPr>
            <w:r w:rsidRPr="00C510A0">
              <w:t>These specialized tanks are essential for safely transporting fish from the farm to processing facilities or market destinations maintaining product quality during the transit.</w:t>
            </w:r>
          </w:p>
        </w:tc>
      </w:tr>
      <w:tr w:rsidR="00275798" w14:paraId="2CACC0DA" w14:textId="77777777" w:rsidTr="00275798">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38" w:type="dxa"/>
          </w:tcPr>
          <w:p w14:paraId="5BBEEBA8" w14:textId="77777777" w:rsidR="00275798" w:rsidRDefault="00275798">
            <w:pPr>
              <w:spacing w:line="720" w:lineRule="auto"/>
            </w:pPr>
          </w:p>
        </w:tc>
        <w:tc>
          <w:tcPr>
            <w:tcW w:w="2341" w:type="dxa"/>
          </w:tcPr>
          <w:p w14:paraId="46637874" w14:textId="0D08FCE1" w:rsidR="00275798" w:rsidRDefault="00C510A0" w:rsidP="00C510A0">
            <w:pPr>
              <w:spacing w:line="276" w:lineRule="auto"/>
              <w:jc w:val="center"/>
              <w:cnfStyle w:val="000000100000" w:firstRow="0" w:lastRow="0" w:firstColumn="0" w:lastColumn="0" w:oddVBand="0" w:evenVBand="0" w:oddHBand="1" w:evenHBand="0" w:firstRowFirstColumn="0" w:firstRowLastColumn="0" w:lastRowFirstColumn="0" w:lastRowLastColumn="0"/>
            </w:pPr>
            <w:r w:rsidRPr="00C510A0">
              <w:t xml:space="preserve">Environmental </w:t>
            </w:r>
            <w:r>
              <w:t>M</w:t>
            </w:r>
            <w:r w:rsidRPr="00C510A0">
              <w:t xml:space="preserve">onitoring </w:t>
            </w:r>
            <w:r>
              <w:t>S</w:t>
            </w:r>
            <w:r w:rsidRPr="00C510A0">
              <w:t>tations</w:t>
            </w:r>
          </w:p>
        </w:tc>
        <w:tc>
          <w:tcPr>
            <w:tcW w:w="6633" w:type="dxa"/>
          </w:tcPr>
          <w:p w14:paraId="7110CD9C" w14:textId="3F361C91" w:rsidR="00275798" w:rsidRDefault="00C510A0" w:rsidP="00C510A0">
            <w:pPr>
              <w:spacing w:line="276" w:lineRule="auto"/>
              <w:cnfStyle w:val="000000100000" w:firstRow="0" w:lastRow="0" w:firstColumn="0" w:lastColumn="0" w:oddVBand="0" w:evenVBand="0" w:oddHBand="1" w:evenHBand="0" w:firstRowFirstColumn="0" w:firstRowLastColumn="0" w:lastRowFirstColumn="0" w:lastRowLastColumn="0"/>
            </w:pPr>
            <w:r w:rsidRPr="00C510A0">
              <w:t>Deployed to gather more precise local weather data in the farm's vicinity, environmental monitoring stations enable farm managers to anticipate and respond to weather-related challenges, ensuring operational resilience and continuity in the face of environmental variability and extreme events.</w:t>
            </w:r>
          </w:p>
        </w:tc>
      </w:tr>
      <w:tr w:rsidR="00275798" w14:paraId="2E8EA188" w14:textId="77777777" w:rsidTr="00275798">
        <w:trPr>
          <w:trHeight w:val="640"/>
        </w:trPr>
        <w:tc>
          <w:tcPr>
            <w:cnfStyle w:val="001000000000" w:firstRow="0" w:lastRow="0" w:firstColumn="1" w:lastColumn="0" w:oddVBand="0" w:evenVBand="0" w:oddHBand="0" w:evenHBand="0" w:firstRowFirstColumn="0" w:firstRowLastColumn="0" w:lastRowFirstColumn="0" w:lastRowLastColumn="0"/>
            <w:tcW w:w="338" w:type="dxa"/>
          </w:tcPr>
          <w:p w14:paraId="7A6F2350" w14:textId="77777777" w:rsidR="00275798" w:rsidRDefault="00275798" w:rsidP="00C510A0">
            <w:pPr>
              <w:spacing w:line="276" w:lineRule="auto"/>
            </w:pPr>
          </w:p>
        </w:tc>
        <w:tc>
          <w:tcPr>
            <w:tcW w:w="2341" w:type="dxa"/>
          </w:tcPr>
          <w:p w14:paraId="14AAB624" w14:textId="0E81C344" w:rsidR="00275798" w:rsidRDefault="00C510A0" w:rsidP="00C510A0">
            <w:pPr>
              <w:spacing w:line="276" w:lineRule="auto"/>
              <w:cnfStyle w:val="000000000000" w:firstRow="0" w:lastRow="0" w:firstColumn="0" w:lastColumn="0" w:oddVBand="0" w:evenVBand="0" w:oddHBand="0" w:evenHBand="0" w:firstRowFirstColumn="0" w:firstRowLastColumn="0" w:lastRowFirstColumn="0" w:lastRowLastColumn="0"/>
            </w:pPr>
            <w:r w:rsidRPr="00C510A0">
              <w:t xml:space="preserve">Backup </w:t>
            </w:r>
            <w:r>
              <w:t>G</w:t>
            </w:r>
            <w:r w:rsidRPr="00C510A0">
              <w:t>enerators</w:t>
            </w:r>
          </w:p>
        </w:tc>
        <w:tc>
          <w:tcPr>
            <w:tcW w:w="6633" w:type="dxa"/>
          </w:tcPr>
          <w:p w14:paraId="21163D95" w14:textId="3116A30E" w:rsidR="00C510A0" w:rsidRPr="00C510A0" w:rsidRDefault="00C510A0" w:rsidP="00C510A0">
            <w:pPr>
              <w:spacing w:line="276" w:lineRule="auto"/>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rPr>
            </w:pPr>
            <w:r w:rsidRPr="00C510A0">
              <w:rPr>
                <w:rFonts w:ascii="Cambria" w:eastAsia="Cambria" w:hAnsi="Cambria" w:cs="Cambria"/>
                <w:color w:val="000000"/>
              </w:rPr>
              <w:t>Critical for maintaining uninterrupted automation and power supply within the farm. They ensure continuous operation of critical systems and equipment, and mitigate potential economic losses associated with downtime.</w:t>
            </w:r>
          </w:p>
          <w:p w14:paraId="741A4324" w14:textId="5EA668FD" w:rsidR="00275798" w:rsidRDefault="00275798" w:rsidP="00C510A0">
            <w:pPr>
              <w:spacing w:line="276" w:lineRule="auto"/>
              <w:cnfStyle w:val="000000000000" w:firstRow="0" w:lastRow="0" w:firstColumn="0" w:lastColumn="0" w:oddVBand="0" w:evenVBand="0" w:oddHBand="0" w:evenHBand="0" w:firstRowFirstColumn="0" w:firstRowLastColumn="0" w:lastRowFirstColumn="0" w:lastRowLastColumn="0"/>
            </w:pPr>
          </w:p>
        </w:tc>
      </w:tr>
      <w:tr w:rsidR="00C510A0" w14:paraId="452D7575" w14:textId="77777777" w:rsidTr="00275798">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38" w:type="dxa"/>
          </w:tcPr>
          <w:p w14:paraId="2B5C4A35" w14:textId="77777777" w:rsidR="00C510A0" w:rsidRDefault="00C510A0" w:rsidP="00C510A0">
            <w:pPr>
              <w:spacing w:line="276" w:lineRule="auto"/>
            </w:pPr>
          </w:p>
        </w:tc>
        <w:tc>
          <w:tcPr>
            <w:tcW w:w="2341" w:type="dxa"/>
          </w:tcPr>
          <w:p w14:paraId="0E97A92A" w14:textId="20E4302B" w:rsidR="00C510A0" w:rsidRPr="00C510A0" w:rsidRDefault="00C510A0" w:rsidP="00C510A0">
            <w:pPr>
              <w:spacing w:line="276" w:lineRule="auto"/>
              <w:jc w:val="center"/>
              <w:cnfStyle w:val="000000100000" w:firstRow="0" w:lastRow="0" w:firstColumn="0" w:lastColumn="0" w:oddVBand="0" w:evenVBand="0" w:oddHBand="1" w:evenHBand="0" w:firstRowFirstColumn="0" w:firstRowLastColumn="0" w:lastRowFirstColumn="0" w:lastRowLastColumn="0"/>
            </w:pPr>
            <w:r w:rsidRPr="00C510A0">
              <w:t xml:space="preserve">Water </w:t>
            </w:r>
            <w:r>
              <w:t>C</w:t>
            </w:r>
            <w:r w:rsidRPr="00C510A0">
              <w:t xml:space="preserve">irculation </w:t>
            </w:r>
            <w:r>
              <w:t>P</w:t>
            </w:r>
            <w:r w:rsidRPr="00C510A0">
              <w:t>umps</w:t>
            </w:r>
          </w:p>
        </w:tc>
        <w:tc>
          <w:tcPr>
            <w:tcW w:w="6633" w:type="dxa"/>
          </w:tcPr>
          <w:p w14:paraId="6B415A2E" w14:textId="5698E18B" w:rsidR="00C510A0" w:rsidRPr="00C510A0" w:rsidRDefault="00C510A0" w:rsidP="00C510A0">
            <w:pPr>
              <w:spacing w:line="276" w:lineRule="auto"/>
              <w:cnfStyle w:val="000000100000" w:firstRow="0" w:lastRow="0" w:firstColumn="0" w:lastColumn="0" w:oddVBand="0" w:evenVBand="0" w:oddHBand="1" w:evenHBand="0" w:firstRowFirstColumn="0" w:firstRowLastColumn="0" w:lastRowFirstColumn="0" w:lastRowLastColumn="0"/>
            </w:pPr>
            <w:r w:rsidRPr="00C510A0">
              <w:t>Responsible for maintaining water quality and circulation, these pumps ensure delivery of clean, oxygen-rich water to fish tanks while removing waste.</w:t>
            </w:r>
          </w:p>
        </w:tc>
      </w:tr>
      <w:tr w:rsidR="00C510A0" w14:paraId="3A355258" w14:textId="77777777" w:rsidTr="00275798">
        <w:trPr>
          <w:trHeight w:val="640"/>
        </w:trPr>
        <w:tc>
          <w:tcPr>
            <w:cnfStyle w:val="001000000000" w:firstRow="0" w:lastRow="0" w:firstColumn="1" w:lastColumn="0" w:oddVBand="0" w:evenVBand="0" w:oddHBand="0" w:evenHBand="0" w:firstRowFirstColumn="0" w:firstRowLastColumn="0" w:lastRowFirstColumn="0" w:lastRowLastColumn="0"/>
            <w:tcW w:w="338" w:type="dxa"/>
          </w:tcPr>
          <w:p w14:paraId="78DF97BE" w14:textId="77777777" w:rsidR="00C510A0" w:rsidRDefault="00C510A0" w:rsidP="00C510A0">
            <w:pPr>
              <w:spacing w:line="276" w:lineRule="auto"/>
            </w:pPr>
          </w:p>
        </w:tc>
        <w:tc>
          <w:tcPr>
            <w:tcW w:w="2341" w:type="dxa"/>
          </w:tcPr>
          <w:p w14:paraId="34CD4D55" w14:textId="66AF169A" w:rsidR="00C510A0" w:rsidRPr="00C510A0" w:rsidRDefault="00C510A0" w:rsidP="00C510A0">
            <w:pPr>
              <w:spacing w:line="276" w:lineRule="auto"/>
              <w:jc w:val="center"/>
              <w:cnfStyle w:val="000000000000" w:firstRow="0" w:lastRow="0" w:firstColumn="0" w:lastColumn="0" w:oddVBand="0" w:evenVBand="0" w:oddHBand="0" w:evenHBand="0" w:firstRowFirstColumn="0" w:firstRowLastColumn="0" w:lastRowFirstColumn="0" w:lastRowLastColumn="0"/>
            </w:pPr>
            <w:r w:rsidRPr="00C510A0">
              <w:t xml:space="preserve">Water </w:t>
            </w:r>
            <w:r>
              <w:t>T</w:t>
            </w:r>
            <w:r w:rsidRPr="00C510A0">
              <w:t xml:space="preserve">esting </w:t>
            </w:r>
            <w:r>
              <w:t>K</w:t>
            </w:r>
            <w:r w:rsidRPr="00C510A0">
              <w:t>its</w:t>
            </w:r>
          </w:p>
        </w:tc>
        <w:tc>
          <w:tcPr>
            <w:tcW w:w="6633" w:type="dxa"/>
          </w:tcPr>
          <w:p w14:paraId="431C92B7" w14:textId="24957E39" w:rsidR="00C510A0" w:rsidRPr="00C510A0" w:rsidRDefault="00C510A0" w:rsidP="00C510A0">
            <w:pPr>
              <w:spacing w:line="276" w:lineRule="auto"/>
              <w:cnfStyle w:val="000000000000" w:firstRow="0" w:lastRow="0" w:firstColumn="0" w:lastColumn="0" w:oddVBand="0" w:evenVBand="0" w:oddHBand="0" w:evenHBand="0" w:firstRowFirstColumn="0" w:firstRowLastColumn="0" w:lastRowFirstColumn="0" w:lastRowLastColumn="0"/>
            </w:pPr>
            <w:r w:rsidRPr="00C510A0">
              <w:t>Essential for on-the-go monitoring, these kits provide quick, accurate results to assess water quality parameters.</w:t>
            </w:r>
          </w:p>
        </w:tc>
      </w:tr>
    </w:tbl>
    <w:p w14:paraId="30D7B626" w14:textId="77777777" w:rsidR="00275798" w:rsidRDefault="00275798"/>
    <w:p w14:paraId="276C5832" w14:textId="77777777" w:rsidR="00AA24E8" w:rsidRDefault="00AA24E8"/>
    <w:p w14:paraId="0E78F453" w14:textId="77777777" w:rsidR="00AA24E8" w:rsidRDefault="00AA24E8"/>
    <w:p w14:paraId="64B0E75C" w14:textId="77777777" w:rsidR="00AA24E8" w:rsidRDefault="00AA24E8"/>
    <w:p w14:paraId="6B12EA40" w14:textId="77777777" w:rsidR="00AA24E8" w:rsidRDefault="00AA24E8"/>
    <w:p w14:paraId="68BDE6E4" w14:textId="77777777" w:rsidR="00AA24E8" w:rsidRDefault="00AA24E8"/>
    <w:p w14:paraId="004195B8" w14:textId="77777777" w:rsidR="00AA24E8" w:rsidRDefault="00AA24E8"/>
    <w:p w14:paraId="3C446A79" w14:textId="77777777" w:rsidR="00AA24E8" w:rsidRDefault="00AA24E8"/>
    <w:tbl>
      <w:tblPr>
        <w:tblStyle w:val="a1"/>
        <w:tblW w:w="9312" w:type="dxa"/>
        <w:tblInd w:w="-11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338"/>
        <w:gridCol w:w="2341"/>
        <w:gridCol w:w="6633"/>
      </w:tblGrid>
      <w:tr w:rsidR="00275798" w14:paraId="215B84CD" w14:textId="77777777" w:rsidTr="00275798">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38" w:type="dxa"/>
          </w:tcPr>
          <w:p w14:paraId="5E739E2E" w14:textId="77777777" w:rsidR="00275798" w:rsidRDefault="00000000">
            <w:pPr>
              <w:jc w:val="center"/>
            </w:pPr>
            <w:r>
              <w:lastRenderedPageBreak/>
              <w:t>#</w:t>
            </w:r>
          </w:p>
        </w:tc>
        <w:tc>
          <w:tcPr>
            <w:tcW w:w="2341" w:type="dxa"/>
          </w:tcPr>
          <w:p w14:paraId="14882467" w14:textId="77777777" w:rsidR="00275798" w:rsidRDefault="00000000">
            <w:pPr>
              <w:jc w:val="center"/>
              <w:cnfStyle w:val="100000000000" w:firstRow="1" w:lastRow="0" w:firstColumn="0" w:lastColumn="0" w:oddVBand="0" w:evenVBand="0" w:oddHBand="0" w:evenHBand="0" w:firstRowFirstColumn="0" w:firstRowLastColumn="0" w:lastRowFirstColumn="0" w:lastRowLastColumn="0"/>
            </w:pPr>
            <w:r>
              <w:t>SUPPORT NEEDS</w:t>
            </w:r>
          </w:p>
        </w:tc>
        <w:tc>
          <w:tcPr>
            <w:tcW w:w="6633" w:type="dxa"/>
          </w:tcPr>
          <w:p w14:paraId="45E94727" w14:textId="77777777" w:rsidR="00275798" w:rsidRDefault="00000000">
            <w:pPr>
              <w:jc w:val="center"/>
              <w:cnfStyle w:val="100000000000" w:firstRow="1" w:lastRow="0" w:firstColumn="0" w:lastColumn="0" w:oddVBand="0" w:evenVBand="0" w:oddHBand="0" w:evenHBand="0" w:firstRowFirstColumn="0" w:firstRowLastColumn="0" w:lastRowFirstColumn="0" w:lastRowLastColumn="0"/>
            </w:pPr>
            <w:r>
              <w:t>DESCRIPTION</w:t>
            </w:r>
          </w:p>
        </w:tc>
      </w:tr>
      <w:tr w:rsidR="00275798" w14:paraId="2DE8A9B5" w14:textId="77777777" w:rsidTr="00275798">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38" w:type="dxa"/>
          </w:tcPr>
          <w:p w14:paraId="4F0279F3" w14:textId="77777777" w:rsidR="00275798" w:rsidRDefault="00275798">
            <w:pPr>
              <w:spacing w:line="720" w:lineRule="auto"/>
            </w:pPr>
          </w:p>
        </w:tc>
        <w:tc>
          <w:tcPr>
            <w:tcW w:w="2341" w:type="dxa"/>
          </w:tcPr>
          <w:p w14:paraId="2D0D3213" w14:textId="2952754B" w:rsidR="00275798" w:rsidRDefault="00C510A0" w:rsidP="00C510A0">
            <w:pPr>
              <w:spacing w:line="276" w:lineRule="auto"/>
              <w:jc w:val="center"/>
              <w:cnfStyle w:val="000000100000" w:firstRow="0" w:lastRow="0" w:firstColumn="0" w:lastColumn="0" w:oddVBand="0" w:evenVBand="0" w:oddHBand="1" w:evenHBand="0" w:firstRowFirstColumn="0" w:firstRowLastColumn="0" w:lastRowFirstColumn="0" w:lastRowLastColumn="0"/>
            </w:pPr>
            <w:r w:rsidRPr="00C510A0">
              <w:t>Maintenance and Repair Services</w:t>
            </w:r>
          </w:p>
        </w:tc>
        <w:tc>
          <w:tcPr>
            <w:tcW w:w="6633" w:type="dxa"/>
          </w:tcPr>
          <w:p w14:paraId="2A7FC5E6" w14:textId="77777777" w:rsidR="00C510A0" w:rsidRPr="00C510A0" w:rsidRDefault="00C510A0" w:rsidP="00C510A0">
            <w:pPr>
              <w:spacing w:line="276"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rPr>
            </w:pPr>
            <w:r w:rsidRPr="00C510A0">
              <w:rPr>
                <w:rFonts w:ascii="Cambria" w:eastAsia="Cambria" w:hAnsi="Cambria" w:cs="Cambria"/>
                <w:color w:val="000000"/>
              </w:rPr>
              <w:t>Scheduled Maintenance: Set up regular maintenance schedules to ensure equipment and facilities are in optimal condition.</w:t>
            </w:r>
          </w:p>
          <w:p w14:paraId="02D7CFF7" w14:textId="77777777" w:rsidR="00C510A0" w:rsidRPr="00C510A0" w:rsidRDefault="00C510A0" w:rsidP="00C510A0">
            <w:pPr>
              <w:spacing w:line="276"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rPr>
            </w:pPr>
            <w:r w:rsidRPr="00C510A0">
              <w:rPr>
                <w:rFonts w:ascii="Cambria" w:eastAsia="Cambria" w:hAnsi="Cambria" w:cs="Cambria"/>
                <w:color w:val="000000"/>
              </w:rPr>
              <w:t>On-Call Services: Provide access to technicians who can respond swiftly to unexpected breakdowns or emergencies.</w:t>
            </w:r>
          </w:p>
          <w:p w14:paraId="6E46D1B9" w14:textId="2C51EE2E" w:rsidR="00275798" w:rsidRDefault="00C510A0" w:rsidP="00C510A0">
            <w:pPr>
              <w:spacing w:line="276" w:lineRule="auto"/>
              <w:cnfStyle w:val="000000100000" w:firstRow="0" w:lastRow="0" w:firstColumn="0" w:lastColumn="0" w:oddVBand="0" w:evenVBand="0" w:oddHBand="1" w:evenHBand="0" w:firstRowFirstColumn="0" w:firstRowLastColumn="0" w:lastRowFirstColumn="0" w:lastRowLastColumn="0"/>
            </w:pPr>
            <w:r w:rsidRPr="00C510A0">
              <w:t>Spare Parts Inventory: Maintain a well-stocked inventory of spare parts to minimize downtime.</w:t>
            </w:r>
          </w:p>
        </w:tc>
      </w:tr>
      <w:tr w:rsidR="00275798" w14:paraId="36C9BDDC" w14:textId="77777777" w:rsidTr="00275798">
        <w:trPr>
          <w:trHeight w:val="640"/>
        </w:trPr>
        <w:tc>
          <w:tcPr>
            <w:cnfStyle w:val="001000000000" w:firstRow="0" w:lastRow="0" w:firstColumn="1" w:lastColumn="0" w:oddVBand="0" w:evenVBand="0" w:oddHBand="0" w:evenHBand="0" w:firstRowFirstColumn="0" w:firstRowLastColumn="0" w:lastRowFirstColumn="0" w:lastRowLastColumn="0"/>
            <w:tcW w:w="338" w:type="dxa"/>
          </w:tcPr>
          <w:p w14:paraId="51C35633" w14:textId="77777777" w:rsidR="00275798" w:rsidRDefault="00275798">
            <w:pPr>
              <w:spacing w:line="720" w:lineRule="auto"/>
            </w:pPr>
          </w:p>
        </w:tc>
        <w:tc>
          <w:tcPr>
            <w:tcW w:w="2341" w:type="dxa"/>
          </w:tcPr>
          <w:p w14:paraId="4DCECD60" w14:textId="3F57284D" w:rsidR="00275798" w:rsidRDefault="00C510A0" w:rsidP="00C510A0">
            <w:pPr>
              <w:spacing w:line="276" w:lineRule="auto"/>
              <w:jc w:val="center"/>
              <w:cnfStyle w:val="000000000000" w:firstRow="0" w:lastRow="0" w:firstColumn="0" w:lastColumn="0" w:oddVBand="0" w:evenVBand="0" w:oddHBand="0" w:evenHBand="0" w:firstRowFirstColumn="0" w:firstRowLastColumn="0" w:lastRowFirstColumn="0" w:lastRowLastColumn="0"/>
            </w:pPr>
            <w:r w:rsidRPr="00C510A0">
              <w:t>Training Services</w:t>
            </w:r>
          </w:p>
        </w:tc>
        <w:tc>
          <w:tcPr>
            <w:tcW w:w="6633" w:type="dxa"/>
          </w:tcPr>
          <w:p w14:paraId="5522B7D6" w14:textId="77777777" w:rsidR="00C510A0" w:rsidRPr="00C510A0" w:rsidRDefault="00C510A0" w:rsidP="00C510A0">
            <w:pPr>
              <w:tabs>
                <w:tab w:val="left" w:pos="1530"/>
              </w:tabs>
              <w:spacing w:line="276" w:lineRule="auto"/>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rPr>
            </w:pPr>
            <w:r w:rsidRPr="00C510A0">
              <w:rPr>
                <w:rFonts w:ascii="Cambria" w:eastAsia="Cambria" w:hAnsi="Cambria" w:cs="Cambria"/>
                <w:color w:val="000000"/>
              </w:rPr>
              <w:t>Workshops: Conduct hands-on training sessions to educate personnel on best practices and new technologies.</w:t>
            </w:r>
          </w:p>
          <w:p w14:paraId="2FF37844" w14:textId="77777777" w:rsidR="00C510A0" w:rsidRPr="00C510A0" w:rsidRDefault="00C510A0" w:rsidP="00C510A0">
            <w:pPr>
              <w:tabs>
                <w:tab w:val="left" w:pos="1530"/>
              </w:tabs>
              <w:spacing w:line="276" w:lineRule="auto"/>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rPr>
            </w:pPr>
            <w:r w:rsidRPr="00C510A0">
              <w:rPr>
                <w:rFonts w:ascii="Cambria" w:eastAsia="Cambria" w:hAnsi="Cambria" w:cs="Cambria"/>
                <w:color w:val="000000"/>
              </w:rPr>
              <w:t>Certification Programs: Offer certification courses to validate individuals' proficiency in specific skills or equipment operation.</w:t>
            </w:r>
          </w:p>
          <w:p w14:paraId="11A9B677" w14:textId="2A599548" w:rsidR="00275798" w:rsidRDefault="00C510A0" w:rsidP="00C510A0">
            <w:pPr>
              <w:tabs>
                <w:tab w:val="left" w:pos="1530"/>
              </w:tabs>
              <w:spacing w:line="276" w:lineRule="auto"/>
              <w:cnfStyle w:val="000000000000" w:firstRow="0" w:lastRow="0" w:firstColumn="0" w:lastColumn="0" w:oddVBand="0" w:evenVBand="0" w:oddHBand="0" w:evenHBand="0" w:firstRowFirstColumn="0" w:firstRowLastColumn="0" w:lastRowFirstColumn="0" w:lastRowLastColumn="0"/>
            </w:pPr>
            <w:r w:rsidRPr="00C510A0">
              <w:t>Seminars: Organize informational seminars to keep stakeholders abreast of industry developments and regulatory changes.</w:t>
            </w:r>
          </w:p>
        </w:tc>
      </w:tr>
      <w:tr w:rsidR="00275798" w14:paraId="2651F03B" w14:textId="77777777" w:rsidTr="00275798">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38" w:type="dxa"/>
          </w:tcPr>
          <w:p w14:paraId="74857776" w14:textId="77777777" w:rsidR="00275798" w:rsidRDefault="00275798">
            <w:pPr>
              <w:spacing w:line="720" w:lineRule="auto"/>
            </w:pPr>
          </w:p>
        </w:tc>
        <w:tc>
          <w:tcPr>
            <w:tcW w:w="2341" w:type="dxa"/>
          </w:tcPr>
          <w:p w14:paraId="3F44E234" w14:textId="38FC3313" w:rsidR="00275798" w:rsidRDefault="00C510A0" w:rsidP="00C510A0">
            <w:pPr>
              <w:spacing w:line="276" w:lineRule="auto"/>
              <w:jc w:val="center"/>
              <w:cnfStyle w:val="000000100000" w:firstRow="0" w:lastRow="0" w:firstColumn="0" w:lastColumn="0" w:oddVBand="0" w:evenVBand="0" w:oddHBand="1" w:evenHBand="0" w:firstRowFirstColumn="0" w:firstRowLastColumn="0" w:lastRowFirstColumn="0" w:lastRowLastColumn="0"/>
            </w:pPr>
            <w:r w:rsidRPr="00C510A0">
              <w:t>Aquatic Consulting Services</w:t>
            </w:r>
          </w:p>
        </w:tc>
        <w:tc>
          <w:tcPr>
            <w:tcW w:w="6633" w:type="dxa"/>
          </w:tcPr>
          <w:p w14:paraId="50A6B3F0" w14:textId="19B552A6" w:rsidR="00275798" w:rsidRDefault="00C510A0" w:rsidP="00C510A0">
            <w:pPr>
              <w:spacing w:line="276" w:lineRule="auto"/>
              <w:cnfStyle w:val="000000100000" w:firstRow="0" w:lastRow="0" w:firstColumn="0" w:lastColumn="0" w:oddVBand="0" w:evenVBand="0" w:oddHBand="1" w:evenHBand="0" w:firstRowFirstColumn="0" w:firstRowLastColumn="0" w:lastRowFirstColumn="0" w:lastRowLastColumn="0"/>
            </w:pPr>
            <w:r w:rsidRPr="00C510A0">
              <w:t>Aquaculture Experts: Provide consulting services from seasoned professionals with expertise in aquaculture, offering guidance on best practices, optimization, and problem-solving.</w:t>
            </w:r>
          </w:p>
        </w:tc>
      </w:tr>
      <w:tr w:rsidR="00275798" w14:paraId="60603999" w14:textId="77777777" w:rsidTr="00275798">
        <w:trPr>
          <w:trHeight w:val="640"/>
        </w:trPr>
        <w:tc>
          <w:tcPr>
            <w:cnfStyle w:val="001000000000" w:firstRow="0" w:lastRow="0" w:firstColumn="1" w:lastColumn="0" w:oddVBand="0" w:evenVBand="0" w:oddHBand="0" w:evenHBand="0" w:firstRowFirstColumn="0" w:firstRowLastColumn="0" w:lastRowFirstColumn="0" w:lastRowLastColumn="0"/>
            <w:tcW w:w="338" w:type="dxa"/>
          </w:tcPr>
          <w:p w14:paraId="3079CC72" w14:textId="77777777" w:rsidR="00275798" w:rsidRDefault="00275798">
            <w:pPr>
              <w:spacing w:line="720" w:lineRule="auto"/>
            </w:pPr>
          </w:p>
        </w:tc>
        <w:tc>
          <w:tcPr>
            <w:tcW w:w="2341" w:type="dxa"/>
          </w:tcPr>
          <w:p w14:paraId="4BA4F00E" w14:textId="5E77C761" w:rsidR="00275798" w:rsidRDefault="00C510A0" w:rsidP="00C510A0">
            <w:pPr>
              <w:spacing w:line="276" w:lineRule="auto"/>
              <w:jc w:val="center"/>
              <w:cnfStyle w:val="000000000000" w:firstRow="0" w:lastRow="0" w:firstColumn="0" w:lastColumn="0" w:oddVBand="0" w:evenVBand="0" w:oddHBand="0" w:evenHBand="0" w:firstRowFirstColumn="0" w:firstRowLastColumn="0" w:lastRowFirstColumn="0" w:lastRowLastColumn="0"/>
            </w:pPr>
            <w:r>
              <w:t>R</w:t>
            </w:r>
            <w:r w:rsidRPr="00C510A0">
              <w:t>egulatory Compliance Assistance Services</w:t>
            </w:r>
          </w:p>
        </w:tc>
        <w:tc>
          <w:tcPr>
            <w:tcW w:w="6633" w:type="dxa"/>
          </w:tcPr>
          <w:p w14:paraId="236A2AE8" w14:textId="77777777" w:rsidR="00AA24E8" w:rsidRPr="00AA24E8" w:rsidRDefault="00AA24E8" w:rsidP="00AA24E8">
            <w:pPr>
              <w:spacing w:line="276" w:lineRule="auto"/>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rPr>
            </w:pPr>
            <w:r w:rsidRPr="00AA24E8">
              <w:rPr>
                <w:rFonts w:ascii="Cambria" w:eastAsia="Cambria" w:hAnsi="Cambria" w:cs="Cambria"/>
                <w:color w:val="000000"/>
              </w:rPr>
              <w:t>Permits, Licenses, Approvals: Assist clients in navigating the complex landscape of regulatory requirements by helping them obtain necessary permits, licenses, and approvals.</w:t>
            </w:r>
          </w:p>
          <w:p w14:paraId="119A1D3C" w14:textId="3AFCD39C" w:rsidR="00275798" w:rsidRDefault="00AA24E8" w:rsidP="00AA24E8">
            <w:pPr>
              <w:spacing w:line="276" w:lineRule="auto"/>
              <w:cnfStyle w:val="000000000000" w:firstRow="0" w:lastRow="0" w:firstColumn="0" w:lastColumn="0" w:oddVBand="0" w:evenVBand="0" w:oddHBand="0" w:evenHBand="0" w:firstRowFirstColumn="0" w:firstRowLastColumn="0" w:lastRowFirstColumn="0" w:lastRowLastColumn="0"/>
            </w:pPr>
            <w:r w:rsidRPr="00AA24E8">
              <w:t>Regulations: Keep clients informed about relevant regulations and help them stay compliant with evolving legal frameworks.</w:t>
            </w:r>
          </w:p>
        </w:tc>
      </w:tr>
      <w:tr w:rsidR="00275798" w14:paraId="466E7986" w14:textId="77777777" w:rsidTr="00275798">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38" w:type="dxa"/>
          </w:tcPr>
          <w:p w14:paraId="668E8243" w14:textId="77777777" w:rsidR="00275798" w:rsidRDefault="00275798">
            <w:pPr>
              <w:spacing w:line="720" w:lineRule="auto"/>
            </w:pPr>
          </w:p>
        </w:tc>
        <w:tc>
          <w:tcPr>
            <w:tcW w:w="2341" w:type="dxa"/>
          </w:tcPr>
          <w:p w14:paraId="042842D3" w14:textId="1B679DBF" w:rsidR="00275798" w:rsidRDefault="00AA24E8" w:rsidP="00AA24E8">
            <w:pPr>
              <w:spacing w:line="276" w:lineRule="auto"/>
              <w:jc w:val="center"/>
              <w:cnfStyle w:val="000000100000" w:firstRow="0" w:lastRow="0" w:firstColumn="0" w:lastColumn="0" w:oddVBand="0" w:evenVBand="0" w:oddHBand="1" w:evenHBand="0" w:firstRowFirstColumn="0" w:firstRowLastColumn="0" w:lastRowFirstColumn="0" w:lastRowLastColumn="0"/>
            </w:pPr>
            <w:r w:rsidRPr="00AA24E8">
              <w:t>Financial Assistance Services</w:t>
            </w:r>
          </w:p>
        </w:tc>
        <w:tc>
          <w:tcPr>
            <w:tcW w:w="6633" w:type="dxa"/>
          </w:tcPr>
          <w:p w14:paraId="101B775B" w14:textId="77777777" w:rsidR="00AA24E8" w:rsidRPr="00AA24E8" w:rsidRDefault="00AA24E8" w:rsidP="00AA24E8">
            <w:pPr>
              <w:spacing w:line="276"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rPr>
            </w:pPr>
            <w:r w:rsidRPr="00AA24E8">
              <w:rPr>
                <w:rFonts w:ascii="Cambria" w:eastAsia="Cambria" w:hAnsi="Cambria" w:cs="Cambria"/>
                <w:color w:val="000000"/>
              </w:rPr>
              <w:t>Risk Assessment: Conduct risk assessments to identify potential financial risks and develop strategies to mitigate them.</w:t>
            </w:r>
          </w:p>
          <w:p w14:paraId="08BE97D5" w14:textId="77777777" w:rsidR="00AA24E8" w:rsidRPr="00AA24E8" w:rsidRDefault="00AA24E8" w:rsidP="00AA24E8">
            <w:pPr>
              <w:spacing w:line="276" w:lineRule="auto"/>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rPr>
            </w:pPr>
            <w:r w:rsidRPr="00AA24E8">
              <w:rPr>
                <w:rFonts w:ascii="Cambria" w:eastAsia="Cambria" w:hAnsi="Cambria" w:cs="Cambria"/>
                <w:color w:val="000000"/>
              </w:rPr>
              <w:t>Funding Proposals: Assist clients in preparing persuasive funding proposals to secure financing for projects or expansions.</w:t>
            </w:r>
          </w:p>
          <w:p w14:paraId="17983D25" w14:textId="12D37B95" w:rsidR="00275798" w:rsidRDefault="00AA24E8" w:rsidP="00AA24E8">
            <w:pPr>
              <w:spacing w:line="276" w:lineRule="auto"/>
              <w:cnfStyle w:val="000000100000" w:firstRow="0" w:lastRow="0" w:firstColumn="0" w:lastColumn="0" w:oddVBand="0" w:evenVBand="0" w:oddHBand="1" w:evenHBand="0" w:firstRowFirstColumn="0" w:firstRowLastColumn="0" w:lastRowFirstColumn="0" w:lastRowLastColumn="0"/>
            </w:pPr>
            <w:r w:rsidRPr="00AA24E8">
              <w:t>Budgeting Assistance: Offer guidance in creating and managing budgets to optimize financial resources and achieve long-term sustainability.</w:t>
            </w:r>
          </w:p>
        </w:tc>
      </w:tr>
    </w:tbl>
    <w:p w14:paraId="0D3E910E" w14:textId="77777777" w:rsidR="00275798" w:rsidRDefault="00275798"/>
    <w:p w14:paraId="76E760F4" w14:textId="77777777" w:rsidR="00AA24E8" w:rsidRDefault="00AA24E8"/>
    <w:p w14:paraId="23A33108" w14:textId="77777777" w:rsidR="00AA24E8" w:rsidRDefault="00AA24E8"/>
    <w:p w14:paraId="0560DF5B" w14:textId="77777777" w:rsidR="00AA24E8" w:rsidRDefault="00AA24E8"/>
    <w:p w14:paraId="78B8EA81" w14:textId="77777777" w:rsidR="00AA24E8" w:rsidRDefault="00AA24E8"/>
    <w:p w14:paraId="2258E739" w14:textId="77777777" w:rsidR="00AA24E8" w:rsidRDefault="00AA24E8"/>
    <w:p w14:paraId="0FF2783C" w14:textId="77777777" w:rsidR="00AA24E8" w:rsidRDefault="00AA24E8"/>
    <w:p w14:paraId="3D1F529B" w14:textId="77777777" w:rsidR="00AA24E8" w:rsidRDefault="00AA24E8"/>
    <w:p w14:paraId="1E3B7E7C" w14:textId="77777777" w:rsidR="00AA24E8" w:rsidRDefault="00AA24E8"/>
    <w:p w14:paraId="49DAC373" w14:textId="77777777" w:rsidR="00AA24E8" w:rsidRDefault="00AA24E8"/>
    <w:p w14:paraId="6657CD2D" w14:textId="77777777" w:rsidR="00AA24E8" w:rsidRDefault="00AA24E8"/>
    <w:p w14:paraId="37B18114" w14:textId="77777777" w:rsidR="007A6D2C" w:rsidRDefault="007A6D2C" w:rsidP="007A6D2C">
      <w:pPr>
        <w:jc w:val="center"/>
        <w:rPr>
          <w:noProof/>
        </w:rPr>
      </w:pPr>
      <w:r>
        <w:rPr>
          <w:noProof/>
        </w:rPr>
        <w:lastRenderedPageBreak/>
        <w:drawing>
          <wp:inline distT="0" distB="0" distL="0" distR="0" wp14:anchorId="51D93C1E" wp14:editId="02F1BA20">
            <wp:extent cx="4938323" cy="4572000"/>
            <wp:effectExtent l="0" t="0" r="0" b="0"/>
            <wp:docPr id="1014904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1143" cy="4593127"/>
                    </a:xfrm>
                    <a:prstGeom prst="rect">
                      <a:avLst/>
                    </a:prstGeom>
                    <a:noFill/>
                  </pic:spPr>
                </pic:pic>
              </a:graphicData>
            </a:graphic>
          </wp:inline>
        </w:drawing>
      </w:r>
    </w:p>
    <w:p w14:paraId="4B87EAD0" w14:textId="77777777" w:rsidR="007A6D2C" w:rsidRDefault="007A6D2C" w:rsidP="007A6D2C">
      <w:pPr>
        <w:jc w:val="center"/>
        <w:rPr>
          <w:noProof/>
        </w:rPr>
      </w:pPr>
    </w:p>
    <w:p w14:paraId="401137EA" w14:textId="77777777" w:rsidR="007A6D2C" w:rsidRDefault="007A6D2C" w:rsidP="007A6D2C">
      <w:pPr>
        <w:jc w:val="center"/>
        <w:rPr>
          <w:noProof/>
        </w:rPr>
      </w:pPr>
    </w:p>
    <w:p w14:paraId="7A336E4C" w14:textId="38481317" w:rsidR="00AA24E8" w:rsidRDefault="007A6D2C" w:rsidP="007A6D2C">
      <w:pPr>
        <w:jc w:val="center"/>
      </w:pPr>
      <w:r>
        <w:rPr>
          <w:noProof/>
        </w:rPr>
        <w:drawing>
          <wp:inline distT="0" distB="0" distL="0" distR="0" wp14:anchorId="3D01EFFA" wp14:editId="66E7CD37">
            <wp:extent cx="4562475" cy="3939790"/>
            <wp:effectExtent l="0" t="0" r="0" b="3810"/>
            <wp:docPr id="3607949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8423" cy="3962196"/>
                    </a:xfrm>
                    <a:prstGeom prst="rect">
                      <a:avLst/>
                    </a:prstGeom>
                    <a:noFill/>
                  </pic:spPr>
                </pic:pic>
              </a:graphicData>
            </a:graphic>
          </wp:inline>
        </w:drawing>
      </w:r>
    </w:p>
    <w:sectPr w:rsidR="00AA24E8">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1134"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9F301" w14:textId="77777777" w:rsidR="00117350" w:rsidRDefault="00117350">
      <w:r>
        <w:separator/>
      </w:r>
    </w:p>
  </w:endnote>
  <w:endnote w:type="continuationSeparator" w:id="0">
    <w:p w14:paraId="4FDA7E53" w14:textId="77777777" w:rsidR="00117350" w:rsidRDefault="00117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A2394" w14:textId="77777777" w:rsidR="00275798" w:rsidRDefault="00275798">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E2CE2" w14:textId="77777777" w:rsidR="00275798" w:rsidRDefault="00275798">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0E1F7" w14:textId="77777777" w:rsidR="00275798" w:rsidRDefault="0027579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FAFDC" w14:textId="77777777" w:rsidR="00117350" w:rsidRDefault="00117350">
      <w:r>
        <w:separator/>
      </w:r>
    </w:p>
  </w:footnote>
  <w:footnote w:type="continuationSeparator" w:id="0">
    <w:p w14:paraId="426316E6" w14:textId="77777777" w:rsidR="00117350" w:rsidRDefault="00117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C5A30" w14:textId="77777777" w:rsidR="00275798" w:rsidRDefault="00275798">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049EB" w14:textId="77777777" w:rsidR="00275798" w:rsidRDefault="00000000">
    <w:pPr>
      <w:pBdr>
        <w:top w:val="nil"/>
        <w:left w:val="nil"/>
        <w:bottom w:val="nil"/>
        <w:right w:val="nil"/>
        <w:between w:val="nil"/>
      </w:pBdr>
      <w:tabs>
        <w:tab w:val="center" w:pos="4536"/>
        <w:tab w:val="right" w:pos="9072"/>
      </w:tabs>
      <w:jc w:val="center"/>
      <w:rPr>
        <w:b/>
        <w:color w:val="808080"/>
        <w:sz w:val="28"/>
        <w:szCs w:val="28"/>
      </w:rPr>
    </w:pPr>
    <w:r>
      <w:rPr>
        <w:b/>
        <w:color w:val="808080"/>
        <w:sz w:val="28"/>
        <w:szCs w:val="28"/>
      </w:rPr>
      <w:t>SE 216 – SOFTWARE PROJECT MANAGEMENT</w:t>
    </w:r>
  </w:p>
  <w:p w14:paraId="15209983" w14:textId="77777777" w:rsidR="00275798" w:rsidRDefault="00000000">
    <w:pPr>
      <w:pBdr>
        <w:top w:val="nil"/>
        <w:left w:val="nil"/>
        <w:bottom w:val="nil"/>
        <w:right w:val="nil"/>
        <w:between w:val="nil"/>
      </w:pBdr>
      <w:tabs>
        <w:tab w:val="center" w:pos="4536"/>
        <w:tab w:val="right" w:pos="9072"/>
      </w:tabs>
      <w:jc w:val="center"/>
      <w:rPr>
        <w:b/>
        <w:color w:val="808080"/>
        <w:sz w:val="28"/>
        <w:szCs w:val="28"/>
      </w:rPr>
    </w:pPr>
    <w:r>
      <w:rPr>
        <w:b/>
        <w:color w:val="808080"/>
        <w:sz w:val="28"/>
        <w:szCs w:val="28"/>
      </w:rPr>
      <w:t>PROJECT NEEDS DOCUMENT</w:t>
    </w:r>
  </w:p>
  <w:p w14:paraId="1EADE19A" w14:textId="77777777" w:rsidR="00275798" w:rsidRDefault="00275798">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8E274" w14:textId="77777777" w:rsidR="00275798" w:rsidRDefault="00275798">
    <w:pPr>
      <w:pBdr>
        <w:top w:val="nil"/>
        <w:left w:val="nil"/>
        <w:bottom w:val="nil"/>
        <w:right w:val="nil"/>
        <w:between w:val="nil"/>
      </w:pBdr>
      <w:tabs>
        <w:tab w:val="center" w:pos="4536"/>
        <w:tab w:val="right" w:pos="9072"/>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798"/>
    <w:rsid w:val="00117350"/>
    <w:rsid w:val="00275798"/>
    <w:rsid w:val="003375F8"/>
    <w:rsid w:val="007A6D2C"/>
    <w:rsid w:val="00AA24E8"/>
    <w:rsid w:val="00C510A0"/>
    <w:rsid w:val="00D2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4B7A"/>
  <w15:docId w15:val="{1026B8C8-C35B-4F6D-95E1-0FD1F137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style>
  <w:style w:type="paragraph" w:styleId="Heading1">
    <w:name w:val="heading 1"/>
    <w:basedOn w:val="Normal"/>
    <w:next w:val="Normal"/>
    <w:link w:val="Heading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A3EA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A3EA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A3EA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A3EA0"/>
    <w:pPr>
      <w:spacing w:before="240" w:after="60"/>
      <w:outlineLvl w:val="6"/>
    </w:pPr>
  </w:style>
  <w:style w:type="paragraph" w:styleId="Heading8">
    <w:name w:val="heading 8"/>
    <w:basedOn w:val="Normal"/>
    <w:next w:val="Normal"/>
    <w:link w:val="Heading8Char"/>
    <w:uiPriority w:val="9"/>
    <w:semiHidden/>
    <w:unhideWhenUsed/>
    <w:qFormat/>
    <w:rsid w:val="00DA3EA0"/>
    <w:pPr>
      <w:spacing w:before="240" w:after="60"/>
      <w:outlineLvl w:val="7"/>
    </w:pPr>
    <w:rPr>
      <w:i/>
      <w:iCs/>
    </w:rPr>
  </w:style>
  <w:style w:type="paragraph" w:styleId="Heading9">
    <w:name w:val="heading 9"/>
    <w:basedOn w:val="Normal"/>
    <w:next w:val="Normal"/>
    <w:link w:val="Heading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EA0"/>
    <w:pPr>
      <w:spacing w:before="240" w:after="60"/>
      <w:jc w:val="center"/>
      <w:outlineLvl w:val="0"/>
    </w:pPr>
    <w:rPr>
      <w:rFonts w:asciiTheme="majorHAnsi" w:eastAsiaTheme="majorEastAsia" w:hAnsiTheme="majorHAnsi"/>
      <w:b/>
      <w:bCs/>
      <w:kern w:val="28"/>
      <w:sz w:val="32"/>
      <w:szCs w:val="32"/>
    </w:rPr>
  </w:style>
  <w:style w:type="table" w:styleId="TableGrid">
    <w:name w:val="Table Grid"/>
    <w:basedOn w:val="TableNormal"/>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6618"/>
    <w:pPr>
      <w:tabs>
        <w:tab w:val="center" w:pos="4536"/>
        <w:tab w:val="right" w:pos="9072"/>
      </w:tabs>
    </w:pPr>
  </w:style>
  <w:style w:type="character" w:customStyle="1" w:styleId="HeaderChar">
    <w:name w:val="Header Char"/>
    <w:basedOn w:val="DefaultParagraphFont"/>
    <w:link w:val="Header"/>
    <w:uiPriority w:val="99"/>
    <w:rsid w:val="005A6618"/>
  </w:style>
  <w:style w:type="paragraph" w:styleId="Footer">
    <w:name w:val="footer"/>
    <w:basedOn w:val="Normal"/>
    <w:link w:val="FooterChar"/>
    <w:uiPriority w:val="99"/>
    <w:unhideWhenUsed/>
    <w:rsid w:val="005A6618"/>
    <w:pPr>
      <w:tabs>
        <w:tab w:val="center" w:pos="4536"/>
        <w:tab w:val="right" w:pos="9072"/>
      </w:tabs>
    </w:pPr>
  </w:style>
  <w:style w:type="character" w:customStyle="1" w:styleId="FooterChar">
    <w:name w:val="Footer Char"/>
    <w:basedOn w:val="DefaultParagraphFont"/>
    <w:link w:val="Footer"/>
    <w:uiPriority w:val="99"/>
    <w:rsid w:val="005A6618"/>
  </w:style>
  <w:style w:type="character" w:customStyle="1" w:styleId="Heading1Char">
    <w:name w:val="Heading 1 Char"/>
    <w:basedOn w:val="DefaultParagraphFont"/>
    <w:link w:val="Heading1"/>
    <w:uiPriority w:val="9"/>
    <w:rsid w:val="00DA3EA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A3EA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A3EA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A3EA0"/>
    <w:rPr>
      <w:b/>
      <w:bCs/>
      <w:sz w:val="28"/>
      <w:szCs w:val="28"/>
    </w:rPr>
  </w:style>
  <w:style w:type="character" w:customStyle="1" w:styleId="Heading5Char">
    <w:name w:val="Heading 5 Char"/>
    <w:basedOn w:val="DefaultParagraphFont"/>
    <w:link w:val="Heading5"/>
    <w:uiPriority w:val="9"/>
    <w:semiHidden/>
    <w:rsid w:val="00DA3EA0"/>
    <w:rPr>
      <w:b/>
      <w:bCs/>
      <w:i/>
      <w:iCs/>
      <w:sz w:val="26"/>
      <w:szCs w:val="26"/>
    </w:rPr>
  </w:style>
  <w:style w:type="character" w:customStyle="1" w:styleId="Heading6Char">
    <w:name w:val="Heading 6 Char"/>
    <w:basedOn w:val="DefaultParagraphFont"/>
    <w:link w:val="Heading6"/>
    <w:uiPriority w:val="9"/>
    <w:semiHidden/>
    <w:rsid w:val="00DA3EA0"/>
    <w:rPr>
      <w:b/>
      <w:bCs/>
    </w:rPr>
  </w:style>
  <w:style w:type="character" w:customStyle="1" w:styleId="Heading7Char">
    <w:name w:val="Heading 7 Char"/>
    <w:basedOn w:val="DefaultParagraphFont"/>
    <w:link w:val="Heading7"/>
    <w:uiPriority w:val="9"/>
    <w:semiHidden/>
    <w:rsid w:val="00DA3EA0"/>
    <w:rPr>
      <w:sz w:val="24"/>
      <w:szCs w:val="24"/>
    </w:rPr>
  </w:style>
  <w:style w:type="character" w:customStyle="1" w:styleId="Heading8Char">
    <w:name w:val="Heading 8 Char"/>
    <w:basedOn w:val="DefaultParagraphFont"/>
    <w:link w:val="Heading8"/>
    <w:uiPriority w:val="9"/>
    <w:semiHidden/>
    <w:rsid w:val="00DA3EA0"/>
    <w:rPr>
      <w:i/>
      <w:iCs/>
      <w:sz w:val="24"/>
      <w:szCs w:val="24"/>
    </w:rPr>
  </w:style>
  <w:style w:type="character" w:customStyle="1" w:styleId="Heading9Char">
    <w:name w:val="Heading 9 Char"/>
    <w:basedOn w:val="DefaultParagraphFont"/>
    <w:link w:val="Heading9"/>
    <w:uiPriority w:val="9"/>
    <w:semiHidden/>
    <w:rsid w:val="00DA3EA0"/>
    <w:rPr>
      <w:rFonts w:asciiTheme="majorHAnsi" w:eastAsiaTheme="majorEastAsia" w:hAnsiTheme="majorHAnsi"/>
    </w:rPr>
  </w:style>
  <w:style w:type="character" w:customStyle="1" w:styleId="TitleChar">
    <w:name w:val="Title Char"/>
    <w:basedOn w:val="DefaultParagraphFont"/>
    <w:link w:val="Title"/>
    <w:uiPriority w:val="10"/>
    <w:rsid w:val="00DA3EA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pPr>
    <w:rPr>
      <w:rFonts w:ascii="Cambria" w:eastAsia="Cambria" w:hAnsi="Cambria" w:cs="Cambria"/>
    </w:rPr>
  </w:style>
  <w:style w:type="character" w:customStyle="1" w:styleId="SubtitleChar">
    <w:name w:val="Subtitle Char"/>
    <w:basedOn w:val="DefaultParagraphFont"/>
    <w:link w:val="Subtitle"/>
    <w:uiPriority w:val="11"/>
    <w:rsid w:val="00DA3EA0"/>
    <w:rPr>
      <w:rFonts w:asciiTheme="majorHAnsi" w:eastAsiaTheme="majorEastAsia" w:hAnsiTheme="majorHAnsi"/>
      <w:sz w:val="24"/>
      <w:szCs w:val="24"/>
    </w:rPr>
  </w:style>
  <w:style w:type="character" w:styleId="Strong">
    <w:name w:val="Strong"/>
    <w:basedOn w:val="DefaultParagraphFont"/>
    <w:uiPriority w:val="22"/>
    <w:qFormat/>
    <w:rsid w:val="00DA3EA0"/>
    <w:rPr>
      <w:b/>
      <w:bCs/>
    </w:rPr>
  </w:style>
  <w:style w:type="character" w:styleId="Emphasis">
    <w:name w:val="Emphasis"/>
    <w:basedOn w:val="DefaultParagraphFont"/>
    <w:uiPriority w:val="20"/>
    <w:qFormat/>
    <w:rsid w:val="00DA3EA0"/>
    <w:rPr>
      <w:rFonts w:asciiTheme="minorHAnsi" w:hAnsiTheme="minorHAnsi"/>
      <w:b/>
      <w:i/>
      <w:iCs/>
    </w:rPr>
  </w:style>
  <w:style w:type="paragraph" w:styleId="NoSpacing">
    <w:name w:val="No Spacing"/>
    <w:basedOn w:val="Normal"/>
    <w:uiPriority w:val="1"/>
    <w:qFormat/>
    <w:rsid w:val="00DA3EA0"/>
    <w:rPr>
      <w:szCs w:val="32"/>
    </w:rPr>
  </w:style>
  <w:style w:type="paragraph" w:styleId="ListParagraph">
    <w:name w:val="List Paragraph"/>
    <w:basedOn w:val="Normal"/>
    <w:uiPriority w:val="34"/>
    <w:qFormat/>
    <w:rsid w:val="00DA3EA0"/>
    <w:pPr>
      <w:ind w:left="720"/>
      <w:contextualSpacing/>
    </w:pPr>
  </w:style>
  <w:style w:type="paragraph" w:styleId="Quote">
    <w:name w:val="Quote"/>
    <w:basedOn w:val="Normal"/>
    <w:next w:val="Normal"/>
    <w:link w:val="QuoteChar"/>
    <w:uiPriority w:val="29"/>
    <w:qFormat/>
    <w:rsid w:val="00DA3EA0"/>
    <w:rPr>
      <w:i/>
    </w:rPr>
  </w:style>
  <w:style w:type="character" w:customStyle="1" w:styleId="QuoteChar">
    <w:name w:val="Quote Char"/>
    <w:basedOn w:val="DefaultParagraphFont"/>
    <w:link w:val="Quote"/>
    <w:uiPriority w:val="29"/>
    <w:rsid w:val="00DA3EA0"/>
    <w:rPr>
      <w:i/>
      <w:sz w:val="24"/>
      <w:szCs w:val="24"/>
    </w:rPr>
  </w:style>
  <w:style w:type="paragraph" w:styleId="IntenseQuote">
    <w:name w:val="Intense Quote"/>
    <w:basedOn w:val="Normal"/>
    <w:next w:val="Normal"/>
    <w:link w:val="IntenseQuoteChar"/>
    <w:uiPriority w:val="30"/>
    <w:qFormat/>
    <w:rsid w:val="00DA3EA0"/>
    <w:pPr>
      <w:ind w:left="720" w:right="720"/>
    </w:pPr>
    <w:rPr>
      <w:b/>
      <w:i/>
      <w:szCs w:val="22"/>
    </w:rPr>
  </w:style>
  <w:style w:type="character" w:customStyle="1" w:styleId="IntenseQuoteChar">
    <w:name w:val="Intense Quote Char"/>
    <w:basedOn w:val="DefaultParagraphFont"/>
    <w:link w:val="IntenseQuote"/>
    <w:uiPriority w:val="30"/>
    <w:rsid w:val="00DA3EA0"/>
    <w:rPr>
      <w:b/>
      <w:i/>
      <w:sz w:val="24"/>
    </w:rPr>
  </w:style>
  <w:style w:type="character" w:styleId="SubtleEmphasis">
    <w:name w:val="Subtle Emphasis"/>
    <w:uiPriority w:val="19"/>
    <w:qFormat/>
    <w:rsid w:val="00DA3EA0"/>
    <w:rPr>
      <w:i/>
      <w:color w:val="5A5A5A" w:themeColor="text1" w:themeTint="A5"/>
    </w:rPr>
  </w:style>
  <w:style w:type="character" w:styleId="IntenseEmphasis">
    <w:name w:val="Intense Emphasis"/>
    <w:basedOn w:val="DefaultParagraphFont"/>
    <w:uiPriority w:val="21"/>
    <w:qFormat/>
    <w:rsid w:val="00DA3EA0"/>
    <w:rPr>
      <w:b/>
      <w:i/>
      <w:sz w:val="24"/>
      <w:szCs w:val="24"/>
      <w:u w:val="single"/>
    </w:rPr>
  </w:style>
  <w:style w:type="character" w:styleId="SubtleReference">
    <w:name w:val="Subtle Reference"/>
    <w:basedOn w:val="DefaultParagraphFont"/>
    <w:uiPriority w:val="31"/>
    <w:qFormat/>
    <w:rsid w:val="00DA3EA0"/>
    <w:rPr>
      <w:sz w:val="24"/>
      <w:szCs w:val="24"/>
      <w:u w:val="single"/>
    </w:rPr>
  </w:style>
  <w:style w:type="character" w:styleId="IntenseReference">
    <w:name w:val="Intense Reference"/>
    <w:basedOn w:val="DefaultParagraphFont"/>
    <w:uiPriority w:val="32"/>
    <w:qFormat/>
    <w:rsid w:val="00DA3EA0"/>
    <w:rPr>
      <w:b/>
      <w:sz w:val="24"/>
      <w:u w:val="single"/>
    </w:rPr>
  </w:style>
  <w:style w:type="character" w:styleId="BookTitle">
    <w:name w:val="Book Title"/>
    <w:basedOn w:val="DefaultParagraphFont"/>
    <w:uiPriority w:val="33"/>
    <w:qFormat/>
    <w:rsid w:val="00DA3EA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A3EA0"/>
    <w:pPr>
      <w:outlineLvl w:val="9"/>
    </w:pPr>
  </w:style>
  <w:style w:type="character" w:customStyle="1" w:styleId="st">
    <w:name w:val="st"/>
    <w:basedOn w:val="DefaultParagraphFont"/>
    <w:rsid w:val="0091050C"/>
  </w:style>
  <w:style w:type="table" w:styleId="MediumGrid3-Accent1">
    <w:name w:val="Medium Grid 3 Accent 1"/>
    <w:basedOn w:val="TableNormal"/>
    <w:uiPriority w:val="69"/>
    <w:rsid w:val="009105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Grid-Accent6">
    <w:name w:val="Light Grid Accent 6"/>
    <w:basedOn w:val="TableNormal"/>
    <w:uiPriority w:val="62"/>
    <w:rsid w:val="009105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2-Accent6">
    <w:name w:val="Medium Grid 2 Accent 6"/>
    <w:basedOn w:val="TableNormal"/>
    <w:uiPriority w:val="68"/>
    <w:rsid w:val="0091050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9105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uiPriority w:val="63"/>
    <w:rsid w:val="0091050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9105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Grid1-Accent3">
    <w:name w:val="Medium Grid 1 Accent 3"/>
    <w:basedOn w:val="TableNormal"/>
    <w:uiPriority w:val="67"/>
    <w:rsid w:val="00003E1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2-Accent3">
    <w:name w:val="Medium Grid 2 Accent 3"/>
    <w:basedOn w:val="TableNormal"/>
    <w:uiPriority w:val="68"/>
    <w:rsid w:val="00003E1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dTable6Colorful-Accent3">
    <w:name w:val="Grid Table 6 Colorful Accent 3"/>
    <w:basedOn w:val="TableNormal"/>
    <w:uiPriority w:val="51"/>
    <w:rsid w:val="001F1FD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
    <w:name w:val="Grid Table 6 Colorful"/>
    <w:basedOn w:val="TableNormal"/>
    <w:uiPriority w:val="51"/>
    <w:rsid w:val="00253F7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FC2E1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FC2E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E6EE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E6EE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E6EE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character" w:styleId="Hyperlink">
    <w:name w:val="Hyperlink"/>
    <w:basedOn w:val="DefaultParagraphFont"/>
    <w:uiPriority w:val="99"/>
    <w:unhideWhenUsed/>
    <w:rsid w:val="00AA24E8"/>
    <w:rPr>
      <w:color w:val="0000FF" w:themeColor="hyperlink"/>
      <w:u w:val="single"/>
    </w:rPr>
  </w:style>
  <w:style w:type="character" w:styleId="UnresolvedMention">
    <w:name w:val="Unresolved Mention"/>
    <w:basedOn w:val="DefaultParagraphFont"/>
    <w:uiPriority w:val="99"/>
    <w:semiHidden/>
    <w:unhideWhenUsed/>
    <w:rsid w:val="00AA2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tL4JOytuUAwsReFDKwIMU0FDfQ==">CgMxLjA4AHIhMTdIWkNZWGcxX3I4NXd2ZkZJeWxQQ1M5RkJab000aGUt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Umut Sidra</cp:lastModifiedBy>
  <cp:revision>3</cp:revision>
  <dcterms:created xsi:type="dcterms:W3CDTF">2016-03-15T11:38:00Z</dcterms:created>
  <dcterms:modified xsi:type="dcterms:W3CDTF">2024-04-18T21:40:00Z</dcterms:modified>
</cp:coreProperties>
</file>