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C6409" w14:textId="6443393D" w:rsidR="00D843D6" w:rsidRDefault="005F288F" w:rsidP="005F288F">
      <w:pPr>
        <w:jc w:val="center"/>
        <w:rPr>
          <w:b/>
          <w:color w:val="0B2545"/>
          <w:sz w:val="60"/>
        </w:rPr>
      </w:pPr>
      <w:r>
        <w:rPr>
          <w:b/>
          <w:color w:val="0B2545"/>
          <w:sz w:val="60"/>
        </w:rPr>
        <w:t>Nyambura Isaac Munyua</w:t>
      </w:r>
    </w:p>
    <w:p w14:paraId="3E007E0C" w14:textId="0C6B497F" w:rsidR="00D843D6" w:rsidRDefault="005F288F" w:rsidP="005F288F">
      <w:pPr>
        <w:jc w:val="center"/>
      </w:pPr>
      <w:r>
        <w:rPr>
          <w:b/>
          <w:color w:val="0B2545"/>
          <w:sz w:val="60"/>
        </w:rPr>
        <w:t>C027-01-1269/2026</w:t>
      </w:r>
    </w:p>
    <w:p w14:paraId="33F055DF" w14:textId="77777777" w:rsidR="00D843D6" w:rsidRDefault="00D843D6" w:rsidP="005F288F">
      <w:pPr>
        <w:jc w:val="center"/>
      </w:pPr>
    </w:p>
    <w:p w14:paraId="261B18BD" w14:textId="77777777" w:rsidR="00D843D6" w:rsidRDefault="00000000" w:rsidP="005F288F">
      <w:pPr>
        <w:spacing w:after="280"/>
        <w:jc w:val="center"/>
      </w:pPr>
      <w:r>
        <w:rPr>
          <w:b/>
          <w:color w:val="2E74B5"/>
          <w:sz w:val="24"/>
        </w:rPr>
        <w:t>PROJECT DOCUMENTATION</w:t>
      </w:r>
    </w:p>
    <w:p w14:paraId="7890E47F" w14:textId="77777777" w:rsidR="00D843D6" w:rsidRDefault="00000000" w:rsidP="005F288F">
      <w:pPr>
        <w:spacing w:after="200"/>
        <w:jc w:val="center"/>
      </w:pPr>
      <w:r>
        <w:rPr>
          <w:b/>
          <w:color w:val="0B2545"/>
          <w:sz w:val="60"/>
        </w:rPr>
        <w:t>Scout Report</w:t>
      </w:r>
    </w:p>
    <w:p w14:paraId="699AD42B" w14:textId="77777777" w:rsidR="00D843D6" w:rsidRDefault="00000000" w:rsidP="005F288F">
      <w:pPr>
        <w:spacing w:after="600"/>
        <w:jc w:val="center"/>
      </w:pPr>
      <w:r>
        <w:rPr>
          <w:color w:val="1F4D78"/>
          <w:sz w:val="30"/>
        </w:rPr>
        <w:t>Agricultural pest and disease reporting platform</w:t>
      </w:r>
    </w:p>
    <w:p w14:paraId="73CA7585" w14:textId="77777777" w:rsidR="00D843D6" w:rsidRDefault="00000000" w:rsidP="005F288F">
      <w:pPr>
        <w:jc w:val="center"/>
      </w:pPr>
      <w:r>
        <w:rPr>
          <w:i/>
          <w:color w:val="5B6573"/>
        </w:rPr>
        <w:t>Code-verified functionality, current gaps, and recommended roadmap</w:t>
      </w:r>
    </w:p>
    <w:p w14:paraId="390B71D8" w14:textId="77777777" w:rsidR="00D843D6" w:rsidRDefault="00D843D6" w:rsidP="005F288F">
      <w:pPr>
        <w:jc w:val="center"/>
      </w:pPr>
    </w:p>
    <w:p w14:paraId="071B2F22" w14:textId="77777777" w:rsidR="00D843D6" w:rsidRDefault="00D843D6" w:rsidP="005F288F">
      <w:pPr>
        <w:jc w:val="center"/>
      </w:pPr>
    </w:p>
    <w:p w14:paraId="38EBDFA7" w14:textId="77777777" w:rsidR="00D843D6" w:rsidRDefault="00D843D6" w:rsidP="005F288F">
      <w:pPr>
        <w:jc w:val="center"/>
      </w:pPr>
    </w:p>
    <w:p w14:paraId="4BEFDB44" w14:textId="77777777" w:rsidR="00D843D6" w:rsidRDefault="00D843D6"/>
    <w:p w14:paraId="4BBB9220" w14:textId="77777777" w:rsidR="00D843D6" w:rsidRDefault="00D843D6"/>
    <w:p w14:paraId="75E1A7F8" w14:textId="77777777" w:rsidR="00D843D6" w:rsidRDefault="00D843D6"/>
    <w:p w14:paraId="6CF5C6D5" w14:textId="77777777" w:rsidR="00D843D6" w:rsidRDefault="00D843D6"/>
    <w:p w14:paraId="2BD9CF64" w14:textId="77777777" w:rsidR="00D843D6" w:rsidRDefault="00D843D6"/>
    <w:p w14:paraId="5DF60C76" w14:textId="77777777" w:rsidR="00D843D6" w:rsidRDefault="00D843D6"/>
    <w:p w14:paraId="4349029A" w14:textId="77777777" w:rsidR="00D843D6" w:rsidRDefault="00D843D6"/>
    <w:p w14:paraId="62F5B1D3" w14:textId="77777777" w:rsidR="00D843D6" w:rsidRDefault="00000000">
      <w:pPr>
        <w:jc w:val="center"/>
      </w:pPr>
      <w:r>
        <w:rPr>
          <w:color w:val="5B6573"/>
          <w:sz w:val="20"/>
        </w:rPr>
        <w:t>Version 2.0.0 | Audit date: 6 August 2026</w:t>
      </w:r>
    </w:p>
    <w:p w14:paraId="06B3CA5E" w14:textId="77777777" w:rsidR="00D843D6" w:rsidRDefault="00000000">
      <w:r>
        <w:br w:type="page"/>
      </w:r>
    </w:p>
    <w:p w14:paraId="3A671C0A" w14:textId="77777777" w:rsidR="00D843D6" w:rsidRDefault="00000000">
      <w:r>
        <w:rPr>
          <w:b/>
        </w:rPr>
        <w:lastRenderedPageBreak/>
        <w:t>Version audited:</w:t>
      </w:r>
      <w:r>
        <w:t xml:space="preserve"> 2.0.0</w:t>
      </w:r>
    </w:p>
    <w:p w14:paraId="20AB85B3" w14:textId="77777777" w:rsidR="00D843D6" w:rsidRDefault="00000000">
      <w:r>
        <w:rPr>
          <w:b/>
        </w:rPr>
        <w:t>Audit date:</w:t>
      </w:r>
      <w:r>
        <w:t xml:space="preserve"> 6 August 2026</w:t>
      </w:r>
    </w:p>
    <w:p w14:paraId="6F34E43D" w14:textId="77777777" w:rsidR="00D843D6" w:rsidRDefault="00000000">
      <w:r>
        <w:rPr>
          <w:b/>
        </w:rPr>
        <w:t>Technology:</w:t>
      </w:r>
      <w:r>
        <w:t xml:space="preserve"> Node.js 18+, Express 4, PostgreSQL, static HTML/CSS/JavaScript browser client</w:t>
      </w:r>
    </w:p>
    <w:p w14:paraId="5B24EB8C" w14:textId="77777777" w:rsidR="00D843D6" w:rsidRDefault="00000000">
      <w:pPr>
        <w:pStyle w:val="Heading1"/>
      </w:pPr>
      <w:r>
        <w:rPr>
          <w:rFonts w:ascii="Calibri" w:hAnsi="Calibri"/>
          <w:sz w:val="22"/>
        </w:rPr>
        <w:t>1. Purpose</w:t>
      </w:r>
    </w:p>
    <w:p w14:paraId="326D4F93" w14:textId="77777777" w:rsidR="00D843D6" w:rsidRDefault="00000000">
      <w:r>
        <w:t>Scout Report is an agricultural scouting application for recording pest and disease observations at farms. It gives scouts a structured way to submit field reports and gives administrators a browser dashboard for viewing, filtering, reviewing, and managing reports.</w:t>
      </w:r>
    </w:p>
    <w:p w14:paraId="26927B98" w14:textId="77777777" w:rsidR="00D843D6" w:rsidRDefault="00000000">
      <w:r>
        <w:t>The application is a single Node.js service. It serves both the JSON API and the browser pages, and persists operational data in PostgreSQL.</w:t>
      </w:r>
    </w:p>
    <w:p w14:paraId="5C9C2ABE" w14:textId="77777777" w:rsidR="00D843D6" w:rsidRDefault="00000000">
      <w:pPr>
        <w:pStyle w:val="Heading1"/>
      </w:pPr>
      <w:r>
        <w:rPr>
          <w:rFonts w:ascii="Calibri" w:hAnsi="Calibri"/>
          <w:sz w:val="22"/>
        </w:rPr>
        <w:t>2. Current capability at a glance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843D6" w14:paraId="2CA79E22" w14:textId="77777777">
        <w:trPr>
          <w:tblHeader/>
        </w:trPr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0A186" w14:textId="77777777" w:rsidR="00D843D6" w:rsidRDefault="00000000">
            <w:pPr>
              <w:spacing w:after="0"/>
            </w:pPr>
            <w:r>
              <w:rPr>
                <w:b/>
                <w:color w:val="0B2545"/>
              </w:rPr>
              <w:t>Area</w:t>
            </w:r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17E19" w14:textId="77777777" w:rsidR="00D843D6" w:rsidRDefault="00000000">
            <w:pPr>
              <w:spacing w:after="0"/>
            </w:pPr>
            <w:r>
              <w:rPr>
                <w:b/>
                <w:color w:val="0B2545"/>
              </w:rPr>
              <w:t>Current status</w:t>
            </w:r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F7EFE" w14:textId="77777777" w:rsidR="00D843D6" w:rsidRDefault="00000000">
            <w:pPr>
              <w:spacing w:after="0"/>
            </w:pPr>
            <w:r>
              <w:rPr>
                <w:b/>
                <w:color w:val="0B2545"/>
              </w:rPr>
              <w:t>What is available</w:t>
            </w:r>
          </w:p>
        </w:tc>
      </w:tr>
      <w:tr w:rsidR="00D843D6" w14:paraId="206CD8D1" w14:textId="77777777">
        <w:tc>
          <w:tcPr>
            <w:tcW w:w="3120" w:type="dxa"/>
          </w:tcPr>
          <w:p w14:paraId="356A393F" w14:textId="77777777" w:rsidR="00D843D6" w:rsidRDefault="00000000">
            <w:pPr>
              <w:spacing w:after="0"/>
            </w:pPr>
            <w:r>
              <w:t>Browser access</w:t>
            </w:r>
          </w:p>
        </w:tc>
        <w:tc>
          <w:tcPr>
            <w:tcW w:w="3120" w:type="dxa"/>
          </w:tcPr>
          <w:p w14:paraId="4722F6E2" w14:textId="77777777" w:rsidR="00D843D6" w:rsidRDefault="00000000">
            <w:pPr>
              <w:spacing w:after="0"/>
            </w:pPr>
            <w:r>
              <w:t>Present</w:t>
            </w:r>
          </w:p>
        </w:tc>
        <w:tc>
          <w:tcPr>
            <w:tcW w:w="3120" w:type="dxa"/>
          </w:tcPr>
          <w:p w14:paraId="23662381" w14:textId="77777777" w:rsidR="00D843D6" w:rsidRDefault="00000000">
            <w:pPr>
              <w:spacing w:after="0"/>
            </w:pPr>
            <w:r>
              <w:t>Login, registration, session persistence, logout, route protection in the UI</w:t>
            </w:r>
          </w:p>
        </w:tc>
      </w:tr>
      <w:tr w:rsidR="00D843D6" w14:paraId="66168F2F" w14:textId="77777777">
        <w:tc>
          <w:tcPr>
            <w:tcW w:w="3120" w:type="dxa"/>
          </w:tcPr>
          <w:p w14:paraId="0AC6924F" w14:textId="77777777" w:rsidR="00D843D6" w:rsidRDefault="00000000">
            <w:pPr>
              <w:spacing w:after="0"/>
            </w:pPr>
            <w:r>
              <w:t>Scout reporting</w:t>
            </w:r>
          </w:p>
        </w:tc>
        <w:tc>
          <w:tcPr>
            <w:tcW w:w="3120" w:type="dxa"/>
          </w:tcPr>
          <w:p w14:paraId="7EE7A601" w14:textId="77777777" w:rsidR="00D843D6" w:rsidRDefault="00000000">
            <w:pPr>
              <w:spacing w:after="0"/>
            </w:pPr>
            <w:r>
              <w:t>Present</w:t>
            </w:r>
          </w:p>
        </w:tc>
        <w:tc>
          <w:tcPr>
            <w:tcW w:w="3120" w:type="dxa"/>
          </w:tcPr>
          <w:p w14:paraId="17D8753E" w14:textId="77777777" w:rsidR="00D843D6" w:rsidRDefault="00000000">
            <w:pPr>
              <w:spacing w:after="0"/>
            </w:pPr>
            <w:r>
              <w:t>Farm/crop selection, environmental data, GPS coordinates, pest and disease observations, validation and submission</w:t>
            </w:r>
          </w:p>
        </w:tc>
      </w:tr>
      <w:tr w:rsidR="00D843D6" w14:paraId="7D80B566" w14:textId="77777777">
        <w:tc>
          <w:tcPr>
            <w:tcW w:w="3120" w:type="dxa"/>
          </w:tcPr>
          <w:p w14:paraId="0A7FD8BE" w14:textId="77777777" w:rsidR="00D843D6" w:rsidRDefault="00000000">
            <w:pPr>
              <w:spacing w:after="0"/>
            </w:pPr>
            <w:r>
              <w:t>Administration</w:t>
            </w:r>
          </w:p>
        </w:tc>
        <w:tc>
          <w:tcPr>
            <w:tcW w:w="3120" w:type="dxa"/>
          </w:tcPr>
          <w:p w14:paraId="65AA9C41" w14:textId="77777777" w:rsidR="00D843D6" w:rsidRDefault="00000000">
            <w:pPr>
              <w:spacing w:after="0"/>
            </w:pPr>
            <w:r>
              <w:t>Present</w:t>
            </w:r>
          </w:p>
        </w:tc>
        <w:tc>
          <w:tcPr>
            <w:tcW w:w="3120" w:type="dxa"/>
          </w:tcPr>
          <w:p w14:paraId="5D396265" w14:textId="77777777" w:rsidR="00D843D6" w:rsidRDefault="00000000">
            <w:pPr>
              <w:spacing w:after="0"/>
            </w:pPr>
            <w:r>
              <w:t>Dashboard metrics, filters, paginated report list, detail view and deletion</w:t>
            </w:r>
          </w:p>
        </w:tc>
      </w:tr>
      <w:tr w:rsidR="00D843D6" w14:paraId="2F475B8A" w14:textId="77777777">
        <w:tc>
          <w:tcPr>
            <w:tcW w:w="3120" w:type="dxa"/>
          </w:tcPr>
          <w:p w14:paraId="4DBBFBCC" w14:textId="77777777" w:rsidR="00D843D6" w:rsidRDefault="00000000">
            <w:pPr>
              <w:spacing w:after="0"/>
            </w:pPr>
            <w:r>
              <w:t>Report API</w:t>
            </w:r>
          </w:p>
        </w:tc>
        <w:tc>
          <w:tcPr>
            <w:tcW w:w="3120" w:type="dxa"/>
          </w:tcPr>
          <w:p w14:paraId="3FB790C2" w14:textId="77777777" w:rsidR="00D843D6" w:rsidRDefault="00000000">
            <w:pPr>
              <w:spacing w:after="0"/>
            </w:pPr>
            <w:r>
              <w:t>Present</w:t>
            </w:r>
          </w:p>
        </w:tc>
        <w:tc>
          <w:tcPr>
            <w:tcW w:w="3120" w:type="dxa"/>
          </w:tcPr>
          <w:p w14:paraId="00393F8B" w14:textId="77777777" w:rsidR="00D843D6" w:rsidRDefault="00000000">
            <w:pPr>
              <w:spacing w:after="0"/>
            </w:pPr>
            <w:r>
              <w:t>Authenticated read/create/update/delete operations and observation endpoints</w:t>
            </w:r>
          </w:p>
        </w:tc>
      </w:tr>
      <w:tr w:rsidR="00D843D6" w14:paraId="08AEEFFB" w14:textId="77777777">
        <w:tc>
          <w:tcPr>
            <w:tcW w:w="3120" w:type="dxa"/>
          </w:tcPr>
          <w:p w14:paraId="5F8F7EC5" w14:textId="77777777" w:rsidR="00D843D6" w:rsidRDefault="00000000">
            <w:pPr>
              <w:spacing w:after="0"/>
            </w:pPr>
            <w:r>
              <w:t>Reference data</w:t>
            </w:r>
          </w:p>
        </w:tc>
        <w:tc>
          <w:tcPr>
            <w:tcW w:w="3120" w:type="dxa"/>
          </w:tcPr>
          <w:p w14:paraId="1EFF384A" w14:textId="77777777" w:rsidR="00D843D6" w:rsidRDefault="00000000">
            <w:pPr>
              <w:spacing w:after="0"/>
            </w:pPr>
            <w:r>
              <w:t>Present</w:t>
            </w:r>
          </w:p>
        </w:tc>
        <w:tc>
          <w:tcPr>
            <w:tcW w:w="3120" w:type="dxa"/>
          </w:tcPr>
          <w:p w14:paraId="401F37DD" w14:textId="77777777" w:rsidR="00D843D6" w:rsidRDefault="00000000">
            <w:pPr>
              <w:spacing w:after="0"/>
            </w:pPr>
            <w:r>
              <w:t>Farms, crop types, varieties, pests and diseases from PostgreSQL</w:t>
            </w:r>
          </w:p>
        </w:tc>
      </w:tr>
      <w:tr w:rsidR="00D843D6" w14:paraId="78975652" w14:textId="77777777">
        <w:tc>
          <w:tcPr>
            <w:tcW w:w="3120" w:type="dxa"/>
          </w:tcPr>
          <w:p w14:paraId="3A3929BB" w14:textId="77777777" w:rsidR="00D843D6" w:rsidRDefault="00000000">
            <w:pPr>
              <w:spacing w:after="0"/>
            </w:pPr>
            <w:r>
              <w:t>Authentication</w:t>
            </w:r>
          </w:p>
        </w:tc>
        <w:tc>
          <w:tcPr>
            <w:tcW w:w="3120" w:type="dxa"/>
          </w:tcPr>
          <w:p w14:paraId="3E02B197" w14:textId="77777777" w:rsidR="00D843D6" w:rsidRDefault="00000000">
            <w:pPr>
              <w:spacing w:after="0"/>
            </w:pPr>
            <w:r>
              <w:t>Present</w:t>
            </w:r>
          </w:p>
        </w:tc>
        <w:tc>
          <w:tcPr>
            <w:tcW w:w="3120" w:type="dxa"/>
          </w:tcPr>
          <w:p w14:paraId="0863D2B6" w14:textId="77777777" w:rsidR="00D843D6" w:rsidRDefault="00000000">
            <w:pPr>
              <w:spacing w:after="0"/>
            </w:pPr>
            <w:r>
              <w:t>PBKDF2 password hashes, signed JWTs, server-side revocable sessions, role checks and login throttling</w:t>
            </w:r>
          </w:p>
        </w:tc>
      </w:tr>
      <w:tr w:rsidR="00D843D6" w14:paraId="6816F80A" w14:textId="77777777">
        <w:tc>
          <w:tcPr>
            <w:tcW w:w="3120" w:type="dxa"/>
          </w:tcPr>
          <w:p w14:paraId="60D78F8F" w14:textId="77777777" w:rsidR="00D843D6" w:rsidRDefault="00000000">
            <w:pPr>
              <w:spacing w:after="0"/>
            </w:pPr>
            <w:r>
              <w:t>PostgreSQL schema</w:t>
            </w:r>
          </w:p>
        </w:tc>
        <w:tc>
          <w:tcPr>
            <w:tcW w:w="3120" w:type="dxa"/>
          </w:tcPr>
          <w:p w14:paraId="48AB3FE2" w14:textId="77777777" w:rsidR="00D843D6" w:rsidRDefault="00000000">
            <w:pPr>
              <w:spacing w:after="0"/>
            </w:pPr>
            <w:r>
              <w:t>Present</w:t>
            </w:r>
          </w:p>
        </w:tc>
        <w:tc>
          <w:tcPr>
            <w:tcW w:w="3120" w:type="dxa"/>
          </w:tcPr>
          <w:p w14:paraId="6CBEA042" w14:textId="77777777" w:rsidR="00D843D6" w:rsidRDefault="00000000">
            <w:pPr>
              <w:spacing w:after="0"/>
            </w:pPr>
            <w:r>
              <w:t>Tables, constraints, indexes and seed reference data</w:t>
            </w:r>
          </w:p>
        </w:tc>
      </w:tr>
      <w:tr w:rsidR="00D843D6" w14:paraId="1C1140AE" w14:textId="77777777">
        <w:tc>
          <w:tcPr>
            <w:tcW w:w="3120" w:type="dxa"/>
          </w:tcPr>
          <w:p w14:paraId="54367F68" w14:textId="77777777" w:rsidR="00D843D6" w:rsidRDefault="00000000">
            <w:pPr>
              <w:spacing w:after="0"/>
            </w:pPr>
            <w:r>
              <w:t>Docker and CI</w:t>
            </w:r>
          </w:p>
        </w:tc>
        <w:tc>
          <w:tcPr>
            <w:tcW w:w="3120" w:type="dxa"/>
          </w:tcPr>
          <w:p w14:paraId="49C2A893" w14:textId="77777777" w:rsidR="00D843D6" w:rsidRDefault="00000000">
            <w:pPr>
              <w:spacing w:after="0"/>
            </w:pPr>
            <w:r>
              <w:t>Present</w:t>
            </w:r>
          </w:p>
        </w:tc>
        <w:tc>
          <w:tcPr>
            <w:tcW w:w="3120" w:type="dxa"/>
          </w:tcPr>
          <w:p w14:paraId="4BC9E98A" w14:textId="77777777" w:rsidR="00D843D6" w:rsidRDefault="00000000">
            <w:pPr>
              <w:spacing w:after="0"/>
            </w:pPr>
            <w:r>
              <w:t>PostgreSQL Compose service and GitHub Actions Azure deployment workflow</w:t>
            </w:r>
          </w:p>
        </w:tc>
      </w:tr>
      <w:tr w:rsidR="00D843D6" w14:paraId="364F7708" w14:textId="77777777">
        <w:tc>
          <w:tcPr>
            <w:tcW w:w="3120" w:type="dxa"/>
          </w:tcPr>
          <w:p w14:paraId="5CEB1C1D" w14:textId="77777777" w:rsidR="00D843D6" w:rsidRDefault="00000000">
            <w:pPr>
              <w:spacing w:after="0"/>
            </w:pPr>
            <w:r>
              <w:lastRenderedPageBreak/>
              <w:t>Report ownership/workflow</w:t>
            </w:r>
          </w:p>
        </w:tc>
        <w:tc>
          <w:tcPr>
            <w:tcW w:w="3120" w:type="dxa"/>
          </w:tcPr>
          <w:p w14:paraId="42A27A9F" w14:textId="77777777" w:rsidR="00D843D6" w:rsidRDefault="00000000">
            <w:pPr>
              <w:spacing w:after="0"/>
            </w:pPr>
            <w:r>
              <w:t>Not present in this checkout</w:t>
            </w:r>
          </w:p>
        </w:tc>
        <w:tc>
          <w:tcPr>
            <w:tcW w:w="3120" w:type="dxa"/>
          </w:tcPr>
          <w:p w14:paraId="6E4709CA" w14:textId="77777777" w:rsidR="00D843D6" w:rsidRDefault="00000000">
            <w:pPr>
              <w:spacing w:after="0"/>
            </w:pPr>
            <w:r>
              <w:t>Reports are not linked to their creator and there is no supervisor/HOD workflow</w:t>
            </w:r>
          </w:p>
        </w:tc>
      </w:tr>
      <w:tr w:rsidR="00D843D6" w14:paraId="6A63DA41" w14:textId="77777777">
        <w:tc>
          <w:tcPr>
            <w:tcW w:w="3120" w:type="dxa"/>
          </w:tcPr>
          <w:p w14:paraId="21963012" w14:textId="77777777" w:rsidR="00D843D6" w:rsidRDefault="00000000">
            <w:pPr>
              <w:spacing w:after="0"/>
            </w:pPr>
            <w:r>
              <w:t>Import/export</w:t>
            </w:r>
          </w:p>
        </w:tc>
        <w:tc>
          <w:tcPr>
            <w:tcW w:w="3120" w:type="dxa"/>
          </w:tcPr>
          <w:p w14:paraId="19BEE4EE" w14:textId="77777777" w:rsidR="00D843D6" w:rsidRDefault="00000000">
            <w:pPr>
              <w:spacing w:after="0"/>
            </w:pPr>
            <w:r>
              <w:t>Not present in this checkout</w:t>
            </w:r>
          </w:p>
        </w:tc>
        <w:tc>
          <w:tcPr>
            <w:tcW w:w="3120" w:type="dxa"/>
          </w:tcPr>
          <w:p w14:paraId="4B612F64" w14:textId="77777777" w:rsidR="00D843D6" w:rsidRDefault="00000000">
            <w:pPr>
              <w:spacing w:after="0"/>
            </w:pPr>
            <w:r>
              <w:t>The dashboard has no verified import/export implementation or API</w:t>
            </w:r>
          </w:p>
        </w:tc>
      </w:tr>
    </w:tbl>
    <w:p w14:paraId="13B8E208" w14:textId="77777777" w:rsidR="00D843D6" w:rsidRDefault="00D843D6">
      <w:pPr>
        <w:spacing w:after="40"/>
      </w:pPr>
    </w:p>
    <w:p w14:paraId="36C40E65" w14:textId="77777777" w:rsidR="00D843D6" w:rsidRDefault="00000000">
      <w:pPr>
        <w:pStyle w:val="Heading1"/>
      </w:pPr>
      <w:r>
        <w:rPr>
          <w:rFonts w:ascii="Calibri" w:hAnsi="Calibri"/>
          <w:sz w:val="22"/>
        </w:rPr>
        <w:t>3. User roles and journeys</w:t>
      </w:r>
    </w:p>
    <w:p w14:paraId="1A690918" w14:textId="77777777" w:rsidR="00D843D6" w:rsidRDefault="00000000">
      <w:pPr>
        <w:pStyle w:val="Heading2"/>
      </w:pPr>
      <w:r>
        <w:rPr>
          <w:rFonts w:ascii="Calibri" w:hAnsi="Calibri"/>
          <w:sz w:val="22"/>
        </w:rPr>
        <w:t>Admin</w:t>
      </w:r>
    </w:p>
    <w:p w14:paraId="4A8E8D5F" w14:textId="77777777" w:rsidR="00D843D6" w:rsidRDefault="00000000">
      <w:r>
        <w:t xml:space="preserve">The first account registered becomes an </w:t>
      </w:r>
      <w:r>
        <w:rPr>
          <w:rFonts w:ascii="Consolas" w:hAnsi="Consolas"/>
          <w:color w:val="0B2545"/>
          <w:sz w:val="19"/>
        </w:rPr>
        <w:t>admin</w:t>
      </w:r>
      <w:r>
        <w:t>. Admins can:</w:t>
      </w:r>
    </w:p>
    <w:p w14:paraId="59D2636E" w14:textId="77777777" w:rsidR="00D843D6" w:rsidRDefault="00000000">
      <w:pPr>
        <w:pStyle w:val="ListBullet"/>
      </w:pPr>
      <w:r>
        <w:t>Sign in and retain the authenticated browser session for the current browser session.</w:t>
      </w:r>
    </w:p>
    <w:p w14:paraId="773D5EB4" w14:textId="77777777" w:rsidR="00D843D6" w:rsidRDefault="00000000">
      <w:pPr>
        <w:pStyle w:val="ListBullet"/>
      </w:pPr>
      <w:r>
        <w:t>View the dashboard and its aggregate metrics.</w:t>
      </w:r>
    </w:p>
    <w:p w14:paraId="0867273D" w14:textId="77777777" w:rsidR="00D843D6" w:rsidRDefault="00000000">
      <w:pPr>
        <w:pStyle w:val="ListBullet"/>
      </w:pPr>
      <w:r>
        <w:t>Read and filter all reports.</w:t>
      </w:r>
    </w:p>
    <w:p w14:paraId="78590EC5" w14:textId="77777777" w:rsidR="00D843D6" w:rsidRDefault="00000000">
      <w:pPr>
        <w:pStyle w:val="ListBullet"/>
      </w:pPr>
      <w:r>
        <w:t>Create reports.</w:t>
      </w:r>
    </w:p>
    <w:p w14:paraId="0B98A3F0" w14:textId="77777777" w:rsidR="00D843D6" w:rsidRDefault="00000000">
      <w:pPr>
        <w:pStyle w:val="ListBullet"/>
      </w:pPr>
      <w:r>
        <w:t>Partially update report weather, temperature, humidity, notes, or status.</w:t>
      </w:r>
    </w:p>
    <w:p w14:paraId="79D5F823" w14:textId="77777777" w:rsidR="00D843D6" w:rsidRDefault="00000000">
      <w:pPr>
        <w:pStyle w:val="ListBullet"/>
      </w:pPr>
      <w:r>
        <w:t>Delete reports.</w:t>
      </w:r>
    </w:p>
    <w:p w14:paraId="209D61A2" w14:textId="77777777" w:rsidR="00D843D6" w:rsidRDefault="00000000">
      <w:pPr>
        <w:pStyle w:val="ListBullet"/>
      </w:pPr>
      <w:r>
        <w:t>Add pest and disease observations.</w:t>
      </w:r>
    </w:p>
    <w:p w14:paraId="50B754B3" w14:textId="77777777" w:rsidR="00D843D6" w:rsidRDefault="00000000">
      <w:pPr>
        <w:pStyle w:val="Heading2"/>
      </w:pPr>
      <w:r>
        <w:rPr>
          <w:rFonts w:ascii="Calibri" w:hAnsi="Calibri"/>
          <w:sz w:val="22"/>
        </w:rPr>
        <w:t>Scout</w:t>
      </w:r>
    </w:p>
    <w:p w14:paraId="2439307E" w14:textId="77777777" w:rsidR="00D843D6" w:rsidRDefault="00000000">
      <w:r>
        <w:t xml:space="preserve">Subsequent self-registered accounts default to </w:t>
      </w:r>
      <w:r>
        <w:rPr>
          <w:rFonts w:ascii="Consolas" w:hAnsi="Consolas"/>
          <w:color w:val="0B2545"/>
          <w:sz w:val="19"/>
        </w:rPr>
        <w:t>scout</w:t>
      </w:r>
      <w:r>
        <w:t>. Scouts can:</w:t>
      </w:r>
    </w:p>
    <w:p w14:paraId="410626F8" w14:textId="77777777" w:rsidR="00D843D6" w:rsidRDefault="00000000">
      <w:pPr>
        <w:pStyle w:val="ListBullet"/>
      </w:pPr>
      <w:r>
        <w:t>Sign in, log out and access the report form.</w:t>
      </w:r>
    </w:p>
    <w:p w14:paraId="2411BFBA" w14:textId="77777777" w:rsidR="00D843D6" w:rsidRDefault="00000000">
      <w:pPr>
        <w:pStyle w:val="ListBullet"/>
      </w:pPr>
      <w:r>
        <w:t>Load farms, crops, varieties, pests and diseases.</w:t>
      </w:r>
    </w:p>
    <w:p w14:paraId="57F50EEC" w14:textId="77777777" w:rsidR="00D843D6" w:rsidRDefault="00000000">
      <w:pPr>
        <w:pStyle w:val="ListBullet"/>
      </w:pPr>
      <w:r>
        <w:t>Create reports and add observations.</w:t>
      </w:r>
    </w:p>
    <w:p w14:paraId="6F4A5118" w14:textId="77777777" w:rsidR="00D843D6" w:rsidRDefault="00000000">
      <w:pPr>
        <w:pStyle w:val="ListBullet"/>
      </w:pPr>
      <w:r>
        <w:t>Call the authenticated report list/detail endpoints.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D843D6" w14:paraId="110B6D3B" w14:textId="77777777"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5EC00" w14:textId="77777777" w:rsidR="00D843D6" w:rsidRDefault="00000000">
            <w:pPr>
              <w:spacing w:after="0"/>
            </w:pPr>
            <w:r>
              <w:rPr>
                <w:i/>
                <w:color w:val="0B2545"/>
              </w:rPr>
              <w:t xml:space="preserve">Important: the API currently allows every authenticated user to list and fetch every report. A report has no </w:t>
            </w:r>
            <w:r>
              <w:rPr>
                <w:rFonts w:ascii="Consolas" w:hAnsi="Consolas"/>
                <w:i/>
                <w:color w:val="0B2545"/>
                <w:sz w:val="19"/>
              </w:rPr>
              <w:t>owner_id</w:t>
            </w:r>
            <w:r>
              <w:rPr>
                <w:i/>
                <w:color w:val="0B2545"/>
              </w:rPr>
              <w:t>, so the system does not yet enforce scout-only visibility or ownership.</w:t>
            </w:r>
          </w:p>
        </w:tc>
      </w:tr>
    </w:tbl>
    <w:p w14:paraId="7E6A30DE" w14:textId="77777777" w:rsidR="00D843D6" w:rsidRDefault="00D843D6">
      <w:pPr>
        <w:spacing w:after="40"/>
      </w:pPr>
    </w:p>
    <w:p w14:paraId="4AE1BCF1" w14:textId="77777777" w:rsidR="00D843D6" w:rsidRDefault="00000000">
      <w:pPr>
        <w:pStyle w:val="Heading2"/>
      </w:pPr>
      <w:r>
        <w:rPr>
          <w:rFonts w:ascii="Calibri" w:hAnsi="Calibri"/>
          <w:sz w:val="22"/>
        </w:rPr>
        <w:t>Registration rules</w:t>
      </w:r>
    </w:p>
    <w:p w14:paraId="511A52F9" w14:textId="77777777" w:rsidR="00D843D6" w:rsidRDefault="00000000">
      <w:pPr>
        <w:pStyle w:val="ListBullet"/>
      </w:pPr>
      <w:r>
        <w:t>Registration and login are public routes.</w:t>
      </w:r>
    </w:p>
    <w:p w14:paraId="79EE0A19" w14:textId="77777777" w:rsidR="00D843D6" w:rsidRDefault="00000000">
      <w:pPr>
        <w:pStyle w:val="ListBullet"/>
      </w:pPr>
      <w:r>
        <w:t xml:space="preserve">The first registered user receives the </w:t>
      </w:r>
      <w:r>
        <w:rPr>
          <w:rFonts w:ascii="Consolas" w:hAnsi="Consolas"/>
          <w:color w:val="0B2545"/>
          <w:sz w:val="19"/>
        </w:rPr>
        <w:t>admin</w:t>
      </w:r>
      <w:r>
        <w:t xml:space="preserve"> role.</w:t>
      </w:r>
    </w:p>
    <w:p w14:paraId="3C0653A6" w14:textId="77777777" w:rsidR="00D843D6" w:rsidRDefault="00000000">
      <w:pPr>
        <w:pStyle w:val="ListBullet"/>
      </w:pPr>
      <w:r>
        <w:t xml:space="preserve">Later public registrations receive </w:t>
      </w:r>
      <w:r>
        <w:rPr>
          <w:rFonts w:ascii="Consolas" w:hAnsi="Consolas"/>
          <w:color w:val="0B2545"/>
          <w:sz w:val="19"/>
        </w:rPr>
        <w:t>scout</w:t>
      </w:r>
      <w:r>
        <w:t xml:space="preserve"> unless an authenticated admin explicitly supplies a valid role.</w:t>
      </w:r>
    </w:p>
    <w:p w14:paraId="59C3D6CD" w14:textId="77777777" w:rsidR="00D843D6" w:rsidRDefault="00000000">
      <w:pPr>
        <w:pStyle w:val="ListBullet"/>
      </w:pPr>
      <w:r>
        <w:t>Passwords must meet the server-side complexity rules (at least eight characters, with letters and numbers).</w:t>
      </w:r>
    </w:p>
    <w:p w14:paraId="49146BF6" w14:textId="77777777" w:rsidR="00D843D6" w:rsidRDefault="00000000">
      <w:pPr>
        <w:pStyle w:val="ListBullet"/>
      </w:pPr>
      <w:r>
        <w:t>Authentication attempts are limited to 10 per IP address and route over 15 minutes.</w:t>
      </w:r>
    </w:p>
    <w:p w14:paraId="2F7E8F04" w14:textId="77777777" w:rsidR="00D843D6" w:rsidRDefault="00000000">
      <w:pPr>
        <w:pStyle w:val="Heading1"/>
      </w:pPr>
      <w:r>
        <w:rPr>
          <w:rFonts w:ascii="Calibri" w:hAnsi="Calibri"/>
          <w:sz w:val="22"/>
        </w:rPr>
        <w:lastRenderedPageBreak/>
        <w:t>4. Browser application</w:t>
      </w:r>
    </w:p>
    <w:p w14:paraId="25414D58" w14:textId="77777777" w:rsidR="00D843D6" w:rsidRDefault="00000000">
      <w:r>
        <w:t xml:space="preserve">The Express application serves the contents of </w:t>
      </w:r>
      <w:r>
        <w:rPr>
          <w:rFonts w:ascii="Consolas" w:hAnsi="Consolas"/>
          <w:color w:val="0B2545"/>
          <w:sz w:val="19"/>
        </w:rPr>
        <w:t>previews/</w:t>
      </w:r>
      <w:r>
        <w:t xml:space="preserve"> from the site root.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843D6" w14:paraId="3288D90E" w14:textId="77777777">
        <w:trPr>
          <w:tblHeader/>
        </w:trPr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0E7FC" w14:textId="77777777" w:rsidR="00D843D6" w:rsidRDefault="00000000">
            <w:pPr>
              <w:spacing w:after="0"/>
            </w:pPr>
            <w:r>
              <w:rPr>
                <w:b/>
                <w:color w:val="0B2545"/>
              </w:rPr>
              <w:t>Page</w:t>
            </w:r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07F2C" w14:textId="77777777" w:rsidR="00D843D6" w:rsidRDefault="00000000">
            <w:pPr>
              <w:spacing w:after="0"/>
            </w:pPr>
            <w:r>
              <w:rPr>
                <w:b/>
                <w:color w:val="0B2545"/>
              </w:rPr>
              <w:t>Purpose</w:t>
            </w:r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B7F8C" w14:textId="77777777" w:rsidR="00D843D6" w:rsidRDefault="00000000">
            <w:pPr>
              <w:spacing w:after="0"/>
            </w:pPr>
            <w:r>
              <w:rPr>
                <w:b/>
                <w:color w:val="0B2545"/>
              </w:rPr>
              <w:t>Access behavior</w:t>
            </w:r>
          </w:p>
        </w:tc>
      </w:tr>
      <w:tr w:rsidR="00D843D6" w14:paraId="7EB776E9" w14:textId="77777777">
        <w:tc>
          <w:tcPr>
            <w:tcW w:w="3120" w:type="dxa"/>
          </w:tcPr>
          <w:p w14:paraId="46FBB498" w14:textId="77777777" w:rsidR="00D843D6" w:rsidRDefault="00000000">
            <w:pPr>
              <w:spacing w:after="0"/>
            </w:pPr>
            <w:r>
              <w:rPr>
                <w:rFonts w:ascii="Consolas" w:hAnsi="Consolas"/>
                <w:color w:val="0B2545"/>
                <w:sz w:val="19"/>
              </w:rPr>
              <w:t>index.html</w:t>
            </w:r>
          </w:p>
        </w:tc>
        <w:tc>
          <w:tcPr>
            <w:tcW w:w="3120" w:type="dxa"/>
          </w:tcPr>
          <w:p w14:paraId="414C0223" w14:textId="77777777" w:rsidR="00D843D6" w:rsidRDefault="00000000">
            <w:pPr>
              <w:spacing w:after="0"/>
            </w:pPr>
            <w:r>
              <w:t>Preview/navigation hub</w:t>
            </w:r>
          </w:p>
        </w:tc>
        <w:tc>
          <w:tcPr>
            <w:tcW w:w="3120" w:type="dxa"/>
          </w:tcPr>
          <w:p w14:paraId="1BFAC72B" w14:textId="77777777" w:rsidR="00D843D6" w:rsidRDefault="00000000">
            <w:pPr>
              <w:spacing w:after="0"/>
            </w:pPr>
            <w:r>
              <w:t>Public, but it is a showcase rather than an authenticated application home</w:t>
            </w:r>
          </w:p>
        </w:tc>
      </w:tr>
      <w:tr w:rsidR="00D843D6" w14:paraId="1343DA95" w14:textId="77777777">
        <w:tc>
          <w:tcPr>
            <w:tcW w:w="3120" w:type="dxa"/>
          </w:tcPr>
          <w:p w14:paraId="5F59D4FC" w14:textId="77777777" w:rsidR="00D843D6" w:rsidRDefault="00000000">
            <w:pPr>
              <w:spacing w:after="0"/>
            </w:pPr>
            <w:r>
              <w:rPr>
                <w:rFonts w:ascii="Consolas" w:hAnsi="Consolas"/>
                <w:color w:val="0B2545"/>
                <w:sz w:val="19"/>
              </w:rPr>
              <w:t>login.html</w:t>
            </w:r>
          </w:p>
        </w:tc>
        <w:tc>
          <w:tcPr>
            <w:tcW w:w="3120" w:type="dxa"/>
          </w:tcPr>
          <w:p w14:paraId="144CA9A2" w14:textId="77777777" w:rsidR="00D843D6" w:rsidRDefault="00000000">
            <w:pPr>
              <w:spacing w:after="0"/>
            </w:pPr>
            <w:r>
              <w:t>Login and registration</w:t>
            </w:r>
          </w:p>
        </w:tc>
        <w:tc>
          <w:tcPr>
            <w:tcW w:w="3120" w:type="dxa"/>
          </w:tcPr>
          <w:p w14:paraId="5C145669" w14:textId="77777777" w:rsidR="00D843D6" w:rsidRDefault="00000000">
            <w:pPr>
              <w:spacing w:after="0"/>
            </w:pPr>
            <w:r>
              <w:t>Public; routes admins to the dashboard and scouts to the form</w:t>
            </w:r>
          </w:p>
        </w:tc>
      </w:tr>
      <w:tr w:rsidR="00D843D6" w14:paraId="09C8CBE8" w14:textId="77777777">
        <w:tc>
          <w:tcPr>
            <w:tcW w:w="3120" w:type="dxa"/>
          </w:tcPr>
          <w:p w14:paraId="2D2530D7" w14:textId="77777777" w:rsidR="00D843D6" w:rsidRDefault="00000000">
            <w:pPr>
              <w:spacing w:after="0"/>
            </w:pPr>
            <w:r>
              <w:rPr>
                <w:rFonts w:ascii="Consolas" w:hAnsi="Consolas"/>
                <w:color w:val="0B2545"/>
                <w:sz w:val="19"/>
              </w:rPr>
              <w:t>user-form.html</w:t>
            </w:r>
          </w:p>
        </w:tc>
        <w:tc>
          <w:tcPr>
            <w:tcW w:w="3120" w:type="dxa"/>
          </w:tcPr>
          <w:p w14:paraId="06CF701E" w14:textId="77777777" w:rsidR="00D843D6" w:rsidRDefault="00000000">
            <w:pPr>
              <w:spacing w:after="0"/>
            </w:pPr>
            <w:r>
              <w:t>Scout report submission</w:t>
            </w:r>
          </w:p>
        </w:tc>
        <w:tc>
          <w:tcPr>
            <w:tcW w:w="3120" w:type="dxa"/>
          </w:tcPr>
          <w:p w14:paraId="5F0CD15D" w14:textId="77777777" w:rsidR="00D843D6" w:rsidRDefault="00000000">
            <w:pPr>
              <w:spacing w:after="0"/>
            </w:pPr>
            <w:r>
              <w:t xml:space="preserve">Calls </w:t>
            </w:r>
            <w:r>
              <w:rPr>
                <w:rFonts w:ascii="Consolas" w:hAnsi="Consolas"/>
                <w:color w:val="0B2545"/>
                <w:sz w:val="19"/>
              </w:rPr>
              <w:t>/auth/me</w:t>
            </w:r>
            <w:r>
              <w:t xml:space="preserve"> on load and redirects unauthenticated users to login</w:t>
            </w:r>
          </w:p>
        </w:tc>
      </w:tr>
      <w:tr w:rsidR="00D843D6" w14:paraId="5D1D93FD" w14:textId="77777777">
        <w:tc>
          <w:tcPr>
            <w:tcW w:w="3120" w:type="dxa"/>
          </w:tcPr>
          <w:p w14:paraId="77434511" w14:textId="77777777" w:rsidR="00D843D6" w:rsidRDefault="00000000">
            <w:pPr>
              <w:spacing w:after="0"/>
            </w:pPr>
            <w:r>
              <w:rPr>
                <w:rFonts w:ascii="Consolas" w:hAnsi="Consolas"/>
                <w:color w:val="0B2545"/>
                <w:sz w:val="19"/>
              </w:rPr>
              <w:t>admin-dashboard.html</w:t>
            </w:r>
          </w:p>
        </w:tc>
        <w:tc>
          <w:tcPr>
            <w:tcW w:w="3120" w:type="dxa"/>
          </w:tcPr>
          <w:p w14:paraId="6ABD8972" w14:textId="77777777" w:rsidR="00D843D6" w:rsidRDefault="00000000">
            <w:pPr>
              <w:spacing w:after="0"/>
            </w:pPr>
            <w:r>
              <w:t>Report management dashboard</w:t>
            </w:r>
          </w:p>
        </w:tc>
        <w:tc>
          <w:tcPr>
            <w:tcW w:w="3120" w:type="dxa"/>
          </w:tcPr>
          <w:p w14:paraId="044EC664" w14:textId="77777777" w:rsidR="00D843D6" w:rsidRDefault="00000000">
            <w:pPr>
              <w:spacing w:after="0"/>
            </w:pPr>
            <w:r>
              <w:t xml:space="preserve">Calls </w:t>
            </w:r>
            <w:r>
              <w:rPr>
                <w:rFonts w:ascii="Consolas" w:hAnsi="Consolas"/>
                <w:color w:val="0B2545"/>
                <w:sz w:val="19"/>
              </w:rPr>
              <w:t>/auth/me</w:t>
            </w:r>
            <w:r>
              <w:t>; the API independently limits dashboard metrics and destructive actions to admins</w:t>
            </w:r>
          </w:p>
        </w:tc>
      </w:tr>
    </w:tbl>
    <w:p w14:paraId="52C32A73" w14:textId="77777777" w:rsidR="00D843D6" w:rsidRDefault="00D843D6">
      <w:pPr>
        <w:spacing w:after="40"/>
      </w:pPr>
    </w:p>
    <w:p w14:paraId="244059F1" w14:textId="77777777" w:rsidR="00D843D6" w:rsidRDefault="00000000">
      <w:pPr>
        <w:pStyle w:val="Heading2"/>
      </w:pPr>
      <w:r>
        <w:rPr>
          <w:rFonts w:ascii="Calibri" w:hAnsi="Calibri"/>
          <w:sz w:val="22"/>
        </w:rPr>
        <w:t>Authentication in the browser</w:t>
      </w:r>
    </w:p>
    <w:p w14:paraId="53C7360F" w14:textId="77777777" w:rsidR="00D843D6" w:rsidRDefault="00000000">
      <w:r>
        <w:rPr>
          <w:rFonts w:ascii="Consolas" w:hAnsi="Consolas"/>
          <w:color w:val="0B2545"/>
          <w:sz w:val="19"/>
        </w:rPr>
        <w:t>previews/auth.js</w:t>
      </w:r>
      <w:r>
        <w:t xml:space="preserve"> is the shared browser authentication helper. It:</w:t>
      </w:r>
    </w:p>
    <w:p w14:paraId="1C71D08B" w14:textId="77777777" w:rsidR="00D843D6" w:rsidRDefault="00000000">
      <w:pPr>
        <w:pStyle w:val="ListBullet"/>
      </w:pPr>
      <w:r>
        <w:t xml:space="preserve">Stores the token and basic user data in </w:t>
      </w:r>
      <w:r>
        <w:rPr>
          <w:rFonts w:ascii="Consolas" w:hAnsi="Consolas"/>
          <w:color w:val="0B2545"/>
          <w:sz w:val="19"/>
        </w:rPr>
        <w:t>sessionStorage</w:t>
      </w:r>
      <w:r>
        <w:t xml:space="preserve"> under </w:t>
      </w:r>
      <w:r>
        <w:rPr>
          <w:rFonts w:ascii="Consolas" w:hAnsi="Consolas"/>
          <w:color w:val="0B2545"/>
          <w:sz w:val="19"/>
        </w:rPr>
        <w:t>scout-report-auth</w:t>
      </w:r>
      <w:r>
        <w:t>.</w:t>
      </w:r>
    </w:p>
    <w:p w14:paraId="555A17F9" w14:textId="77777777" w:rsidR="00D843D6" w:rsidRDefault="00000000">
      <w:pPr>
        <w:pStyle w:val="ListBullet"/>
      </w:pPr>
      <w:r>
        <w:t>Restores that state when the page reloads.</w:t>
      </w:r>
    </w:p>
    <w:p w14:paraId="7C567D20" w14:textId="77777777" w:rsidR="00D843D6" w:rsidRDefault="00000000">
      <w:pPr>
        <w:pStyle w:val="ListBullet"/>
      </w:pPr>
      <w:r>
        <w:t xml:space="preserve">Validates a restored token through </w:t>
      </w:r>
      <w:r>
        <w:rPr>
          <w:rFonts w:ascii="Consolas" w:hAnsi="Consolas"/>
          <w:color w:val="0B2545"/>
          <w:sz w:val="19"/>
        </w:rPr>
        <w:t>GET /auth/me</w:t>
      </w:r>
      <w:r>
        <w:t>.</w:t>
      </w:r>
    </w:p>
    <w:p w14:paraId="1D0B3461" w14:textId="77777777" w:rsidR="00D843D6" w:rsidRDefault="00000000">
      <w:pPr>
        <w:pStyle w:val="ListBullet"/>
      </w:pPr>
      <w:r>
        <w:t xml:space="preserve">Adds </w:t>
      </w:r>
      <w:r>
        <w:rPr>
          <w:rFonts w:ascii="Consolas" w:hAnsi="Consolas"/>
          <w:color w:val="0B2545"/>
          <w:sz w:val="19"/>
        </w:rPr>
        <w:t>Authorization: Bearer &lt;token&gt;</w:t>
      </w:r>
      <w:r>
        <w:t xml:space="preserve"> through </w:t>
      </w:r>
      <w:r>
        <w:rPr>
          <w:rFonts w:ascii="Consolas" w:hAnsi="Consolas"/>
          <w:color w:val="0B2545"/>
          <w:sz w:val="19"/>
        </w:rPr>
        <w:t>fetchWithAuth</w:t>
      </w:r>
      <w:r>
        <w:t>.</w:t>
      </w:r>
    </w:p>
    <w:p w14:paraId="51E53B8A" w14:textId="77777777" w:rsidR="00D843D6" w:rsidRDefault="00000000">
      <w:pPr>
        <w:pStyle w:val="ListBullet"/>
      </w:pPr>
      <w:r>
        <w:t xml:space="preserve">Clears state and redirects to </w:t>
      </w:r>
      <w:r>
        <w:rPr>
          <w:rFonts w:ascii="Consolas" w:hAnsi="Consolas"/>
          <w:color w:val="0B2545"/>
          <w:sz w:val="19"/>
        </w:rPr>
        <w:t>login.html</w:t>
      </w:r>
      <w:r>
        <w:t xml:space="preserve"> after a </w:t>
      </w:r>
      <w:r>
        <w:rPr>
          <w:rFonts w:ascii="Consolas" w:hAnsi="Consolas"/>
          <w:color w:val="0B2545"/>
          <w:sz w:val="19"/>
        </w:rPr>
        <w:t>401</w:t>
      </w:r>
      <w:r>
        <w:t xml:space="preserve"> response.</w:t>
      </w:r>
    </w:p>
    <w:p w14:paraId="6229EFDA" w14:textId="77777777" w:rsidR="00D843D6" w:rsidRDefault="00000000">
      <w:pPr>
        <w:pStyle w:val="ListBullet"/>
      </w:pPr>
      <w:r>
        <w:t>Calls server logout before clearing local state where possible.</w:t>
      </w:r>
    </w:p>
    <w:p w14:paraId="7DE36C69" w14:textId="77777777" w:rsidR="00D843D6" w:rsidRDefault="00000000">
      <w:r>
        <w:t>Session storage keeps a user signed in only until the browser session ends. It is not a long-lived "remember me" implementation.</w:t>
      </w:r>
    </w:p>
    <w:p w14:paraId="18C2FFC4" w14:textId="77777777" w:rsidR="00D843D6" w:rsidRDefault="00000000">
      <w:pPr>
        <w:pStyle w:val="Heading2"/>
      </w:pPr>
      <w:r>
        <w:rPr>
          <w:rFonts w:ascii="Calibri" w:hAnsi="Calibri"/>
          <w:sz w:val="22"/>
        </w:rPr>
        <w:t>Scout report form</w:t>
      </w:r>
    </w:p>
    <w:p w14:paraId="0BDAD35B" w14:textId="77777777" w:rsidR="00D843D6" w:rsidRDefault="00000000">
      <w:r>
        <w:t>The form loads reference data from the API and supports:</w:t>
      </w:r>
    </w:p>
    <w:p w14:paraId="64EAF2AB" w14:textId="77777777" w:rsidR="00D843D6" w:rsidRDefault="00000000">
      <w:pPr>
        <w:pStyle w:val="ListBullet"/>
      </w:pPr>
      <w:r>
        <w:t>Farm selection and the Field/Greenhouse flag.</w:t>
      </w:r>
    </w:p>
    <w:p w14:paraId="246C7532" w14:textId="77777777" w:rsidR="00D843D6" w:rsidRDefault="00000000">
      <w:pPr>
        <w:pStyle w:val="ListBullet"/>
      </w:pPr>
      <w:r>
        <w:t>Crop type selection and dynamically loaded varieties.</w:t>
      </w:r>
    </w:p>
    <w:p w14:paraId="6FD8C84B" w14:textId="77777777" w:rsidR="00D843D6" w:rsidRDefault="00000000">
      <w:pPr>
        <w:pStyle w:val="ListBullet"/>
      </w:pPr>
      <w:r>
        <w:t>Report date and implementation week/year.</w:t>
      </w:r>
    </w:p>
    <w:p w14:paraId="6A88C9DF" w14:textId="77777777" w:rsidR="00D843D6" w:rsidRDefault="00000000">
      <w:pPr>
        <w:pStyle w:val="ListBullet"/>
      </w:pPr>
      <w:r>
        <w:t>Weather, temperature and humidity.</w:t>
      </w:r>
    </w:p>
    <w:p w14:paraId="1CB56E1E" w14:textId="77777777" w:rsidR="00D843D6" w:rsidRDefault="00000000">
      <w:pPr>
        <w:pStyle w:val="ListBullet"/>
      </w:pPr>
      <w:r>
        <w:t>Optional latitude/longitude location.</w:t>
      </w:r>
    </w:p>
    <w:p w14:paraId="774E4345" w14:textId="77777777" w:rsidR="00D843D6" w:rsidRDefault="00000000">
      <w:pPr>
        <w:pStyle w:val="ListBullet"/>
      </w:pPr>
      <w:r>
        <w:t>Any number of pest observations: pest type, count, severity, affected percentage, plant location and notes.</w:t>
      </w:r>
    </w:p>
    <w:p w14:paraId="1077AE1F" w14:textId="77777777" w:rsidR="00D843D6" w:rsidRDefault="00000000">
      <w:pPr>
        <w:pStyle w:val="ListBullet"/>
      </w:pPr>
      <w:r>
        <w:lastRenderedPageBreak/>
        <w:t>Any number of disease observations: disease type, severity, affected percentage, spot count, colour and notes.</w:t>
      </w:r>
    </w:p>
    <w:p w14:paraId="5A5F9F12" w14:textId="77777777" w:rsidR="00D843D6" w:rsidRDefault="00000000">
      <w:pPr>
        <w:pStyle w:val="ListBullet"/>
      </w:pPr>
      <w:r>
        <w:t>Notes and client-side feedback on submission errors.</w:t>
      </w:r>
    </w:p>
    <w:p w14:paraId="21665E24" w14:textId="77777777" w:rsidR="00D843D6" w:rsidRDefault="00000000">
      <w:r>
        <w:t>The server remains authoritative: it validates that the farm, crop variety, pest and disease actually exist in the reference tables.</w:t>
      </w:r>
    </w:p>
    <w:p w14:paraId="6F36546E" w14:textId="77777777" w:rsidR="00D843D6" w:rsidRDefault="00000000">
      <w:pPr>
        <w:pStyle w:val="Heading2"/>
      </w:pPr>
      <w:r>
        <w:rPr>
          <w:rFonts w:ascii="Calibri" w:hAnsi="Calibri"/>
          <w:sz w:val="22"/>
        </w:rPr>
        <w:t>Admin dashboard</w:t>
      </w:r>
    </w:p>
    <w:p w14:paraId="1251F97F" w14:textId="77777777" w:rsidR="00D843D6" w:rsidRDefault="00000000">
      <w:r>
        <w:t>The dashboard loads:</w:t>
      </w:r>
    </w:p>
    <w:p w14:paraId="6DDD4896" w14:textId="77777777" w:rsidR="00D843D6" w:rsidRDefault="00000000">
      <w:pPr>
        <w:pStyle w:val="ListBullet"/>
      </w:pPr>
      <w:r>
        <w:t>Summary metrics: total reports, critical issues, active farms and response rate.</w:t>
      </w:r>
    </w:p>
    <w:p w14:paraId="5D369F52" w14:textId="77777777" w:rsidR="00D843D6" w:rsidRDefault="00000000">
      <w:pPr>
        <w:pStyle w:val="ListBullet"/>
      </w:pPr>
      <w:r>
        <w:t>A report list filtered by farm, status and date range.</w:t>
      </w:r>
    </w:p>
    <w:p w14:paraId="138AFE4F" w14:textId="77777777" w:rsidR="00D843D6" w:rsidRDefault="00000000">
      <w:pPr>
        <w:pStyle w:val="ListBullet"/>
      </w:pPr>
      <w:r>
        <w:t>Individual report details, including observations.</w:t>
      </w:r>
    </w:p>
    <w:p w14:paraId="564AD74B" w14:textId="77777777" w:rsidR="00D843D6" w:rsidRDefault="00000000">
      <w:pPr>
        <w:pStyle w:val="ListBullet"/>
      </w:pPr>
      <w:r>
        <w:t>Admin-only deletion.</w:t>
      </w:r>
    </w:p>
    <w:p w14:paraId="103233BD" w14:textId="77777777" w:rsidR="00D843D6" w:rsidRDefault="00000000">
      <w:r>
        <w:t xml:space="preserve">The dashboard applies pagination using </w:t>
      </w:r>
      <w:r>
        <w:rPr>
          <w:rFonts w:ascii="Consolas" w:hAnsi="Consolas"/>
          <w:color w:val="0B2545"/>
          <w:sz w:val="19"/>
        </w:rPr>
        <w:t>limit</w:t>
      </w:r>
      <w:r>
        <w:t xml:space="preserve"> and </w:t>
      </w:r>
      <w:r>
        <w:rPr>
          <w:rFonts w:ascii="Consolas" w:hAnsi="Consolas"/>
          <w:color w:val="0B2545"/>
          <w:sz w:val="19"/>
        </w:rPr>
        <w:t>offset</w:t>
      </w:r>
      <w:r>
        <w:t>. The backend defaults to 100 reports and accepts at most 500 per request.</w:t>
      </w:r>
    </w:p>
    <w:p w14:paraId="70F784D1" w14:textId="77777777" w:rsidR="00D843D6" w:rsidRDefault="00000000">
      <w:pPr>
        <w:pStyle w:val="Heading1"/>
      </w:pPr>
      <w:r>
        <w:rPr>
          <w:rFonts w:ascii="Calibri" w:hAnsi="Calibri"/>
          <w:sz w:val="22"/>
        </w:rPr>
        <w:t>5. Report lifecycle and status rules</w:t>
      </w:r>
    </w:p>
    <w:p w14:paraId="62AF37BD" w14:textId="77777777" w:rsidR="00D843D6" w:rsidRDefault="00000000">
      <w:r>
        <w:t>Reports contain farm, crop, environment, location, notes, observations, status, and timestamps.</w:t>
      </w:r>
    </w:p>
    <w:p w14:paraId="76FA4A90" w14:textId="77777777" w:rsidR="00D843D6" w:rsidRDefault="00000000">
      <w:r>
        <w:t>The service derives the report status when observations are created: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D843D6" w14:paraId="2DF45FD0" w14:textId="77777777">
        <w:trPr>
          <w:tblHeader/>
        </w:trPr>
        <w:tc>
          <w:tcPr>
            <w:tcW w:w="4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B6EA5" w14:textId="77777777" w:rsidR="00D843D6" w:rsidRDefault="00000000">
            <w:pPr>
              <w:spacing w:after="0"/>
            </w:pPr>
            <w:r>
              <w:rPr>
                <w:b/>
                <w:color w:val="0B2545"/>
              </w:rPr>
              <w:t>Observation severity</w:t>
            </w:r>
          </w:p>
        </w:tc>
        <w:tc>
          <w:tcPr>
            <w:tcW w:w="4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0A55C" w14:textId="77777777" w:rsidR="00D843D6" w:rsidRDefault="00000000">
            <w:pPr>
              <w:spacing w:after="0"/>
            </w:pPr>
            <w:r>
              <w:rPr>
                <w:b/>
                <w:color w:val="0B2545"/>
              </w:rPr>
              <w:t>Derived report status</w:t>
            </w:r>
          </w:p>
        </w:tc>
      </w:tr>
      <w:tr w:rsidR="00D843D6" w14:paraId="240F671F" w14:textId="77777777">
        <w:tc>
          <w:tcPr>
            <w:tcW w:w="4680" w:type="dxa"/>
          </w:tcPr>
          <w:p w14:paraId="130C7A8B" w14:textId="77777777" w:rsidR="00D843D6" w:rsidRDefault="00000000">
            <w:pPr>
              <w:spacing w:after="0"/>
            </w:pPr>
            <w:r>
              <w:t xml:space="preserve">Any </w:t>
            </w:r>
            <w:r>
              <w:rPr>
                <w:rFonts w:ascii="Consolas" w:hAnsi="Consolas"/>
                <w:color w:val="0B2545"/>
                <w:sz w:val="19"/>
              </w:rPr>
              <w:t>Critical</w:t>
            </w:r>
            <w:r>
              <w:t xml:space="preserve"> observation</w:t>
            </w:r>
          </w:p>
        </w:tc>
        <w:tc>
          <w:tcPr>
            <w:tcW w:w="4680" w:type="dxa"/>
          </w:tcPr>
          <w:p w14:paraId="60C5EC84" w14:textId="77777777" w:rsidR="00D843D6" w:rsidRDefault="00000000">
            <w:pPr>
              <w:spacing w:after="0"/>
            </w:pPr>
            <w:r>
              <w:rPr>
                <w:rFonts w:ascii="Consolas" w:hAnsi="Consolas"/>
                <w:color w:val="0B2545"/>
                <w:sz w:val="19"/>
              </w:rPr>
              <w:t>Critical</w:t>
            </w:r>
          </w:p>
        </w:tc>
      </w:tr>
      <w:tr w:rsidR="00D843D6" w14:paraId="018B74F1" w14:textId="77777777">
        <w:tc>
          <w:tcPr>
            <w:tcW w:w="4680" w:type="dxa"/>
          </w:tcPr>
          <w:p w14:paraId="7DF3E647" w14:textId="77777777" w:rsidR="00D843D6" w:rsidRDefault="00000000">
            <w:pPr>
              <w:spacing w:after="0"/>
            </w:pPr>
            <w:r>
              <w:t xml:space="preserve">Any </w:t>
            </w:r>
            <w:r>
              <w:rPr>
                <w:rFonts w:ascii="Consolas" w:hAnsi="Consolas"/>
                <w:color w:val="0B2545"/>
                <w:sz w:val="19"/>
              </w:rPr>
              <w:t>High</w:t>
            </w:r>
            <w:r>
              <w:t xml:space="preserve"> observation, with no critical observation</w:t>
            </w:r>
          </w:p>
        </w:tc>
        <w:tc>
          <w:tcPr>
            <w:tcW w:w="4680" w:type="dxa"/>
          </w:tcPr>
          <w:p w14:paraId="10D61FB7" w14:textId="77777777" w:rsidR="00D843D6" w:rsidRDefault="00000000">
            <w:pPr>
              <w:spacing w:after="0"/>
            </w:pPr>
            <w:r>
              <w:rPr>
                <w:rFonts w:ascii="Consolas" w:hAnsi="Consolas"/>
                <w:color w:val="0B2545"/>
                <w:sz w:val="19"/>
              </w:rPr>
              <w:t>Pending</w:t>
            </w:r>
          </w:p>
        </w:tc>
      </w:tr>
      <w:tr w:rsidR="00D843D6" w14:paraId="66AFCE83" w14:textId="77777777">
        <w:tc>
          <w:tcPr>
            <w:tcW w:w="4680" w:type="dxa"/>
          </w:tcPr>
          <w:p w14:paraId="5E1203A3" w14:textId="77777777" w:rsidR="00D843D6" w:rsidRDefault="00000000">
            <w:pPr>
              <w:spacing w:after="0"/>
            </w:pPr>
            <w:r>
              <w:t>Only Low/Medium observations</w:t>
            </w:r>
          </w:p>
        </w:tc>
        <w:tc>
          <w:tcPr>
            <w:tcW w:w="4680" w:type="dxa"/>
          </w:tcPr>
          <w:p w14:paraId="742265FF" w14:textId="77777777" w:rsidR="00D843D6" w:rsidRDefault="00000000">
            <w:pPr>
              <w:spacing w:after="0"/>
            </w:pPr>
            <w:r>
              <w:rPr>
                <w:rFonts w:ascii="Consolas" w:hAnsi="Consolas"/>
                <w:color w:val="0B2545"/>
                <w:sz w:val="19"/>
              </w:rPr>
              <w:t>Pending</w:t>
            </w:r>
          </w:p>
        </w:tc>
      </w:tr>
      <w:tr w:rsidR="00D843D6" w14:paraId="02764029" w14:textId="77777777">
        <w:tc>
          <w:tcPr>
            <w:tcW w:w="4680" w:type="dxa"/>
          </w:tcPr>
          <w:p w14:paraId="01926092" w14:textId="77777777" w:rsidR="00D843D6" w:rsidRDefault="00000000">
            <w:pPr>
              <w:spacing w:after="0"/>
            </w:pPr>
            <w:r>
              <w:t>No observations</w:t>
            </w:r>
          </w:p>
        </w:tc>
        <w:tc>
          <w:tcPr>
            <w:tcW w:w="4680" w:type="dxa"/>
          </w:tcPr>
          <w:p w14:paraId="678F6082" w14:textId="77777777" w:rsidR="00D843D6" w:rsidRDefault="00000000">
            <w:pPr>
              <w:spacing w:after="0"/>
            </w:pPr>
            <w:r>
              <w:rPr>
                <w:rFonts w:ascii="Consolas" w:hAnsi="Consolas"/>
                <w:color w:val="0B2545"/>
                <w:sz w:val="19"/>
              </w:rPr>
              <w:t>Completed</w:t>
            </w:r>
          </w:p>
        </w:tc>
      </w:tr>
    </w:tbl>
    <w:p w14:paraId="0D88172D" w14:textId="77777777" w:rsidR="00D843D6" w:rsidRDefault="00D843D6">
      <w:pPr>
        <w:spacing w:after="40"/>
      </w:pPr>
    </w:p>
    <w:p w14:paraId="38EDC842" w14:textId="77777777" w:rsidR="00D843D6" w:rsidRDefault="00000000">
      <w:r>
        <w:t xml:space="preserve">An admin can also explicitly set </w:t>
      </w:r>
      <w:r>
        <w:rPr>
          <w:rFonts w:ascii="Consolas" w:hAnsi="Consolas"/>
          <w:color w:val="0B2545"/>
          <w:sz w:val="19"/>
        </w:rPr>
        <w:t>status</w:t>
      </w:r>
      <w:r>
        <w:t xml:space="preserve"> to </w:t>
      </w:r>
      <w:r>
        <w:rPr>
          <w:rFonts w:ascii="Consolas" w:hAnsi="Consolas"/>
          <w:color w:val="0B2545"/>
          <w:sz w:val="19"/>
        </w:rPr>
        <w:t>Pending</w:t>
      </w:r>
      <w:r>
        <w:t xml:space="preserve">, </w:t>
      </w:r>
      <w:r>
        <w:rPr>
          <w:rFonts w:ascii="Consolas" w:hAnsi="Consolas"/>
          <w:color w:val="0B2545"/>
          <w:sz w:val="19"/>
        </w:rPr>
        <w:t>Completed</w:t>
      </w:r>
      <w:r>
        <w:t xml:space="preserve">, or </w:t>
      </w:r>
      <w:r>
        <w:rPr>
          <w:rFonts w:ascii="Consolas" w:hAnsi="Consolas"/>
          <w:color w:val="0B2545"/>
          <w:sz w:val="19"/>
        </w:rPr>
        <w:t>Critical</w:t>
      </w:r>
      <w:r>
        <w:t xml:space="preserve"> through the partial-update endpoint.</w:t>
      </w:r>
    </w:p>
    <w:p w14:paraId="15284B38" w14:textId="77777777" w:rsidR="00D843D6" w:rsidRDefault="00000000">
      <w:pPr>
        <w:pStyle w:val="Heading1"/>
      </w:pPr>
      <w:r>
        <w:rPr>
          <w:rFonts w:ascii="Calibri" w:hAnsi="Calibri"/>
          <w:sz w:val="22"/>
        </w:rPr>
        <w:t>6. API contract</w:t>
      </w:r>
    </w:p>
    <w:p w14:paraId="45DA6282" w14:textId="77777777" w:rsidR="00D843D6" w:rsidRDefault="00000000">
      <w:r>
        <w:t xml:space="preserve">All routes below are mounted at the application root. The API does </w:t>
      </w:r>
      <w:r>
        <w:rPr>
          <w:b/>
        </w:rPr>
        <w:t>not</w:t>
      </w:r>
      <w:r>
        <w:t xml:space="preserve"> use </w:t>
      </w:r>
      <w:r>
        <w:rPr>
          <w:rFonts w:ascii="Consolas" w:hAnsi="Consolas"/>
          <w:color w:val="0B2545"/>
          <w:sz w:val="19"/>
        </w:rPr>
        <w:t>/api</w:t>
      </w:r>
      <w:r>
        <w:t xml:space="preserve"> as a universal prefix. The two API-prefixed informational endpoints are </w:t>
      </w:r>
      <w:r>
        <w:rPr>
          <w:rFonts w:ascii="Consolas" w:hAnsi="Consolas"/>
          <w:color w:val="0B2545"/>
          <w:sz w:val="19"/>
        </w:rPr>
        <w:t>/api</w:t>
      </w:r>
      <w:r>
        <w:t xml:space="preserve"> and </w:t>
      </w:r>
      <w:r>
        <w:rPr>
          <w:rFonts w:ascii="Consolas" w:hAnsi="Consolas"/>
          <w:color w:val="0B2545"/>
          <w:sz w:val="19"/>
        </w:rPr>
        <w:t>/api/health</w:t>
      </w:r>
      <w:r>
        <w:t>.</w:t>
      </w:r>
    </w:p>
    <w:p w14:paraId="6601F3C9" w14:textId="77777777" w:rsidR="00D843D6" w:rsidRDefault="00000000">
      <w:pPr>
        <w:pStyle w:val="Heading2"/>
      </w:pPr>
      <w:r>
        <w:rPr>
          <w:rFonts w:ascii="Calibri" w:hAnsi="Calibri"/>
          <w:sz w:val="22"/>
        </w:rPr>
        <w:t>Public and health routes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843D6" w14:paraId="534D52D3" w14:textId="77777777">
        <w:trPr>
          <w:tblHeader/>
        </w:trPr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248B2" w14:textId="77777777" w:rsidR="00D843D6" w:rsidRDefault="00000000">
            <w:pPr>
              <w:spacing w:after="0"/>
            </w:pPr>
            <w:r>
              <w:rPr>
                <w:b/>
                <w:color w:val="0B2545"/>
              </w:rPr>
              <w:t>Method</w:t>
            </w:r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BDD56" w14:textId="77777777" w:rsidR="00D843D6" w:rsidRDefault="00000000">
            <w:pPr>
              <w:spacing w:after="0"/>
            </w:pPr>
            <w:r>
              <w:rPr>
                <w:b/>
                <w:color w:val="0B2545"/>
              </w:rPr>
              <w:t>Route</w:t>
            </w:r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6EBB4" w14:textId="77777777" w:rsidR="00D843D6" w:rsidRDefault="00000000">
            <w:pPr>
              <w:spacing w:after="0"/>
            </w:pPr>
            <w:r>
              <w:rPr>
                <w:b/>
                <w:color w:val="0B2545"/>
              </w:rPr>
              <w:t>Result</w:t>
            </w:r>
          </w:p>
        </w:tc>
      </w:tr>
      <w:tr w:rsidR="00D843D6" w14:paraId="6856A3C8" w14:textId="77777777">
        <w:tc>
          <w:tcPr>
            <w:tcW w:w="3120" w:type="dxa"/>
          </w:tcPr>
          <w:p w14:paraId="586F3AFF" w14:textId="77777777" w:rsidR="00D843D6" w:rsidRDefault="00000000">
            <w:pPr>
              <w:spacing w:after="0"/>
            </w:pPr>
            <w:r>
              <w:rPr>
                <w:rFonts w:ascii="Consolas" w:hAnsi="Consolas"/>
                <w:color w:val="0B2545"/>
                <w:sz w:val="19"/>
              </w:rPr>
              <w:t>GET</w:t>
            </w:r>
          </w:p>
        </w:tc>
        <w:tc>
          <w:tcPr>
            <w:tcW w:w="3120" w:type="dxa"/>
          </w:tcPr>
          <w:p w14:paraId="3E373A61" w14:textId="77777777" w:rsidR="00D843D6" w:rsidRDefault="00000000">
            <w:pPr>
              <w:spacing w:after="0"/>
            </w:pPr>
            <w:r>
              <w:rPr>
                <w:rFonts w:ascii="Consolas" w:hAnsi="Consolas"/>
                <w:color w:val="0B2545"/>
                <w:sz w:val="19"/>
              </w:rPr>
              <w:t>/</w:t>
            </w:r>
          </w:p>
        </w:tc>
        <w:tc>
          <w:tcPr>
            <w:tcW w:w="3120" w:type="dxa"/>
          </w:tcPr>
          <w:p w14:paraId="67C76ABC" w14:textId="77777777" w:rsidR="00D843D6" w:rsidRDefault="00000000">
            <w:pPr>
              <w:spacing w:after="0"/>
            </w:pPr>
            <w:r>
              <w:t>Static preview hub</w:t>
            </w:r>
          </w:p>
        </w:tc>
      </w:tr>
      <w:tr w:rsidR="00D843D6" w14:paraId="0B75F76F" w14:textId="77777777">
        <w:tc>
          <w:tcPr>
            <w:tcW w:w="3120" w:type="dxa"/>
          </w:tcPr>
          <w:p w14:paraId="5ED628AA" w14:textId="77777777" w:rsidR="00D843D6" w:rsidRDefault="00000000">
            <w:pPr>
              <w:spacing w:after="0"/>
            </w:pPr>
            <w:r>
              <w:rPr>
                <w:rFonts w:ascii="Consolas" w:hAnsi="Consolas"/>
                <w:color w:val="0B2545"/>
                <w:sz w:val="19"/>
              </w:rPr>
              <w:t>GET</w:t>
            </w:r>
          </w:p>
        </w:tc>
        <w:tc>
          <w:tcPr>
            <w:tcW w:w="3120" w:type="dxa"/>
          </w:tcPr>
          <w:p w14:paraId="58E2E902" w14:textId="77777777" w:rsidR="00D843D6" w:rsidRDefault="00000000">
            <w:pPr>
              <w:spacing w:after="0"/>
            </w:pPr>
            <w:r>
              <w:rPr>
                <w:rFonts w:ascii="Consolas" w:hAnsi="Consolas"/>
                <w:color w:val="0B2545"/>
                <w:sz w:val="19"/>
              </w:rPr>
              <w:t>/health</w:t>
            </w:r>
          </w:p>
        </w:tc>
        <w:tc>
          <w:tcPr>
            <w:tcW w:w="3120" w:type="dxa"/>
          </w:tcPr>
          <w:p w14:paraId="1411D71C" w14:textId="77777777" w:rsidR="00D843D6" w:rsidRDefault="00000000">
            <w:pPr>
              <w:spacing w:after="0"/>
            </w:pPr>
            <w:r>
              <w:t>Basic service heartbeat without a database check</w:t>
            </w:r>
          </w:p>
        </w:tc>
      </w:tr>
      <w:tr w:rsidR="00D843D6" w14:paraId="3E6625D6" w14:textId="77777777">
        <w:tc>
          <w:tcPr>
            <w:tcW w:w="3120" w:type="dxa"/>
          </w:tcPr>
          <w:p w14:paraId="47A221E2" w14:textId="77777777" w:rsidR="00D843D6" w:rsidRDefault="00000000">
            <w:pPr>
              <w:spacing w:after="0"/>
            </w:pPr>
            <w:r>
              <w:rPr>
                <w:rFonts w:ascii="Consolas" w:hAnsi="Consolas"/>
                <w:color w:val="0B2545"/>
                <w:sz w:val="19"/>
              </w:rPr>
              <w:t>GET</w:t>
            </w:r>
          </w:p>
        </w:tc>
        <w:tc>
          <w:tcPr>
            <w:tcW w:w="3120" w:type="dxa"/>
          </w:tcPr>
          <w:p w14:paraId="31FABCA9" w14:textId="77777777" w:rsidR="00D843D6" w:rsidRDefault="00000000">
            <w:pPr>
              <w:spacing w:after="0"/>
            </w:pPr>
            <w:r>
              <w:rPr>
                <w:rFonts w:ascii="Consolas" w:hAnsi="Consolas"/>
                <w:color w:val="0B2545"/>
                <w:sz w:val="19"/>
              </w:rPr>
              <w:t>/api</w:t>
            </w:r>
          </w:p>
        </w:tc>
        <w:tc>
          <w:tcPr>
            <w:tcW w:w="3120" w:type="dxa"/>
          </w:tcPr>
          <w:p w14:paraId="7B2465E6" w14:textId="77777777" w:rsidR="00D843D6" w:rsidRDefault="00000000">
            <w:pPr>
              <w:spacing w:after="0"/>
            </w:pPr>
            <w:r>
              <w:t>API identity/version response</w:t>
            </w:r>
          </w:p>
        </w:tc>
      </w:tr>
      <w:tr w:rsidR="00D843D6" w14:paraId="52E6936E" w14:textId="77777777">
        <w:tc>
          <w:tcPr>
            <w:tcW w:w="3120" w:type="dxa"/>
          </w:tcPr>
          <w:p w14:paraId="6FC65131" w14:textId="77777777" w:rsidR="00D843D6" w:rsidRDefault="00000000">
            <w:pPr>
              <w:spacing w:after="0"/>
            </w:pPr>
            <w:r>
              <w:rPr>
                <w:rFonts w:ascii="Consolas" w:hAnsi="Consolas"/>
                <w:color w:val="0B2545"/>
                <w:sz w:val="19"/>
              </w:rPr>
              <w:lastRenderedPageBreak/>
              <w:t>GET</w:t>
            </w:r>
          </w:p>
        </w:tc>
        <w:tc>
          <w:tcPr>
            <w:tcW w:w="3120" w:type="dxa"/>
          </w:tcPr>
          <w:p w14:paraId="2625A576" w14:textId="77777777" w:rsidR="00D843D6" w:rsidRDefault="00000000">
            <w:pPr>
              <w:spacing w:after="0"/>
            </w:pPr>
            <w:r>
              <w:rPr>
                <w:rFonts w:ascii="Consolas" w:hAnsi="Consolas"/>
                <w:color w:val="0B2545"/>
                <w:sz w:val="19"/>
              </w:rPr>
              <w:t>/api/health</w:t>
            </w:r>
          </w:p>
        </w:tc>
        <w:tc>
          <w:tcPr>
            <w:tcW w:w="3120" w:type="dxa"/>
          </w:tcPr>
          <w:p w14:paraId="0D495FA2" w14:textId="77777777" w:rsidR="00D843D6" w:rsidRDefault="00000000">
            <w:pPr>
              <w:spacing w:after="0"/>
            </w:pPr>
            <w:r>
              <w:t>PostgreSQL-aware health response; returns 503 when the database is unavailable</w:t>
            </w:r>
          </w:p>
        </w:tc>
      </w:tr>
      <w:tr w:rsidR="00D843D6" w14:paraId="62C59A21" w14:textId="77777777">
        <w:tc>
          <w:tcPr>
            <w:tcW w:w="3120" w:type="dxa"/>
          </w:tcPr>
          <w:p w14:paraId="72B2CB09" w14:textId="77777777" w:rsidR="00D843D6" w:rsidRDefault="00000000">
            <w:pPr>
              <w:spacing w:after="0"/>
            </w:pPr>
            <w:r>
              <w:rPr>
                <w:rFonts w:ascii="Consolas" w:hAnsi="Consolas"/>
                <w:color w:val="0B2545"/>
                <w:sz w:val="19"/>
              </w:rPr>
              <w:t>POST</w:t>
            </w:r>
          </w:p>
        </w:tc>
        <w:tc>
          <w:tcPr>
            <w:tcW w:w="3120" w:type="dxa"/>
          </w:tcPr>
          <w:p w14:paraId="5023FD92" w14:textId="77777777" w:rsidR="00D843D6" w:rsidRDefault="00000000">
            <w:pPr>
              <w:spacing w:after="0"/>
            </w:pPr>
            <w:r>
              <w:rPr>
                <w:rFonts w:ascii="Consolas" w:hAnsi="Consolas"/>
                <w:color w:val="0B2545"/>
                <w:sz w:val="19"/>
              </w:rPr>
              <w:t>/auth/register</w:t>
            </w:r>
          </w:p>
        </w:tc>
        <w:tc>
          <w:tcPr>
            <w:tcW w:w="3120" w:type="dxa"/>
          </w:tcPr>
          <w:p w14:paraId="0FC3BA0F" w14:textId="77777777" w:rsidR="00D843D6" w:rsidRDefault="00000000">
            <w:pPr>
              <w:spacing w:after="0"/>
            </w:pPr>
            <w:r>
              <w:t>Register and immediately receive a session token</w:t>
            </w:r>
          </w:p>
        </w:tc>
      </w:tr>
      <w:tr w:rsidR="00D843D6" w14:paraId="5BFF44AF" w14:textId="77777777">
        <w:tc>
          <w:tcPr>
            <w:tcW w:w="3120" w:type="dxa"/>
          </w:tcPr>
          <w:p w14:paraId="51B6C52B" w14:textId="77777777" w:rsidR="00D843D6" w:rsidRDefault="00000000">
            <w:pPr>
              <w:spacing w:after="0"/>
            </w:pPr>
            <w:r>
              <w:rPr>
                <w:rFonts w:ascii="Consolas" w:hAnsi="Consolas"/>
                <w:color w:val="0B2545"/>
                <w:sz w:val="19"/>
              </w:rPr>
              <w:t>POST</w:t>
            </w:r>
          </w:p>
        </w:tc>
        <w:tc>
          <w:tcPr>
            <w:tcW w:w="3120" w:type="dxa"/>
          </w:tcPr>
          <w:p w14:paraId="6BB6F303" w14:textId="77777777" w:rsidR="00D843D6" w:rsidRDefault="00000000">
            <w:pPr>
              <w:spacing w:after="0"/>
            </w:pPr>
            <w:r>
              <w:rPr>
                <w:rFonts w:ascii="Consolas" w:hAnsi="Consolas"/>
                <w:color w:val="0B2545"/>
                <w:sz w:val="19"/>
              </w:rPr>
              <w:t>/auth/login</w:t>
            </w:r>
          </w:p>
        </w:tc>
        <w:tc>
          <w:tcPr>
            <w:tcW w:w="3120" w:type="dxa"/>
          </w:tcPr>
          <w:p w14:paraId="6495A59C" w14:textId="77777777" w:rsidR="00D843D6" w:rsidRDefault="00000000">
            <w:pPr>
              <w:spacing w:after="0"/>
            </w:pPr>
            <w:r>
              <w:t>Authenticate and receive a session token</w:t>
            </w:r>
          </w:p>
        </w:tc>
      </w:tr>
      <w:tr w:rsidR="00D843D6" w14:paraId="13261581" w14:textId="77777777">
        <w:tc>
          <w:tcPr>
            <w:tcW w:w="3120" w:type="dxa"/>
          </w:tcPr>
          <w:p w14:paraId="6AFAE6CE" w14:textId="77777777" w:rsidR="00D843D6" w:rsidRDefault="00000000">
            <w:pPr>
              <w:spacing w:after="0"/>
            </w:pPr>
            <w:r>
              <w:rPr>
                <w:rFonts w:ascii="Consolas" w:hAnsi="Consolas"/>
                <w:color w:val="0B2545"/>
                <w:sz w:val="19"/>
              </w:rPr>
              <w:t>GET</w:t>
            </w:r>
          </w:p>
        </w:tc>
        <w:tc>
          <w:tcPr>
            <w:tcW w:w="3120" w:type="dxa"/>
          </w:tcPr>
          <w:p w14:paraId="367568FE" w14:textId="77777777" w:rsidR="00D843D6" w:rsidRDefault="00000000">
            <w:pPr>
              <w:spacing w:after="0"/>
            </w:pPr>
            <w:r>
              <w:rPr>
                <w:rFonts w:ascii="Consolas" w:hAnsi="Consolas"/>
                <w:color w:val="0B2545"/>
                <w:sz w:val="19"/>
              </w:rPr>
              <w:t>/farms</w:t>
            </w:r>
          </w:p>
        </w:tc>
        <w:tc>
          <w:tcPr>
            <w:tcW w:w="3120" w:type="dxa"/>
          </w:tcPr>
          <w:p w14:paraId="5149B15D" w14:textId="77777777" w:rsidR="00D843D6" w:rsidRDefault="00000000">
            <w:pPr>
              <w:spacing w:after="0"/>
            </w:pPr>
            <w:r>
              <w:t>Farms</w:t>
            </w:r>
          </w:p>
        </w:tc>
      </w:tr>
      <w:tr w:rsidR="00D843D6" w14:paraId="561A88C9" w14:textId="77777777">
        <w:tc>
          <w:tcPr>
            <w:tcW w:w="3120" w:type="dxa"/>
          </w:tcPr>
          <w:p w14:paraId="3713ABBD" w14:textId="77777777" w:rsidR="00D843D6" w:rsidRDefault="00000000">
            <w:pPr>
              <w:spacing w:after="0"/>
            </w:pPr>
            <w:r>
              <w:rPr>
                <w:rFonts w:ascii="Consolas" w:hAnsi="Consolas"/>
                <w:color w:val="0B2545"/>
                <w:sz w:val="19"/>
              </w:rPr>
              <w:t>GET</w:t>
            </w:r>
          </w:p>
        </w:tc>
        <w:tc>
          <w:tcPr>
            <w:tcW w:w="3120" w:type="dxa"/>
          </w:tcPr>
          <w:p w14:paraId="08B03C25" w14:textId="77777777" w:rsidR="00D843D6" w:rsidRDefault="00000000">
            <w:pPr>
              <w:spacing w:after="0"/>
            </w:pPr>
            <w:r>
              <w:rPr>
                <w:rFonts w:ascii="Consolas" w:hAnsi="Consolas"/>
                <w:color w:val="0B2545"/>
                <w:sz w:val="19"/>
              </w:rPr>
              <w:t>/crop-types</w:t>
            </w:r>
          </w:p>
        </w:tc>
        <w:tc>
          <w:tcPr>
            <w:tcW w:w="3120" w:type="dxa"/>
          </w:tcPr>
          <w:p w14:paraId="6BFFF9AE" w14:textId="77777777" w:rsidR="00D843D6" w:rsidRDefault="00000000">
            <w:pPr>
              <w:spacing w:after="0"/>
            </w:pPr>
            <w:r>
              <w:t>Crop types with varieties</w:t>
            </w:r>
          </w:p>
        </w:tc>
      </w:tr>
      <w:tr w:rsidR="00D843D6" w14:paraId="6C448814" w14:textId="77777777">
        <w:tc>
          <w:tcPr>
            <w:tcW w:w="3120" w:type="dxa"/>
          </w:tcPr>
          <w:p w14:paraId="52FE7B88" w14:textId="77777777" w:rsidR="00D843D6" w:rsidRDefault="00000000">
            <w:pPr>
              <w:spacing w:after="0"/>
            </w:pPr>
            <w:r>
              <w:rPr>
                <w:rFonts w:ascii="Consolas" w:hAnsi="Consolas"/>
                <w:color w:val="0B2545"/>
                <w:sz w:val="19"/>
              </w:rPr>
              <w:t>GET</w:t>
            </w:r>
          </w:p>
        </w:tc>
        <w:tc>
          <w:tcPr>
            <w:tcW w:w="3120" w:type="dxa"/>
          </w:tcPr>
          <w:p w14:paraId="07D5FB8F" w14:textId="77777777" w:rsidR="00D843D6" w:rsidRDefault="00000000">
            <w:pPr>
              <w:spacing w:after="0"/>
            </w:pPr>
            <w:r>
              <w:rPr>
                <w:rFonts w:ascii="Consolas" w:hAnsi="Consolas"/>
                <w:color w:val="0B2545"/>
                <w:sz w:val="19"/>
              </w:rPr>
              <w:t>/crop-types/:id/varieties</w:t>
            </w:r>
          </w:p>
        </w:tc>
        <w:tc>
          <w:tcPr>
            <w:tcW w:w="3120" w:type="dxa"/>
          </w:tcPr>
          <w:p w14:paraId="372046AF" w14:textId="77777777" w:rsidR="00D843D6" w:rsidRDefault="00000000">
            <w:pPr>
              <w:spacing w:after="0"/>
            </w:pPr>
            <w:r>
              <w:t>Varieties for a crop type</w:t>
            </w:r>
          </w:p>
        </w:tc>
      </w:tr>
      <w:tr w:rsidR="00D843D6" w14:paraId="22C4E5F8" w14:textId="77777777">
        <w:tc>
          <w:tcPr>
            <w:tcW w:w="3120" w:type="dxa"/>
          </w:tcPr>
          <w:p w14:paraId="1C2565AC" w14:textId="77777777" w:rsidR="00D843D6" w:rsidRDefault="00000000">
            <w:pPr>
              <w:spacing w:after="0"/>
            </w:pPr>
            <w:r>
              <w:rPr>
                <w:rFonts w:ascii="Consolas" w:hAnsi="Consolas"/>
                <w:color w:val="0B2545"/>
                <w:sz w:val="19"/>
              </w:rPr>
              <w:t>GET</w:t>
            </w:r>
          </w:p>
        </w:tc>
        <w:tc>
          <w:tcPr>
            <w:tcW w:w="3120" w:type="dxa"/>
          </w:tcPr>
          <w:p w14:paraId="61BA3B71" w14:textId="77777777" w:rsidR="00D843D6" w:rsidRDefault="00000000">
            <w:pPr>
              <w:spacing w:after="0"/>
            </w:pPr>
            <w:r>
              <w:rPr>
                <w:rFonts w:ascii="Consolas" w:hAnsi="Consolas"/>
                <w:color w:val="0B2545"/>
                <w:sz w:val="19"/>
              </w:rPr>
              <w:t>/pests</w:t>
            </w:r>
          </w:p>
        </w:tc>
        <w:tc>
          <w:tcPr>
            <w:tcW w:w="3120" w:type="dxa"/>
          </w:tcPr>
          <w:p w14:paraId="40875496" w14:textId="77777777" w:rsidR="00D843D6" w:rsidRDefault="00000000">
            <w:pPr>
              <w:spacing w:after="0"/>
            </w:pPr>
            <w:r>
              <w:t>Pest reference data</w:t>
            </w:r>
          </w:p>
        </w:tc>
      </w:tr>
      <w:tr w:rsidR="00D843D6" w14:paraId="198F1C33" w14:textId="77777777">
        <w:tc>
          <w:tcPr>
            <w:tcW w:w="3120" w:type="dxa"/>
          </w:tcPr>
          <w:p w14:paraId="76B72F03" w14:textId="77777777" w:rsidR="00D843D6" w:rsidRDefault="00000000">
            <w:pPr>
              <w:spacing w:after="0"/>
            </w:pPr>
            <w:r>
              <w:rPr>
                <w:rFonts w:ascii="Consolas" w:hAnsi="Consolas"/>
                <w:color w:val="0B2545"/>
                <w:sz w:val="19"/>
              </w:rPr>
              <w:t>GET</w:t>
            </w:r>
          </w:p>
        </w:tc>
        <w:tc>
          <w:tcPr>
            <w:tcW w:w="3120" w:type="dxa"/>
          </w:tcPr>
          <w:p w14:paraId="6C9370B6" w14:textId="77777777" w:rsidR="00D843D6" w:rsidRDefault="00000000">
            <w:pPr>
              <w:spacing w:after="0"/>
            </w:pPr>
            <w:r>
              <w:rPr>
                <w:rFonts w:ascii="Consolas" w:hAnsi="Consolas"/>
                <w:color w:val="0B2545"/>
                <w:sz w:val="19"/>
              </w:rPr>
              <w:t>/diseases</w:t>
            </w:r>
          </w:p>
        </w:tc>
        <w:tc>
          <w:tcPr>
            <w:tcW w:w="3120" w:type="dxa"/>
          </w:tcPr>
          <w:p w14:paraId="6F57E23C" w14:textId="77777777" w:rsidR="00D843D6" w:rsidRDefault="00000000">
            <w:pPr>
              <w:spacing w:after="0"/>
            </w:pPr>
            <w:r>
              <w:t>Disease reference data</w:t>
            </w:r>
          </w:p>
        </w:tc>
      </w:tr>
    </w:tbl>
    <w:p w14:paraId="22398282" w14:textId="77777777" w:rsidR="00D843D6" w:rsidRDefault="00D843D6">
      <w:pPr>
        <w:spacing w:after="40"/>
      </w:pPr>
    </w:p>
    <w:p w14:paraId="13506EA0" w14:textId="77777777" w:rsidR="00D843D6" w:rsidRDefault="00000000">
      <w:pPr>
        <w:pStyle w:val="Heading2"/>
      </w:pPr>
      <w:r>
        <w:rPr>
          <w:rFonts w:ascii="Calibri" w:hAnsi="Calibri"/>
          <w:sz w:val="22"/>
        </w:rPr>
        <w:t>Authenticated routes</w:t>
      </w:r>
    </w:p>
    <w:p w14:paraId="0FB0A8D9" w14:textId="77777777" w:rsidR="00D843D6" w:rsidRDefault="00000000">
      <w:r>
        <w:t xml:space="preserve">Send a token with </w:t>
      </w:r>
      <w:r>
        <w:rPr>
          <w:rFonts w:ascii="Consolas" w:hAnsi="Consolas"/>
          <w:color w:val="0B2545"/>
          <w:sz w:val="19"/>
        </w:rPr>
        <w:t>Authorization: Bearer &lt;token&gt;</w:t>
      </w:r>
      <w:r>
        <w:t>.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D843D6" w14:paraId="34AACE07" w14:textId="77777777">
        <w:trPr>
          <w:tblHeader/>
        </w:trPr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A5391" w14:textId="77777777" w:rsidR="00D843D6" w:rsidRDefault="00000000">
            <w:pPr>
              <w:spacing w:after="0"/>
            </w:pPr>
            <w:r>
              <w:rPr>
                <w:b/>
                <w:color w:val="0B2545"/>
              </w:rPr>
              <w:t>Method</w:t>
            </w:r>
          </w:p>
        </w:tc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4A722" w14:textId="77777777" w:rsidR="00D843D6" w:rsidRDefault="00000000">
            <w:pPr>
              <w:spacing w:after="0"/>
            </w:pPr>
            <w:r>
              <w:rPr>
                <w:b/>
                <w:color w:val="0B2545"/>
              </w:rPr>
              <w:t>Route</w:t>
            </w:r>
          </w:p>
        </w:tc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CABCE" w14:textId="77777777" w:rsidR="00D843D6" w:rsidRDefault="00000000">
            <w:pPr>
              <w:spacing w:after="0"/>
            </w:pPr>
            <w:r>
              <w:rPr>
                <w:b/>
                <w:color w:val="0B2545"/>
              </w:rPr>
              <w:t>Required role</w:t>
            </w:r>
          </w:p>
        </w:tc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7B942" w14:textId="77777777" w:rsidR="00D843D6" w:rsidRDefault="00000000">
            <w:pPr>
              <w:spacing w:after="0"/>
            </w:pPr>
            <w:r>
              <w:rPr>
                <w:b/>
                <w:color w:val="0B2545"/>
              </w:rPr>
              <w:t>Result</w:t>
            </w:r>
          </w:p>
        </w:tc>
      </w:tr>
      <w:tr w:rsidR="00D843D6" w14:paraId="231E008F" w14:textId="77777777">
        <w:tc>
          <w:tcPr>
            <w:tcW w:w="2340" w:type="dxa"/>
          </w:tcPr>
          <w:p w14:paraId="17AEAD1A" w14:textId="77777777" w:rsidR="00D843D6" w:rsidRDefault="00000000">
            <w:pPr>
              <w:spacing w:after="0"/>
            </w:pPr>
            <w:r>
              <w:rPr>
                <w:rFonts w:ascii="Consolas" w:hAnsi="Consolas"/>
                <w:color w:val="0B2545"/>
                <w:sz w:val="19"/>
              </w:rPr>
              <w:t>POST</w:t>
            </w:r>
          </w:p>
        </w:tc>
        <w:tc>
          <w:tcPr>
            <w:tcW w:w="2340" w:type="dxa"/>
          </w:tcPr>
          <w:p w14:paraId="23337329" w14:textId="77777777" w:rsidR="00D843D6" w:rsidRDefault="00000000">
            <w:pPr>
              <w:spacing w:after="0"/>
            </w:pPr>
            <w:r>
              <w:rPr>
                <w:rFonts w:ascii="Consolas" w:hAnsi="Consolas"/>
                <w:color w:val="0B2545"/>
                <w:sz w:val="19"/>
              </w:rPr>
              <w:t>/auth/logout</w:t>
            </w:r>
          </w:p>
        </w:tc>
        <w:tc>
          <w:tcPr>
            <w:tcW w:w="2340" w:type="dxa"/>
          </w:tcPr>
          <w:p w14:paraId="07D5AA47" w14:textId="77777777" w:rsidR="00D843D6" w:rsidRDefault="00000000">
            <w:pPr>
              <w:spacing w:after="0"/>
            </w:pPr>
            <w:r>
              <w:t>Signed-in user</w:t>
            </w:r>
          </w:p>
        </w:tc>
        <w:tc>
          <w:tcPr>
            <w:tcW w:w="2340" w:type="dxa"/>
          </w:tcPr>
          <w:p w14:paraId="2AF20E5E" w14:textId="77777777" w:rsidR="00D843D6" w:rsidRDefault="00000000">
            <w:pPr>
              <w:spacing w:after="0"/>
            </w:pPr>
            <w:r>
              <w:t>Revokes the current server-side session</w:t>
            </w:r>
          </w:p>
        </w:tc>
      </w:tr>
      <w:tr w:rsidR="00D843D6" w14:paraId="71B08E74" w14:textId="77777777">
        <w:tc>
          <w:tcPr>
            <w:tcW w:w="2340" w:type="dxa"/>
          </w:tcPr>
          <w:p w14:paraId="510825F5" w14:textId="77777777" w:rsidR="00D843D6" w:rsidRDefault="00000000">
            <w:pPr>
              <w:spacing w:after="0"/>
            </w:pPr>
            <w:r>
              <w:rPr>
                <w:rFonts w:ascii="Consolas" w:hAnsi="Consolas"/>
                <w:color w:val="0B2545"/>
                <w:sz w:val="19"/>
              </w:rPr>
              <w:t>GET</w:t>
            </w:r>
          </w:p>
        </w:tc>
        <w:tc>
          <w:tcPr>
            <w:tcW w:w="2340" w:type="dxa"/>
          </w:tcPr>
          <w:p w14:paraId="40A50C72" w14:textId="77777777" w:rsidR="00D843D6" w:rsidRDefault="00000000">
            <w:pPr>
              <w:spacing w:after="0"/>
            </w:pPr>
            <w:r>
              <w:rPr>
                <w:rFonts w:ascii="Consolas" w:hAnsi="Consolas"/>
                <w:color w:val="0B2545"/>
                <w:sz w:val="19"/>
              </w:rPr>
              <w:t>/auth/me</w:t>
            </w:r>
          </w:p>
        </w:tc>
        <w:tc>
          <w:tcPr>
            <w:tcW w:w="2340" w:type="dxa"/>
          </w:tcPr>
          <w:p w14:paraId="16DB4AE2" w14:textId="77777777" w:rsidR="00D843D6" w:rsidRDefault="00000000">
            <w:pPr>
              <w:spacing w:after="0"/>
            </w:pPr>
            <w:r>
              <w:t>Signed-in user</w:t>
            </w:r>
          </w:p>
        </w:tc>
        <w:tc>
          <w:tcPr>
            <w:tcW w:w="2340" w:type="dxa"/>
          </w:tcPr>
          <w:p w14:paraId="75D46EEE" w14:textId="77777777" w:rsidR="00D843D6" w:rsidRDefault="00000000">
            <w:pPr>
              <w:spacing w:after="0"/>
            </w:pPr>
            <w:r>
              <w:t>Current user and session expiry</w:t>
            </w:r>
          </w:p>
        </w:tc>
      </w:tr>
      <w:tr w:rsidR="00D843D6" w14:paraId="7BA45852" w14:textId="77777777">
        <w:tc>
          <w:tcPr>
            <w:tcW w:w="2340" w:type="dxa"/>
          </w:tcPr>
          <w:p w14:paraId="1D55EADC" w14:textId="77777777" w:rsidR="00D843D6" w:rsidRDefault="00000000">
            <w:pPr>
              <w:spacing w:after="0"/>
            </w:pPr>
            <w:r>
              <w:rPr>
                <w:rFonts w:ascii="Consolas" w:hAnsi="Consolas"/>
                <w:color w:val="0B2545"/>
                <w:sz w:val="19"/>
              </w:rPr>
              <w:t>GET</w:t>
            </w:r>
          </w:p>
        </w:tc>
        <w:tc>
          <w:tcPr>
            <w:tcW w:w="2340" w:type="dxa"/>
          </w:tcPr>
          <w:p w14:paraId="041FB100" w14:textId="77777777" w:rsidR="00D843D6" w:rsidRDefault="00000000">
            <w:pPr>
              <w:spacing w:after="0"/>
            </w:pPr>
            <w:r>
              <w:rPr>
                <w:rFonts w:ascii="Consolas" w:hAnsi="Consolas"/>
                <w:color w:val="0B2545"/>
                <w:sz w:val="19"/>
              </w:rPr>
              <w:t>/scout-reports</w:t>
            </w:r>
          </w:p>
        </w:tc>
        <w:tc>
          <w:tcPr>
            <w:tcW w:w="2340" w:type="dxa"/>
          </w:tcPr>
          <w:p w14:paraId="4ED5ED85" w14:textId="77777777" w:rsidR="00D843D6" w:rsidRDefault="00000000">
            <w:pPr>
              <w:spacing w:after="0"/>
            </w:pPr>
            <w:r>
              <w:t>Signed-in user</w:t>
            </w:r>
          </w:p>
        </w:tc>
        <w:tc>
          <w:tcPr>
            <w:tcW w:w="2340" w:type="dxa"/>
          </w:tcPr>
          <w:p w14:paraId="0005DAB7" w14:textId="77777777" w:rsidR="00D843D6" w:rsidRDefault="00000000">
            <w:pPr>
              <w:spacing w:after="0"/>
            </w:pPr>
            <w:r>
              <w:t>Filtered and paginated report collection</w:t>
            </w:r>
          </w:p>
        </w:tc>
      </w:tr>
      <w:tr w:rsidR="00D843D6" w14:paraId="44925745" w14:textId="77777777">
        <w:tc>
          <w:tcPr>
            <w:tcW w:w="2340" w:type="dxa"/>
          </w:tcPr>
          <w:p w14:paraId="6ADD4AAF" w14:textId="77777777" w:rsidR="00D843D6" w:rsidRDefault="00000000">
            <w:pPr>
              <w:spacing w:after="0"/>
            </w:pPr>
            <w:r>
              <w:rPr>
                <w:rFonts w:ascii="Consolas" w:hAnsi="Consolas"/>
                <w:color w:val="0B2545"/>
                <w:sz w:val="19"/>
              </w:rPr>
              <w:t>GET</w:t>
            </w:r>
          </w:p>
        </w:tc>
        <w:tc>
          <w:tcPr>
            <w:tcW w:w="2340" w:type="dxa"/>
          </w:tcPr>
          <w:p w14:paraId="4686FDCE" w14:textId="77777777" w:rsidR="00D843D6" w:rsidRDefault="00000000">
            <w:pPr>
              <w:spacing w:after="0"/>
            </w:pPr>
            <w:r>
              <w:rPr>
                <w:rFonts w:ascii="Consolas" w:hAnsi="Consolas"/>
                <w:color w:val="0B2545"/>
                <w:sz w:val="19"/>
              </w:rPr>
              <w:t>/scout-reports/:id</w:t>
            </w:r>
          </w:p>
        </w:tc>
        <w:tc>
          <w:tcPr>
            <w:tcW w:w="2340" w:type="dxa"/>
          </w:tcPr>
          <w:p w14:paraId="43C3A6C5" w14:textId="77777777" w:rsidR="00D843D6" w:rsidRDefault="00000000">
            <w:pPr>
              <w:spacing w:after="0"/>
            </w:pPr>
            <w:r>
              <w:t>Signed-in user</w:t>
            </w:r>
          </w:p>
        </w:tc>
        <w:tc>
          <w:tcPr>
            <w:tcW w:w="2340" w:type="dxa"/>
          </w:tcPr>
          <w:p w14:paraId="43E1B2BA" w14:textId="77777777" w:rsidR="00D843D6" w:rsidRDefault="00000000">
            <w:pPr>
              <w:spacing w:after="0"/>
            </w:pPr>
            <w:r>
              <w:t>One report and its observations</w:t>
            </w:r>
          </w:p>
        </w:tc>
      </w:tr>
      <w:tr w:rsidR="00D843D6" w14:paraId="438AC25E" w14:textId="77777777">
        <w:tc>
          <w:tcPr>
            <w:tcW w:w="2340" w:type="dxa"/>
          </w:tcPr>
          <w:p w14:paraId="3D2AD9C5" w14:textId="77777777" w:rsidR="00D843D6" w:rsidRDefault="00000000">
            <w:pPr>
              <w:spacing w:after="0"/>
            </w:pPr>
            <w:r>
              <w:rPr>
                <w:rFonts w:ascii="Consolas" w:hAnsi="Consolas"/>
                <w:color w:val="0B2545"/>
                <w:sz w:val="19"/>
              </w:rPr>
              <w:t>POST</w:t>
            </w:r>
          </w:p>
        </w:tc>
        <w:tc>
          <w:tcPr>
            <w:tcW w:w="2340" w:type="dxa"/>
          </w:tcPr>
          <w:p w14:paraId="2FF11D07" w14:textId="77777777" w:rsidR="00D843D6" w:rsidRDefault="00000000">
            <w:pPr>
              <w:spacing w:after="0"/>
            </w:pPr>
            <w:r>
              <w:rPr>
                <w:rFonts w:ascii="Consolas" w:hAnsi="Consolas"/>
                <w:color w:val="0B2545"/>
                <w:sz w:val="19"/>
              </w:rPr>
              <w:t>/scout-reports</w:t>
            </w:r>
          </w:p>
        </w:tc>
        <w:tc>
          <w:tcPr>
            <w:tcW w:w="2340" w:type="dxa"/>
          </w:tcPr>
          <w:p w14:paraId="4FF373CD" w14:textId="77777777" w:rsidR="00D843D6" w:rsidRDefault="00000000">
            <w:pPr>
              <w:spacing w:after="0"/>
            </w:pPr>
            <w:r>
              <w:t>Admin or scout</w:t>
            </w:r>
          </w:p>
        </w:tc>
        <w:tc>
          <w:tcPr>
            <w:tcW w:w="2340" w:type="dxa"/>
          </w:tcPr>
          <w:p w14:paraId="49AE6CA5" w14:textId="77777777" w:rsidR="00D843D6" w:rsidRDefault="00000000">
            <w:pPr>
              <w:spacing w:after="0"/>
            </w:pPr>
            <w:r>
              <w:t>Create a report with optional observations</w:t>
            </w:r>
          </w:p>
        </w:tc>
      </w:tr>
      <w:tr w:rsidR="00D843D6" w14:paraId="37E468E9" w14:textId="77777777">
        <w:tc>
          <w:tcPr>
            <w:tcW w:w="2340" w:type="dxa"/>
          </w:tcPr>
          <w:p w14:paraId="3D4F747A" w14:textId="77777777" w:rsidR="00D843D6" w:rsidRDefault="00000000">
            <w:pPr>
              <w:spacing w:after="0"/>
            </w:pPr>
            <w:r>
              <w:rPr>
                <w:rFonts w:ascii="Consolas" w:hAnsi="Consolas"/>
                <w:color w:val="0B2545"/>
                <w:sz w:val="19"/>
              </w:rPr>
              <w:t>POST</w:t>
            </w:r>
          </w:p>
        </w:tc>
        <w:tc>
          <w:tcPr>
            <w:tcW w:w="2340" w:type="dxa"/>
          </w:tcPr>
          <w:p w14:paraId="2C344E7A" w14:textId="77777777" w:rsidR="00D843D6" w:rsidRDefault="00000000">
            <w:pPr>
              <w:spacing w:after="0"/>
            </w:pPr>
            <w:r>
              <w:rPr>
                <w:rFonts w:ascii="Consolas" w:hAnsi="Consolas"/>
                <w:color w:val="0B2545"/>
                <w:sz w:val="19"/>
              </w:rPr>
              <w:t>/scout-reports/:id/pest-observations</w:t>
            </w:r>
          </w:p>
        </w:tc>
        <w:tc>
          <w:tcPr>
            <w:tcW w:w="2340" w:type="dxa"/>
          </w:tcPr>
          <w:p w14:paraId="6DB37635" w14:textId="77777777" w:rsidR="00D843D6" w:rsidRDefault="00000000">
            <w:pPr>
              <w:spacing w:after="0"/>
            </w:pPr>
            <w:r>
              <w:t>Admin or scout</w:t>
            </w:r>
          </w:p>
        </w:tc>
        <w:tc>
          <w:tcPr>
            <w:tcW w:w="2340" w:type="dxa"/>
          </w:tcPr>
          <w:p w14:paraId="18CAD1EE" w14:textId="77777777" w:rsidR="00D843D6" w:rsidRDefault="00000000">
            <w:pPr>
              <w:spacing w:after="0"/>
            </w:pPr>
            <w:r>
              <w:t>Add one pest observation and refresh derived status</w:t>
            </w:r>
          </w:p>
        </w:tc>
      </w:tr>
      <w:tr w:rsidR="00D843D6" w14:paraId="41A61FD8" w14:textId="77777777">
        <w:tc>
          <w:tcPr>
            <w:tcW w:w="2340" w:type="dxa"/>
          </w:tcPr>
          <w:p w14:paraId="50997721" w14:textId="77777777" w:rsidR="00D843D6" w:rsidRDefault="00000000">
            <w:pPr>
              <w:spacing w:after="0"/>
            </w:pPr>
            <w:r>
              <w:rPr>
                <w:rFonts w:ascii="Consolas" w:hAnsi="Consolas"/>
                <w:color w:val="0B2545"/>
                <w:sz w:val="19"/>
              </w:rPr>
              <w:t>POST</w:t>
            </w:r>
          </w:p>
        </w:tc>
        <w:tc>
          <w:tcPr>
            <w:tcW w:w="2340" w:type="dxa"/>
          </w:tcPr>
          <w:p w14:paraId="2A7C0794" w14:textId="77777777" w:rsidR="00D843D6" w:rsidRDefault="00000000">
            <w:pPr>
              <w:spacing w:after="0"/>
            </w:pPr>
            <w:r>
              <w:rPr>
                <w:rFonts w:ascii="Consolas" w:hAnsi="Consolas"/>
                <w:color w:val="0B2545"/>
                <w:sz w:val="19"/>
              </w:rPr>
              <w:t>/scout-reports/:id/disease-observations</w:t>
            </w:r>
          </w:p>
        </w:tc>
        <w:tc>
          <w:tcPr>
            <w:tcW w:w="2340" w:type="dxa"/>
          </w:tcPr>
          <w:p w14:paraId="733B8364" w14:textId="77777777" w:rsidR="00D843D6" w:rsidRDefault="00000000">
            <w:pPr>
              <w:spacing w:after="0"/>
            </w:pPr>
            <w:r>
              <w:t>Admin or scout</w:t>
            </w:r>
          </w:p>
        </w:tc>
        <w:tc>
          <w:tcPr>
            <w:tcW w:w="2340" w:type="dxa"/>
          </w:tcPr>
          <w:p w14:paraId="4D2C903C" w14:textId="77777777" w:rsidR="00D843D6" w:rsidRDefault="00000000">
            <w:pPr>
              <w:spacing w:after="0"/>
            </w:pPr>
            <w:r>
              <w:t>Add one disease observation and refresh derived status</w:t>
            </w:r>
          </w:p>
        </w:tc>
      </w:tr>
      <w:tr w:rsidR="00D843D6" w14:paraId="1389381B" w14:textId="77777777">
        <w:tc>
          <w:tcPr>
            <w:tcW w:w="2340" w:type="dxa"/>
          </w:tcPr>
          <w:p w14:paraId="1D207757" w14:textId="77777777" w:rsidR="00D843D6" w:rsidRDefault="00000000">
            <w:pPr>
              <w:spacing w:after="0"/>
            </w:pPr>
            <w:r>
              <w:rPr>
                <w:rFonts w:ascii="Consolas" w:hAnsi="Consolas"/>
                <w:color w:val="0B2545"/>
                <w:sz w:val="19"/>
              </w:rPr>
              <w:t>GET</w:t>
            </w:r>
          </w:p>
        </w:tc>
        <w:tc>
          <w:tcPr>
            <w:tcW w:w="2340" w:type="dxa"/>
          </w:tcPr>
          <w:p w14:paraId="018EFE3B" w14:textId="77777777" w:rsidR="00D843D6" w:rsidRDefault="00000000">
            <w:pPr>
              <w:spacing w:after="0"/>
            </w:pPr>
            <w:r>
              <w:rPr>
                <w:rFonts w:ascii="Consolas" w:hAnsi="Consolas"/>
                <w:color w:val="0B2545"/>
                <w:sz w:val="19"/>
              </w:rPr>
              <w:t>/scout-reports/stats</w:t>
            </w:r>
          </w:p>
        </w:tc>
        <w:tc>
          <w:tcPr>
            <w:tcW w:w="2340" w:type="dxa"/>
          </w:tcPr>
          <w:p w14:paraId="65BBC4B2" w14:textId="77777777" w:rsidR="00D843D6" w:rsidRDefault="00000000">
            <w:pPr>
              <w:spacing w:after="0"/>
            </w:pPr>
            <w:r>
              <w:t>Admin</w:t>
            </w:r>
          </w:p>
        </w:tc>
        <w:tc>
          <w:tcPr>
            <w:tcW w:w="2340" w:type="dxa"/>
          </w:tcPr>
          <w:p w14:paraId="6F75C165" w14:textId="77777777" w:rsidR="00D843D6" w:rsidRDefault="00000000">
            <w:pPr>
              <w:spacing w:after="0"/>
            </w:pPr>
            <w:r>
              <w:t>Dashboard metrics</w:t>
            </w:r>
          </w:p>
        </w:tc>
      </w:tr>
      <w:tr w:rsidR="00D843D6" w14:paraId="6E13F11B" w14:textId="77777777">
        <w:tc>
          <w:tcPr>
            <w:tcW w:w="2340" w:type="dxa"/>
          </w:tcPr>
          <w:p w14:paraId="123A1364" w14:textId="77777777" w:rsidR="00D843D6" w:rsidRDefault="00000000">
            <w:pPr>
              <w:spacing w:after="0"/>
            </w:pPr>
            <w:r>
              <w:rPr>
                <w:rFonts w:ascii="Consolas" w:hAnsi="Consolas"/>
                <w:color w:val="0B2545"/>
                <w:sz w:val="19"/>
              </w:rPr>
              <w:t>PATCH</w:t>
            </w:r>
          </w:p>
        </w:tc>
        <w:tc>
          <w:tcPr>
            <w:tcW w:w="2340" w:type="dxa"/>
          </w:tcPr>
          <w:p w14:paraId="5906A3EA" w14:textId="77777777" w:rsidR="00D843D6" w:rsidRDefault="00000000">
            <w:pPr>
              <w:spacing w:after="0"/>
            </w:pPr>
            <w:r>
              <w:rPr>
                <w:rFonts w:ascii="Consolas" w:hAnsi="Consolas"/>
                <w:color w:val="0B2545"/>
                <w:sz w:val="19"/>
              </w:rPr>
              <w:t>/scout-reports/:id</w:t>
            </w:r>
          </w:p>
        </w:tc>
        <w:tc>
          <w:tcPr>
            <w:tcW w:w="2340" w:type="dxa"/>
          </w:tcPr>
          <w:p w14:paraId="6ECB37E0" w14:textId="77777777" w:rsidR="00D843D6" w:rsidRDefault="00000000">
            <w:pPr>
              <w:spacing w:after="0"/>
            </w:pPr>
            <w:r>
              <w:t>Admin</w:t>
            </w:r>
          </w:p>
        </w:tc>
        <w:tc>
          <w:tcPr>
            <w:tcW w:w="2340" w:type="dxa"/>
          </w:tcPr>
          <w:p w14:paraId="052B6D7C" w14:textId="77777777" w:rsidR="00D843D6" w:rsidRDefault="00000000">
            <w:pPr>
              <w:spacing w:after="0"/>
            </w:pPr>
            <w:r>
              <w:t>Update selected report fields</w:t>
            </w:r>
          </w:p>
        </w:tc>
      </w:tr>
      <w:tr w:rsidR="00D843D6" w14:paraId="082AE2C0" w14:textId="77777777">
        <w:tc>
          <w:tcPr>
            <w:tcW w:w="2340" w:type="dxa"/>
          </w:tcPr>
          <w:p w14:paraId="0E158875" w14:textId="77777777" w:rsidR="00D843D6" w:rsidRDefault="00000000">
            <w:pPr>
              <w:spacing w:after="0"/>
            </w:pPr>
            <w:r>
              <w:rPr>
                <w:rFonts w:ascii="Consolas" w:hAnsi="Consolas"/>
                <w:color w:val="0B2545"/>
                <w:sz w:val="19"/>
              </w:rPr>
              <w:t>DELETE</w:t>
            </w:r>
          </w:p>
        </w:tc>
        <w:tc>
          <w:tcPr>
            <w:tcW w:w="2340" w:type="dxa"/>
          </w:tcPr>
          <w:p w14:paraId="6B20967E" w14:textId="77777777" w:rsidR="00D843D6" w:rsidRDefault="00000000">
            <w:pPr>
              <w:spacing w:after="0"/>
            </w:pPr>
            <w:r>
              <w:rPr>
                <w:rFonts w:ascii="Consolas" w:hAnsi="Consolas"/>
                <w:color w:val="0B2545"/>
                <w:sz w:val="19"/>
              </w:rPr>
              <w:t>/scout-reports/:id</w:t>
            </w:r>
          </w:p>
        </w:tc>
        <w:tc>
          <w:tcPr>
            <w:tcW w:w="2340" w:type="dxa"/>
          </w:tcPr>
          <w:p w14:paraId="5C3A3D22" w14:textId="77777777" w:rsidR="00D843D6" w:rsidRDefault="00000000">
            <w:pPr>
              <w:spacing w:after="0"/>
            </w:pPr>
            <w:r>
              <w:t>Admin</w:t>
            </w:r>
          </w:p>
        </w:tc>
        <w:tc>
          <w:tcPr>
            <w:tcW w:w="2340" w:type="dxa"/>
          </w:tcPr>
          <w:p w14:paraId="414827C7" w14:textId="77777777" w:rsidR="00D843D6" w:rsidRDefault="00000000">
            <w:pPr>
              <w:spacing w:after="0"/>
            </w:pPr>
            <w:r>
              <w:t>Delete a report and cascading observations</w:t>
            </w:r>
          </w:p>
        </w:tc>
      </w:tr>
    </w:tbl>
    <w:p w14:paraId="704990FA" w14:textId="77777777" w:rsidR="00D843D6" w:rsidRDefault="00D843D6">
      <w:pPr>
        <w:spacing w:after="40"/>
      </w:pPr>
    </w:p>
    <w:p w14:paraId="514BAD9F" w14:textId="77777777" w:rsidR="00D843D6" w:rsidRDefault="00000000">
      <w:pPr>
        <w:pStyle w:val="Heading2"/>
      </w:pPr>
      <w:r>
        <w:rPr>
          <w:rFonts w:ascii="Calibri" w:hAnsi="Calibri"/>
          <w:sz w:val="22"/>
        </w:rPr>
        <w:lastRenderedPageBreak/>
        <w:t>List filters</w:t>
      </w:r>
    </w:p>
    <w:p w14:paraId="5F508EB1" w14:textId="77777777" w:rsidR="00D843D6" w:rsidRDefault="00000000">
      <w:r>
        <w:rPr>
          <w:rFonts w:ascii="Consolas" w:hAnsi="Consolas"/>
          <w:color w:val="0B2545"/>
          <w:sz w:val="19"/>
        </w:rPr>
        <w:t>GET /scout-reports</w:t>
      </w:r>
      <w:r>
        <w:t xml:space="preserve"> and </w:t>
      </w:r>
      <w:r>
        <w:rPr>
          <w:rFonts w:ascii="Consolas" w:hAnsi="Consolas"/>
          <w:color w:val="0B2545"/>
          <w:sz w:val="19"/>
        </w:rPr>
        <w:t>GET /scout-reports/stats</w:t>
      </w:r>
      <w:r>
        <w:t xml:space="preserve"> accept these optional parameters:</w:t>
      </w:r>
    </w:p>
    <w:p w14:paraId="307F05A7" w14:textId="77777777" w:rsidR="00D843D6" w:rsidRDefault="00000000">
      <w:pPr>
        <w:pStyle w:val="ListBullet"/>
      </w:pPr>
      <w:r>
        <w:rPr>
          <w:rFonts w:ascii="Consolas" w:hAnsi="Consolas"/>
          <w:color w:val="0B2545"/>
          <w:sz w:val="19"/>
        </w:rPr>
        <w:t>farm</w:t>
      </w:r>
      <w:r>
        <w:t xml:space="preserve">: farm ID or name; </w:t>
      </w:r>
      <w:r>
        <w:rPr>
          <w:rFonts w:ascii="Consolas" w:hAnsi="Consolas"/>
          <w:color w:val="0B2545"/>
          <w:sz w:val="19"/>
        </w:rPr>
        <w:t>all</w:t>
      </w:r>
      <w:r>
        <w:t xml:space="preserve"> means no farm filter.</w:t>
      </w:r>
    </w:p>
    <w:p w14:paraId="140899FC" w14:textId="77777777" w:rsidR="00D843D6" w:rsidRDefault="00000000">
      <w:pPr>
        <w:pStyle w:val="ListBullet"/>
      </w:pPr>
      <w:r>
        <w:rPr>
          <w:rFonts w:ascii="Consolas" w:hAnsi="Consolas"/>
          <w:color w:val="0B2545"/>
          <w:sz w:val="19"/>
        </w:rPr>
        <w:t>status</w:t>
      </w:r>
      <w:r>
        <w:t xml:space="preserve">: </w:t>
      </w:r>
      <w:r>
        <w:rPr>
          <w:rFonts w:ascii="Consolas" w:hAnsi="Consolas"/>
          <w:color w:val="0B2545"/>
          <w:sz w:val="19"/>
        </w:rPr>
        <w:t>Pending</w:t>
      </w:r>
      <w:r>
        <w:t xml:space="preserve">, </w:t>
      </w:r>
      <w:r>
        <w:rPr>
          <w:rFonts w:ascii="Consolas" w:hAnsi="Consolas"/>
          <w:color w:val="0B2545"/>
          <w:sz w:val="19"/>
        </w:rPr>
        <w:t>Completed</w:t>
      </w:r>
      <w:r>
        <w:t xml:space="preserve">, </w:t>
      </w:r>
      <w:r>
        <w:rPr>
          <w:rFonts w:ascii="Consolas" w:hAnsi="Consolas"/>
          <w:color w:val="0B2545"/>
          <w:sz w:val="19"/>
        </w:rPr>
        <w:t>Critical</w:t>
      </w:r>
      <w:r>
        <w:t xml:space="preserve">, or </w:t>
      </w:r>
      <w:r>
        <w:rPr>
          <w:rFonts w:ascii="Consolas" w:hAnsi="Consolas"/>
          <w:color w:val="0B2545"/>
          <w:sz w:val="19"/>
        </w:rPr>
        <w:t>all</w:t>
      </w:r>
      <w:r>
        <w:t>.</w:t>
      </w:r>
    </w:p>
    <w:p w14:paraId="29080282" w14:textId="77777777" w:rsidR="00D843D6" w:rsidRDefault="00000000">
      <w:pPr>
        <w:pStyle w:val="ListBullet"/>
      </w:pPr>
      <w:r>
        <w:rPr>
          <w:rFonts w:ascii="Consolas" w:hAnsi="Consolas"/>
          <w:color w:val="0B2545"/>
          <w:sz w:val="19"/>
        </w:rPr>
        <w:t>dateFrom</w:t>
      </w:r>
      <w:r>
        <w:t xml:space="preserve"> and </w:t>
      </w:r>
      <w:r>
        <w:rPr>
          <w:rFonts w:ascii="Consolas" w:hAnsi="Consolas"/>
          <w:color w:val="0B2545"/>
          <w:sz w:val="19"/>
        </w:rPr>
        <w:t>dateTo</w:t>
      </w:r>
      <w:r>
        <w:t>: ISO dates.</w:t>
      </w:r>
    </w:p>
    <w:p w14:paraId="33550447" w14:textId="77777777" w:rsidR="00D843D6" w:rsidRDefault="00000000">
      <w:pPr>
        <w:pStyle w:val="ListBullet"/>
      </w:pPr>
      <w:r>
        <w:rPr>
          <w:rFonts w:ascii="Consolas" w:hAnsi="Consolas"/>
          <w:color w:val="0B2545"/>
          <w:sz w:val="19"/>
        </w:rPr>
        <w:t>limit</w:t>
      </w:r>
      <w:r>
        <w:t>: 1 to 500 (list route only).</w:t>
      </w:r>
    </w:p>
    <w:p w14:paraId="5F91E378" w14:textId="77777777" w:rsidR="00D843D6" w:rsidRDefault="00000000">
      <w:pPr>
        <w:pStyle w:val="ListBullet"/>
      </w:pPr>
      <w:r>
        <w:rPr>
          <w:rFonts w:ascii="Consolas" w:hAnsi="Consolas"/>
          <w:color w:val="0B2545"/>
          <w:sz w:val="19"/>
        </w:rPr>
        <w:t>offset</w:t>
      </w:r>
      <w:r>
        <w:t>: 0 or greater (list route only).</w:t>
      </w:r>
    </w:p>
    <w:p w14:paraId="7AD05DF6" w14:textId="77777777" w:rsidR="00D843D6" w:rsidRDefault="00000000">
      <w:pPr>
        <w:pStyle w:val="Heading2"/>
      </w:pPr>
      <w:r>
        <w:rPr>
          <w:rFonts w:ascii="Calibri" w:hAnsi="Calibri"/>
          <w:sz w:val="22"/>
        </w:rPr>
        <w:t>Response and error behavior</w:t>
      </w:r>
    </w:p>
    <w:p w14:paraId="26B1B1BC" w14:textId="77777777" w:rsidR="00D843D6" w:rsidRDefault="00000000">
      <w:r>
        <w:t xml:space="preserve">Successful report/reference handlers generally return raw arrays or objects, not a common </w:t>
      </w:r>
      <w:r>
        <w:rPr>
          <w:rFonts w:ascii="Consolas" w:hAnsi="Consolas"/>
          <w:color w:val="0B2545"/>
          <w:sz w:val="19"/>
        </w:rPr>
        <w:t>{ data: ... }</w:t>
      </w:r>
      <w:r>
        <w:t xml:space="preserve"> wrapper. Expected validation, authentication and not-found errors return </w:t>
      </w:r>
      <w:r>
        <w:rPr>
          <w:rFonts w:ascii="Consolas" w:hAnsi="Consolas"/>
          <w:color w:val="0B2545"/>
          <w:sz w:val="19"/>
        </w:rPr>
        <w:t>{ "error": "..." }</w:t>
      </w:r>
      <w:r>
        <w:t xml:space="preserve">; unexpected errors are returned as HTTP 500 with the safe message </w:t>
      </w:r>
      <w:r>
        <w:rPr>
          <w:rFonts w:ascii="Consolas" w:hAnsi="Consolas"/>
          <w:color w:val="0B2545"/>
          <w:sz w:val="19"/>
        </w:rPr>
        <w:t>Internal server error</w:t>
      </w:r>
      <w:r>
        <w:t>.</w:t>
      </w:r>
    </w:p>
    <w:p w14:paraId="09FC4D72" w14:textId="77777777" w:rsidR="00D843D6" w:rsidRDefault="00000000">
      <w:pPr>
        <w:pStyle w:val="Heading1"/>
      </w:pPr>
      <w:r>
        <w:rPr>
          <w:rFonts w:ascii="Calibri" w:hAnsi="Calibri"/>
          <w:sz w:val="22"/>
        </w:rPr>
        <w:t>7. Data model</w:t>
      </w:r>
    </w:p>
    <w:p w14:paraId="2F33C138" w14:textId="77777777" w:rsidR="00D843D6" w:rsidRDefault="00000000">
      <w:r>
        <w:t xml:space="preserve">PostgreSQL is the source of truth. The schema in </w:t>
      </w:r>
      <w:r>
        <w:rPr>
          <w:rFonts w:ascii="Consolas" w:hAnsi="Consolas"/>
          <w:color w:val="0B2545"/>
          <w:sz w:val="19"/>
        </w:rPr>
        <w:t>server/migrations/init.sql</w:t>
      </w:r>
      <w:r>
        <w:t xml:space="preserve"> creates: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D843D6" w14:paraId="12E7533B" w14:textId="77777777">
        <w:trPr>
          <w:tblHeader/>
        </w:trPr>
        <w:tc>
          <w:tcPr>
            <w:tcW w:w="4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83AA9" w14:textId="77777777" w:rsidR="00D843D6" w:rsidRDefault="00000000">
            <w:pPr>
              <w:spacing w:after="0"/>
            </w:pPr>
            <w:r>
              <w:rPr>
                <w:b/>
                <w:color w:val="0B2545"/>
              </w:rPr>
              <w:t>Table</w:t>
            </w:r>
          </w:p>
        </w:tc>
        <w:tc>
          <w:tcPr>
            <w:tcW w:w="4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F63DF" w14:textId="77777777" w:rsidR="00D843D6" w:rsidRDefault="00000000">
            <w:pPr>
              <w:spacing w:after="0"/>
            </w:pPr>
            <w:r>
              <w:rPr>
                <w:b/>
                <w:color w:val="0B2545"/>
              </w:rPr>
              <w:t>Responsibility</w:t>
            </w:r>
          </w:p>
        </w:tc>
      </w:tr>
      <w:tr w:rsidR="00D843D6" w14:paraId="6D23761E" w14:textId="77777777">
        <w:tc>
          <w:tcPr>
            <w:tcW w:w="4680" w:type="dxa"/>
          </w:tcPr>
          <w:p w14:paraId="4F70C384" w14:textId="77777777" w:rsidR="00D843D6" w:rsidRDefault="00000000">
            <w:pPr>
              <w:spacing w:after="0"/>
            </w:pPr>
            <w:r>
              <w:rPr>
                <w:rFonts w:ascii="Consolas" w:hAnsi="Consolas"/>
                <w:color w:val="0B2545"/>
                <w:sz w:val="19"/>
              </w:rPr>
              <w:t>farms</w:t>
            </w:r>
          </w:p>
        </w:tc>
        <w:tc>
          <w:tcPr>
            <w:tcW w:w="4680" w:type="dxa"/>
          </w:tcPr>
          <w:p w14:paraId="34098AED" w14:textId="77777777" w:rsidR="00D843D6" w:rsidRDefault="00000000">
            <w:pPr>
              <w:spacing w:after="0"/>
            </w:pPr>
            <w:r>
              <w:t>Farm ID, name and location</w:t>
            </w:r>
          </w:p>
        </w:tc>
      </w:tr>
      <w:tr w:rsidR="00D843D6" w14:paraId="36981099" w14:textId="77777777">
        <w:tc>
          <w:tcPr>
            <w:tcW w:w="4680" w:type="dxa"/>
          </w:tcPr>
          <w:p w14:paraId="04775CCE" w14:textId="77777777" w:rsidR="00D843D6" w:rsidRDefault="00000000">
            <w:pPr>
              <w:spacing w:after="0"/>
            </w:pPr>
            <w:r>
              <w:rPr>
                <w:rFonts w:ascii="Consolas" w:hAnsi="Consolas"/>
                <w:color w:val="0B2545"/>
                <w:sz w:val="19"/>
              </w:rPr>
              <w:t>crop_types</w:t>
            </w:r>
          </w:p>
        </w:tc>
        <w:tc>
          <w:tcPr>
            <w:tcW w:w="4680" w:type="dxa"/>
          </w:tcPr>
          <w:p w14:paraId="723000B5" w14:textId="77777777" w:rsidR="00D843D6" w:rsidRDefault="00000000">
            <w:pPr>
              <w:spacing w:after="0"/>
            </w:pPr>
            <w:r>
              <w:t>Crop catalogue</w:t>
            </w:r>
          </w:p>
        </w:tc>
      </w:tr>
      <w:tr w:rsidR="00D843D6" w14:paraId="4B7CDD9A" w14:textId="77777777">
        <w:tc>
          <w:tcPr>
            <w:tcW w:w="4680" w:type="dxa"/>
          </w:tcPr>
          <w:p w14:paraId="02C18657" w14:textId="77777777" w:rsidR="00D843D6" w:rsidRDefault="00000000">
            <w:pPr>
              <w:spacing w:after="0"/>
            </w:pPr>
            <w:r>
              <w:rPr>
                <w:rFonts w:ascii="Consolas" w:hAnsi="Consolas"/>
                <w:color w:val="0B2545"/>
                <w:sz w:val="19"/>
              </w:rPr>
              <w:t>crop_varieties</w:t>
            </w:r>
          </w:p>
        </w:tc>
        <w:tc>
          <w:tcPr>
            <w:tcW w:w="4680" w:type="dxa"/>
          </w:tcPr>
          <w:p w14:paraId="554B7964" w14:textId="77777777" w:rsidR="00D843D6" w:rsidRDefault="00000000">
            <w:pPr>
              <w:spacing w:after="0"/>
            </w:pPr>
            <w:r>
              <w:t>Varieties belonging to a crop type</w:t>
            </w:r>
          </w:p>
        </w:tc>
      </w:tr>
      <w:tr w:rsidR="00D843D6" w14:paraId="308DD9C1" w14:textId="77777777">
        <w:tc>
          <w:tcPr>
            <w:tcW w:w="4680" w:type="dxa"/>
          </w:tcPr>
          <w:p w14:paraId="104E397C" w14:textId="77777777" w:rsidR="00D843D6" w:rsidRDefault="00000000">
            <w:pPr>
              <w:spacing w:after="0"/>
            </w:pPr>
            <w:r>
              <w:rPr>
                <w:rFonts w:ascii="Consolas" w:hAnsi="Consolas"/>
                <w:color w:val="0B2545"/>
                <w:sz w:val="19"/>
              </w:rPr>
              <w:t>pests</w:t>
            </w:r>
          </w:p>
        </w:tc>
        <w:tc>
          <w:tcPr>
            <w:tcW w:w="4680" w:type="dxa"/>
          </w:tcPr>
          <w:p w14:paraId="24000A0A" w14:textId="77777777" w:rsidR="00D843D6" w:rsidRDefault="00000000">
            <w:pPr>
              <w:spacing w:after="0"/>
            </w:pPr>
            <w:r>
              <w:t>Pest catalogue</w:t>
            </w:r>
          </w:p>
        </w:tc>
      </w:tr>
      <w:tr w:rsidR="00D843D6" w14:paraId="59FFB1B8" w14:textId="77777777">
        <w:tc>
          <w:tcPr>
            <w:tcW w:w="4680" w:type="dxa"/>
          </w:tcPr>
          <w:p w14:paraId="4CE79CD3" w14:textId="77777777" w:rsidR="00D843D6" w:rsidRDefault="00000000">
            <w:pPr>
              <w:spacing w:after="0"/>
            </w:pPr>
            <w:r>
              <w:rPr>
                <w:rFonts w:ascii="Consolas" w:hAnsi="Consolas"/>
                <w:color w:val="0B2545"/>
                <w:sz w:val="19"/>
              </w:rPr>
              <w:t>diseases</w:t>
            </w:r>
          </w:p>
        </w:tc>
        <w:tc>
          <w:tcPr>
            <w:tcW w:w="4680" w:type="dxa"/>
          </w:tcPr>
          <w:p w14:paraId="6C783114" w14:textId="77777777" w:rsidR="00D843D6" w:rsidRDefault="00000000">
            <w:pPr>
              <w:spacing w:after="0"/>
            </w:pPr>
            <w:r>
              <w:t>Disease catalogue</w:t>
            </w:r>
          </w:p>
        </w:tc>
      </w:tr>
      <w:tr w:rsidR="00D843D6" w14:paraId="59F2F556" w14:textId="77777777">
        <w:tc>
          <w:tcPr>
            <w:tcW w:w="4680" w:type="dxa"/>
          </w:tcPr>
          <w:p w14:paraId="4151B796" w14:textId="77777777" w:rsidR="00D843D6" w:rsidRDefault="00000000">
            <w:pPr>
              <w:spacing w:after="0"/>
            </w:pPr>
            <w:r>
              <w:rPr>
                <w:rFonts w:ascii="Consolas" w:hAnsi="Consolas"/>
                <w:color w:val="0B2545"/>
                <w:sz w:val="19"/>
              </w:rPr>
              <w:t>users</w:t>
            </w:r>
          </w:p>
        </w:tc>
        <w:tc>
          <w:tcPr>
            <w:tcW w:w="4680" w:type="dxa"/>
          </w:tcPr>
          <w:p w14:paraId="76FCC3DD" w14:textId="77777777" w:rsidR="00D843D6" w:rsidRDefault="00000000">
            <w:pPr>
              <w:spacing w:after="0"/>
            </w:pPr>
            <w:r>
              <w:t>User identity, password hash, role and active flag</w:t>
            </w:r>
          </w:p>
        </w:tc>
      </w:tr>
      <w:tr w:rsidR="00D843D6" w14:paraId="016A7888" w14:textId="77777777">
        <w:tc>
          <w:tcPr>
            <w:tcW w:w="4680" w:type="dxa"/>
          </w:tcPr>
          <w:p w14:paraId="58BACE6A" w14:textId="77777777" w:rsidR="00D843D6" w:rsidRDefault="00000000">
            <w:pPr>
              <w:spacing w:after="0"/>
            </w:pPr>
            <w:r>
              <w:rPr>
                <w:rFonts w:ascii="Consolas" w:hAnsi="Consolas"/>
                <w:color w:val="0B2545"/>
                <w:sz w:val="19"/>
              </w:rPr>
              <w:t>user_sessions</w:t>
            </w:r>
          </w:p>
        </w:tc>
        <w:tc>
          <w:tcPr>
            <w:tcW w:w="4680" w:type="dxa"/>
          </w:tcPr>
          <w:p w14:paraId="118DA11C" w14:textId="77777777" w:rsidR="00D843D6" w:rsidRDefault="00000000">
            <w:pPr>
              <w:spacing w:after="0"/>
            </w:pPr>
            <w:r>
              <w:t>Revocable JWT-backed sessions</w:t>
            </w:r>
          </w:p>
        </w:tc>
      </w:tr>
      <w:tr w:rsidR="00D843D6" w14:paraId="54305FAA" w14:textId="77777777">
        <w:tc>
          <w:tcPr>
            <w:tcW w:w="4680" w:type="dxa"/>
          </w:tcPr>
          <w:p w14:paraId="6C9EA636" w14:textId="77777777" w:rsidR="00D843D6" w:rsidRDefault="00000000">
            <w:pPr>
              <w:spacing w:after="0"/>
            </w:pPr>
            <w:r>
              <w:rPr>
                <w:rFonts w:ascii="Consolas" w:hAnsi="Consolas"/>
                <w:color w:val="0B2545"/>
                <w:sz w:val="19"/>
              </w:rPr>
              <w:t>scout_reports</w:t>
            </w:r>
          </w:p>
        </w:tc>
        <w:tc>
          <w:tcPr>
            <w:tcW w:w="4680" w:type="dxa"/>
          </w:tcPr>
          <w:p w14:paraId="1D5B5749" w14:textId="77777777" w:rsidR="00D843D6" w:rsidRDefault="00000000">
            <w:pPr>
              <w:spacing w:after="0"/>
            </w:pPr>
            <w:r>
              <w:t>Main report record</w:t>
            </w:r>
          </w:p>
        </w:tc>
      </w:tr>
      <w:tr w:rsidR="00D843D6" w14:paraId="2A7B46FD" w14:textId="77777777">
        <w:tc>
          <w:tcPr>
            <w:tcW w:w="4680" w:type="dxa"/>
          </w:tcPr>
          <w:p w14:paraId="5ED2D5EC" w14:textId="77777777" w:rsidR="00D843D6" w:rsidRDefault="00000000">
            <w:pPr>
              <w:spacing w:after="0"/>
            </w:pPr>
            <w:r>
              <w:rPr>
                <w:rFonts w:ascii="Consolas" w:hAnsi="Consolas"/>
                <w:color w:val="0B2545"/>
                <w:sz w:val="19"/>
              </w:rPr>
              <w:t>pest_observations</w:t>
            </w:r>
          </w:p>
        </w:tc>
        <w:tc>
          <w:tcPr>
            <w:tcW w:w="4680" w:type="dxa"/>
          </w:tcPr>
          <w:p w14:paraId="59659E6B" w14:textId="77777777" w:rsidR="00D843D6" w:rsidRDefault="00000000">
            <w:pPr>
              <w:spacing w:after="0"/>
            </w:pPr>
            <w:r>
              <w:t>Pest observations for a report</w:t>
            </w:r>
          </w:p>
        </w:tc>
      </w:tr>
      <w:tr w:rsidR="00D843D6" w14:paraId="258AA27E" w14:textId="77777777">
        <w:tc>
          <w:tcPr>
            <w:tcW w:w="4680" w:type="dxa"/>
          </w:tcPr>
          <w:p w14:paraId="565F22C3" w14:textId="77777777" w:rsidR="00D843D6" w:rsidRDefault="00000000">
            <w:pPr>
              <w:spacing w:after="0"/>
            </w:pPr>
            <w:r>
              <w:rPr>
                <w:rFonts w:ascii="Consolas" w:hAnsi="Consolas"/>
                <w:color w:val="0B2545"/>
                <w:sz w:val="19"/>
              </w:rPr>
              <w:t>disease_observations</w:t>
            </w:r>
          </w:p>
        </w:tc>
        <w:tc>
          <w:tcPr>
            <w:tcW w:w="4680" w:type="dxa"/>
          </w:tcPr>
          <w:p w14:paraId="1AC57E4A" w14:textId="77777777" w:rsidR="00D843D6" w:rsidRDefault="00000000">
            <w:pPr>
              <w:spacing w:after="0"/>
            </w:pPr>
            <w:r>
              <w:t>Disease observations for a report</w:t>
            </w:r>
          </w:p>
        </w:tc>
      </w:tr>
    </w:tbl>
    <w:p w14:paraId="52888BCC" w14:textId="77777777" w:rsidR="00D843D6" w:rsidRDefault="00D843D6">
      <w:pPr>
        <w:spacing w:after="40"/>
      </w:pPr>
    </w:p>
    <w:p w14:paraId="5B67EAA6" w14:textId="77777777" w:rsidR="00D843D6" w:rsidRDefault="00000000">
      <w:r>
        <w:t>The schema provides foreign keys, range/enum-like check constraints, indexes for common report queries, and seed reference data for three farms, four crop types, five pests, and five diseases.</w:t>
      </w:r>
    </w:p>
    <w:p w14:paraId="3CA1BE78" w14:textId="77777777" w:rsidR="00D843D6" w:rsidRDefault="00000000">
      <w:r>
        <w:t>Report creation and observation addition run inside database transactions. Deleting a report cascades to its observations.</w:t>
      </w:r>
    </w:p>
    <w:p w14:paraId="2414C51B" w14:textId="77777777" w:rsidR="00D843D6" w:rsidRDefault="00000000">
      <w:pPr>
        <w:pStyle w:val="Heading1"/>
      </w:pPr>
      <w:r>
        <w:rPr>
          <w:rFonts w:ascii="Calibri" w:hAnsi="Calibri"/>
          <w:sz w:val="22"/>
        </w:rPr>
        <w:t>8. Architecture</w:t>
      </w:r>
    </w:p>
    <w:p w14:paraId="4BDA6989" w14:textId="77777777" w:rsidR="00D843D6" w:rsidRDefault="00000000">
      <w:pPr>
        <w:spacing w:after="160"/>
        <w:ind w:left="360"/>
      </w:pPr>
      <w:r>
        <w:rPr>
          <w:rFonts w:ascii="Consolas" w:hAnsi="Consolas"/>
          <w:color w:val="0B2545"/>
          <w:sz w:val="19"/>
        </w:rPr>
        <w:t>Browser pages (previews/)</w:t>
      </w:r>
      <w:r>
        <w:rPr>
          <w:rFonts w:ascii="Consolas" w:hAnsi="Consolas"/>
          <w:color w:val="0B2545"/>
          <w:sz w:val="19"/>
        </w:rPr>
        <w:br/>
        <w:t xml:space="preserve">  -&gt; browser auth helper (sessionStorage + bearer token)</w:t>
      </w:r>
      <w:r>
        <w:rPr>
          <w:rFonts w:ascii="Consolas" w:hAnsi="Consolas"/>
          <w:color w:val="0B2545"/>
          <w:sz w:val="19"/>
        </w:rPr>
        <w:br/>
        <w:t xml:space="preserve">  -&gt; Express application (server/app.js)</w:t>
      </w:r>
      <w:r>
        <w:rPr>
          <w:rFonts w:ascii="Consolas" w:hAnsi="Consolas"/>
          <w:color w:val="0B2545"/>
          <w:sz w:val="19"/>
        </w:rPr>
        <w:br/>
        <w:t xml:space="preserve">       -&gt; routes -&gt; controllers -&gt; store -&gt; PostgreSQL</w:t>
      </w:r>
      <w:r>
        <w:rPr>
          <w:rFonts w:ascii="Consolas" w:hAnsi="Consolas"/>
          <w:color w:val="0B2545"/>
          <w:sz w:val="19"/>
        </w:rPr>
        <w:br/>
        <w:t xml:space="preserve">       -&gt; security headers, structured request logging, error handler</w:t>
      </w:r>
      <w:r>
        <w:rPr>
          <w:rFonts w:ascii="Consolas" w:hAnsi="Consolas"/>
          <w:color w:val="0B2545"/>
          <w:sz w:val="19"/>
        </w:rPr>
        <w:br/>
        <w:t xml:space="preserve">       -&gt; static delivery of browser pages</w:t>
      </w:r>
    </w:p>
    <w:p w14:paraId="150F869D" w14:textId="77777777" w:rsidR="00D843D6" w:rsidRDefault="00000000">
      <w:r>
        <w:lastRenderedPageBreak/>
        <w:t>Key modules:</w:t>
      </w:r>
    </w:p>
    <w:p w14:paraId="0FABE059" w14:textId="77777777" w:rsidR="00D843D6" w:rsidRDefault="00000000">
      <w:pPr>
        <w:pStyle w:val="ListBullet"/>
      </w:pPr>
      <w:r>
        <w:rPr>
          <w:rFonts w:ascii="Consolas" w:hAnsi="Consolas"/>
          <w:color w:val="0B2545"/>
          <w:sz w:val="19"/>
        </w:rPr>
        <w:t>server/index.js</w:t>
      </w:r>
      <w:r>
        <w:t>: startup, production environment checks, port fallback, graceful shutdown.</w:t>
      </w:r>
    </w:p>
    <w:p w14:paraId="4FCA695C" w14:textId="77777777" w:rsidR="00D843D6" w:rsidRDefault="00000000">
      <w:pPr>
        <w:pStyle w:val="ListBullet"/>
      </w:pPr>
      <w:r>
        <w:rPr>
          <w:rFonts w:ascii="Consolas" w:hAnsi="Consolas"/>
          <w:color w:val="0B2545"/>
          <w:sz w:val="19"/>
        </w:rPr>
        <w:t>server/app.js</w:t>
      </w:r>
      <w:r>
        <w:t>: Express configuration, static client delivery, middleware and route mounting.</w:t>
      </w:r>
    </w:p>
    <w:p w14:paraId="2338BCA6" w14:textId="77777777" w:rsidR="00D843D6" w:rsidRDefault="00000000">
      <w:pPr>
        <w:pStyle w:val="ListBullet"/>
      </w:pPr>
      <w:r>
        <w:rPr>
          <w:rFonts w:ascii="Consolas" w:hAnsi="Consolas"/>
          <w:color w:val="0B2545"/>
          <w:sz w:val="19"/>
        </w:rPr>
        <w:t>server/auth.js</w:t>
      </w:r>
      <w:r>
        <w:t>: password hashing, JWT signing/verification, session checks and RBAC.</w:t>
      </w:r>
    </w:p>
    <w:p w14:paraId="52A9F80E" w14:textId="77777777" w:rsidR="00D843D6" w:rsidRDefault="00000000">
      <w:pPr>
        <w:pStyle w:val="ListBullet"/>
      </w:pPr>
      <w:r>
        <w:rPr>
          <w:rFonts w:ascii="Consolas" w:hAnsi="Consolas"/>
          <w:color w:val="0B2545"/>
          <w:sz w:val="19"/>
        </w:rPr>
        <w:t>server/store.js</w:t>
      </w:r>
      <w:r>
        <w:t>: validated PostgreSQL read/write operations and report-status derivation.</w:t>
      </w:r>
    </w:p>
    <w:p w14:paraId="5D9E236D" w14:textId="77777777" w:rsidR="00D843D6" w:rsidRDefault="00000000">
      <w:pPr>
        <w:pStyle w:val="ListBullet"/>
      </w:pPr>
      <w:r>
        <w:rPr>
          <w:rFonts w:ascii="Consolas" w:hAnsi="Consolas"/>
          <w:color w:val="0B2545"/>
          <w:sz w:val="19"/>
        </w:rPr>
        <w:t>server/db.js</w:t>
      </w:r>
      <w:r>
        <w:t>: connection pool, transactions and health check.</w:t>
      </w:r>
    </w:p>
    <w:p w14:paraId="16C1ED7C" w14:textId="77777777" w:rsidR="00D843D6" w:rsidRDefault="00000000">
      <w:pPr>
        <w:pStyle w:val="ListBullet"/>
      </w:pPr>
      <w:r>
        <w:rPr>
          <w:rFonts w:ascii="Consolas" w:hAnsi="Consolas"/>
          <w:color w:val="0B2545"/>
          <w:sz w:val="19"/>
        </w:rPr>
        <w:t>server/migrations/init.sql</w:t>
      </w:r>
      <w:r>
        <w:t>: initial schema and seed data.</w:t>
      </w:r>
    </w:p>
    <w:p w14:paraId="28C05C34" w14:textId="77777777" w:rsidR="00D843D6" w:rsidRDefault="00000000">
      <w:pPr>
        <w:pStyle w:val="Heading1"/>
      </w:pPr>
      <w:r>
        <w:rPr>
          <w:rFonts w:ascii="Calibri" w:hAnsi="Calibri"/>
          <w:sz w:val="22"/>
        </w:rPr>
        <w:t>9. Security and operational behavior</w:t>
      </w:r>
    </w:p>
    <w:p w14:paraId="769E0C88" w14:textId="77777777" w:rsidR="00D843D6" w:rsidRDefault="00000000">
      <w:pPr>
        <w:pStyle w:val="Heading2"/>
      </w:pPr>
      <w:r>
        <w:rPr>
          <w:rFonts w:ascii="Calibri" w:hAnsi="Calibri"/>
          <w:sz w:val="22"/>
        </w:rPr>
        <w:t>Present controls</w:t>
      </w:r>
    </w:p>
    <w:p w14:paraId="2853AED9" w14:textId="77777777" w:rsidR="00D843D6" w:rsidRDefault="00000000">
      <w:pPr>
        <w:pStyle w:val="ListBullet"/>
      </w:pPr>
      <w:r>
        <w:t>Passwords use PBKDF2-SHA256 with a per-password salt and 310,000 iterations.</w:t>
      </w:r>
    </w:p>
    <w:p w14:paraId="2D6794F9" w14:textId="77777777" w:rsidR="00D843D6" w:rsidRDefault="00000000">
      <w:pPr>
        <w:pStyle w:val="ListBullet"/>
      </w:pPr>
      <w:r>
        <w:t>Access tokens are HS256-signed JWTs and are validated against a live, non-revoked session record.</w:t>
      </w:r>
    </w:p>
    <w:p w14:paraId="79CADBA3" w14:textId="77777777" w:rsidR="00D843D6" w:rsidRDefault="00000000">
      <w:pPr>
        <w:pStyle w:val="ListBullet"/>
      </w:pPr>
      <w:r>
        <w:t>Logout revokes the current session in PostgreSQL.</w:t>
      </w:r>
    </w:p>
    <w:p w14:paraId="7658EB7B" w14:textId="77777777" w:rsidR="00D843D6" w:rsidRDefault="00000000">
      <w:pPr>
        <w:pStyle w:val="ListBullet"/>
      </w:pPr>
      <w:r>
        <w:t>Protected routes use authentication middleware and role checks.</w:t>
      </w:r>
    </w:p>
    <w:p w14:paraId="4C4EC3D8" w14:textId="77777777" w:rsidR="00D843D6" w:rsidRDefault="00000000">
      <w:pPr>
        <w:pStyle w:val="ListBullet"/>
      </w:pPr>
      <w:r>
        <w:t>Login/register attempts have an in-memory rate limiter.</w:t>
      </w:r>
    </w:p>
    <w:p w14:paraId="04BC208C" w14:textId="77777777" w:rsidR="00D843D6" w:rsidRDefault="00000000">
      <w:pPr>
        <w:pStyle w:val="ListBullet"/>
      </w:pPr>
      <w:r>
        <w:t>Request logs are structured JSON and include a request ID.</w:t>
      </w:r>
    </w:p>
    <w:p w14:paraId="40393DA0" w14:textId="77777777" w:rsidR="00D843D6" w:rsidRDefault="00000000">
      <w:pPr>
        <w:pStyle w:val="ListBullet"/>
      </w:pPr>
      <w:r>
        <w:t xml:space="preserve">Security headers include </w:t>
      </w:r>
      <w:r>
        <w:rPr>
          <w:rFonts w:ascii="Consolas" w:hAnsi="Consolas"/>
          <w:color w:val="0B2545"/>
          <w:sz w:val="19"/>
        </w:rPr>
        <w:t>X-Content-Type-Options</w:t>
      </w:r>
      <w:r>
        <w:t xml:space="preserve">, </w:t>
      </w:r>
      <w:r>
        <w:rPr>
          <w:rFonts w:ascii="Consolas" w:hAnsi="Consolas"/>
          <w:color w:val="0B2545"/>
          <w:sz w:val="19"/>
        </w:rPr>
        <w:t>X-Frame-Options</w:t>
      </w:r>
      <w:r>
        <w:t xml:space="preserve">, and </w:t>
      </w:r>
      <w:r>
        <w:rPr>
          <w:rFonts w:ascii="Consolas" w:hAnsi="Consolas"/>
          <w:color w:val="0B2545"/>
          <w:sz w:val="19"/>
        </w:rPr>
        <w:t>Referrer-Policy</w:t>
      </w:r>
      <w:r>
        <w:t>; production adds HSTS and redirects forwarded HTTP requests to HTTPS.</w:t>
      </w:r>
    </w:p>
    <w:p w14:paraId="6EFE07C0" w14:textId="77777777" w:rsidR="00D843D6" w:rsidRDefault="00000000">
      <w:pPr>
        <w:pStyle w:val="ListBullet"/>
      </w:pPr>
      <w:r>
        <w:t>Request JSON and form payloads are limited to 1 MB.</w:t>
      </w:r>
    </w:p>
    <w:p w14:paraId="227C4EC8" w14:textId="77777777" w:rsidR="00D843D6" w:rsidRDefault="00000000">
      <w:pPr>
        <w:pStyle w:val="ListBullet"/>
      </w:pPr>
      <w:r>
        <w:t>Production startup rejects a missing database configuration or the development JWT secret.</w:t>
      </w:r>
    </w:p>
    <w:p w14:paraId="15E71637" w14:textId="77777777" w:rsidR="00D843D6" w:rsidRDefault="00000000">
      <w:pPr>
        <w:pStyle w:val="Heading2"/>
      </w:pPr>
      <w:r>
        <w:rPr>
          <w:rFonts w:ascii="Calibri" w:hAnsi="Calibri"/>
          <w:sz w:val="22"/>
        </w:rPr>
        <w:t>Environment variables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D843D6" w14:paraId="0B44CC9C" w14:textId="77777777">
        <w:trPr>
          <w:tblHeader/>
        </w:trPr>
        <w:tc>
          <w:tcPr>
            <w:tcW w:w="4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C015D" w14:textId="77777777" w:rsidR="00D843D6" w:rsidRDefault="00000000">
            <w:pPr>
              <w:spacing w:after="0"/>
            </w:pPr>
            <w:r>
              <w:rPr>
                <w:b/>
                <w:color w:val="0B2545"/>
              </w:rPr>
              <w:t>Variable</w:t>
            </w:r>
          </w:p>
        </w:tc>
        <w:tc>
          <w:tcPr>
            <w:tcW w:w="4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D2E44" w14:textId="77777777" w:rsidR="00D843D6" w:rsidRDefault="00000000">
            <w:pPr>
              <w:spacing w:after="0"/>
            </w:pPr>
            <w:r>
              <w:rPr>
                <w:b/>
                <w:color w:val="0B2545"/>
              </w:rPr>
              <w:t>Purpose</w:t>
            </w:r>
          </w:p>
        </w:tc>
      </w:tr>
      <w:tr w:rsidR="00D843D6" w14:paraId="0E8106F7" w14:textId="77777777">
        <w:tc>
          <w:tcPr>
            <w:tcW w:w="4680" w:type="dxa"/>
          </w:tcPr>
          <w:p w14:paraId="696A3158" w14:textId="77777777" w:rsidR="00D843D6" w:rsidRDefault="00000000">
            <w:pPr>
              <w:spacing w:after="0"/>
            </w:pPr>
            <w:r>
              <w:rPr>
                <w:rFonts w:ascii="Consolas" w:hAnsi="Consolas"/>
                <w:color w:val="0B2545"/>
                <w:sz w:val="19"/>
              </w:rPr>
              <w:t>NODE_ENV</w:t>
            </w:r>
          </w:p>
        </w:tc>
        <w:tc>
          <w:tcPr>
            <w:tcW w:w="4680" w:type="dxa"/>
          </w:tcPr>
          <w:p w14:paraId="29F3F169" w14:textId="77777777" w:rsidR="00D843D6" w:rsidRDefault="00000000">
            <w:pPr>
              <w:spacing w:after="0"/>
            </w:pPr>
            <w:r>
              <w:t xml:space="preserve">Set to </w:t>
            </w:r>
            <w:r>
              <w:rPr>
                <w:rFonts w:ascii="Consolas" w:hAnsi="Consolas"/>
                <w:color w:val="0B2545"/>
                <w:sz w:val="19"/>
              </w:rPr>
              <w:t>production</w:t>
            </w:r>
            <w:r>
              <w:t xml:space="preserve"> for deployment safeguards</w:t>
            </w:r>
          </w:p>
        </w:tc>
      </w:tr>
      <w:tr w:rsidR="00D843D6" w14:paraId="563E9EB0" w14:textId="77777777">
        <w:tc>
          <w:tcPr>
            <w:tcW w:w="4680" w:type="dxa"/>
          </w:tcPr>
          <w:p w14:paraId="06F4DF97" w14:textId="77777777" w:rsidR="00D843D6" w:rsidRDefault="00000000">
            <w:pPr>
              <w:spacing w:after="0"/>
            </w:pPr>
            <w:r>
              <w:rPr>
                <w:rFonts w:ascii="Consolas" w:hAnsi="Consolas"/>
                <w:color w:val="0B2545"/>
                <w:sz w:val="19"/>
              </w:rPr>
              <w:t>PORT</w:t>
            </w:r>
          </w:p>
        </w:tc>
        <w:tc>
          <w:tcPr>
            <w:tcW w:w="4680" w:type="dxa"/>
          </w:tcPr>
          <w:p w14:paraId="7B325D9F" w14:textId="77777777" w:rsidR="00D843D6" w:rsidRDefault="00000000">
            <w:pPr>
              <w:spacing w:after="0"/>
            </w:pPr>
            <w:r>
              <w:t>Service port; defaults to 3000</w:t>
            </w:r>
          </w:p>
        </w:tc>
      </w:tr>
      <w:tr w:rsidR="00D843D6" w14:paraId="0C044CDF" w14:textId="77777777">
        <w:tc>
          <w:tcPr>
            <w:tcW w:w="4680" w:type="dxa"/>
          </w:tcPr>
          <w:p w14:paraId="3B5A9E94" w14:textId="77777777" w:rsidR="00D843D6" w:rsidRDefault="00000000">
            <w:pPr>
              <w:spacing w:after="0"/>
            </w:pPr>
            <w:r>
              <w:rPr>
                <w:rFonts w:ascii="Consolas" w:hAnsi="Consolas"/>
                <w:color w:val="0B2545"/>
                <w:sz w:val="19"/>
              </w:rPr>
              <w:t>HOST</w:t>
            </w:r>
          </w:p>
        </w:tc>
        <w:tc>
          <w:tcPr>
            <w:tcW w:w="4680" w:type="dxa"/>
          </w:tcPr>
          <w:p w14:paraId="1E826909" w14:textId="77777777" w:rsidR="00D843D6" w:rsidRDefault="00000000">
            <w:pPr>
              <w:spacing w:after="0"/>
            </w:pPr>
            <w:r>
              <w:t xml:space="preserve">Bind address; defaults to </w:t>
            </w:r>
            <w:r>
              <w:rPr>
                <w:rFonts w:ascii="Consolas" w:hAnsi="Consolas"/>
                <w:color w:val="0B2545"/>
                <w:sz w:val="19"/>
              </w:rPr>
              <w:t>0.0.0.0</w:t>
            </w:r>
            <w:r>
              <w:t xml:space="preserve"> in the entry point</w:t>
            </w:r>
          </w:p>
        </w:tc>
      </w:tr>
      <w:tr w:rsidR="00D843D6" w14:paraId="7775D5BB" w14:textId="77777777">
        <w:tc>
          <w:tcPr>
            <w:tcW w:w="4680" w:type="dxa"/>
          </w:tcPr>
          <w:p w14:paraId="1C05CF3F" w14:textId="77777777" w:rsidR="00D843D6" w:rsidRDefault="00000000">
            <w:pPr>
              <w:spacing w:after="0"/>
            </w:pPr>
            <w:r>
              <w:rPr>
                <w:rFonts w:ascii="Consolas" w:hAnsi="Consolas"/>
                <w:color w:val="0B2545"/>
                <w:sz w:val="19"/>
              </w:rPr>
              <w:t>DB_HOST</w:t>
            </w:r>
            <w:r>
              <w:t xml:space="preserve">, </w:t>
            </w:r>
            <w:r>
              <w:rPr>
                <w:rFonts w:ascii="Consolas" w:hAnsi="Consolas"/>
                <w:color w:val="0B2545"/>
                <w:sz w:val="19"/>
              </w:rPr>
              <w:t>DB_PORT</w:t>
            </w:r>
            <w:r>
              <w:t xml:space="preserve">, </w:t>
            </w:r>
            <w:r>
              <w:rPr>
                <w:rFonts w:ascii="Consolas" w:hAnsi="Consolas"/>
                <w:color w:val="0B2545"/>
                <w:sz w:val="19"/>
              </w:rPr>
              <w:t>DB_NAME</w:t>
            </w:r>
            <w:r>
              <w:t xml:space="preserve">, </w:t>
            </w:r>
            <w:r>
              <w:rPr>
                <w:rFonts w:ascii="Consolas" w:hAnsi="Consolas"/>
                <w:color w:val="0B2545"/>
                <w:sz w:val="19"/>
              </w:rPr>
              <w:t>DB_USER</w:t>
            </w:r>
            <w:r>
              <w:t xml:space="preserve">, </w:t>
            </w:r>
            <w:r>
              <w:rPr>
                <w:rFonts w:ascii="Consolas" w:hAnsi="Consolas"/>
                <w:color w:val="0B2545"/>
                <w:sz w:val="19"/>
              </w:rPr>
              <w:t>DB_PASSWORD</w:t>
            </w:r>
          </w:p>
        </w:tc>
        <w:tc>
          <w:tcPr>
            <w:tcW w:w="4680" w:type="dxa"/>
          </w:tcPr>
          <w:p w14:paraId="25EC5B43" w14:textId="77777777" w:rsidR="00D843D6" w:rsidRDefault="00000000">
            <w:pPr>
              <w:spacing w:after="0"/>
            </w:pPr>
            <w:r>
              <w:t>PostgreSQL connection settings</w:t>
            </w:r>
          </w:p>
        </w:tc>
      </w:tr>
      <w:tr w:rsidR="00D843D6" w14:paraId="583CABC1" w14:textId="77777777">
        <w:tc>
          <w:tcPr>
            <w:tcW w:w="4680" w:type="dxa"/>
          </w:tcPr>
          <w:p w14:paraId="7E955034" w14:textId="77777777" w:rsidR="00D843D6" w:rsidRDefault="00000000">
            <w:pPr>
              <w:spacing w:after="0"/>
            </w:pPr>
            <w:r>
              <w:rPr>
                <w:rFonts w:ascii="Consolas" w:hAnsi="Consolas"/>
                <w:color w:val="0B2545"/>
                <w:sz w:val="19"/>
              </w:rPr>
              <w:t>DB_SSL</w:t>
            </w:r>
          </w:p>
        </w:tc>
        <w:tc>
          <w:tcPr>
            <w:tcW w:w="4680" w:type="dxa"/>
          </w:tcPr>
          <w:p w14:paraId="4132E309" w14:textId="77777777" w:rsidR="00D843D6" w:rsidRDefault="00000000">
            <w:pPr>
              <w:spacing w:after="0"/>
            </w:pPr>
            <w:r>
              <w:t xml:space="preserve">Set </w:t>
            </w:r>
            <w:r>
              <w:rPr>
                <w:rFonts w:ascii="Consolas" w:hAnsi="Consolas"/>
                <w:color w:val="0B2545"/>
                <w:sz w:val="19"/>
              </w:rPr>
              <w:t>true</w:t>
            </w:r>
            <w:r>
              <w:t xml:space="preserve"> to enable TLS for PostgreSQL</w:t>
            </w:r>
          </w:p>
        </w:tc>
      </w:tr>
      <w:tr w:rsidR="00D843D6" w14:paraId="41E5529C" w14:textId="77777777">
        <w:tc>
          <w:tcPr>
            <w:tcW w:w="4680" w:type="dxa"/>
          </w:tcPr>
          <w:p w14:paraId="2A960300" w14:textId="77777777" w:rsidR="00D843D6" w:rsidRDefault="00000000">
            <w:pPr>
              <w:spacing w:after="0"/>
            </w:pPr>
            <w:r>
              <w:rPr>
                <w:rFonts w:ascii="Consolas" w:hAnsi="Consolas"/>
                <w:color w:val="0B2545"/>
                <w:sz w:val="19"/>
              </w:rPr>
              <w:t>DB_SSL_REJECT_UNAUTHORIZED</w:t>
            </w:r>
          </w:p>
        </w:tc>
        <w:tc>
          <w:tcPr>
            <w:tcW w:w="4680" w:type="dxa"/>
          </w:tcPr>
          <w:p w14:paraId="57FDE274" w14:textId="77777777" w:rsidR="00D843D6" w:rsidRDefault="00000000">
            <w:pPr>
              <w:spacing w:after="0"/>
            </w:pPr>
            <w:r>
              <w:t xml:space="preserve">Set </w:t>
            </w:r>
            <w:r>
              <w:rPr>
                <w:rFonts w:ascii="Consolas" w:hAnsi="Consolas"/>
                <w:color w:val="0B2545"/>
                <w:sz w:val="19"/>
              </w:rPr>
              <w:t>false</w:t>
            </w:r>
            <w:r>
              <w:t xml:space="preserve"> only when the deployment requires it</w:t>
            </w:r>
          </w:p>
        </w:tc>
      </w:tr>
      <w:tr w:rsidR="00D843D6" w14:paraId="584AE860" w14:textId="77777777">
        <w:tc>
          <w:tcPr>
            <w:tcW w:w="4680" w:type="dxa"/>
          </w:tcPr>
          <w:p w14:paraId="159EF5AE" w14:textId="77777777" w:rsidR="00D843D6" w:rsidRDefault="00000000">
            <w:pPr>
              <w:spacing w:after="0"/>
            </w:pPr>
            <w:r>
              <w:rPr>
                <w:rFonts w:ascii="Consolas" w:hAnsi="Consolas"/>
                <w:color w:val="0B2545"/>
                <w:sz w:val="19"/>
              </w:rPr>
              <w:t>JWT_SECRET</w:t>
            </w:r>
          </w:p>
        </w:tc>
        <w:tc>
          <w:tcPr>
            <w:tcW w:w="4680" w:type="dxa"/>
          </w:tcPr>
          <w:p w14:paraId="0E43C0DF" w14:textId="77777777" w:rsidR="00D843D6" w:rsidRDefault="00000000">
            <w:pPr>
              <w:spacing w:after="0"/>
            </w:pPr>
            <w:r>
              <w:t>Required production signing secret</w:t>
            </w:r>
          </w:p>
        </w:tc>
      </w:tr>
      <w:tr w:rsidR="00D843D6" w14:paraId="7DD596CE" w14:textId="77777777">
        <w:tc>
          <w:tcPr>
            <w:tcW w:w="4680" w:type="dxa"/>
          </w:tcPr>
          <w:p w14:paraId="4CC1A203" w14:textId="77777777" w:rsidR="00D843D6" w:rsidRDefault="00000000">
            <w:pPr>
              <w:spacing w:after="0"/>
            </w:pPr>
            <w:r>
              <w:rPr>
                <w:rFonts w:ascii="Consolas" w:hAnsi="Consolas"/>
                <w:color w:val="0B2545"/>
                <w:sz w:val="19"/>
              </w:rPr>
              <w:t>JWT_TTL_SECONDS</w:t>
            </w:r>
          </w:p>
        </w:tc>
        <w:tc>
          <w:tcPr>
            <w:tcW w:w="4680" w:type="dxa"/>
          </w:tcPr>
          <w:p w14:paraId="3B711F96" w14:textId="77777777" w:rsidR="00D843D6" w:rsidRDefault="00000000">
            <w:pPr>
              <w:spacing w:after="0"/>
            </w:pPr>
            <w:r>
              <w:t>Session/token lifetime; defaults to 8 hours</w:t>
            </w:r>
          </w:p>
        </w:tc>
      </w:tr>
    </w:tbl>
    <w:p w14:paraId="06074A76" w14:textId="77777777" w:rsidR="00D843D6" w:rsidRDefault="00D843D6">
      <w:pPr>
        <w:spacing w:after="40"/>
      </w:pPr>
    </w:p>
    <w:p w14:paraId="60C03A73" w14:textId="77777777" w:rsidR="00D843D6" w:rsidRDefault="00000000">
      <w:pPr>
        <w:pStyle w:val="Heading2"/>
      </w:pPr>
      <w:r>
        <w:rPr>
          <w:rFonts w:ascii="Calibri" w:hAnsi="Calibri"/>
          <w:sz w:val="22"/>
        </w:rPr>
        <w:t>Local startup</w:t>
      </w:r>
    </w:p>
    <w:p w14:paraId="498F46B6" w14:textId="77777777" w:rsidR="00D843D6" w:rsidRDefault="00000000">
      <w:pPr>
        <w:spacing w:after="160"/>
        <w:ind w:left="360"/>
      </w:pPr>
      <w:r>
        <w:rPr>
          <w:rFonts w:ascii="Consolas" w:hAnsi="Consolas"/>
          <w:color w:val="0B2545"/>
          <w:sz w:val="19"/>
        </w:rPr>
        <w:t>npm.cmd install</w:t>
      </w:r>
      <w:r>
        <w:rPr>
          <w:rFonts w:ascii="Consolas" w:hAnsi="Consolas"/>
          <w:color w:val="0B2545"/>
          <w:sz w:val="19"/>
        </w:rPr>
        <w:br/>
        <w:t>docker compose up -d postgres</w:t>
      </w:r>
      <w:r>
        <w:rPr>
          <w:rFonts w:ascii="Consolas" w:hAnsi="Consolas"/>
          <w:color w:val="0B2545"/>
          <w:sz w:val="19"/>
        </w:rPr>
        <w:br/>
        <w:t>npm.cmd run migrate</w:t>
      </w:r>
      <w:r>
        <w:rPr>
          <w:rFonts w:ascii="Consolas" w:hAnsi="Consolas"/>
          <w:color w:val="0B2545"/>
          <w:sz w:val="19"/>
        </w:rPr>
        <w:br/>
        <w:t>npm.cmd start</w:t>
      </w:r>
    </w:p>
    <w:p w14:paraId="18989467" w14:textId="77777777" w:rsidR="00D843D6" w:rsidRDefault="00000000">
      <w:r>
        <w:lastRenderedPageBreak/>
        <w:t xml:space="preserve">With the current Compose configuration, PostgreSQL is exposed on host port </w:t>
      </w:r>
      <w:r>
        <w:rPr>
          <w:rFonts w:ascii="Consolas" w:hAnsi="Consolas"/>
          <w:color w:val="0B2545"/>
          <w:sz w:val="19"/>
        </w:rPr>
        <w:t>5433</w:t>
      </w:r>
      <w:r>
        <w:t xml:space="preserve"> and container port </w:t>
      </w:r>
      <w:r>
        <w:rPr>
          <w:rFonts w:ascii="Consolas" w:hAnsi="Consolas"/>
          <w:color w:val="0B2545"/>
          <w:sz w:val="19"/>
        </w:rPr>
        <w:t>5432</w:t>
      </w:r>
      <w:r>
        <w:t xml:space="preserve">. Configure the application accordingly, for example </w:t>
      </w:r>
      <w:r>
        <w:rPr>
          <w:rFonts w:ascii="Consolas" w:hAnsi="Consolas"/>
          <w:color w:val="0B2545"/>
          <w:sz w:val="19"/>
        </w:rPr>
        <w:t>DB_HOST=localhost</w:t>
      </w:r>
      <w:r>
        <w:t xml:space="preserve"> and </w:t>
      </w:r>
      <w:r>
        <w:rPr>
          <w:rFonts w:ascii="Consolas" w:hAnsi="Consolas"/>
          <w:color w:val="0B2545"/>
          <w:sz w:val="19"/>
        </w:rPr>
        <w:t>DB_PORT=5433</w:t>
      </w:r>
      <w:r>
        <w:t>.</w:t>
      </w:r>
    </w:p>
    <w:p w14:paraId="3081F68E" w14:textId="77777777" w:rsidR="00D843D6" w:rsidRDefault="00000000">
      <w:pPr>
        <w:pStyle w:val="Heading1"/>
      </w:pPr>
      <w:r>
        <w:rPr>
          <w:rFonts w:ascii="Calibri" w:hAnsi="Calibri"/>
          <w:sz w:val="22"/>
        </w:rPr>
        <w:t>10. Quality checks</w:t>
      </w:r>
    </w:p>
    <w:p w14:paraId="04DC75D7" w14:textId="77777777" w:rsidR="00D843D6" w:rsidRDefault="00000000">
      <w:r>
        <w:t>The repository provides the following scripts: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D843D6" w14:paraId="2EB7C6C7" w14:textId="77777777">
        <w:trPr>
          <w:tblHeader/>
        </w:trPr>
        <w:tc>
          <w:tcPr>
            <w:tcW w:w="4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15AD3" w14:textId="77777777" w:rsidR="00D843D6" w:rsidRDefault="00000000">
            <w:pPr>
              <w:spacing w:after="0"/>
            </w:pPr>
            <w:r>
              <w:rPr>
                <w:b/>
                <w:color w:val="0B2545"/>
              </w:rPr>
              <w:t>Command</w:t>
            </w:r>
          </w:p>
        </w:tc>
        <w:tc>
          <w:tcPr>
            <w:tcW w:w="4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62075" w14:textId="77777777" w:rsidR="00D843D6" w:rsidRDefault="00000000">
            <w:pPr>
              <w:spacing w:after="0"/>
            </w:pPr>
            <w:r>
              <w:rPr>
                <w:b/>
                <w:color w:val="0B2545"/>
              </w:rPr>
              <w:t>Purpose</w:t>
            </w:r>
          </w:p>
        </w:tc>
      </w:tr>
      <w:tr w:rsidR="00D843D6" w14:paraId="53DE323B" w14:textId="77777777">
        <w:tc>
          <w:tcPr>
            <w:tcW w:w="4680" w:type="dxa"/>
          </w:tcPr>
          <w:p w14:paraId="5B518274" w14:textId="77777777" w:rsidR="00D843D6" w:rsidRDefault="00000000">
            <w:pPr>
              <w:spacing w:after="0"/>
            </w:pPr>
            <w:r>
              <w:rPr>
                <w:rFonts w:ascii="Consolas" w:hAnsi="Consolas"/>
                <w:color w:val="0B2545"/>
                <w:sz w:val="19"/>
              </w:rPr>
              <w:t>npm.cmd start</w:t>
            </w:r>
          </w:p>
        </w:tc>
        <w:tc>
          <w:tcPr>
            <w:tcW w:w="4680" w:type="dxa"/>
          </w:tcPr>
          <w:p w14:paraId="61069064" w14:textId="77777777" w:rsidR="00D843D6" w:rsidRDefault="00000000">
            <w:pPr>
              <w:spacing w:after="0"/>
            </w:pPr>
            <w:r>
              <w:t>Start the application</w:t>
            </w:r>
          </w:p>
        </w:tc>
      </w:tr>
      <w:tr w:rsidR="00D843D6" w14:paraId="13C50317" w14:textId="77777777">
        <w:tc>
          <w:tcPr>
            <w:tcW w:w="4680" w:type="dxa"/>
          </w:tcPr>
          <w:p w14:paraId="0E39DC7A" w14:textId="77777777" w:rsidR="00D843D6" w:rsidRDefault="00000000">
            <w:pPr>
              <w:spacing w:after="0"/>
            </w:pPr>
            <w:r>
              <w:rPr>
                <w:rFonts w:ascii="Consolas" w:hAnsi="Consolas"/>
                <w:color w:val="0B2545"/>
                <w:sz w:val="19"/>
              </w:rPr>
              <w:t>npm.cmd run dev</w:t>
            </w:r>
          </w:p>
        </w:tc>
        <w:tc>
          <w:tcPr>
            <w:tcW w:w="4680" w:type="dxa"/>
          </w:tcPr>
          <w:p w14:paraId="5CCBDC08" w14:textId="77777777" w:rsidR="00D843D6" w:rsidRDefault="00000000">
            <w:pPr>
              <w:spacing w:after="0"/>
            </w:pPr>
            <w:r>
              <w:t>Start Node in watch mode</w:t>
            </w:r>
          </w:p>
        </w:tc>
      </w:tr>
      <w:tr w:rsidR="00D843D6" w14:paraId="5BEB8B50" w14:textId="77777777">
        <w:tc>
          <w:tcPr>
            <w:tcW w:w="4680" w:type="dxa"/>
          </w:tcPr>
          <w:p w14:paraId="08143737" w14:textId="77777777" w:rsidR="00D843D6" w:rsidRDefault="00000000">
            <w:pPr>
              <w:spacing w:after="0"/>
            </w:pPr>
            <w:r>
              <w:rPr>
                <w:rFonts w:ascii="Consolas" w:hAnsi="Consolas"/>
                <w:color w:val="0B2545"/>
                <w:sz w:val="19"/>
              </w:rPr>
              <w:t>npm.cmd test</w:t>
            </w:r>
          </w:p>
        </w:tc>
        <w:tc>
          <w:tcPr>
            <w:tcW w:w="4680" w:type="dxa"/>
          </w:tcPr>
          <w:p w14:paraId="0A96F2C1" w14:textId="77777777" w:rsidR="00D843D6" w:rsidRDefault="00000000">
            <w:pPr>
              <w:spacing w:after="0"/>
            </w:pPr>
            <w:r>
              <w:t>Run server and browser-auth tests</w:t>
            </w:r>
          </w:p>
        </w:tc>
      </w:tr>
      <w:tr w:rsidR="00D843D6" w14:paraId="6C951836" w14:textId="77777777">
        <w:tc>
          <w:tcPr>
            <w:tcW w:w="4680" w:type="dxa"/>
          </w:tcPr>
          <w:p w14:paraId="764C548D" w14:textId="77777777" w:rsidR="00D843D6" w:rsidRDefault="00000000">
            <w:pPr>
              <w:spacing w:after="0"/>
            </w:pPr>
            <w:r>
              <w:rPr>
                <w:rFonts w:ascii="Consolas" w:hAnsi="Consolas"/>
                <w:color w:val="0B2545"/>
                <w:sz w:val="19"/>
              </w:rPr>
              <w:t>npm.cmd run verify</w:t>
            </w:r>
          </w:p>
        </w:tc>
        <w:tc>
          <w:tcPr>
            <w:tcW w:w="4680" w:type="dxa"/>
          </w:tcPr>
          <w:p w14:paraId="695492EA" w14:textId="77777777" w:rsidR="00D843D6" w:rsidRDefault="00000000">
            <w:pPr>
              <w:spacing w:after="0"/>
            </w:pPr>
            <w:r>
              <w:t>Run tests plus JavaScript syntax checks</w:t>
            </w:r>
          </w:p>
        </w:tc>
      </w:tr>
      <w:tr w:rsidR="00D843D6" w14:paraId="63F42B49" w14:textId="77777777">
        <w:tc>
          <w:tcPr>
            <w:tcW w:w="4680" w:type="dxa"/>
          </w:tcPr>
          <w:p w14:paraId="2ECEBD77" w14:textId="77777777" w:rsidR="00D843D6" w:rsidRDefault="00000000">
            <w:pPr>
              <w:spacing w:after="0"/>
            </w:pPr>
            <w:r>
              <w:rPr>
                <w:rFonts w:ascii="Consolas" w:hAnsi="Consolas"/>
                <w:color w:val="0B2545"/>
                <w:sz w:val="19"/>
              </w:rPr>
              <w:t>npm.cmd run migrate</w:t>
            </w:r>
          </w:p>
        </w:tc>
        <w:tc>
          <w:tcPr>
            <w:tcW w:w="4680" w:type="dxa"/>
          </w:tcPr>
          <w:p w14:paraId="4C473CCC" w14:textId="77777777" w:rsidR="00D843D6" w:rsidRDefault="00000000">
            <w:pPr>
              <w:spacing w:after="0"/>
            </w:pPr>
            <w:r>
              <w:t xml:space="preserve">Run </w:t>
            </w:r>
            <w:r>
              <w:rPr>
                <w:rFonts w:ascii="Consolas" w:hAnsi="Consolas"/>
                <w:color w:val="0B2545"/>
                <w:sz w:val="19"/>
              </w:rPr>
              <w:t>server/migrations/init.sql</w:t>
            </w:r>
          </w:p>
        </w:tc>
      </w:tr>
    </w:tbl>
    <w:p w14:paraId="292D6CCF" w14:textId="77777777" w:rsidR="00D843D6" w:rsidRDefault="00D843D6">
      <w:pPr>
        <w:spacing w:after="40"/>
      </w:pPr>
    </w:p>
    <w:p w14:paraId="4EB3FA25" w14:textId="77777777" w:rsidR="00D843D6" w:rsidRDefault="00000000">
      <w:pPr>
        <w:pStyle w:val="Heading2"/>
      </w:pPr>
      <w:r>
        <w:rPr>
          <w:rFonts w:ascii="Calibri" w:hAnsi="Calibri"/>
          <w:sz w:val="22"/>
        </w:rPr>
        <w:t>Audit result</w:t>
      </w:r>
    </w:p>
    <w:p w14:paraId="69903914" w14:textId="77777777" w:rsidR="00D843D6" w:rsidRDefault="00000000">
      <w:r>
        <w:t xml:space="preserve">On 6 August 2026, </w:t>
      </w:r>
      <w:r>
        <w:rPr>
          <w:rFonts w:ascii="Consolas" w:hAnsi="Consolas"/>
          <w:color w:val="0B2545"/>
          <w:sz w:val="19"/>
        </w:rPr>
        <w:t>npm.cmd test</w:t>
      </w:r>
      <w:r>
        <w:t xml:space="preserve"> completed with </w:t>
      </w:r>
      <w:r>
        <w:rPr>
          <w:b/>
        </w:rPr>
        <w:t>26 passing tests, 0 failures, and 1 skipped database-availability test</w:t>
      </w:r>
      <w:r>
        <w:t>. The test output logs deliberate authentication/authorization error cases while exercising the error handler; these log lines are not test failures.</w:t>
      </w:r>
    </w:p>
    <w:p w14:paraId="5CEA93B9" w14:textId="77777777" w:rsidR="00D843D6" w:rsidRDefault="00000000">
      <w:r>
        <w:t>Coverage includes browser session behavior, health endpoints, static client serving, security headers, authentication, throttling, reference data, route authorization, report controllers, password hashing, session revocation, CRUD/validation, and status derivation.</w:t>
      </w:r>
    </w:p>
    <w:p w14:paraId="2E3209C8" w14:textId="77777777" w:rsidR="00D843D6" w:rsidRDefault="00000000">
      <w:pPr>
        <w:pStyle w:val="Heading1"/>
      </w:pPr>
      <w:r>
        <w:rPr>
          <w:rFonts w:ascii="Calibri" w:hAnsi="Calibri"/>
          <w:sz w:val="22"/>
        </w:rPr>
        <w:t>11. Delivery and deployment</w:t>
      </w:r>
    </w:p>
    <w:p w14:paraId="50AE14DF" w14:textId="77777777" w:rsidR="00D843D6" w:rsidRDefault="00000000">
      <w:r>
        <w:rPr>
          <w:rFonts w:ascii="Consolas" w:hAnsi="Consolas"/>
          <w:color w:val="0B2545"/>
          <w:sz w:val="19"/>
        </w:rPr>
        <w:t>docker-compose.yml</w:t>
      </w:r>
      <w:r>
        <w:t xml:space="preserve"> provisions a PostgreSQL 16 Alpine service with persistent storage and initializes a fresh database from </w:t>
      </w:r>
      <w:r>
        <w:rPr>
          <w:rFonts w:ascii="Consolas" w:hAnsi="Consolas"/>
          <w:color w:val="0B2545"/>
          <w:sz w:val="19"/>
        </w:rPr>
        <w:t>server/migrations/init.sql</w:t>
      </w:r>
      <w:r>
        <w:t>.</w:t>
      </w:r>
    </w:p>
    <w:p w14:paraId="41639956" w14:textId="77777777" w:rsidR="00D843D6" w:rsidRDefault="00000000">
      <w:r>
        <w:t>The GitHub Actions workflow:</w:t>
      </w:r>
    </w:p>
    <w:p w14:paraId="24FE486B" w14:textId="77777777" w:rsidR="00D843D6" w:rsidRDefault="00000000">
      <w:pPr>
        <w:pStyle w:val="ListNumber"/>
      </w:pPr>
      <w:r>
        <w:t xml:space="preserve">Runs on pushes to </w:t>
      </w:r>
      <w:r>
        <w:rPr>
          <w:rFonts w:ascii="Consolas" w:hAnsi="Consolas"/>
          <w:color w:val="0B2545"/>
          <w:sz w:val="19"/>
        </w:rPr>
        <w:t>main</w:t>
      </w:r>
      <w:r>
        <w:t xml:space="preserve"> and manual dispatch.</w:t>
      </w:r>
    </w:p>
    <w:p w14:paraId="4A2CF1FC" w14:textId="77777777" w:rsidR="00D843D6" w:rsidRDefault="00000000">
      <w:pPr>
        <w:pStyle w:val="ListNumber"/>
      </w:pPr>
      <w:r>
        <w:t xml:space="preserve">Installs dependencies with </w:t>
      </w:r>
      <w:r>
        <w:rPr>
          <w:rFonts w:ascii="Consolas" w:hAnsi="Consolas"/>
          <w:color w:val="0B2545"/>
          <w:sz w:val="19"/>
        </w:rPr>
        <w:t>npm ci</w:t>
      </w:r>
      <w:r>
        <w:t>.</w:t>
      </w:r>
    </w:p>
    <w:p w14:paraId="394C2478" w14:textId="77777777" w:rsidR="00D843D6" w:rsidRDefault="00000000">
      <w:pPr>
        <w:pStyle w:val="ListNumber"/>
      </w:pPr>
      <w:r>
        <w:t>Runs the verification script.</w:t>
      </w:r>
    </w:p>
    <w:p w14:paraId="391FD3DB" w14:textId="77777777" w:rsidR="00D843D6" w:rsidRDefault="00000000">
      <w:pPr>
        <w:pStyle w:val="ListNumber"/>
      </w:pPr>
      <w:r>
        <w:t xml:space="preserve">Packages the application without tests, local report data, or </w:t>
      </w:r>
      <w:r>
        <w:rPr>
          <w:rFonts w:ascii="Consolas" w:hAnsi="Consolas"/>
          <w:color w:val="0B2545"/>
          <w:sz w:val="19"/>
        </w:rPr>
        <w:t>node_modules</w:t>
      </w:r>
      <w:r>
        <w:t>.</w:t>
      </w:r>
    </w:p>
    <w:p w14:paraId="150F3E3F" w14:textId="77777777" w:rsidR="00D843D6" w:rsidRDefault="00000000">
      <w:pPr>
        <w:pStyle w:val="ListNumber"/>
      </w:pPr>
      <w:r>
        <w:t>Deploys the artifact to Azure App Service.</w:t>
      </w:r>
    </w:p>
    <w:p w14:paraId="04D3A785" w14:textId="77777777" w:rsidR="00D843D6" w:rsidRDefault="00000000">
      <w:pPr>
        <w:pStyle w:val="ListNumber"/>
      </w:pPr>
      <w:r>
        <w:t xml:space="preserve">Calls </w:t>
      </w:r>
      <w:r>
        <w:rPr>
          <w:rFonts w:ascii="Consolas" w:hAnsi="Consolas"/>
          <w:color w:val="0B2545"/>
          <w:sz w:val="19"/>
        </w:rPr>
        <w:t>/api/health</w:t>
      </w:r>
      <w:r>
        <w:t xml:space="preserve"> after deployment.</w:t>
      </w:r>
    </w:p>
    <w:p w14:paraId="46CE485F" w14:textId="77777777" w:rsidR="00D843D6" w:rsidRDefault="00000000">
      <w:r>
        <w:t xml:space="preserve">Deployment requires </w:t>
      </w:r>
      <w:r>
        <w:rPr>
          <w:rFonts w:ascii="Consolas" w:hAnsi="Consolas"/>
          <w:color w:val="0B2545"/>
          <w:sz w:val="19"/>
        </w:rPr>
        <w:t>AZURE_WEBAPP_PUBLISH_PROFILE</w:t>
      </w:r>
      <w:r>
        <w:t xml:space="preserve"> and an appropriate Azure App Service configuration. </w:t>
      </w:r>
      <w:r>
        <w:rPr>
          <w:rFonts w:ascii="Consolas" w:hAnsi="Consolas"/>
          <w:color w:val="0B2545"/>
          <w:sz w:val="19"/>
        </w:rPr>
        <w:t>AZURE_WEBAPP_NAME</w:t>
      </w:r>
      <w:r>
        <w:t xml:space="preserve"> is currently set to </w:t>
      </w:r>
      <w:r>
        <w:rPr>
          <w:rFonts w:ascii="Consolas" w:hAnsi="Consolas"/>
          <w:color w:val="0B2545"/>
          <w:sz w:val="19"/>
        </w:rPr>
        <w:t>scout-report</w:t>
      </w:r>
      <w:r>
        <w:t xml:space="preserve"> and must match the target App Service.</w:t>
      </w:r>
    </w:p>
    <w:p w14:paraId="72BB410C" w14:textId="77777777" w:rsidR="00D843D6" w:rsidRDefault="00000000">
      <w:pPr>
        <w:pStyle w:val="Heading1"/>
      </w:pPr>
      <w:r>
        <w:rPr>
          <w:rFonts w:ascii="Calibri" w:hAnsi="Calibri"/>
          <w:sz w:val="22"/>
        </w:rPr>
        <w:t>12. Pending work and known gaps</w:t>
      </w:r>
    </w:p>
    <w:p w14:paraId="14BB4FB7" w14:textId="77777777" w:rsidR="00D843D6" w:rsidRDefault="00000000">
      <w:r>
        <w:t>These items are absent, incomplete, or inconsistent with the current implementation.</w:t>
      </w:r>
    </w:p>
    <w:p w14:paraId="70EDD7C0" w14:textId="77777777" w:rsidR="00D843D6" w:rsidRDefault="00000000">
      <w:pPr>
        <w:pStyle w:val="Heading2"/>
      </w:pPr>
      <w:r>
        <w:rPr>
          <w:rFonts w:ascii="Calibri" w:hAnsi="Calibri"/>
          <w:sz w:val="22"/>
        </w:rPr>
        <w:lastRenderedPageBreak/>
        <w:t>Highest priority before a production rollout</w:t>
      </w:r>
    </w:p>
    <w:p w14:paraId="6F7ACA65" w14:textId="77777777" w:rsidR="00D843D6" w:rsidRDefault="00000000">
      <w:pPr>
        <w:pStyle w:val="ListNumber"/>
      </w:pPr>
      <w:r>
        <w:rPr>
          <w:b/>
        </w:rPr>
        <w:t>Introduce report ownership and data scoping.</w:t>
      </w:r>
      <w:r>
        <w:t xml:space="preserve"> Add </w:t>
      </w:r>
      <w:r>
        <w:rPr>
          <w:rFonts w:ascii="Consolas" w:hAnsi="Consolas"/>
          <w:color w:val="0B2545"/>
          <w:sz w:val="19"/>
        </w:rPr>
        <w:t>owner_id</w:t>
      </w:r>
      <w:r>
        <w:t xml:space="preserve"> to reports, set it from the authenticated user instead of accepting user-supplied ownership, and restrict scouts to their own reports. The current API exposes all reports to any signed-in user.</w:t>
      </w:r>
    </w:p>
    <w:p w14:paraId="54B38963" w14:textId="77777777" w:rsidR="00D843D6" w:rsidRDefault="00000000">
      <w:pPr>
        <w:pStyle w:val="ListNumber"/>
      </w:pPr>
      <w:r>
        <w:rPr>
          <w:b/>
        </w:rPr>
        <w:t>Define the operational workflow.</w:t>
      </w:r>
      <w:r>
        <w:t xml:space="preserve"> The current two-role model has no supervisor review, HOD hand-off, report verification, audit trail, or explicit sharing state.</w:t>
      </w:r>
    </w:p>
    <w:p w14:paraId="06AA8F2F" w14:textId="77777777" w:rsidR="00D843D6" w:rsidRDefault="00000000">
      <w:pPr>
        <w:pStyle w:val="ListNumber"/>
      </w:pPr>
      <w:r>
        <w:rPr>
          <w:b/>
        </w:rPr>
        <w:t>Use a versioned migration system.</w:t>
      </w:r>
      <w:r>
        <w:t xml:space="preserve"> </w:t>
      </w:r>
      <w:r>
        <w:rPr>
          <w:rFonts w:ascii="Consolas" w:hAnsi="Consolas"/>
          <w:color w:val="0B2545"/>
          <w:sz w:val="19"/>
        </w:rPr>
        <w:t>npm.cmd run migrate</w:t>
      </w:r>
      <w:r>
        <w:t xml:space="preserve"> only executes the initial schema file. It is suitable for a blank database but is not a safe, tracked upgrade path for a database that already exists.</w:t>
      </w:r>
    </w:p>
    <w:p w14:paraId="5843A6FC" w14:textId="77777777" w:rsidR="00D843D6" w:rsidRDefault="00000000">
      <w:pPr>
        <w:pStyle w:val="ListNumber"/>
      </w:pPr>
      <w:r>
        <w:rPr>
          <w:b/>
        </w:rPr>
        <w:t>Correct and consolidate documentation.</w:t>
      </w:r>
      <w:r>
        <w:t xml:space="preserve"> </w:t>
      </w:r>
      <w:r>
        <w:rPr>
          <w:rFonts w:ascii="Consolas" w:hAnsi="Consolas"/>
          <w:color w:val="0B2545"/>
          <w:sz w:val="19"/>
        </w:rPr>
        <w:t>README.md</w:t>
      </w:r>
      <w:r>
        <w:t xml:space="preserve"> still contains stale route/deployment language, including a mixture of root and </w:t>
      </w:r>
      <w:r>
        <w:rPr>
          <w:rFonts w:ascii="Consolas" w:hAnsi="Consolas"/>
          <w:color w:val="0B2545"/>
          <w:sz w:val="19"/>
        </w:rPr>
        <w:t>/api</w:t>
      </w:r>
      <w:r>
        <w:t xml:space="preserve"> route assumptions. This document reflects the code; the README should be aligned to it.</w:t>
      </w:r>
    </w:p>
    <w:p w14:paraId="3669F221" w14:textId="77777777" w:rsidR="00D843D6" w:rsidRDefault="00000000">
      <w:pPr>
        <w:pStyle w:val="ListNumber"/>
      </w:pPr>
      <w:r>
        <w:rPr>
          <w:b/>
        </w:rPr>
        <w:t>Perform deployment smoke tests against PostgreSQL.</w:t>
      </w:r>
      <w:r>
        <w:t xml:space="preserve"> The test suite has one database-dependent test skipped locally, so a real database migration and end-to-end production-like test remain necessary.</w:t>
      </w:r>
    </w:p>
    <w:p w14:paraId="197ABB00" w14:textId="77777777" w:rsidR="00D843D6" w:rsidRDefault="00000000">
      <w:pPr>
        <w:pStyle w:val="Heading2"/>
      </w:pPr>
      <w:r>
        <w:rPr>
          <w:rFonts w:ascii="Calibri" w:hAnsi="Calibri"/>
          <w:sz w:val="22"/>
        </w:rPr>
        <w:t>Functional gaps</w:t>
      </w:r>
    </w:p>
    <w:p w14:paraId="1464AEC4" w14:textId="77777777" w:rsidR="00D843D6" w:rsidRDefault="00000000">
      <w:pPr>
        <w:pStyle w:val="ListBullet"/>
      </w:pPr>
      <w:r>
        <w:t>JSON/CSV import and export are not implemented or tested.</w:t>
      </w:r>
    </w:p>
    <w:p w14:paraId="75915EC8" w14:textId="77777777" w:rsidR="00D843D6" w:rsidRDefault="00000000">
      <w:pPr>
        <w:pStyle w:val="ListBullet"/>
      </w:pPr>
      <w:r>
        <w:t>There is no server-side image/file attachment capability for field evidence.</w:t>
      </w:r>
    </w:p>
    <w:p w14:paraId="64EE06BB" w14:textId="77777777" w:rsidR="00D843D6" w:rsidRDefault="00000000">
      <w:pPr>
        <w:pStyle w:val="ListBullet"/>
      </w:pPr>
      <w:r>
        <w:t>Reports do not capture recommendations, corrective actions, assignment, due dates, or resolution confirmation.</w:t>
      </w:r>
    </w:p>
    <w:p w14:paraId="1A851950" w14:textId="77777777" w:rsidR="00D843D6" w:rsidRDefault="00000000">
      <w:pPr>
        <w:pStyle w:val="ListBullet"/>
      </w:pPr>
      <w:r>
        <w:t>There are no notifications for critical reports or overdue actions.</w:t>
      </w:r>
    </w:p>
    <w:p w14:paraId="7F28E2AF" w14:textId="77777777" w:rsidR="00D843D6" w:rsidRDefault="00000000">
      <w:pPr>
        <w:pStyle w:val="ListBullet"/>
      </w:pPr>
      <w:r>
        <w:t>The dashboard does not provide documented downloadable reports, charts by trend, maps, or scheduled reporting.</w:t>
      </w:r>
    </w:p>
    <w:p w14:paraId="5E8D3E7F" w14:textId="77777777" w:rsidR="00D843D6" w:rsidRDefault="00000000">
      <w:pPr>
        <w:pStyle w:val="ListBullet"/>
      </w:pPr>
      <w:r>
        <w:t>User management is limited: there is no admin UI to activate/deactivate users, reset passwords, assign roles, or revoke all sessions.</w:t>
      </w:r>
    </w:p>
    <w:p w14:paraId="6BA36FC4" w14:textId="77777777" w:rsidR="00D843D6" w:rsidRDefault="00000000">
      <w:pPr>
        <w:pStyle w:val="Heading2"/>
      </w:pPr>
      <w:r>
        <w:rPr>
          <w:rFonts w:ascii="Calibri" w:hAnsi="Calibri"/>
          <w:sz w:val="22"/>
        </w:rPr>
        <w:t>Technical and security gaps</w:t>
      </w:r>
    </w:p>
    <w:p w14:paraId="7803A60A" w14:textId="77777777" w:rsidR="00D843D6" w:rsidRDefault="00000000">
      <w:pPr>
        <w:pStyle w:val="ListBullet"/>
      </w:pPr>
      <w:r>
        <w:t>The rate limiter is process-local and resets on restart; it does not protect a multi-instance deployment. Use a shared backing store such as Redis.</w:t>
      </w:r>
    </w:p>
    <w:p w14:paraId="3F05C6F1" w14:textId="77777777" w:rsidR="00D843D6" w:rsidRDefault="00000000">
      <w:pPr>
        <w:pStyle w:val="ListBullet"/>
      </w:pPr>
      <w:r>
        <w:t xml:space="preserve">Browser tokens are readable by JavaScript because they are stored in </w:t>
      </w:r>
      <w:r>
        <w:rPr>
          <w:rFonts w:ascii="Consolas" w:hAnsi="Consolas"/>
          <w:color w:val="0B2545"/>
          <w:sz w:val="19"/>
        </w:rPr>
        <w:t>sessionStorage</w:t>
      </w:r>
      <w:r>
        <w:t>. Evaluate an HTTP-only secure-cookie session design and add a CSRF strategy if adopting cookies.</w:t>
      </w:r>
    </w:p>
    <w:p w14:paraId="5BADE863" w14:textId="77777777" w:rsidR="00D843D6" w:rsidRDefault="00000000">
      <w:pPr>
        <w:pStyle w:val="ListBullet"/>
      </w:pPr>
      <w:r>
        <w:t>The app sets security headers directly but does not configure a Content Security Policy.</w:t>
      </w:r>
    </w:p>
    <w:p w14:paraId="39B8F9D4" w14:textId="77777777" w:rsidR="00D843D6" w:rsidRDefault="00000000">
      <w:pPr>
        <w:pStyle w:val="ListBullet"/>
      </w:pPr>
      <w:r>
        <w:t xml:space="preserve">There is no explicit CORS policy in the current Express configuration, despite </w:t>
      </w:r>
      <w:r>
        <w:rPr>
          <w:rFonts w:ascii="Consolas" w:hAnsi="Consolas"/>
          <w:color w:val="0B2545"/>
          <w:sz w:val="19"/>
        </w:rPr>
        <w:t>cors</w:t>
      </w:r>
      <w:r>
        <w:t xml:space="preserve"> being listed as a dependency.</w:t>
      </w:r>
    </w:p>
    <w:p w14:paraId="08550805" w14:textId="77777777" w:rsidR="00D843D6" w:rsidRDefault="00000000">
      <w:pPr>
        <w:pStyle w:val="ListBullet"/>
      </w:pPr>
      <w:r>
        <w:t>Error handling writes expected client errors to the server console, creating noisy logs.</w:t>
      </w:r>
    </w:p>
    <w:p w14:paraId="41215EAA" w14:textId="77777777" w:rsidR="00D843D6" w:rsidRDefault="00000000">
      <w:pPr>
        <w:pStyle w:val="ListBullet"/>
      </w:pPr>
      <w:r>
        <w:t xml:space="preserve">The database connection config is read directly from </w:t>
      </w:r>
      <w:r>
        <w:rPr>
          <w:rFonts w:ascii="Consolas" w:hAnsi="Consolas"/>
          <w:color w:val="0B2545"/>
          <w:sz w:val="19"/>
        </w:rPr>
        <w:t>process.env</w:t>
      </w:r>
      <w:r>
        <w:t xml:space="preserve">; </w:t>
      </w:r>
      <w:r>
        <w:rPr>
          <w:rFonts w:ascii="Consolas" w:hAnsi="Consolas"/>
          <w:color w:val="0B2545"/>
          <w:sz w:val="19"/>
        </w:rPr>
        <w:t>server/config/env.js</w:t>
      </w:r>
      <w:r>
        <w:t xml:space="preserve"> is not the runtime source used by the entry point, so configuration ownership is duplicated.</w:t>
      </w:r>
    </w:p>
    <w:p w14:paraId="38397819" w14:textId="77777777" w:rsidR="00D843D6" w:rsidRDefault="00000000">
      <w:pPr>
        <w:pStyle w:val="ListBullet"/>
      </w:pPr>
      <w:r>
        <w:t>The static preview hub exposes showcase content without requiring a signed-in user. Decide whether it should remain public in production.</w:t>
      </w:r>
    </w:p>
    <w:p w14:paraId="0FC136D8" w14:textId="77777777" w:rsidR="00D843D6" w:rsidRDefault="00000000">
      <w:pPr>
        <w:pStyle w:val="Heading1"/>
      </w:pPr>
      <w:r>
        <w:rPr>
          <w:rFonts w:ascii="Calibri" w:hAnsi="Calibri"/>
          <w:sz w:val="22"/>
        </w:rPr>
        <w:lastRenderedPageBreak/>
        <w:t>13. Recommended roadmap</w:t>
      </w:r>
    </w:p>
    <w:p w14:paraId="0261B532" w14:textId="77777777" w:rsidR="00D843D6" w:rsidRDefault="00000000">
      <w:pPr>
        <w:pStyle w:val="Heading2"/>
      </w:pPr>
      <w:r>
        <w:rPr>
          <w:rFonts w:ascii="Calibri" w:hAnsi="Calibri"/>
          <w:sz w:val="22"/>
        </w:rPr>
        <w:t>Phase 1: Trustworthy access and workflow</w:t>
      </w:r>
    </w:p>
    <w:p w14:paraId="7970DF88" w14:textId="77777777" w:rsidR="00D843D6" w:rsidRDefault="00000000">
      <w:pPr>
        <w:pStyle w:val="ListBullet"/>
      </w:pPr>
      <w:r>
        <w:t>Add report ownership and row-level authorization tests.</w:t>
      </w:r>
    </w:p>
    <w:p w14:paraId="7A3C503A" w14:textId="77777777" w:rsidR="00D843D6" w:rsidRDefault="00000000">
      <w:pPr>
        <w:pStyle w:val="ListBullet"/>
      </w:pPr>
      <w:r>
        <w:t>Add roles for inter-farm supervisor and head of department only after the approval states and permissions are agreed.</w:t>
      </w:r>
    </w:p>
    <w:p w14:paraId="76DEC085" w14:textId="77777777" w:rsidR="00D843D6" w:rsidRDefault="00000000">
      <w:pPr>
        <w:pStyle w:val="ListBullet"/>
      </w:pPr>
      <w:r>
        <w:t>Implement an explicit progression such as draft -&gt; submitted -&gt; supervisor verified -&gt; HOD reviewed -&gt; shared with admin, with timestamps and actor IDs.</w:t>
      </w:r>
    </w:p>
    <w:p w14:paraId="5A8CAD78" w14:textId="77777777" w:rsidR="00D843D6" w:rsidRDefault="00000000">
      <w:pPr>
        <w:pStyle w:val="ListBullet"/>
      </w:pPr>
      <w:r>
        <w:t>Make scout permission to allow supervisor edits an explicit report-level choice.</w:t>
      </w:r>
    </w:p>
    <w:p w14:paraId="61E7B7DF" w14:textId="77777777" w:rsidR="00D843D6" w:rsidRDefault="00000000">
      <w:pPr>
        <w:pStyle w:val="ListBullet"/>
      </w:pPr>
      <w:r>
        <w:t>Add immutable audit events for report changes, verification, sharing and deletion.</w:t>
      </w:r>
    </w:p>
    <w:p w14:paraId="1185D9B4" w14:textId="77777777" w:rsidR="00D843D6" w:rsidRDefault="00000000">
      <w:pPr>
        <w:pStyle w:val="Heading2"/>
      </w:pPr>
      <w:r>
        <w:rPr>
          <w:rFonts w:ascii="Calibri" w:hAnsi="Calibri"/>
          <w:sz w:val="22"/>
        </w:rPr>
        <w:t>Phase 2: Operational reporting</w:t>
      </w:r>
    </w:p>
    <w:p w14:paraId="56FD9340" w14:textId="77777777" w:rsidR="00D843D6" w:rsidRDefault="00000000">
      <w:pPr>
        <w:pStyle w:val="ListBullet"/>
      </w:pPr>
      <w:r>
        <w:t>Implement validated JSON import with a batch limit and a clear error report.</w:t>
      </w:r>
    </w:p>
    <w:p w14:paraId="5906D551" w14:textId="77777777" w:rsidR="00D843D6" w:rsidRDefault="00000000">
      <w:pPr>
        <w:pStyle w:val="ListBullet"/>
      </w:pPr>
      <w:r>
        <w:t>Implement CSV and JSON export using only reports visible to the current user.</w:t>
      </w:r>
    </w:p>
    <w:p w14:paraId="763260CF" w14:textId="77777777" w:rsidR="00D843D6" w:rsidRDefault="00000000">
      <w:pPr>
        <w:pStyle w:val="ListBullet"/>
      </w:pPr>
      <w:r>
        <w:t>Add attachments for photos, including object storage, virus/content checks, and signed download URLs.</w:t>
      </w:r>
    </w:p>
    <w:p w14:paraId="05B8E3FB" w14:textId="77777777" w:rsidR="00D843D6" w:rsidRDefault="00000000">
      <w:pPr>
        <w:pStyle w:val="ListBullet"/>
      </w:pPr>
      <w:r>
        <w:t>Add actionable recommendations, assignees, due dates and resolution states.</w:t>
      </w:r>
    </w:p>
    <w:p w14:paraId="210ED48D" w14:textId="77777777" w:rsidR="00D843D6" w:rsidRDefault="00000000">
      <w:pPr>
        <w:pStyle w:val="ListBullet"/>
      </w:pPr>
      <w:r>
        <w:t>Add notification rules for critical findings and overdue actions.</w:t>
      </w:r>
    </w:p>
    <w:p w14:paraId="50FCD9D2" w14:textId="77777777" w:rsidR="00D843D6" w:rsidRDefault="00000000">
      <w:pPr>
        <w:pStyle w:val="Heading2"/>
      </w:pPr>
      <w:r>
        <w:rPr>
          <w:rFonts w:ascii="Calibri" w:hAnsi="Calibri"/>
          <w:sz w:val="22"/>
        </w:rPr>
        <w:t>Phase 3: Decision support and scale</w:t>
      </w:r>
    </w:p>
    <w:p w14:paraId="0F3D3AC3" w14:textId="77777777" w:rsidR="00D843D6" w:rsidRDefault="00000000">
      <w:pPr>
        <w:pStyle w:val="ListBullet"/>
      </w:pPr>
      <w:r>
        <w:t>Add dashboard trend charts, location maps, severity heatmaps and farm/crop comparison.</w:t>
      </w:r>
    </w:p>
    <w:p w14:paraId="3B040CC7" w14:textId="77777777" w:rsidR="00D843D6" w:rsidRDefault="00000000">
      <w:pPr>
        <w:pStyle w:val="ListBullet"/>
      </w:pPr>
      <w:r>
        <w:t>Add scheduled weekly/monthly summaries by email or collaboration channel.</w:t>
      </w:r>
    </w:p>
    <w:p w14:paraId="256B0224" w14:textId="77777777" w:rsidR="00D843D6" w:rsidRDefault="00000000">
      <w:pPr>
        <w:pStyle w:val="ListBullet"/>
      </w:pPr>
      <w:r>
        <w:t>Add a mobile/offline-first field experience with queued synchronization.</w:t>
      </w:r>
    </w:p>
    <w:p w14:paraId="153DDC5F" w14:textId="77777777" w:rsidR="00D843D6" w:rsidRDefault="00000000">
      <w:pPr>
        <w:pStyle w:val="ListBullet"/>
      </w:pPr>
      <w:r>
        <w:t>Add database backups, restore drills, observability, alerting, and retention policies.</w:t>
      </w:r>
    </w:p>
    <w:p w14:paraId="013BF252" w14:textId="77777777" w:rsidR="00D843D6" w:rsidRDefault="00000000">
      <w:pPr>
        <w:pStyle w:val="ListBullet"/>
      </w:pPr>
      <w:r>
        <w:t>Replace in-memory throttling with distributed rate limiting and add a CSP, security testing, and dependency scanning.</w:t>
      </w:r>
    </w:p>
    <w:p w14:paraId="73CBE40A" w14:textId="77777777" w:rsidR="00D843D6" w:rsidRDefault="00000000">
      <w:pPr>
        <w:pStyle w:val="Heading1"/>
      </w:pPr>
      <w:r>
        <w:rPr>
          <w:rFonts w:ascii="Calibri" w:hAnsi="Calibri"/>
          <w:sz w:val="22"/>
        </w:rPr>
        <w:t>14. Definition of done for the next release</w:t>
      </w:r>
    </w:p>
    <w:p w14:paraId="6FF852EF" w14:textId="77777777" w:rsidR="00D843D6" w:rsidRDefault="00000000">
      <w:r>
        <w:t>The next release should not be considered complete until it has:</w:t>
      </w:r>
    </w:p>
    <w:p w14:paraId="24929795" w14:textId="77777777" w:rsidR="00D843D6" w:rsidRDefault="00000000">
      <w:pPr>
        <w:pStyle w:val="ListBullet"/>
      </w:pPr>
      <w:r>
        <w:t>A reviewed role/ownership matrix and tests for every access rule.</w:t>
      </w:r>
    </w:p>
    <w:p w14:paraId="26CDF33E" w14:textId="77777777" w:rsidR="00D843D6" w:rsidRDefault="00000000">
      <w:pPr>
        <w:pStyle w:val="ListBullet"/>
      </w:pPr>
      <w:r>
        <w:t>A versioned migration that upgrades an existing database safely.</w:t>
      </w:r>
    </w:p>
    <w:p w14:paraId="45F94945" w14:textId="77777777" w:rsidR="00D843D6" w:rsidRDefault="00000000">
      <w:pPr>
        <w:pStyle w:val="ListBullet"/>
      </w:pPr>
      <w:r>
        <w:t>Browser and API end-to-end tests against PostgreSQL.</w:t>
      </w:r>
    </w:p>
    <w:p w14:paraId="077CBB4E" w14:textId="77777777" w:rsidR="00D843D6" w:rsidRDefault="00000000">
      <w:pPr>
        <w:pStyle w:val="ListBullet"/>
      </w:pPr>
      <w:r>
        <w:t>Updated README/API reference generated or maintained from the actual routes.</w:t>
      </w:r>
    </w:p>
    <w:p w14:paraId="572A4DA4" w14:textId="77777777" w:rsidR="00D843D6" w:rsidRDefault="00000000">
      <w:pPr>
        <w:pStyle w:val="ListBullet"/>
      </w:pPr>
      <w:r>
        <w:t>Successful CI verification and a deployment health check.</w:t>
      </w:r>
    </w:p>
    <w:p w14:paraId="0CF17029" w14:textId="77777777" w:rsidR="00D843D6" w:rsidRDefault="00000000">
      <w:pPr>
        <w:pStyle w:val="ListBullet"/>
      </w:pPr>
      <w:r>
        <w:t>A short release note stating schema changes, role changes, and any user-facing workflow changes.</w:t>
      </w:r>
    </w:p>
    <w:sectPr w:rsidR="00D843D6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B6EAE3" w14:textId="77777777" w:rsidR="00A0775F" w:rsidRDefault="00A0775F">
      <w:pPr>
        <w:spacing w:after="0" w:line="240" w:lineRule="auto"/>
      </w:pPr>
      <w:r>
        <w:separator/>
      </w:r>
    </w:p>
  </w:endnote>
  <w:endnote w:type="continuationSeparator" w:id="0">
    <w:p w14:paraId="6E16382E" w14:textId="77777777" w:rsidR="00A0775F" w:rsidRDefault="00A077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B041F" w14:textId="2EDA6379" w:rsidR="00D843D6" w:rsidRDefault="00000000">
    <w:pPr>
      <w:pStyle w:val="Footer"/>
      <w:jc w:val="right"/>
    </w:pPr>
    <w:r>
      <w:rPr>
        <w:color w:val="5B6573"/>
        <w:sz w:val="18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5F288F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5CE167" w14:textId="77777777" w:rsidR="00A0775F" w:rsidRDefault="00A0775F">
      <w:pPr>
        <w:spacing w:after="0" w:line="240" w:lineRule="auto"/>
      </w:pPr>
      <w:r>
        <w:separator/>
      </w:r>
    </w:p>
  </w:footnote>
  <w:footnote w:type="continuationSeparator" w:id="0">
    <w:p w14:paraId="213CE3A7" w14:textId="77777777" w:rsidR="00A0775F" w:rsidRDefault="00A077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791087" w14:textId="77777777" w:rsidR="00D843D6" w:rsidRDefault="00000000">
    <w:pPr>
      <w:pStyle w:val="Header"/>
      <w:jc w:val="right"/>
    </w:pPr>
    <w:r>
      <w:rPr>
        <w:color w:val="5B6573"/>
        <w:sz w:val="18"/>
      </w:rPr>
      <w:t>Scout Report | Project Documentation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8322297">
    <w:abstractNumId w:val="8"/>
  </w:num>
  <w:num w:numId="2" w16cid:durableId="998268714">
    <w:abstractNumId w:val="6"/>
  </w:num>
  <w:num w:numId="3" w16cid:durableId="732627495">
    <w:abstractNumId w:val="5"/>
  </w:num>
  <w:num w:numId="4" w16cid:durableId="122891614">
    <w:abstractNumId w:val="4"/>
  </w:num>
  <w:num w:numId="5" w16cid:durableId="267006882">
    <w:abstractNumId w:val="7"/>
  </w:num>
  <w:num w:numId="6" w16cid:durableId="372001895">
    <w:abstractNumId w:val="3"/>
  </w:num>
  <w:num w:numId="7" w16cid:durableId="1713310689">
    <w:abstractNumId w:val="2"/>
  </w:num>
  <w:num w:numId="8" w16cid:durableId="1236476080">
    <w:abstractNumId w:val="1"/>
  </w:num>
  <w:num w:numId="9" w16cid:durableId="13117926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6285"/>
    <w:rsid w:val="00326F90"/>
    <w:rsid w:val="005F288F"/>
    <w:rsid w:val="00A0775F"/>
    <w:rsid w:val="00AA1D8D"/>
    <w:rsid w:val="00B47730"/>
    <w:rsid w:val="00CB0664"/>
    <w:rsid w:val="00D843D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2AFCCE"/>
  <w14:defaultImageDpi w14:val="300"/>
  <w15:docId w15:val="{2EF2E051-350A-4FC6-AC67-078FBF252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0" w:lineRule="auto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0" w:lineRule="auto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2638</Words>
  <Characters>15043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17646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Scout Report Project Documentation</dc:title>
  <dc:subject>Functionality, pending work, and future roadmap</dc:subject>
  <dc:creator>Scout Report Project</dc:creator>
  <cp:keywords/>
  <dc:description>Generated from the code-verified project documentation.</dc:description>
  <cp:lastModifiedBy>favouritedude1@gmail.com</cp:lastModifiedBy>
  <cp:revision>2</cp:revision>
  <dcterms:created xsi:type="dcterms:W3CDTF">2013-12-23T23:15:00Z</dcterms:created>
  <dcterms:modified xsi:type="dcterms:W3CDTF">2026-08-06T11:17:00Z</dcterms:modified>
  <cp:category/>
</cp:coreProperties>
</file>