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280" w:rsidRPr="009444EB" w:rsidRDefault="009444EB" w:rsidP="009444EB">
      <w:pPr>
        <w:jc w:val="center"/>
        <w:rPr>
          <w:sz w:val="28"/>
          <w:szCs w:val="28"/>
        </w:rPr>
      </w:pPr>
      <w:r w:rsidRPr="009444EB">
        <w:rPr>
          <w:rFonts w:hint="eastAsia"/>
          <w:sz w:val="28"/>
          <w:szCs w:val="28"/>
        </w:rPr>
        <w:t>第五章</w:t>
      </w:r>
    </w:p>
    <w:p w:rsidR="009444EB" w:rsidRDefault="009444EB" w:rsidP="009444EB">
      <w:pPr>
        <w:jc w:val="center"/>
      </w:pPr>
      <w:r>
        <w:rPr>
          <w:rFonts w:hint="eastAsia"/>
        </w:rPr>
        <w:t>思考题</w:t>
      </w:r>
    </w:p>
    <w:p w:rsidR="009444EB" w:rsidRDefault="009444EB" w:rsidP="009444EB">
      <w:pPr>
        <w:jc w:val="left"/>
      </w:pPr>
      <w:r>
        <w:rPr>
          <w:rFonts w:hint="eastAsia"/>
        </w:rPr>
        <w:t xml:space="preserve">5-1 </w:t>
      </w:r>
      <w:r>
        <w:rPr>
          <w:rFonts w:hint="eastAsia"/>
        </w:rPr>
        <w:t>对于</w:t>
      </w:r>
      <w:proofErr w:type="gramStart"/>
      <w:r>
        <w:rPr>
          <w:rFonts w:hint="eastAsia"/>
        </w:rPr>
        <w:t>恒</w:t>
      </w:r>
      <w:proofErr w:type="gramEnd"/>
      <w:r>
        <w:rPr>
          <w:rFonts w:hint="eastAsia"/>
        </w:rPr>
        <w:t>转矩负载，为什么调压调速的调速范围不大？电动机机械特性越软，调速范围越大吗？</w:t>
      </w:r>
    </w:p>
    <w:p w:rsidR="009444EB" w:rsidRDefault="009444EB" w:rsidP="009444EB">
      <w:pPr>
        <w:jc w:val="left"/>
      </w:pPr>
    </w:p>
    <w:p w:rsidR="00FD160D" w:rsidRDefault="009444EB" w:rsidP="009444EB">
      <w:pPr>
        <w:jc w:val="left"/>
      </w:pPr>
      <w:r>
        <w:rPr>
          <w:rFonts w:hint="eastAsia"/>
        </w:rPr>
        <w:t>答：</w:t>
      </w:r>
      <w:r w:rsidR="005E1529">
        <w:rPr>
          <w:rFonts w:hint="eastAsia"/>
        </w:rPr>
        <w:t>对于</w:t>
      </w:r>
      <w:proofErr w:type="gramStart"/>
      <w:r w:rsidR="005E1529">
        <w:rPr>
          <w:rFonts w:hint="eastAsia"/>
        </w:rPr>
        <w:t>恒</w:t>
      </w:r>
      <w:proofErr w:type="gramEnd"/>
      <w:r w:rsidR="005E1529">
        <w:rPr>
          <w:rFonts w:hint="eastAsia"/>
        </w:rPr>
        <w:t>转矩负载，普通笼型异步电动机降压调速时的稳定工作范围为</w:t>
      </w:r>
      <w:r w:rsidR="005E1529">
        <w:rPr>
          <w:rFonts w:hint="eastAsia"/>
        </w:rPr>
        <w:t>0&lt;S&lt;</w:t>
      </w:r>
      <w:proofErr w:type="spellStart"/>
      <w:r w:rsidR="005E1529">
        <w:rPr>
          <w:rFonts w:hint="eastAsia"/>
        </w:rPr>
        <w:t>S</w:t>
      </w:r>
      <w:r w:rsidR="00FD160D">
        <w:rPr>
          <w:rFonts w:hint="eastAsia"/>
          <w:vertAlign w:val="subscript"/>
        </w:rPr>
        <w:t>m</w:t>
      </w:r>
      <w:proofErr w:type="spellEnd"/>
      <w:r w:rsidR="00FD160D">
        <w:rPr>
          <w:rFonts w:hint="eastAsia"/>
          <w:vertAlign w:val="subscript"/>
        </w:rPr>
        <w:t xml:space="preserve"> </w:t>
      </w:r>
      <w:r w:rsidR="003900A5">
        <w:rPr>
          <w:rFonts w:hint="eastAsia"/>
        </w:rPr>
        <w:t>所以调速范围不大</w:t>
      </w:r>
      <w:r w:rsidR="00FD160D">
        <w:rPr>
          <w:rFonts w:hint="eastAsia"/>
        </w:rPr>
        <w:t>。</w:t>
      </w:r>
    </w:p>
    <w:p w:rsidR="00FD160D" w:rsidRDefault="00243E8C" w:rsidP="009444EB">
      <w:pPr>
        <w:jc w:val="left"/>
      </w:pPr>
      <w:r>
        <w:rPr>
          <w:rFonts w:hint="eastAsia"/>
        </w:rPr>
        <w:t>电动机机械特性越软，调速范围不变，因为</w:t>
      </w:r>
      <w:proofErr w:type="spellStart"/>
      <w:r>
        <w:rPr>
          <w:rFonts w:hint="eastAsia"/>
        </w:rPr>
        <w:t>S</w:t>
      </w:r>
      <w:r>
        <w:rPr>
          <w:rFonts w:hint="eastAsia"/>
          <w:vertAlign w:val="subscript"/>
        </w:rPr>
        <w:t>m</w:t>
      </w:r>
      <w:proofErr w:type="spellEnd"/>
      <w:r>
        <w:rPr>
          <w:rFonts w:hint="eastAsia"/>
        </w:rPr>
        <w:t>不变。</w:t>
      </w:r>
    </w:p>
    <w:p w:rsidR="005621E4" w:rsidRDefault="005621E4" w:rsidP="009444EB">
      <w:pPr>
        <w:jc w:val="left"/>
      </w:pPr>
    </w:p>
    <w:p w:rsidR="005621E4" w:rsidRDefault="005621E4" w:rsidP="009444EB">
      <w:pPr>
        <w:jc w:val="left"/>
      </w:pPr>
      <w:r>
        <w:rPr>
          <w:rFonts w:hint="eastAsia"/>
        </w:rPr>
        <w:t xml:space="preserve">5-2 </w:t>
      </w:r>
      <w:r>
        <w:rPr>
          <w:rFonts w:hint="eastAsia"/>
        </w:rPr>
        <w:t>异步电动机变频调速时，为何要电压协调控制？在整个调速范围内，保持电压恒定是否可行？为何在基频以下时，采用</w:t>
      </w:r>
      <w:proofErr w:type="gramStart"/>
      <w:r>
        <w:rPr>
          <w:rFonts w:hint="eastAsia"/>
        </w:rPr>
        <w:t>恒压频比控制</w:t>
      </w:r>
      <w:proofErr w:type="gramEnd"/>
      <w:r>
        <w:rPr>
          <w:rFonts w:hint="eastAsia"/>
        </w:rPr>
        <w:t>，而在基频以上保存电压恒定？</w:t>
      </w:r>
    </w:p>
    <w:p w:rsidR="005621E4" w:rsidRDefault="005621E4" w:rsidP="009444EB">
      <w:pPr>
        <w:jc w:val="left"/>
      </w:pPr>
    </w:p>
    <w:p w:rsidR="005621E4" w:rsidRDefault="005621E4" w:rsidP="009444EB">
      <w:pPr>
        <w:jc w:val="left"/>
      </w:pPr>
      <w:r>
        <w:rPr>
          <w:rFonts w:hint="eastAsia"/>
        </w:rPr>
        <w:t>答：</w:t>
      </w:r>
      <w:r w:rsidR="00D637D1">
        <w:rPr>
          <w:rFonts w:hint="eastAsia"/>
        </w:rPr>
        <w:t>当异步电动机在基频以下运行时，如果磁通太弱，没有充分利用电动机的铁心，是一种浪费；如果磁通，又会使铁心饱和，从而导致过大的励磁电流，严重时还会因绕组过热而损坏电动机。由此可见，最好是保持每</w:t>
      </w:r>
      <w:proofErr w:type="gramStart"/>
      <w:r w:rsidR="00D637D1">
        <w:rPr>
          <w:rFonts w:hint="eastAsia"/>
        </w:rPr>
        <w:t>极</w:t>
      </w:r>
      <w:proofErr w:type="gramEnd"/>
      <w:r w:rsidR="00D637D1">
        <w:rPr>
          <w:rFonts w:hint="eastAsia"/>
        </w:rPr>
        <w:t>磁通量为额定值不变。当频率从额定值向下调节时，必须同时降低</w:t>
      </w:r>
      <w:proofErr w:type="spellStart"/>
      <w:r w:rsidR="00D637D1">
        <w:rPr>
          <w:rFonts w:hint="eastAsia"/>
        </w:rPr>
        <w:t>E</w:t>
      </w:r>
      <w:r w:rsidR="00D637D1">
        <w:rPr>
          <w:rFonts w:hint="eastAsia"/>
          <w:vertAlign w:val="subscript"/>
        </w:rPr>
        <w:t>g</w:t>
      </w:r>
      <w:proofErr w:type="spellEnd"/>
      <w:r w:rsidR="00D637D1">
        <w:rPr>
          <w:rFonts w:hint="eastAsia"/>
        </w:rPr>
        <w:t>使</w:t>
      </w:r>
      <w:r w:rsidR="00806487" w:rsidRPr="00806487">
        <w:rPr>
          <w:position w:val="-32"/>
        </w:rPr>
        <w:object w:dxaOrig="362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85pt;height:38.15pt" o:ole="">
            <v:imagedata r:id="rId9" o:title=""/>
          </v:shape>
          <o:OLEObject Type="Embed" ProgID="Equation.DSMT4" ShapeID="_x0000_i1025" DrawAspect="Content" ObjectID="_1622138238" r:id="rId10"/>
        </w:object>
      </w:r>
      <w:r w:rsidR="00D637D1">
        <w:rPr>
          <w:rFonts w:hint="eastAsia"/>
        </w:rPr>
        <w:t>，即在基频以下应采用电动势频率比为恒值的控制方式。然而，异步电动机绕组中的电动势是难以直接检测与控制的。当电动势值较高时，可忽略定子电阻和漏感压降，而认为定子相电压</w:t>
      </w:r>
      <w:r w:rsidR="00806487" w:rsidRPr="00806487">
        <w:rPr>
          <w:position w:val="-14"/>
        </w:rPr>
        <w:object w:dxaOrig="920" w:dyaOrig="400">
          <v:shape id="_x0000_i1026" type="#_x0000_t75" style="width:45.85pt;height:20.15pt" o:ole="">
            <v:imagedata r:id="rId11" o:title=""/>
          </v:shape>
          <o:OLEObject Type="Embed" ProgID="Equation.DSMT4" ShapeID="_x0000_i1026" DrawAspect="Content" ObjectID="_1622138239" r:id="rId12"/>
        </w:object>
      </w:r>
      <w:r w:rsidR="00806487">
        <w:rPr>
          <w:rFonts w:hint="eastAsia"/>
        </w:rPr>
        <w:t>。</w:t>
      </w:r>
    </w:p>
    <w:p w:rsidR="00717DD1" w:rsidRDefault="00717DD1" w:rsidP="009444EB">
      <w:pPr>
        <w:jc w:val="left"/>
      </w:pPr>
      <w:r>
        <w:rPr>
          <w:rFonts w:hint="eastAsia"/>
        </w:rPr>
        <w:t>在整个调速范围内，保持电压恒定是不可行的。</w:t>
      </w:r>
    </w:p>
    <w:p w:rsidR="00717DD1" w:rsidRPr="00717DD1" w:rsidRDefault="00717DD1" w:rsidP="009444EB">
      <w:pPr>
        <w:jc w:val="left"/>
      </w:pPr>
      <w:r>
        <w:rPr>
          <w:rFonts w:hint="eastAsia"/>
        </w:rPr>
        <w:t>在基频以上调速时，频率从额定值向上升高，受到电动机绝缘耐压和磁路饱和的限制，定子电压不能随之升高，最多只能保持额定电压不变，这将导致磁通与频率成反比地降低，使得异步电动机工作在弱磁状态。</w:t>
      </w:r>
    </w:p>
    <w:p w:rsidR="005621E4" w:rsidRDefault="005621E4" w:rsidP="009444EB">
      <w:pPr>
        <w:jc w:val="left"/>
      </w:pPr>
    </w:p>
    <w:p w:rsidR="005621E4" w:rsidRDefault="005621E4" w:rsidP="009444EB">
      <w:pPr>
        <w:jc w:val="left"/>
      </w:pPr>
      <w:r>
        <w:rPr>
          <w:rFonts w:hint="eastAsia"/>
        </w:rPr>
        <w:t xml:space="preserve">5-3 </w:t>
      </w:r>
      <w:r>
        <w:rPr>
          <w:rFonts w:hint="eastAsia"/>
        </w:rPr>
        <w:t>异步电动机变频调速时，基频以下和基频以上分别属于</w:t>
      </w:r>
      <w:proofErr w:type="gramStart"/>
      <w:r>
        <w:rPr>
          <w:rFonts w:hint="eastAsia"/>
        </w:rPr>
        <w:t>恒</w:t>
      </w:r>
      <w:proofErr w:type="gramEnd"/>
      <w:r>
        <w:rPr>
          <w:rFonts w:hint="eastAsia"/>
        </w:rPr>
        <w:t>功率还是恒转矩调速方式？为什么？所谓</w:t>
      </w:r>
      <w:proofErr w:type="gramStart"/>
      <w:r>
        <w:rPr>
          <w:rFonts w:hint="eastAsia"/>
        </w:rPr>
        <w:t>恒</w:t>
      </w:r>
      <w:proofErr w:type="gramEnd"/>
      <w:r>
        <w:rPr>
          <w:rFonts w:hint="eastAsia"/>
        </w:rPr>
        <w:t>功率或恒转矩调速方式，是否指输出功率或转矩恒定？若不是，那么</w:t>
      </w:r>
      <w:proofErr w:type="gramStart"/>
      <w:r>
        <w:rPr>
          <w:rFonts w:hint="eastAsia"/>
        </w:rPr>
        <w:t>恒</w:t>
      </w:r>
      <w:proofErr w:type="gramEnd"/>
      <w:r>
        <w:rPr>
          <w:rFonts w:hint="eastAsia"/>
        </w:rPr>
        <w:t>功率或恒转矩调速究竟是指什么？</w:t>
      </w:r>
    </w:p>
    <w:p w:rsidR="00717DD1" w:rsidRDefault="00717DD1" w:rsidP="009444EB">
      <w:pPr>
        <w:jc w:val="left"/>
      </w:pPr>
    </w:p>
    <w:p w:rsidR="00717DD1" w:rsidRDefault="00717DD1" w:rsidP="009444EB">
      <w:pPr>
        <w:jc w:val="left"/>
      </w:pPr>
      <w:r>
        <w:rPr>
          <w:rFonts w:hint="eastAsia"/>
        </w:rPr>
        <w:t>答：</w:t>
      </w:r>
      <w:r w:rsidR="00F25CCE">
        <w:rPr>
          <w:rFonts w:hint="eastAsia"/>
        </w:rPr>
        <w:t>在基频以下，由于磁通恒定，允许输出转矩也恒定，属于“恒转矩调速”方式；在基频以上，转速升高时磁通减小，允许输出转矩也随之降低，输出功率基本不变，属于“近似的恒功率调速”方式。</w:t>
      </w:r>
    </w:p>
    <w:p w:rsidR="008A345D" w:rsidRDefault="008A345D" w:rsidP="009444EB">
      <w:pPr>
        <w:jc w:val="left"/>
      </w:pPr>
    </w:p>
    <w:p w:rsidR="008A345D" w:rsidRDefault="00A269A6" w:rsidP="009444EB">
      <w:pPr>
        <w:jc w:val="left"/>
      </w:pPr>
      <w:r>
        <w:rPr>
          <w:rFonts w:hint="eastAsia"/>
        </w:rPr>
        <w:t>5-4</w:t>
      </w:r>
      <w:r>
        <w:rPr>
          <w:rFonts w:hint="eastAsia"/>
        </w:rPr>
        <w:t>基频以下调速可以是</w:t>
      </w:r>
      <w:proofErr w:type="gramStart"/>
      <w:r>
        <w:rPr>
          <w:rFonts w:hint="eastAsia"/>
        </w:rPr>
        <w:t>恒压频比控制</w:t>
      </w:r>
      <w:proofErr w:type="gramEnd"/>
      <w:r>
        <w:rPr>
          <w:rFonts w:hint="eastAsia"/>
        </w:rPr>
        <w:t>、恒定子磁通、恒气隙磁通和</w:t>
      </w:r>
      <w:proofErr w:type="gramStart"/>
      <w:r>
        <w:rPr>
          <w:rFonts w:hint="eastAsia"/>
        </w:rPr>
        <w:t>恒转子</w:t>
      </w:r>
      <w:proofErr w:type="gramEnd"/>
      <w:r>
        <w:rPr>
          <w:rFonts w:hint="eastAsia"/>
        </w:rPr>
        <w:t>磁通的控制方式，从机械特性和系统实现两个方面分析与比较四种控制方法的优缺点。</w:t>
      </w:r>
    </w:p>
    <w:p w:rsidR="003930BC" w:rsidRDefault="003930BC" w:rsidP="009444EB">
      <w:pPr>
        <w:jc w:val="left"/>
      </w:pPr>
    </w:p>
    <w:p w:rsidR="002F1ADC" w:rsidRDefault="002F1ADC" w:rsidP="009444EB">
      <w:pPr>
        <w:jc w:val="left"/>
      </w:pPr>
      <w:r>
        <w:rPr>
          <w:rFonts w:hint="eastAsia"/>
        </w:rPr>
        <w:t>答：</w:t>
      </w:r>
    </w:p>
    <w:p w:rsidR="002F1ADC" w:rsidRDefault="002F1ADC" w:rsidP="009444EB">
      <w:pPr>
        <w:jc w:val="left"/>
      </w:pPr>
      <w:proofErr w:type="gramStart"/>
      <w:r>
        <w:rPr>
          <w:rFonts w:hint="eastAsia"/>
        </w:rPr>
        <w:t>恒压频比控制</w:t>
      </w:r>
      <w:proofErr w:type="gramEnd"/>
      <w:r>
        <w:rPr>
          <w:rFonts w:hint="eastAsia"/>
        </w:rPr>
        <w:t>：</w:t>
      </w:r>
      <w:proofErr w:type="gramStart"/>
      <w:r w:rsidR="00A02286" w:rsidRPr="00A02286">
        <w:rPr>
          <w:rFonts w:hint="eastAsia"/>
        </w:rPr>
        <w:t>恒压频比控制</w:t>
      </w:r>
      <w:proofErr w:type="gramEnd"/>
      <w:r w:rsidR="00A02286" w:rsidRPr="00A02286">
        <w:rPr>
          <w:rFonts w:hint="eastAsia"/>
        </w:rPr>
        <w:t>最容易实现，它的变频机械特性基本上是平行下移，硬度也较好，能够满足一般的调速要求，低速时需适当提高定子电压，以近似补偿定子阻抗压降。</w:t>
      </w:r>
      <w:r w:rsidR="00D607BD" w:rsidRPr="00D607BD">
        <w:rPr>
          <w:rFonts w:hint="eastAsia"/>
        </w:rPr>
        <w:t>在对于相同的电磁转矩，角频率越大，速降落越大，机械特性越软，与直流电动机弱磁调速相似</w:t>
      </w:r>
      <w:r w:rsidR="00D607BD">
        <w:rPr>
          <w:rFonts w:hint="eastAsia"/>
        </w:rPr>
        <w:t>。</w:t>
      </w:r>
      <w:r w:rsidR="004268C6">
        <w:rPr>
          <w:rFonts w:hint="eastAsia"/>
        </w:rPr>
        <w:t>在基频以下运行时，采用</w:t>
      </w:r>
      <w:proofErr w:type="gramStart"/>
      <w:r w:rsidR="004268C6">
        <w:rPr>
          <w:rFonts w:hint="eastAsia"/>
        </w:rPr>
        <w:t>恒压频比的</w:t>
      </w:r>
      <w:proofErr w:type="gramEnd"/>
      <w:r w:rsidR="004268C6">
        <w:rPr>
          <w:rFonts w:hint="eastAsia"/>
        </w:rPr>
        <w:t>控制方法具有控制简便的优点，但负载变化时定子压降不同，将导致磁通改变，因此需采用定子电压补偿控制。根据定子电流的大小改变定子</w:t>
      </w:r>
      <w:r w:rsidR="004268C6">
        <w:rPr>
          <w:rFonts w:hint="eastAsia"/>
        </w:rPr>
        <w:lastRenderedPageBreak/>
        <w:t>电压，以保持磁通恒定。</w:t>
      </w:r>
    </w:p>
    <w:p w:rsidR="00A06618" w:rsidRDefault="00A06618" w:rsidP="009444EB">
      <w:pPr>
        <w:jc w:val="left"/>
      </w:pPr>
    </w:p>
    <w:p w:rsidR="00C82E62" w:rsidRPr="00586A2F" w:rsidRDefault="002F1ADC" w:rsidP="00C82E62">
      <w:pPr>
        <w:jc w:val="left"/>
      </w:pPr>
      <w:r>
        <w:rPr>
          <w:rFonts w:hint="eastAsia"/>
        </w:rPr>
        <w:t>恒定子磁通：</w:t>
      </w:r>
      <w:r w:rsidR="00B40451">
        <w:rPr>
          <w:rFonts w:hint="eastAsia"/>
        </w:rPr>
        <w:t>虽然改善了低速性能，</w:t>
      </w:r>
      <w:r w:rsidR="00B40451" w:rsidRPr="00B40451">
        <w:rPr>
          <w:rFonts w:hint="eastAsia"/>
        </w:rPr>
        <w:t>但机械特性还是非线性的，仍受到临界转矩的限制</w:t>
      </w:r>
      <w:r w:rsidR="00B40451">
        <w:rPr>
          <w:rFonts w:hint="eastAsia"/>
        </w:rPr>
        <w:t>。</w:t>
      </w:r>
      <w:r w:rsidR="00A06618" w:rsidRPr="00A06618">
        <w:rPr>
          <w:rFonts w:hint="eastAsia"/>
        </w:rPr>
        <w:t>频率变化时，恒定子磁通控制的临界转矩恒定不变</w:t>
      </w:r>
      <w:r w:rsidR="00A06618" w:rsidRPr="00A06618">
        <w:rPr>
          <w:rFonts w:hint="eastAsia"/>
        </w:rPr>
        <w:t xml:space="preserve"> </w:t>
      </w:r>
      <w:r w:rsidR="00A06618" w:rsidRPr="00A06618">
        <w:rPr>
          <w:rFonts w:hint="eastAsia"/>
        </w:rPr>
        <w:t>。</w:t>
      </w:r>
      <w:r w:rsidR="00C82E62" w:rsidRPr="00C82E62">
        <w:rPr>
          <w:rFonts w:hint="eastAsia"/>
        </w:rPr>
        <w:t>恒定子磁通控制的临界转差率大于</w:t>
      </w:r>
      <w:proofErr w:type="gramStart"/>
      <w:r w:rsidR="00C82E62" w:rsidRPr="00C82E62">
        <w:rPr>
          <w:rFonts w:hint="eastAsia"/>
        </w:rPr>
        <w:t>恒压频比控制</w:t>
      </w:r>
      <w:proofErr w:type="gramEnd"/>
      <w:r w:rsidR="00C82E62" w:rsidRPr="00C82E62">
        <w:rPr>
          <w:rFonts w:hint="eastAsia"/>
        </w:rPr>
        <w:t>方式。恒定子磁通控制的临界转矩也大于</w:t>
      </w:r>
      <w:proofErr w:type="gramStart"/>
      <w:r w:rsidR="00C82E62" w:rsidRPr="00C82E62">
        <w:rPr>
          <w:rFonts w:hint="eastAsia"/>
        </w:rPr>
        <w:t>恒压频比控制</w:t>
      </w:r>
      <w:proofErr w:type="gramEnd"/>
      <w:r w:rsidR="00C82E62" w:rsidRPr="00C82E62">
        <w:rPr>
          <w:rFonts w:hint="eastAsia"/>
        </w:rPr>
        <w:t>方式。</w:t>
      </w:r>
      <w:r w:rsidR="00586A2F" w:rsidRPr="00586A2F">
        <w:rPr>
          <w:rFonts w:hint="eastAsia"/>
        </w:rPr>
        <w:t>控制方式均需要定子电压补偿，控制要复杂一些。</w:t>
      </w:r>
    </w:p>
    <w:p w:rsidR="00A06618" w:rsidRPr="00A02286" w:rsidRDefault="00A06618" w:rsidP="00C82E62">
      <w:pPr>
        <w:jc w:val="left"/>
      </w:pPr>
    </w:p>
    <w:p w:rsidR="00D607BD" w:rsidRPr="00A02286" w:rsidRDefault="002F1ADC" w:rsidP="00D607BD">
      <w:pPr>
        <w:jc w:val="left"/>
      </w:pPr>
      <w:proofErr w:type="gramStart"/>
      <w:r>
        <w:rPr>
          <w:rFonts w:hint="eastAsia"/>
        </w:rPr>
        <w:t>恒</w:t>
      </w:r>
      <w:proofErr w:type="gramEnd"/>
      <w:r>
        <w:rPr>
          <w:rFonts w:hint="eastAsia"/>
        </w:rPr>
        <w:t>气隙磁通：</w:t>
      </w:r>
      <w:r w:rsidR="00B40451">
        <w:rPr>
          <w:rFonts w:hint="eastAsia"/>
        </w:rPr>
        <w:t>虽然改善了低速性能，</w:t>
      </w:r>
      <w:r w:rsidR="00B40451" w:rsidRPr="00B40451">
        <w:rPr>
          <w:rFonts w:hint="eastAsia"/>
        </w:rPr>
        <w:t>但机械特性还是非线性的，仍受到临界转矩的限制</w:t>
      </w:r>
      <w:r w:rsidR="00B40451">
        <w:rPr>
          <w:rFonts w:hint="eastAsia"/>
        </w:rPr>
        <w:t>。</w:t>
      </w:r>
      <w:r w:rsidR="00D607BD" w:rsidRPr="00C82E62">
        <w:rPr>
          <w:rFonts w:hint="eastAsia"/>
        </w:rPr>
        <w:t>保持</w:t>
      </w:r>
      <w:r w:rsidR="00806487">
        <w:rPr>
          <w:rFonts w:hint="eastAsia"/>
        </w:rPr>
        <w:t>气隙磁通恒定：</w:t>
      </w:r>
      <w:r w:rsidR="00806487">
        <w:t xml:space="preserve"> </w:t>
      </w:r>
      <w:r w:rsidR="00806487" w:rsidRPr="00806487">
        <w:rPr>
          <w:position w:val="-32"/>
        </w:rPr>
        <w:object w:dxaOrig="1219" w:dyaOrig="760">
          <v:shape id="_x0000_i1027" type="#_x0000_t75" style="width:60.85pt;height:38.15pt" o:ole="">
            <v:imagedata r:id="rId13" o:title=""/>
          </v:shape>
          <o:OLEObject Type="Embed" ProgID="Equation.DSMT4" ShapeID="_x0000_i1027" DrawAspect="Content" ObjectID="_1622138240" r:id="rId14"/>
        </w:object>
      </w:r>
      <w:r w:rsidR="00806487">
        <w:t xml:space="preserve"> </w:t>
      </w:r>
      <w:r w:rsidR="00D607BD">
        <w:rPr>
          <w:rFonts w:hint="eastAsia"/>
        </w:rPr>
        <w:t>，</w:t>
      </w:r>
      <w:r w:rsidR="00D607BD" w:rsidRPr="00D607BD">
        <w:rPr>
          <w:rFonts w:hint="eastAsia"/>
        </w:rPr>
        <w:t>除了补偿定子电阻压降外，还应补偿</w:t>
      </w:r>
      <w:proofErr w:type="gramStart"/>
      <w:r w:rsidR="00D607BD" w:rsidRPr="00D607BD">
        <w:rPr>
          <w:rFonts w:hint="eastAsia"/>
        </w:rPr>
        <w:t>定子漏抗压降</w:t>
      </w:r>
      <w:proofErr w:type="gramEnd"/>
      <w:r w:rsidR="00D607BD" w:rsidRPr="00D607BD">
        <w:rPr>
          <w:rFonts w:hint="eastAsia"/>
        </w:rPr>
        <w:t>。与恒定子磁通控制方式相比较，恒气隙磁通控制方式的临界转差率和临界转矩更大，机械特性更硬。</w:t>
      </w:r>
      <w:r w:rsidR="00586A2F" w:rsidRPr="00586A2F">
        <w:rPr>
          <w:rFonts w:hint="eastAsia"/>
        </w:rPr>
        <w:t>控制方式均需要定子电压补偿，控制要复杂一些。</w:t>
      </w:r>
    </w:p>
    <w:p w:rsidR="002F1ADC" w:rsidRPr="00D607BD" w:rsidRDefault="002F1ADC" w:rsidP="009444EB">
      <w:pPr>
        <w:jc w:val="left"/>
      </w:pPr>
    </w:p>
    <w:p w:rsidR="002F1ADC" w:rsidRDefault="002F1ADC" w:rsidP="009444EB">
      <w:pPr>
        <w:jc w:val="left"/>
      </w:pPr>
      <w:proofErr w:type="gramStart"/>
      <w:r>
        <w:rPr>
          <w:rFonts w:hint="eastAsia"/>
        </w:rPr>
        <w:t>恒</w:t>
      </w:r>
      <w:proofErr w:type="gramEnd"/>
      <w:r>
        <w:rPr>
          <w:rFonts w:hint="eastAsia"/>
        </w:rPr>
        <w:t>转子磁通：</w:t>
      </w:r>
      <w:r w:rsidR="00D607BD" w:rsidRPr="00D607BD">
        <w:rPr>
          <w:rFonts w:hint="eastAsia"/>
        </w:rPr>
        <w:t>机械特性完全是一条直线，可以获得和直流电动机一样的线性机械特性，这正是高性能交流变频调速所要求的稳态性能。</w:t>
      </w:r>
    </w:p>
    <w:p w:rsidR="002F1ADC" w:rsidRDefault="002F1ADC" w:rsidP="009444EB">
      <w:pPr>
        <w:jc w:val="left"/>
      </w:pPr>
    </w:p>
    <w:p w:rsidR="003930BC" w:rsidRDefault="003930BC" w:rsidP="009444EB">
      <w:pPr>
        <w:jc w:val="left"/>
      </w:pPr>
      <w:r>
        <w:rPr>
          <w:rFonts w:hint="eastAsia"/>
        </w:rPr>
        <w:t>5-5</w:t>
      </w:r>
      <w:r>
        <w:rPr>
          <w:rFonts w:hint="eastAsia"/>
        </w:rPr>
        <w:t>常用的交流</w:t>
      </w:r>
      <w:r>
        <w:rPr>
          <w:rFonts w:hint="eastAsia"/>
        </w:rPr>
        <w:t>PWM</w:t>
      </w:r>
      <w:r>
        <w:rPr>
          <w:rFonts w:hint="eastAsia"/>
        </w:rPr>
        <w:t>有三种控制方式，分别为</w:t>
      </w:r>
      <w:r>
        <w:rPr>
          <w:rFonts w:hint="eastAsia"/>
        </w:rPr>
        <w:t>SPWM</w:t>
      </w:r>
      <w:r>
        <w:rPr>
          <w:rFonts w:hint="eastAsia"/>
        </w:rPr>
        <w:t>、</w:t>
      </w:r>
      <w:r w:rsidR="002913FC">
        <w:rPr>
          <w:rFonts w:hint="eastAsia"/>
        </w:rPr>
        <w:t>CF</w:t>
      </w:r>
      <w:r>
        <w:rPr>
          <w:rFonts w:hint="eastAsia"/>
        </w:rPr>
        <w:t>PWM</w:t>
      </w:r>
      <w:r w:rsidR="002913FC">
        <w:rPr>
          <w:rFonts w:hint="eastAsia"/>
        </w:rPr>
        <w:t>和</w:t>
      </w:r>
      <w:r w:rsidR="002913FC">
        <w:rPr>
          <w:rFonts w:hint="eastAsia"/>
        </w:rPr>
        <w:t>SVPWM</w:t>
      </w:r>
      <w:r w:rsidR="002913FC">
        <w:rPr>
          <w:rFonts w:hint="eastAsia"/>
        </w:rPr>
        <w:t>，论述它们的基本特征、各自的优缺点。</w:t>
      </w:r>
    </w:p>
    <w:p w:rsidR="002913FC" w:rsidRDefault="002913FC" w:rsidP="009444EB">
      <w:pPr>
        <w:jc w:val="left"/>
      </w:pPr>
    </w:p>
    <w:p w:rsidR="00A02286" w:rsidRDefault="00E01EDD" w:rsidP="009444EB">
      <w:pPr>
        <w:jc w:val="left"/>
      </w:pPr>
      <w:r>
        <w:rPr>
          <w:rFonts w:hint="eastAsia"/>
        </w:rPr>
        <w:t>答：</w:t>
      </w:r>
    </w:p>
    <w:p w:rsidR="007258DD" w:rsidRDefault="00A02286" w:rsidP="007258DD">
      <w:pPr>
        <w:jc w:val="left"/>
      </w:pPr>
      <w:r>
        <w:rPr>
          <w:rFonts w:hint="eastAsia"/>
        </w:rPr>
        <w:t>SPWM</w:t>
      </w:r>
      <w:r>
        <w:rPr>
          <w:rFonts w:hint="eastAsia"/>
        </w:rPr>
        <w:t>：</w:t>
      </w:r>
      <w:r w:rsidR="007258DD">
        <w:rPr>
          <w:rFonts w:hint="eastAsia"/>
        </w:rPr>
        <w:t>特征：</w:t>
      </w:r>
      <w:r w:rsidR="007258DD" w:rsidRPr="007258DD">
        <w:rPr>
          <w:rFonts w:hint="eastAsia"/>
        </w:rPr>
        <w:t>以频率与期望的输出电压</w:t>
      </w:r>
      <w:proofErr w:type="gramStart"/>
      <w:r w:rsidR="007258DD" w:rsidRPr="007258DD">
        <w:rPr>
          <w:rFonts w:hint="eastAsia"/>
        </w:rPr>
        <w:t>波相同</w:t>
      </w:r>
      <w:proofErr w:type="gramEnd"/>
      <w:r w:rsidR="007258DD" w:rsidRPr="007258DD">
        <w:rPr>
          <w:rFonts w:hint="eastAsia"/>
        </w:rPr>
        <w:t>的正弦波作为调制波，以频率比期望波高得多的等腰三角波作为载波。由它们的交点确定逆变器开关器件的通断时刻，从而获得幅值相等、宽度按正弦规律变化的脉冲序列</w:t>
      </w:r>
      <w:r w:rsidR="007258DD">
        <w:rPr>
          <w:rFonts w:hint="eastAsia"/>
        </w:rPr>
        <w:t>。</w:t>
      </w:r>
    </w:p>
    <w:p w:rsidR="007258DD" w:rsidRDefault="007258DD" w:rsidP="007258DD">
      <w:pPr>
        <w:jc w:val="left"/>
      </w:pPr>
      <w:r>
        <w:rPr>
          <w:rFonts w:hint="eastAsia"/>
        </w:rPr>
        <w:t>优缺点：</w:t>
      </w:r>
      <w:r w:rsidRPr="007258DD">
        <w:rPr>
          <w:rFonts w:hint="eastAsia"/>
        </w:rPr>
        <w:t>普通的</w:t>
      </w:r>
      <w:r w:rsidRPr="007258DD">
        <w:rPr>
          <w:rFonts w:hint="eastAsia"/>
        </w:rPr>
        <w:t>SPWM</w:t>
      </w:r>
      <w:r w:rsidRPr="007258DD">
        <w:rPr>
          <w:rFonts w:hint="eastAsia"/>
        </w:rPr>
        <w:t>变频器输出电压带有一定的谐波分量，为降低谐波分量，减少电动机转矩脉动，可以采用直接计算各脉冲起始与终了相位的方法，以消除指定次数的谐波。</w:t>
      </w:r>
    </w:p>
    <w:p w:rsidR="007258DD" w:rsidRPr="007258DD" w:rsidRDefault="007258DD" w:rsidP="007258DD">
      <w:pPr>
        <w:jc w:val="left"/>
      </w:pPr>
    </w:p>
    <w:p w:rsidR="007258DD" w:rsidRDefault="00A02286" w:rsidP="007258DD">
      <w:pPr>
        <w:jc w:val="left"/>
      </w:pPr>
      <w:r>
        <w:rPr>
          <w:rFonts w:hint="eastAsia"/>
        </w:rPr>
        <w:t>CFPWM</w:t>
      </w:r>
      <w:r>
        <w:rPr>
          <w:rFonts w:hint="eastAsia"/>
        </w:rPr>
        <w:t>：</w:t>
      </w:r>
      <w:r w:rsidR="007258DD">
        <w:rPr>
          <w:rFonts w:hint="eastAsia"/>
        </w:rPr>
        <w:t>特征：在原来主回路的基础上，采用电流闭环控制，使实际电流快速跟随给定值。</w:t>
      </w:r>
    </w:p>
    <w:p w:rsidR="007258DD" w:rsidRDefault="007258DD" w:rsidP="007258DD">
      <w:pPr>
        <w:jc w:val="left"/>
      </w:pPr>
      <w:r>
        <w:rPr>
          <w:rFonts w:hint="eastAsia"/>
        </w:rPr>
        <w:t>优缺点：在稳态时，尽可能使实际电流接近正弦波形，这就能比电压控制的</w:t>
      </w:r>
      <w:r>
        <w:rPr>
          <w:rFonts w:hint="eastAsia"/>
        </w:rPr>
        <w:t>SPWM</w:t>
      </w:r>
      <w:r>
        <w:rPr>
          <w:rFonts w:hint="eastAsia"/>
        </w:rPr>
        <w:t>获得更好的性能。</w:t>
      </w:r>
      <w:r w:rsidRPr="007258DD">
        <w:rPr>
          <w:rFonts w:hint="eastAsia"/>
        </w:rPr>
        <w:t>精度高、响应快，且易于实现。但功率开关器件的开关频率不定。</w:t>
      </w:r>
    </w:p>
    <w:p w:rsidR="007258DD" w:rsidRDefault="00A02286" w:rsidP="009444EB">
      <w:pPr>
        <w:jc w:val="left"/>
      </w:pPr>
      <w:r>
        <w:br/>
      </w:r>
      <w:r>
        <w:rPr>
          <w:rFonts w:hint="eastAsia"/>
        </w:rPr>
        <w:t>SVPWM</w:t>
      </w:r>
      <w:r>
        <w:rPr>
          <w:rFonts w:hint="eastAsia"/>
        </w:rPr>
        <w:t>：</w:t>
      </w:r>
      <w:r w:rsidR="007258DD">
        <w:rPr>
          <w:rFonts w:hint="eastAsia"/>
        </w:rPr>
        <w:t>特征：</w:t>
      </w:r>
      <w:r w:rsidR="007258DD" w:rsidRPr="007258DD">
        <w:rPr>
          <w:rFonts w:hint="eastAsia"/>
        </w:rPr>
        <w:t>把逆变器和交流电动机视为一体，以圆形旋转磁场为目标来控制逆变器的工作，磁链轨迹的控制是通过交替使用不同的电压空间矢量实现的</w:t>
      </w:r>
      <w:r w:rsidR="007258DD">
        <w:rPr>
          <w:rFonts w:hint="eastAsia"/>
        </w:rPr>
        <w:t>。</w:t>
      </w:r>
    </w:p>
    <w:p w:rsidR="007258DD" w:rsidRDefault="007258DD" w:rsidP="007258DD">
      <w:pPr>
        <w:jc w:val="left"/>
      </w:pPr>
      <w:r>
        <w:rPr>
          <w:rFonts w:hint="eastAsia"/>
        </w:rPr>
        <w:t>优缺点：</w:t>
      </w:r>
      <w:r>
        <w:rPr>
          <w:rFonts w:hint="eastAsia"/>
        </w:rPr>
        <w:t>8</w:t>
      </w:r>
      <w:r>
        <w:rPr>
          <w:rFonts w:hint="eastAsia"/>
        </w:rPr>
        <w:t>个基本输出矢量，</w:t>
      </w:r>
      <w:r>
        <w:rPr>
          <w:rFonts w:hint="eastAsia"/>
        </w:rPr>
        <w:t>6</w:t>
      </w:r>
      <w:r>
        <w:rPr>
          <w:rFonts w:hint="eastAsia"/>
        </w:rPr>
        <w:t>个有效工作矢量和</w:t>
      </w:r>
      <w:r>
        <w:rPr>
          <w:rFonts w:hint="eastAsia"/>
        </w:rPr>
        <w:t>2</w:t>
      </w:r>
      <w:r>
        <w:rPr>
          <w:rFonts w:hint="eastAsia"/>
        </w:rPr>
        <w:t>个零矢量，在一个旋转周期内，每个有效工作矢量只作用</w:t>
      </w:r>
      <w:r>
        <w:rPr>
          <w:rFonts w:hint="eastAsia"/>
        </w:rPr>
        <w:t>1</w:t>
      </w:r>
      <w:r>
        <w:rPr>
          <w:rFonts w:hint="eastAsia"/>
        </w:rPr>
        <w:t>次的方式，生成正</w:t>
      </w:r>
      <w:r>
        <w:rPr>
          <w:rFonts w:hint="eastAsia"/>
        </w:rPr>
        <w:t>6</w:t>
      </w:r>
      <w:r>
        <w:rPr>
          <w:rFonts w:hint="eastAsia"/>
        </w:rPr>
        <w:t>边形的旋转磁链，谐波分量大，导致转矩脉动。</w:t>
      </w:r>
    </w:p>
    <w:p w:rsidR="007258DD" w:rsidRDefault="007258DD" w:rsidP="007258DD">
      <w:pPr>
        <w:jc w:val="left"/>
      </w:pPr>
      <w:r>
        <w:rPr>
          <w:rFonts w:hint="eastAsia"/>
        </w:rPr>
        <w:t xml:space="preserve"> </w:t>
      </w:r>
      <w:r>
        <w:rPr>
          <w:rFonts w:hint="eastAsia"/>
        </w:rPr>
        <w:t>用相邻的</w:t>
      </w:r>
      <w:r>
        <w:rPr>
          <w:rFonts w:hint="eastAsia"/>
        </w:rPr>
        <w:t>2</w:t>
      </w:r>
      <w:r>
        <w:rPr>
          <w:rFonts w:hint="eastAsia"/>
        </w:rPr>
        <w:t>个有效工作矢量，合成任意的期望输出电压矢量，使磁链轨迹接近于圆。开关周期越小，旋转磁场越接近于圆，但功率器件的开关频率将提高。用电压空间矢量直接生成三相</w:t>
      </w:r>
      <w:r>
        <w:rPr>
          <w:rFonts w:hint="eastAsia"/>
        </w:rPr>
        <w:t>PWM</w:t>
      </w:r>
      <w:r>
        <w:rPr>
          <w:rFonts w:hint="eastAsia"/>
        </w:rPr>
        <w:t>波，计算简便。与一般的</w:t>
      </w:r>
      <w:r>
        <w:rPr>
          <w:rFonts w:hint="eastAsia"/>
        </w:rPr>
        <w:t>SPWM</w:t>
      </w:r>
      <w:r>
        <w:rPr>
          <w:rFonts w:hint="eastAsia"/>
        </w:rPr>
        <w:t>相比较，</w:t>
      </w:r>
      <w:r>
        <w:rPr>
          <w:rFonts w:hint="eastAsia"/>
        </w:rPr>
        <w:t>SVPWM</w:t>
      </w:r>
      <w:r>
        <w:rPr>
          <w:rFonts w:hint="eastAsia"/>
        </w:rPr>
        <w:t>控制方式的输出电压最多可提高</w:t>
      </w:r>
      <w:r>
        <w:rPr>
          <w:rFonts w:hint="eastAsia"/>
        </w:rPr>
        <w:t>15%</w:t>
      </w:r>
      <w:r>
        <w:rPr>
          <w:rFonts w:hint="eastAsia"/>
        </w:rPr>
        <w:t>。</w:t>
      </w:r>
    </w:p>
    <w:p w:rsidR="007258DD" w:rsidRPr="007258DD" w:rsidRDefault="007258DD" w:rsidP="009444EB">
      <w:pPr>
        <w:jc w:val="left"/>
      </w:pPr>
    </w:p>
    <w:p w:rsidR="002913FC" w:rsidRDefault="002913FC" w:rsidP="009444EB">
      <w:pPr>
        <w:jc w:val="left"/>
      </w:pPr>
      <w:r>
        <w:rPr>
          <w:rFonts w:hint="eastAsia"/>
        </w:rPr>
        <w:t>5-6</w:t>
      </w:r>
      <w:r>
        <w:rPr>
          <w:rFonts w:hint="eastAsia"/>
        </w:rPr>
        <w:t>分析</w:t>
      </w:r>
      <w:proofErr w:type="gramStart"/>
      <w:r>
        <w:rPr>
          <w:rFonts w:hint="eastAsia"/>
        </w:rPr>
        <w:t>电流滞环跟踪</w:t>
      </w:r>
      <w:proofErr w:type="gramEnd"/>
      <w:r>
        <w:rPr>
          <w:rFonts w:hint="eastAsia"/>
        </w:rPr>
        <w:t>PWM</w:t>
      </w:r>
      <w:r>
        <w:rPr>
          <w:rFonts w:hint="eastAsia"/>
        </w:rPr>
        <w:t>控制中，</w:t>
      </w:r>
      <w:proofErr w:type="gramStart"/>
      <w:r>
        <w:rPr>
          <w:rFonts w:hint="eastAsia"/>
        </w:rPr>
        <w:t>环宽</w:t>
      </w:r>
      <w:proofErr w:type="gramEnd"/>
      <w:r>
        <w:rPr>
          <w:rFonts w:hint="eastAsia"/>
        </w:rPr>
        <w:t>h</w:t>
      </w:r>
      <w:r>
        <w:rPr>
          <w:rFonts w:hint="eastAsia"/>
        </w:rPr>
        <w:t>对电流波动于开关频率的影响。</w:t>
      </w:r>
    </w:p>
    <w:p w:rsidR="002913FC" w:rsidRDefault="002913FC" w:rsidP="009444EB">
      <w:pPr>
        <w:jc w:val="left"/>
      </w:pPr>
    </w:p>
    <w:p w:rsidR="00155E9E" w:rsidRDefault="00155E9E" w:rsidP="009444EB">
      <w:pPr>
        <w:jc w:val="left"/>
      </w:pPr>
      <w:r>
        <w:rPr>
          <w:rFonts w:hint="eastAsia"/>
        </w:rPr>
        <w:t>答：</w:t>
      </w:r>
      <w:proofErr w:type="gramStart"/>
      <w:r w:rsidR="00474251">
        <w:rPr>
          <w:rFonts w:hint="eastAsia"/>
        </w:rPr>
        <w:t>当环宽</w:t>
      </w:r>
      <w:proofErr w:type="gramEnd"/>
      <w:r w:rsidR="00474251">
        <w:rPr>
          <w:rFonts w:hint="eastAsia"/>
        </w:rPr>
        <w:t>h</w:t>
      </w:r>
      <w:r w:rsidR="00474251">
        <w:rPr>
          <w:rFonts w:hint="eastAsia"/>
        </w:rPr>
        <w:t>选得较大时，开关频率低，但电流波形失真较多，谐波分量高；如果</w:t>
      </w:r>
      <w:proofErr w:type="gramStart"/>
      <w:r w:rsidR="00474251">
        <w:rPr>
          <w:rFonts w:hint="eastAsia"/>
        </w:rPr>
        <w:t>环宽小</w:t>
      </w:r>
      <w:proofErr w:type="gramEnd"/>
      <w:r w:rsidR="00474251">
        <w:rPr>
          <w:rFonts w:hint="eastAsia"/>
        </w:rPr>
        <w:t>，电流跟踪性能好，但开关频率却增大了。</w:t>
      </w:r>
    </w:p>
    <w:p w:rsidR="00155E9E" w:rsidRPr="00155E9E" w:rsidRDefault="00155E9E" w:rsidP="009444EB">
      <w:pPr>
        <w:jc w:val="left"/>
      </w:pPr>
    </w:p>
    <w:p w:rsidR="002913FC" w:rsidRDefault="002913FC" w:rsidP="009444EB">
      <w:pPr>
        <w:jc w:val="left"/>
      </w:pPr>
      <w:r>
        <w:rPr>
          <w:rFonts w:hint="eastAsia"/>
        </w:rPr>
        <w:t>5-7</w:t>
      </w:r>
      <w:r>
        <w:rPr>
          <w:rFonts w:hint="eastAsia"/>
        </w:rPr>
        <w:t>三相异步电动机</w:t>
      </w:r>
      <w:r>
        <w:rPr>
          <w:rFonts w:hint="eastAsia"/>
        </w:rPr>
        <w:t>Y</w:t>
      </w:r>
      <w:r>
        <w:rPr>
          <w:rFonts w:hint="eastAsia"/>
        </w:rPr>
        <w:t>联结，能否将中性点与直流侧参考点短接？为什么？</w:t>
      </w:r>
    </w:p>
    <w:p w:rsidR="002913FC" w:rsidRDefault="002913FC" w:rsidP="009444EB">
      <w:pPr>
        <w:jc w:val="left"/>
      </w:pPr>
    </w:p>
    <w:p w:rsidR="00474251" w:rsidRDefault="00474251" w:rsidP="00474251">
      <w:pPr>
        <w:jc w:val="left"/>
      </w:pPr>
      <w:r>
        <w:rPr>
          <w:rFonts w:hint="eastAsia"/>
        </w:rPr>
        <w:t>答：能。虽然</w:t>
      </w:r>
      <w:r w:rsidRPr="00474251">
        <w:rPr>
          <w:rFonts w:hint="eastAsia"/>
        </w:rPr>
        <w:t>直流电源中点和交流电动机中点的电位不等，但合成电压矢量的表达式相等。</w:t>
      </w:r>
      <w:r w:rsidR="003A4F21">
        <w:rPr>
          <w:rFonts w:hint="eastAsia"/>
        </w:rPr>
        <w:t>因此，三相合成电压空间矢量与参考点无关。可以将中性点与直流侧参考点短接。</w:t>
      </w:r>
    </w:p>
    <w:p w:rsidR="00474251" w:rsidRDefault="00474251" w:rsidP="009444EB">
      <w:pPr>
        <w:jc w:val="left"/>
      </w:pPr>
    </w:p>
    <w:p w:rsidR="002913FC" w:rsidRDefault="002913FC" w:rsidP="009444EB">
      <w:pPr>
        <w:jc w:val="left"/>
      </w:pPr>
      <w:r>
        <w:rPr>
          <w:rFonts w:hint="eastAsia"/>
        </w:rPr>
        <w:t>5-8</w:t>
      </w:r>
      <w:r>
        <w:rPr>
          <w:rFonts w:hint="eastAsia"/>
        </w:rPr>
        <w:t>当三相异步电动机由正弦对称电压供电，并达到稳态时，可以定义电压向量</w:t>
      </w:r>
      <w:r>
        <w:rPr>
          <w:rFonts w:hint="eastAsia"/>
        </w:rPr>
        <w:t>U</w:t>
      </w:r>
      <w:r>
        <w:rPr>
          <w:rFonts w:hint="eastAsia"/>
        </w:rPr>
        <w:t>、电流向量</w:t>
      </w:r>
      <w:r>
        <w:rPr>
          <w:rFonts w:hint="eastAsia"/>
        </w:rPr>
        <w:t>I</w:t>
      </w:r>
      <w:r>
        <w:rPr>
          <w:rFonts w:hint="eastAsia"/>
        </w:rPr>
        <w:t>等，用于分析三相异步电动机的稳定工作状态，</w:t>
      </w:r>
      <w:r>
        <w:rPr>
          <w:rFonts w:hint="eastAsia"/>
        </w:rPr>
        <w:t>4.2.4</w:t>
      </w:r>
      <w:r>
        <w:rPr>
          <w:rFonts w:hint="eastAsia"/>
        </w:rPr>
        <w:t>节定义的空间矢量与向量有何区别？在正弦稳态时，两者有何联系？</w:t>
      </w:r>
    </w:p>
    <w:p w:rsidR="00A021D9" w:rsidRDefault="00A021D9" w:rsidP="009444EB">
      <w:pPr>
        <w:jc w:val="left"/>
      </w:pPr>
    </w:p>
    <w:p w:rsidR="00A021D9" w:rsidRDefault="00A021D9" w:rsidP="009444EB">
      <w:pPr>
        <w:jc w:val="left"/>
      </w:pPr>
      <w:r>
        <w:rPr>
          <w:rFonts w:hint="eastAsia"/>
        </w:rPr>
        <w:t>答：</w:t>
      </w:r>
      <w:r w:rsidR="007C27FA" w:rsidRPr="007C27FA">
        <w:rPr>
          <w:rFonts w:hint="eastAsia"/>
        </w:rPr>
        <w:t>相量是从时间域的三角函数到复指数函数的映射</w:t>
      </w:r>
      <w:r w:rsidR="007C27FA" w:rsidRPr="007C27FA">
        <w:rPr>
          <w:rFonts w:hint="eastAsia"/>
        </w:rPr>
        <w:t>,</w:t>
      </w:r>
      <w:r w:rsidR="007C27FA" w:rsidRPr="007C27FA">
        <w:rPr>
          <w:rFonts w:hint="eastAsia"/>
        </w:rPr>
        <w:t>空间矢量是从空间域的三角函数到复指数函数的映射。</w:t>
      </w:r>
    </w:p>
    <w:p w:rsidR="007C27FA" w:rsidRPr="007C27FA" w:rsidRDefault="007C27FA" w:rsidP="009444EB">
      <w:pPr>
        <w:jc w:val="left"/>
      </w:pPr>
      <w:r w:rsidRPr="007C27FA">
        <w:rPr>
          <w:rFonts w:hint="eastAsia"/>
        </w:rPr>
        <w:t>相量的正弦性表现为时间域的正弦性</w:t>
      </w:r>
      <w:r w:rsidRPr="007C27FA">
        <w:rPr>
          <w:rFonts w:hint="eastAsia"/>
        </w:rPr>
        <w:t>,</w:t>
      </w:r>
      <w:r w:rsidRPr="007C27FA">
        <w:rPr>
          <w:rFonts w:hint="eastAsia"/>
        </w:rPr>
        <w:t>空间矢量的正弦性表现为空间域的正弦性。从本质看它们都是正弦性</w:t>
      </w:r>
      <w:r w:rsidRPr="007C27FA">
        <w:rPr>
          <w:rFonts w:hint="eastAsia"/>
        </w:rPr>
        <w:t>,</w:t>
      </w:r>
      <w:r w:rsidRPr="007C27FA">
        <w:rPr>
          <w:rFonts w:hint="eastAsia"/>
        </w:rPr>
        <w:t>但从形式上看</w:t>
      </w:r>
      <w:r w:rsidRPr="007C27FA">
        <w:rPr>
          <w:rFonts w:hint="eastAsia"/>
        </w:rPr>
        <w:t>,</w:t>
      </w:r>
      <w:r w:rsidRPr="007C27FA">
        <w:rPr>
          <w:rFonts w:hint="eastAsia"/>
        </w:rPr>
        <w:t>相量的正弦性还表现为复数在旋转</w:t>
      </w:r>
      <w:r w:rsidRPr="007C27FA">
        <w:rPr>
          <w:rFonts w:hint="eastAsia"/>
        </w:rPr>
        <w:t>,</w:t>
      </w:r>
      <w:r w:rsidRPr="007C27FA">
        <w:rPr>
          <w:rFonts w:hint="eastAsia"/>
        </w:rPr>
        <w:t>而空间矢量的正弦性则仅表示原象在空间按正弦规律变化。当然</w:t>
      </w:r>
      <w:r w:rsidRPr="007C27FA">
        <w:rPr>
          <w:rFonts w:hint="eastAsia"/>
        </w:rPr>
        <w:t>,</w:t>
      </w:r>
      <w:r w:rsidRPr="007C27FA">
        <w:rPr>
          <w:rFonts w:hint="eastAsia"/>
        </w:rPr>
        <w:t>也有旋转的空间矢量</w:t>
      </w:r>
      <w:r w:rsidRPr="007C27FA">
        <w:rPr>
          <w:rFonts w:hint="eastAsia"/>
        </w:rPr>
        <w:t>,</w:t>
      </w:r>
      <w:r w:rsidRPr="007C27FA">
        <w:rPr>
          <w:rFonts w:hint="eastAsia"/>
        </w:rPr>
        <w:t>但此时空间矢量的旋转性也是由于电流在时间上按正弦规律变化而引起的</w:t>
      </w:r>
      <w:r w:rsidRPr="007C27FA">
        <w:rPr>
          <w:rFonts w:hint="eastAsia"/>
        </w:rPr>
        <w:t>,</w:t>
      </w:r>
      <w:r w:rsidRPr="007C27FA">
        <w:rPr>
          <w:rFonts w:hint="eastAsia"/>
        </w:rPr>
        <w:t>并不起因于空间矢量本身的正弦性。</w:t>
      </w:r>
    </w:p>
    <w:p w:rsidR="002913FC" w:rsidRDefault="002913FC" w:rsidP="009444EB">
      <w:pPr>
        <w:jc w:val="left"/>
      </w:pPr>
    </w:p>
    <w:p w:rsidR="002913FC" w:rsidRDefault="002913FC" w:rsidP="009444EB">
      <w:pPr>
        <w:jc w:val="left"/>
      </w:pPr>
      <w:r>
        <w:rPr>
          <w:rFonts w:hint="eastAsia"/>
        </w:rPr>
        <w:t>5-9</w:t>
      </w:r>
      <w:r>
        <w:rPr>
          <w:rFonts w:hint="eastAsia"/>
        </w:rPr>
        <w:t>采用</w:t>
      </w:r>
      <w:r>
        <w:rPr>
          <w:rFonts w:hint="eastAsia"/>
        </w:rPr>
        <w:t>SVPWM</w:t>
      </w:r>
      <w:r>
        <w:rPr>
          <w:rFonts w:hint="eastAsia"/>
        </w:rPr>
        <w:t>控制，用有效工作电压矢量合成期望的输出电压矢量，由于期望输出电压矢量是连续可调的，因此，定子磁链矢量轨迹可以是圆，这种说法是否正确？为什么？</w:t>
      </w:r>
    </w:p>
    <w:p w:rsidR="002913FC" w:rsidRDefault="002913FC" w:rsidP="009444EB">
      <w:pPr>
        <w:jc w:val="left"/>
      </w:pPr>
    </w:p>
    <w:p w:rsidR="00581FDA" w:rsidRPr="00413ECD" w:rsidRDefault="00581FDA" w:rsidP="00413ECD">
      <w:pPr>
        <w:jc w:val="left"/>
      </w:pPr>
      <w:r>
        <w:rPr>
          <w:rFonts w:hint="eastAsia"/>
        </w:rPr>
        <w:t>答：</w:t>
      </w:r>
      <w:r w:rsidR="00413ECD" w:rsidRPr="00413ECD">
        <w:rPr>
          <w:rFonts w:hint="eastAsia"/>
        </w:rPr>
        <w:t>实际的定子磁链矢量轨迹在期望的磁链</w:t>
      </w:r>
      <w:proofErr w:type="gramStart"/>
      <w:r w:rsidR="00413ECD" w:rsidRPr="00413ECD">
        <w:rPr>
          <w:rFonts w:hint="eastAsia"/>
        </w:rPr>
        <w:t>圆周围</w:t>
      </w:r>
      <w:proofErr w:type="gramEnd"/>
      <w:r w:rsidR="00413ECD" w:rsidRPr="00413ECD">
        <w:rPr>
          <w:rFonts w:hint="eastAsia"/>
        </w:rPr>
        <w:t>波动。</w:t>
      </w:r>
      <w:r w:rsidR="00413ECD" w:rsidRPr="00413ECD">
        <w:rPr>
          <w:rFonts w:hint="eastAsia"/>
        </w:rPr>
        <w:t>N</w:t>
      </w:r>
      <w:r w:rsidR="00413ECD" w:rsidRPr="00413ECD">
        <w:rPr>
          <w:rFonts w:hint="eastAsia"/>
        </w:rPr>
        <w:t>越大，磁链轨迹越接近于圆，但开关频率随之增大。由于</w:t>
      </w:r>
      <w:r w:rsidR="00413ECD" w:rsidRPr="00413ECD">
        <w:rPr>
          <w:rFonts w:hint="eastAsia"/>
        </w:rPr>
        <w:t>N</w:t>
      </w:r>
      <w:r w:rsidR="00413ECD" w:rsidRPr="00413ECD">
        <w:rPr>
          <w:rFonts w:hint="eastAsia"/>
        </w:rPr>
        <w:t>是有限的，所以磁链轨迹只能接近于圆，而不可能等于圆。</w:t>
      </w:r>
    </w:p>
    <w:p w:rsidR="00581FDA" w:rsidRDefault="00581FDA" w:rsidP="009444EB">
      <w:pPr>
        <w:jc w:val="left"/>
      </w:pPr>
    </w:p>
    <w:p w:rsidR="002913FC" w:rsidRDefault="002913FC" w:rsidP="009444EB">
      <w:pPr>
        <w:jc w:val="left"/>
      </w:pPr>
      <w:r>
        <w:rPr>
          <w:rFonts w:hint="eastAsia"/>
        </w:rPr>
        <w:t>5-10</w:t>
      </w:r>
      <w:r w:rsidR="00593BF1">
        <w:rPr>
          <w:rFonts w:hint="eastAsia"/>
        </w:rPr>
        <w:t>总结转速闭环转差频率控制系统的控制规律，若</w:t>
      </w:r>
      <w:r w:rsidR="00806487" w:rsidRPr="00806487">
        <w:rPr>
          <w:position w:val="-12"/>
        </w:rPr>
        <w:object w:dxaOrig="1579" w:dyaOrig="380">
          <v:shape id="_x0000_i1028" type="#_x0000_t75" style="width:78.85pt;height:18.85pt" o:ole="">
            <v:imagedata r:id="rId15" o:title=""/>
          </v:shape>
          <o:OLEObject Type="Embed" ProgID="Equation.DSMT4" ShapeID="_x0000_i1028" DrawAspect="Content" ObjectID="_1622138241" r:id="rId16"/>
        </w:object>
      </w:r>
      <w:r w:rsidR="005E3B11">
        <w:rPr>
          <w:rFonts w:hint="eastAsia"/>
        </w:rPr>
        <w:t>设置不当</w:t>
      </w:r>
      <w:r w:rsidR="00A021D9">
        <w:rPr>
          <w:rFonts w:hint="eastAsia"/>
        </w:rPr>
        <w:t>，会产生什么影响？一般来说，正反馈系统是不稳定的，而转速闭环转差频率控制系统具有正反馈的内环，系统却能稳定，为什么？</w:t>
      </w:r>
    </w:p>
    <w:p w:rsidR="00581FDA" w:rsidRDefault="00581FDA" w:rsidP="009444EB">
      <w:pPr>
        <w:jc w:val="left"/>
      </w:pPr>
    </w:p>
    <w:p w:rsidR="00581FDA" w:rsidRDefault="00581FDA" w:rsidP="009444EB">
      <w:pPr>
        <w:jc w:val="left"/>
      </w:pPr>
      <w:r>
        <w:rPr>
          <w:rFonts w:hint="eastAsia"/>
        </w:rPr>
        <w:t>答：</w:t>
      </w:r>
      <w:r w:rsidR="00F56B9A">
        <w:rPr>
          <w:rFonts w:hint="eastAsia"/>
        </w:rPr>
        <w:t>控制规律：</w:t>
      </w:r>
      <w:r w:rsidR="00F56B9A">
        <w:rPr>
          <w:rFonts w:hint="eastAsia"/>
        </w:rPr>
        <w:t>1</w:t>
      </w:r>
      <w:r w:rsidR="00F56B9A">
        <w:rPr>
          <w:rFonts w:hint="eastAsia"/>
        </w:rPr>
        <w:t>）在</w:t>
      </w:r>
      <w:r w:rsidR="00806487" w:rsidRPr="00806487">
        <w:rPr>
          <w:position w:val="-12"/>
        </w:rPr>
        <w:object w:dxaOrig="999" w:dyaOrig="380">
          <v:shape id="_x0000_i1029" type="#_x0000_t75" style="width:50.15pt;height:18.85pt" o:ole="">
            <v:imagedata r:id="rId17" o:title=""/>
          </v:shape>
          <o:OLEObject Type="Embed" ProgID="Equation.DSMT4" ShapeID="_x0000_i1029" DrawAspect="Content" ObjectID="_1622138242" r:id="rId18"/>
        </w:object>
      </w:r>
      <w:r w:rsidR="00806487">
        <w:t xml:space="preserve"> </w:t>
      </w:r>
      <w:r w:rsidR="00F56B9A">
        <w:rPr>
          <w:rFonts w:hint="eastAsia"/>
        </w:rPr>
        <w:t>的范围内，</w:t>
      </w:r>
      <w:r w:rsidR="00F56B9A" w:rsidRPr="00F56B9A">
        <w:rPr>
          <w:rFonts w:hint="eastAsia"/>
        </w:rPr>
        <w:t>转矩基本上与转差频率成正比，条件是气隙磁通不变</w:t>
      </w:r>
      <w:r w:rsidR="00F56B9A">
        <w:rPr>
          <w:rFonts w:hint="eastAsia"/>
        </w:rPr>
        <w:t>。</w:t>
      </w:r>
      <w:r w:rsidR="00F56B9A">
        <w:rPr>
          <w:rFonts w:hint="eastAsia"/>
        </w:rPr>
        <w:t>2</w:t>
      </w:r>
      <w:r w:rsidR="00F56B9A">
        <w:rPr>
          <w:rFonts w:hint="eastAsia"/>
        </w:rPr>
        <w:t>）</w:t>
      </w:r>
      <w:r w:rsidR="00F56B9A" w:rsidRPr="00F56B9A">
        <w:rPr>
          <w:rFonts w:hint="eastAsia"/>
        </w:rPr>
        <w:t>在不同的</w:t>
      </w:r>
      <w:proofErr w:type="gramStart"/>
      <w:r w:rsidR="00F56B9A" w:rsidRPr="00F56B9A">
        <w:rPr>
          <w:rFonts w:hint="eastAsia"/>
        </w:rPr>
        <w:t>定子电</w:t>
      </w:r>
      <w:proofErr w:type="gramEnd"/>
      <w:r w:rsidR="00F56B9A" w:rsidRPr="00F56B9A">
        <w:rPr>
          <w:rFonts w:hint="eastAsia"/>
        </w:rPr>
        <w:t>流值时，按定子电压补偿控制的电压–频率特性关系控制定子电压和频率，就能保持气隙磁通恒定。</w:t>
      </w:r>
    </w:p>
    <w:p w:rsidR="005E3B11" w:rsidRDefault="005E3B11" w:rsidP="009444EB">
      <w:pPr>
        <w:jc w:val="left"/>
      </w:pPr>
      <w:r>
        <w:rPr>
          <w:rFonts w:hint="eastAsia"/>
        </w:rPr>
        <w:t>若</w:t>
      </w:r>
      <w:r w:rsidR="00806487" w:rsidRPr="00806487">
        <w:rPr>
          <w:position w:val="-12"/>
        </w:rPr>
        <w:object w:dxaOrig="1579" w:dyaOrig="380">
          <v:shape id="_x0000_i1030" type="#_x0000_t75" style="width:78.85pt;height:18.85pt" o:ole="">
            <v:imagedata r:id="rId15" o:title=""/>
          </v:shape>
          <o:OLEObject Type="Embed" ProgID="Equation.DSMT4" ShapeID="_x0000_i1030" DrawAspect="Content" ObjectID="_1622138243" r:id="rId19"/>
        </w:object>
      </w:r>
      <w:r w:rsidR="00806487">
        <w:t xml:space="preserve"> </w:t>
      </w:r>
      <w:r>
        <w:rPr>
          <w:rFonts w:hint="eastAsia"/>
        </w:rPr>
        <w:t>设置不当，则不能保持气隙磁通恒定。</w:t>
      </w:r>
    </w:p>
    <w:p w:rsidR="005E3B11" w:rsidRPr="005E3B11" w:rsidRDefault="005E3B11" w:rsidP="009444EB">
      <w:pPr>
        <w:jc w:val="left"/>
      </w:pPr>
      <w:r>
        <w:rPr>
          <w:rFonts w:hint="eastAsia"/>
        </w:rPr>
        <w:t>一般来说，正反馈系统是不稳定的，而转速闭环转差频率控制系统具有正反馈的内环，系统却能稳定，是因为还设置了转速负反馈外环。</w:t>
      </w:r>
    </w:p>
    <w:p w:rsidR="00023419" w:rsidRDefault="00023419" w:rsidP="009444EB">
      <w:pPr>
        <w:jc w:val="left"/>
      </w:pPr>
    </w:p>
    <w:p w:rsidR="00023419" w:rsidRDefault="00023419" w:rsidP="00023419">
      <w:pPr>
        <w:jc w:val="center"/>
      </w:pPr>
      <w:r>
        <w:rPr>
          <w:rFonts w:hint="eastAsia"/>
        </w:rPr>
        <w:t>习题</w:t>
      </w:r>
    </w:p>
    <w:p w:rsidR="00023419" w:rsidRDefault="0078562D" w:rsidP="00023419">
      <w:pPr>
        <w:jc w:val="left"/>
      </w:pPr>
      <w:r>
        <w:rPr>
          <w:rFonts w:hint="eastAsia"/>
        </w:rPr>
        <w:t>5-1</w:t>
      </w:r>
    </w:p>
    <w:p w:rsidR="000B57C3" w:rsidRDefault="0078562D" w:rsidP="00023419">
      <w:pPr>
        <w:jc w:val="left"/>
      </w:pPr>
      <w:r>
        <w:rPr>
          <w:rFonts w:hint="eastAsia"/>
        </w:rPr>
        <w:t>（</w:t>
      </w:r>
      <w:r>
        <w:rPr>
          <w:rFonts w:hint="eastAsia"/>
        </w:rPr>
        <w:t>1</w:t>
      </w:r>
      <w:r>
        <w:rPr>
          <w:rFonts w:hint="eastAsia"/>
        </w:rPr>
        <w:t>）</w:t>
      </w:r>
    </w:p>
    <w:p w:rsidR="0078562D" w:rsidRDefault="000B57C3" w:rsidP="00023419">
      <w:pPr>
        <w:jc w:val="left"/>
      </w:pPr>
      <w:r>
        <w:rPr>
          <w:rFonts w:hint="eastAsia"/>
        </w:rPr>
        <w:t>T</w:t>
      </w:r>
      <w:r>
        <w:rPr>
          <w:rFonts w:hint="eastAsia"/>
        </w:rPr>
        <w:t>形等效电路：</w:t>
      </w:r>
    </w:p>
    <w:p w:rsidR="000B57C3" w:rsidRDefault="0078562D" w:rsidP="00023419">
      <w:pPr>
        <w:jc w:val="left"/>
      </w:pPr>
      <w:r w:rsidRPr="0078562D">
        <w:rPr>
          <w:noProof/>
        </w:rPr>
        <w:lastRenderedPageBreak/>
        <w:drawing>
          <wp:inline distT="0" distB="0" distL="0" distR="0" wp14:anchorId="6F745C3A" wp14:editId="5E03181A">
            <wp:extent cx="4588535" cy="1762125"/>
            <wp:effectExtent l="0" t="0" r="2540" b="0"/>
            <wp:docPr id="125958" name="Picture 10" descr="0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8" name="Picture 10" descr="050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91289" cy="1763183"/>
                    </a:xfrm>
                    <a:prstGeom prst="rect">
                      <a:avLst/>
                    </a:prstGeom>
                    <a:noFill/>
                    <a:ln>
                      <a:noFill/>
                    </a:ln>
                    <a:extLst/>
                  </pic:spPr>
                </pic:pic>
              </a:graphicData>
            </a:graphic>
          </wp:inline>
        </w:drawing>
      </w:r>
    </w:p>
    <w:p w:rsidR="000B57C3" w:rsidRDefault="000B57C3" w:rsidP="00023419">
      <w:pPr>
        <w:jc w:val="left"/>
      </w:pPr>
      <w:r>
        <w:rPr>
          <w:rFonts w:hint="eastAsia"/>
        </w:rPr>
        <w:t>简化等效电路：</w:t>
      </w:r>
    </w:p>
    <w:p w:rsidR="000B57C3" w:rsidRDefault="000B57C3" w:rsidP="00023419">
      <w:pPr>
        <w:jc w:val="left"/>
      </w:pPr>
      <w:r w:rsidRPr="000B57C3">
        <w:rPr>
          <w:noProof/>
        </w:rPr>
        <w:drawing>
          <wp:inline distT="0" distB="0" distL="0" distR="0" wp14:anchorId="5700BEED" wp14:editId="52A96D14">
            <wp:extent cx="4648200" cy="1788804"/>
            <wp:effectExtent l="0" t="0" r="0" b="1905"/>
            <wp:docPr id="126982" name="Picture 10" descr="0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82" name="Picture 10" descr="050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53262" cy="1790752"/>
                    </a:xfrm>
                    <a:prstGeom prst="rect">
                      <a:avLst/>
                    </a:prstGeom>
                    <a:noFill/>
                    <a:ln>
                      <a:noFill/>
                    </a:ln>
                    <a:extLst/>
                  </pic:spPr>
                </pic:pic>
              </a:graphicData>
            </a:graphic>
          </wp:inline>
        </w:drawing>
      </w:r>
    </w:p>
    <w:p w:rsidR="000B57C3" w:rsidRDefault="000B57C3" w:rsidP="00023419">
      <w:pPr>
        <w:jc w:val="left"/>
      </w:pPr>
    </w:p>
    <w:p w:rsidR="000B57C3" w:rsidRDefault="000B57C3" w:rsidP="00023419">
      <w:pPr>
        <w:jc w:val="left"/>
      </w:pPr>
      <w:r>
        <w:rPr>
          <w:rFonts w:hint="eastAsia"/>
        </w:rPr>
        <w:t>（</w:t>
      </w:r>
      <w:r>
        <w:rPr>
          <w:rFonts w:hint="eastAsia"/>
        </w:rPr>
        <w:t>2</w:t>
      </w:r>
      <w:r>
        <w:rPr>
          <w:rFonts w:hint="eastAsia"/>
        </w:rPr>
        <w:t>）</w:t>
      </w:r>
    </w:p>
    <w:p w:rsidR="000B57C3" w:rsidRPr="008B4ED1" w:rsidRDefault="00806487" w:rsidP="00023419">
      <w:pPr>
        <w:jc w:val="left"/>
      </w:pPr>
      <w:r w:rsidRPr="00806487">
        <w:rPr>
          <w:position w:val="-32"/>
        </w:rPr>
        <w:object w:dxaOrig="2140" w:dyaOrig="740">
          <v:shape id="_x0000_i1031" type="#_x0000_t75" style="width:107.15pt;height:36.85pt" o:ole="">
            <v:imagedata r:id="rId22" o:title=""/>
          </v:shape>
          <o:OLEObject Type="Embed" ProgID="Equation.DSMT4" ShapeID="_x0000_i1031" DrawAspect="Content" ObjectID="_1622138244" r:id="rId23"/>
        </w:object>
      </w:r>
      <w:r>
        <w:t xml:space="preserve"> </w:t>
      </w:r>
    </w:p>
    <w:p w:rsidR="008B4ED1" w:rsidRPr="008B4ED1" w:rsidRDefault="00806487" w:rsidP="00023419">
      <w:pPr>
        <w:jc w:val="left"/>
      </w:pPr>
      <w:r w:rsidRPr="00806487">
        <w:rPr>
          <w:position w:val="-12"/>
        </w:rPr>
        <w:object w:dxaOrig="3340" w:dyaOrig="380">
          <v:shape id="_x0000_i1032" type="#_x0000_t75" style="width:167.15pt;height:18.85pt" o:ole="">
            <v:imagedata r:id="rId24" o:title=""/>
          </v:shape>
          <o:OLEObject Type="Embed" ProgID="Equation.DSMT4" ShapeID="_x0000_i1032" DrawAspect="Content" ObjectID="_1622138245" r:id="rId25"/>
        </w:object>
      </w:r>
      <w:r>
        <w:t xml:space="preserve"> </w:t>
      </w:r>
    </w:p>
    <w:p w:rsidR="00806487" w:rsidRPr="00806487" w:rsidRDefault="00806487" w:rsidP="00806487">
      <w:pPr>
        <w:jc w:val="left"/>
      </w:pPr>
      <w:r w:rsidRPr="00806487">
        <w:rPr>
          <w:position w:val="-32"/>
        </w:rPr>
        <w:object w:dxaOrig="4360" w:dyaOrig="740">
          <v:shape id="_x0000_i1033" type="#_x0000_t75" style="width:218.15pt;height:36.85pt" o:ole="">
            <v:imagedata r:id="rId26" o:title=""/>
          </v:shape>
          <o:OLEObject Type="Embed" ProgID="Equation.DSMT4" ShapeID="_x0000_i1033" DrawAspect="Content" ObjectID="_1622138246" r:id="rId27"/>
        </w:object>
      </w:r>
      <w:r>
        <w:t xml:space="preserve"> </w:t>
      </w:r>
    </w:p>
    <w:p w:rsidR="000B57C3" w:rsidRDefault="00806487" w:rsidP="00023419">
      <w:pPr>
        <w:jc w:val="left"/>
      </w:pPr>
      <w:r w:rsidRPr="00806487">
        <w:rPr>
          <w:position w:val="-84"/>
        </w:rPr>
        <w:object w:dxaOrig="6100" w:dyaOrig="1260">
          <v:shape id="_x0000_i1034" type="#_x0000_t75" style="width:305.15pt;height:63pt" o:ole="">
            <v:imagedata r:id="rId28" o:title=""/>
          </v:shape>
          <o:OLEObject Type="Embed" ProgID="Equation.DSMT4" ShapeID="_x0000_i1034" DrawAspect="Content" ObjectID="_1622138247" r:id="rId29"/>
        </w:object>
      </w:r>
      <w:r>
        <w:t xml:space="preserve"> </w:t>
      </w:r>
    </w:p>
    <w:p w:rsidR="00806487" w:rsidRDefault="00806487" w:rsidP="00023419">
      <w:pPr>
        <w:jc w:val="left"/>
      </w:pPr>
      <w:r w:rsidRPr="00806487">
        <w:rPr>
          <w:position w:val="-24"/>
        </w:rPr>
        <w:object w:dxaOrig="2400" w:dyaOrig="680">
          <v:shape id="_x0000_i1035" type="#_x0000_t75" style="width:120pt;height:33.85pt" o:ole="">
            <v:imagedata r:id="rId30" o:title=""/>
          </v:shape>
          <o:OLEObject Type="Embed" ProgID="Equation.DSMT4" ShapeID="_x0000_i1035" DrawAspect="Content" ObjectID="_1622138248" r:id="rId31"/>
        </w:object>
      </w:r>
      <w:r>
        <w:t xml:space="preserve"> </w:t>
      </w:r>
    </w:p>
    <w:p w:rsidR="00806487" w:rsidRDefault="00806487" w:rsidP="00023419">
      <w:pPr>
        <w:jc w:val="left"/>
      </w:pPr>
      <w:r w:rsidRPr="00806487">
        <w:rPr>
          <w:position w:val="-32"/>
        </w:rPr>
        <w:object w:dxaOrig="2980" w:dyaOrig="740">
          <v:shape id="_x0000_i1036" type="#_x0000_t75" style="width:149.15pt;height:36.85pt" o:ole="">
            <v:imagedata r:id="rId32" o:title=""/>
          </v:shape>
          <o:OLEObject Type="Embed" ProgID="Equation.DSMT4" ShapeID="_x0000_i1036" DrawAspect="Content" ObjectID="_1622138249" r:id="rId33"/>
        </w:object>
      </w:r>
      <w:r>
        <w:t xml:space="preserve"> </w:t>
      </w:r>
    </w:p>
    <w:p w:rsidR="00806487" w:rsidRPr="00746188" w:rsidRDefault="00806487" w:rsidP="00023419">
      <w:pPr>
        <w:jc w:val="left"/>
      </w:pPr>
      <w:r w:rsidRPr="00806487">
        <w:rPr>
          <w:position w:val="-32"/>
        </w:rPr>
        <w:object w:dxaOrig="2600" w:dyaOrig="740">
          <v:shape id="_x0000_i1037" type="#_x0000_t75" style="width:129.85pt;height:36.85pt" o:ole="">
            <v:imagedata r:id="rId34" o:title=""/>
          </v:shape>
          <o:OLEObject Type="Embed" ProgID="Equation.DSMT4" ShapeID="_x0000_i1037" DrawAspect="Content" ObjectID="_1622138250" r:id="rId35"/>
        </w:object>
      </w:r>
      <w:r>
        <w:t xml:space="preserve"> </w:t>
      </w:r>
    </w:p>
    <w:p w:rsidR="002F5882" w:rsidRDefault="00792D22" w:rsidP="00023419">
      <w:pPr>
        <w:jc w:val="left"/>
      </w:pPr>
      <w:r>
        <w:rPr>
          <w:rFonts w:hint="eastAsia"/>
        </w:rPr>
        <w:lastRenderedPageBreak/>
        <w:t>（</w:t>
      </w:r>
      <w:r>
        <w:rPr>
          <w:rFonts w:hint="eastAsia"/>
        </w:rPr>
        <w:t>3</w:t>
      </w:r>
      <w:r>
        <w:rPr>
          <w:rFonts w:hint="eastAsia"/>
        </w:rPr>
        <w:t>）</w:t>
      </w:r>
    </w:p>
    <w:p w:rsidR="00806487" w:rsidRDefault="00806487" w:rsidP="00023419">
      <w:pPr>
        <w:jc w:val="left"/>
      </w:pPr>
      <w:r w:rsidRPr="00806487">
        <w:rPr>
          <w:position w:val="-48"/>
        </w:rPr>
        <w:object w:dxaOrig="4160" w:dyaOrig="900">
          <v:shape id="_x0000_i1038" type="#_x0000_t75" style="width:207.85pt;height:45pt" o:ole="">
            <v:imagedata r:id="rId36" o:title=""/>
          </v:shape>
          <o:OLEObject Type="Embed" ProgID="Equation.DSMT4" ShapeID="_x0000_i1038" DrawAspect="Content" ObjectID="_1622138251" r:id="rId37"/>
        </w:object>
      </w:r>
      <w:r>
        <w:t xml:space="preserve"> </w:t>
      </w:r>
    </w:p>
    <w:p w:rsidR="001C175B" w:rsidRDefault="00792D22" w:rsidP="00023419">
      <w:pPr>
        <w:jc w:val="left"/>
      </w:pPr>
      <w:r>
        <w:rPr>
          <w:rFonts w:hint="eastAsia"/>
        </w:rPr>
        <w:t>（</w:t>
      </w:r>
      <w:r>
        <w:rPr>
          <w:rFonts w:hint="eastAsia"/>
        </w:rPr>
        <w:t>4</w:t>
      </w:r>
      <w:r>
        <w:rPr>
          <w:rFonts w:hint="eastAsia"/>
        </w:rPr>
        <w:t>）</w:t>
      </w:r>
    </w:p>
    <w:p w:rsidR="00AE7F67" w:rsidRDefault="00AE7F67" w:rsidP="00023419">
      <w:pPr>
        <w:jc w:val="left"/>
      </w:pPr>
      <w:r>
        <w:rPr>
          <w:rFonts w:hint="eastAsia"/>
        </w:rPr>
        <w:t>临界转差率：</w:t>
      </w:r>
    </w:p>
    <w:p w:rsidR="00806487" w:rsidRDefault="00806487" w:rsidP="00023419">
      <w:pPr>
        <w:jc w:val="left"/>
      </w:pPr>
      <w:r w:rsidRPr="00806487">
        <w:rPr>
          <w:position w:val="-52"/>
        </w:rPr>
        <w:object w:dxaOrig="3940" w:dyaOrig="960">
          <v:shape id="_x0000_i1039" type="#_x0000_t75" style="width:197.15pt;height:48pt" o:ole="">
            <v:imagedata r:id="rId38" o:title=""/>
          </v:shape>
          <o:OLEObject Type="Embed" ProgID="Equation.DSMT4" ShapeID="_x0000_i1039" DrawAspect="Content" ObjectID="_1622138252" r:id="rId39"/>
        </w:object>
      </w:r>
      <w:r>
        <w:t xml:space="preserve"> </w:t>
      </w:r>
    </w:p>
    <w:p w:rsidR="00AE7F67" w:rsidRDefault="00AE7F67" w:rsidP="00023419">
      <w:pPr>
        <w:jc w:val="left"/>
      </w:pPr>
      <w:r>
        <w:rPr>
          <w:rFonts w:hint="eastAsia"/>
        </w:rPr>
        <w:t>临界转矩：</w:t>
      </w:r>
    </w:p>
    <w:p w:rsidR="00806487" w:rsidRDefault="00806487" w:rsidP="00023419">
      <w:pPr>
        <w:jc w:val="left"/>
      </w:pPr>
      <w:r w:rsidRPr="00806487">
        <w:rPr>
          <w:position w:val="-52"/>
        </w:rPr>
        <w:object w:dxaOrig="5040" w:dyaOrig="980">
          <v:shape id="_x0000_i1040" type="#_x0000_t75" style="width:252pt;height:48.85pt" o:ole="">
            <v:imagedata r:id="rId40" o:title=""/>
          </v:shape>
          <o:OLEObject Type="Embed" ProgID="Equation.DSMT4" ShapeID="_x0000_i1040" DrawAspect="Content" ObjectID="_1622138253" r:id="rId41"/>
        </w:object>
      </w:r>
      <w:r>
        <w:t xml:space="preserve"> </w:t>
      </w:r>
    </w:p>
    <w:p w:rsidR="00792D22" w:rsidRDefault="00560573" w:rsidP="00023419">
      <w:pPr>
        <w:jc w:val="left"/>
      </w:pPr>
      <w:r>
        <w:rPr>
          <w:noProof/>
        </w:rPr>
        <w:drawing>
          <wp:inline distT="0" distB="0" distL="0" distR="0" wp14:anchorId="1D7716DF" wp14:editId="7CB5215B">
            <wp:extent cx="2505075" cy="1857516"/>
            <wp:effectExtent l="0" t="0" r="0" b="9525"/>
            <wp:docPr id="129031" name="Picture 15" descr="0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31" name="Picture 15" descr="0503"/>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508833" cy="1860302"/>
                    </a:xfrm>
                    <a:prstGeom prst="rect">
                      <a:avLst/>
                    </a:prstGeom>
                    <a:noFill/>
                    <a:ln>
                      <a:noFill/>
                    </a:ln>
                    <a:extLst/>
                  </pic:spPr>
                </pic:pic>
              </a:graphicData>
            </a:graphic>
          </wp:inline>
        </w:drawing>
      </w:r>
    </w:p>
    <w:p w:rsidR="00792D22" w:rsidRDefault="00792D22" w:rsidP="00023419">
      <w:pPr>
        <w:jc w:val="left"/>
      </w:pPr>
      <w:r>
        <w:rPr>
          <w:rFonts w:hint="eastAsia"/>
        </w:rPr>
        <w:t>5-2</w:t>
      </w:r>
    </w:p>
    <w:p w:rsidR="001C175B" w:rsidRDefault="005B72B7" w:rsidP="00023419">
      <w:pPr>
        <w:jc w:val="left"/>
      </w:pPr>
      <w:r w:rsidRPr="005B72B7">
        <w:rPr>
          <w:noProof/>
        </w:rPr>
        <w:drawing>
          <wp:inline distT="0" distB="0" distL="0" distR="0" wp14:anchorId="2ADC6105" wp14:editId="6382CD4A">
            <wp:extent cx="3048000" cy="2513624"/>
            <wp:effectExtent l="0" t="0" r="0" b="1270"/>
            <wp:docPr id="133126" name="Picture 14" descr="0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26" name="Picture 14" descr="050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051948" cy="2516880"/>
                    </a:xfrm>
                    <a:prstGeom prst="rect">
                      <a:avLst/>
                    </a:prstGeom>
                    <a:noFill/>
                    <a:ln>
                      <a:noFill/>
                    </a:ln>
                    <a:extLst/>
                  </pic:spPr>
                </pic:pic>
              </a:graphicData>
            </a:graphic>
          </wp:inline>
        </w:drawing>
      </w:r>
    </w:p>
    <w:p w:rsidR="00806487" w:rsidRDefault="00806487" w:rsidP="00023419">
      <w:pPr>
        <w:jc w:val="left"/>
      </w:pPr>
      <w:r w:rsidRPr="00806487">
        <w:rPr>
          <w:position w:val="-52"/>
        </w:rPr>
        <w:object w:dxaOrig="3940" w:dyaOrig="960">
          <v:shape id="_x0000_i1041" type="#_x0000_t75" style="width:197.15pt;height:48pt" o:ole="">
            <v:imagedata r:id="rId44" o:title=""/>
          </v:shape>
          <o:OLEObject Type="Embed" ProgID="Equation.DSMT4" ShapeID="_x0000_i1041" DrawAspect="Content" ObjectID="_1622138254" r:id="rId45"/>
        </w:object>
      </w:r>
      <w:r>
        <w:t xml:space="preserve"> </w:t>
      </w:r>
    </w:p>
    <w:p w:rsidR="00806487" w:rsidRDefault="00806487" w:rsidP="00023419">
      <w:pPr>
        <w:jc w:val="left"/>
      </w:pPr>
      <w:r w:rsidRPr="00806487">
        <w:rPr>
          <w:position w:val="-24"/>
        </w:rPr>
        <w:object w:dxaOrig="1840" w:dyaOrig="639">
          <v:shape id="_x0000_i1042" type="#_x0000_t75" style="width:92.15pt;height:32.15pt" o:ole="">
            <v:imagedata r:id="rId46" o:title=""/>
          </v:shape>
          <o:OLEObject Type="Embed" ProgID="Equation.DSMT4" ShapeID="_x0000_i1042" DrawAspect="Content" ObjectID="_1622138255" r:id="rId47"/>
        </w:object>
      </w:r>
      <w:r>
        <w:t xml:space="preserve"> </w:t>
      </w:r>
    </w:p>
    <w:p w:rsidR="00806487" w:rsidRDefault="00806487" w:rsidP="00023419">
      <w:pPr>
        <w:jc w:val="left"/>
      </w:pPr>
      <w:r w:rsidRPr="00806487">
        <w:rPr>
          <w:position w:val="-52"/>
        </w:rPr>
        <w:object w:dxaOrig="4940" w:dyaOrig="980">
          <v:shape id="_x0000_i1043" type="#_x0000_t75" style="width:246.85pt;height:48.85pt" o:ole="">
            <v:imagedata r:id="rId48" o:title=""/>
          </v:shape>
          <o:OLEObject Type="Embed" ProgID="Equation.DSMT4" ShapeID="_x0000_i1043" DrawAspect="Content" ObjectID="_1622138256" r:id="rId49"/>
        </w:object>
      </w:r>
      <w:r>
        <w:t xml:space="preserve"> </w:t>
      </w:r>
    </w:p>
    <w:p w:rsidR="00806487" w:rsidRDefault="00806487" w:rsidP="00023419">
      <w:pPr>
        <w:jc w:val="left"/>
      </w:pPr>
      <w:r w:rsidRPr="00806487">
        <w:rPr>
          <w:position w:val="-24"/>
        </w:rPr>
        <w:object w:dxaOrig="1840" w:dyaOrig="639">
          <v:shape id="_x0000_i1044" type="#_x0000_t75" style="width:92.15pt;height:32.15pt" o:ole="">
            <v:imagedata r:id="rId50" o:title=""/>
          </v:shape>
          <o:OLEObject Type="Embed" ProgID="Equation.DSMT4" ShapeID="_x0000_i1044" DrawAspect="Content" ObjectID="_1622138257" r:id="rId51"/>
        </w:object>
      </w:r>
      <w:r>
        <w:t xml:space="preserve"> </w:t>
      </w:r>
    </w:p>
    <w:p w:rsidR="00806487" w:rsidRDefault="00806487" w:rsidP="00023419">
      <w:pPr>
        <w:jc w:val="left"/>
      </w:pPr>
      <w:r w:rsidRPr="00806487">
        <w:rPr>
          <w:position w:val="-52"/>
        </w:rPr>
        <w:object w:dxaOrig="4940" w:dyaOrig="980">
          <v:shape id="_x0000_i1045" type="#_x0000_t75" style="width:246.85pt;height:48.85pt" o:ole="">
            <v:imagedata r:id="rId52" o:title=""/>
          </v:shape>
          <o:OLEObject Type="Embed" ProgID="Equation.DSMT4" ShapeID="_x0000_i1045" DrawAspect="Content" ObjectID="_1622138258" r:id="rId53"/>
        </w:object>
      </w:r>
      <w:r>
        <w:t xml:space="preserve"> </w:t>
      </w:r>
    </w:p>
    <w:p w:rsidR="00F15DFE" w:rsidRDefault="00A32E89" w:rsidP="00F15DFE">
      <w:pPr>
        <w:jc w:val="left"/>
      </w:pPr>
      <w:r w:rsidRPr="00A32E89">
        <w:rPr>
          <w:rFonts w:hint="eastAsia"/>
        </w:rPr>
        <w:t>气隙磁通</w:t>
      </w:r>
      <w:r w:rsidR="00806487" w:rsidRPr="00806487">
        <w:rPr>
          <w:position w:val="-36"/>
        </w:rPr>
        <w:object w:dxaOrig="2040" w:dyaOrig="780">
          <v:shape id="_x0000_i1046" type="#_x0000_t75" style="width:102pt;height:39pt" o:ole="">
            <v:imagedata r:id="rId54" o:title=""/>
          </v:shape>
          <o:OLEObject Type="Embed" ProgID="Equation.DSMT4" ShapeID="_x0000_i1046" DrawAspect="Content" ObjectID="_1622138259" r:id="rId55"/>
        </w:object>
      </w:r>
      <w:r w:rsidRPr="00A32E89">
        <w:rPr>
          <w:rFonts w:hint="eastAsia"/>
        </w:rPr>
        <w:t>随定子电压的降低而减小，属于弱磁调速</w:t>
      </w:r>
      <w:r>
        <w:rPr>
          <w:rFonts w:hint="eastAsia"/>
        </w:rPr>
        <w:t>。</w:t>
      </w:r>
    </w:p>
    <w:p w:rsidR="00A968EC" w:rsidRDefault="00A968EC" w:rsidP="00F15DFE">
      <w:pPr>
        <w:jc w:val="left"/>
      </w:pPr>
      <w:r>
        <w:rPr>
          <w:rFonts w:hint="eastAsia"/>
        </w:rPr>
        <w:t>额定电流下的电磁转矩：</w:t>
      </w:r>
    </w:p>
    <w:p w:rsidR="00806487" w:rsidRPr="00A968EC" w:rsidRDefault="00806487" w:rsidP="00F15DFE">
      <w:pPr>
        <w:jc w:val="left"/>
      </w:pPr>
      <w:r w:rsidRPr="00806487">
        <w:rPr>
          <w:position w:val="-46"/>
        </w:rPr>
        <w:object w:dxaOrig="4260" w:dyaOrig="920">
          <v:shape id="_x0000_i1047" type="#_x0000_t75" style="width:213pt;height:45.85pt" o:ole="">
            <v:imagedata r:id="rId56" o:title=""/>
          </v:shape>
          <o:OLEObject Type="Embed" ProgID="Equation.DSMT4" ShapeID="_x0000_i1047" DrawAspect="Content" ObjectID="_1622138260" r:id="rId57"/>
        </w:object>
      </w:r>
      <w:r>
        <w:t xml:space="preserve"> </w:t>
      </w:r>
    </w:p>
    <w:p w:rsidR="00F15DFE" w:rsidRPr="00F15DFE" w:rsidRDefault="00F15DFE" w:rsidP="00F15DFE">
      <w:pPr>
        <w:jc w:val="left"/>
      </w:pPr>
      <w:r w:rsidRPr="00F15DFE">
        <w:rPr>
          <w:rFonts w:hint="eastAsia"/>
        </w:rPr>
        <w:t>Us</w:t>
      </w:r>
      <w:r w:rsidRPr="00F15DFE">
        <w:rPr>
          <w:rFonts w:hint="eastAsia"/>
        </w:rPr>
        <w:t>可调，电磁转矩与定子电压的平方成正比</w:t>
      </w:r>
      <w:r>
        <w:rPr>
          <w:rFonts w:hint="eastAsia"/>
        </w:rPr>
        <w:t>随着定子电压的降低而减小。</w:t>
      </w:r>
    </w:p>
    <w:p w:rsidR="00F15DFE" w:rsidRPr="00F15DFE" w:rsidRDefault="00F15DFE" w:rsidP="00A32E89">
      <w:pPr>
        <w:jc w:val="left"/>
      </w:pPr>
    </w:p>
    <w:p w:rsidR="00F15DFE" w:rsidRDefault="00F15DFE" w:rsidP="00F15DFE">
      <w:pPr>
        <w:jc w:val="left"/>
      </w:pPr>
      <w:proofErr w:type="gramStart"/>
      <w:r w:rsidRPr="00F15DFE">
        <w:rPr>
          <w:rFonts w:hint="eastAsia"/>
        </w:rPr>
        <w:t>带恒转矩</w:t>
      </w:r>
      <w:proofErr w:type="gramEnd"/>
      <w:r w:rsidRPr="00F15DFE">
        <w:rPr>
          <w:rFonts w:hint="eastAsia"/>
        </w:rPr>
        <w:t>负载时，普通笼型异步电动机降压调速时的稳定工作范围为</w:t>
      </w:r>
      <w:r w:rsidR="00806487">
        <w:rPr>
          <w:rFonts w:hint="eastAsia"/>
        </w:rPr>
        <w:t>0&lt;S&lt;</w:t>
      </w:r>
      <w:proofErr w:type="spellStart"/>
      <w:r w:rsidR="00806487">
        <w:rPr>
          <w:rFonts w:hint="eastAsia"/>
        </w:rPr>
        <w:t>S</w:t>
      </w:r>
      <w:r w:rsidR="00806487">
        <w:rPr>
          <w:rFonts w:hint="eastAsia"/>
          <w:vertAlign w:val="subscript"/>
        </w:rPr>
        <w:t>m</w:t>
      </w:r>
      <w:proofErr w:type="spellEnd"/>
      <w:r>
        <w:rPr>
          <w:rFonts w:hint="eastAsia"/>
        </w:rPr>
        <w:t>，调速范围有限。</w:t>
      </w:r>
    </w:p>
    <w:p w:rsidR="00A32E89" w:rsidRDefault="00F15DFE" w:rsidP="00F15DFE">
      <w:pPr>
        <w:jc w:val="left"/>
      </w:pPr>
      <w:r>
        <w:rPr>
          <w:rFonts w:hint="eastAsia"/>
        </w:rPr>
        <w:t>带风机类负载运行，稳定运行</w:t>
      </w:r>
      <w:r w:rsidRPr="00F15DFE">
        <w:rPr>
          <w:rFonts w:hint="eastAsia"/>
        </w:rPr>
        <w:t>范围可以稍大一些</w:t>
      </w:r>
      <w:r w:rsidR="00806487">
        <w:rPr>
          <w:rFonts w:hint="eastAsia"/>
        </w:rPr>
        <w:t>0&lt;S&lt;1</w:t>
      </w:r>
      <w:r>
        <w:rPr>
          <w:rFonts w:hint="eastAsia"/>
        </w:rPr>
        <w:t>。</w:t>
      </w:r>
    </w:p>
    <w:p w:rsidR="002C45CA" w:rsidRPr="00806487" w:rsidRDefault="002C45CA" w:rsidP="00F15DFE">
      <w:pPr>
        <w:jc w:val="left"/>
      </w:pPr>
    </w:p>
    <w:p w:rsidR="00F72E8A" w:rsidRDefault="002C45CA" w:rsidP="00F15DFE">
      <w:pPr>
        <w:jc w:val="left"/>
      </w:pPr>
      <w:r>
        <w:rPr>
          <w:rFonts w:hint="eastAsia"/>
        </w:rPr>
        <w:t>5-3</w:t>
      </w:r>
      <w:r>
        <w:rPr>
          <w:rFonts w:hint="eastAsia"/>
        </w:rPr>
        <w:br/>
      </w:r>
      <w:r w:rsidR="00F72E8A">
        <w:rPr>
          <w:rFonts w:hint="eastAsia"/>
        </w:rPr>
        <w:t>（</w:t>
      </w:r>
      <w:r w:rsidR="00F72E8A">
        <w:rPr>
          <w:rFonts w:hint="eastAsia"/>
        </w:rPr>
        <w:t>1</w:t>
      </w:r>
      <w:r w:rsidR="00F72E8A">
        <w:rPr>
          <w:rFonts w:hint="eastAsia"/>
        </w:rPr>
        <w:t>）</w:t>
      </w:r>
      <w:r w:rsidR="003930E8">
        <w:rPr>
          <w:rFonts w:hint="eastAsia"/>
        </w:rPr>
        <w:t>忽略定子漏阻抗</w:t>
      </w:r>
      <w:r w:rsidR="00806487">
        <w:rPr>
          <w:rFonts w:hint="eastAsia"/>
        </w:rPr>
        <w:t>：</w:t>
      </w:r>
    </w:p>
    <w:p w:rsidR="00806487" w:rsidRDefault="00806487" w:rsidP="00F15DFE">
      <w:pPr>
        <w:jc w:val="left"/>
      </w:pPr>
      <w:r w:rsidRPr="00806487">
        <w:rPr>
          <w:position w:val="-36"/>
        </w:rPr>
        <w:object w:dxaOrig="3240" w:dyaOrig="780">
          <v:shape id="_x0000_i1048" type="#_x0000_t75" style="width:162pt;height:39pt" o:ole="">
            <v:imagedata r:id="rId58" o:title=""/>
          </v:shape>
          <o:OLEObject Type="Embed" ProgID="Equation.DSMT4" ShapeID="_x0000_i1048" DrawAspect="Content" ObjectID="_1622138261" r:id="rId59"/>
        </w:object>
      </w:r>
      <w:r>
        <w:t xml:space="preserve"> </w:t>
      </w:r>
    </w:p>
    <w:p w:rsidR="00806487" w:rsidRDefault="00A042DE" w:rsidP="00F15DFE">
      <w:pPr>
        <w:jc w:val="left"/>
      </w:pPr>
      <w:r w:rsidRPr="00806487">
        <w:rPr>
          <w:position w:val="-14"/>
        </w:rPr>
        <w:object w:dxaOrig="1820" w:dyaOrig="400">
          <v:shape id="_x0000_i1049" type="#_x0000_t75" style="width:90.85pt;height:20.15pt" o:ole="">
            <v:imagedata r:id="rId60" o:title=""/>
          </v:shape>
          <o:OLEObject Type="Embed" ProgID="Equation.DSMT4" ShapeID="_x0000_i1049" DrawAspect="Content" ObjectID="_1622138262" r:id="rId61"/>
        </w:object>
      </w:r>
      <w:r w:rsidR="00806487">
        <w:t xml:space="preserve"> </w:t>
      </w:r>
    </w:p>
    <w:p w:rsidR="00F72E8A" w:rsidRDefault="00F72E8A" w:rsidP="00F15DFE">
      <w:pPr>
        <w:jc w:val="left"/>
      </w:pPr>
      <w:r>
        <w:rPr>
          <w:rFonts w:hint="eastAsia"/>
        </w:rPr>
        <w:t>（</w:t>
      </w:r>
      <w:r>
        <w:rPr>
          <w:rFonts w:hint="eastAsia"/>
        </w:rPr>
        <w:t>2</w:t>
      </w:r>
      <w:r>
        <w:rPr>
          <w:rFonts w:hint="eastAsia"/>
        </w:rPr>
        <w:t>）</w:t>
      </w:r>
      <w:r w:rsidR="003930E8">
        <w:rPr>
          <w:rFonts w:hint="eastAsia"/>
        </w:rPr>
        <w:t>考虑定子漏阻抗</w:t>
      </w:r>
      <w:r w:rsidR="00806487">
        <w:rPr>
          <w:rFonts w:hint="eastAsia"/>
        </w:rPr>
        <w:t>：</w:t>
      </w:r>
    </w:p>
    <w:p w:rsidR="009058AB" w:rsidRDefault="009058AB" w:rsidP="00F15DFE">
      <w:pPr>
        <w:jc w:val="left"/>
      </w:pPr>
      <w:r>
        <w:rPr>
          <w:rFonts w:hint="eastAsia"/>
        </w:rPr>
        <w:t>理想空载：</w:t>
      </w:r>
    </w:p>
    <w:p w:rsidR="009058AB" w:rsidRDefault="00806487" w:rsidP="00F15DFE">
      <w:pPr>
        <w:jc w:val="left"/>
      </w:pPr>
      <w:r w:rsidRPr="00806487">
        <w:rPr>
          <w:position w:val="-14"/>
        </w:rPr>
        <w:object w:dxaOrig="2580" w:dyaOrig="400">
          <v:shape id="_x0000_i1050" type="#_x0000_t75" style="width:129pt;height:20.15pt" o:ole="">
            <v:imagedata r:id="rId62" o:title=""/>
          </v:shape>
          <o:OLEObject Type="Embed" ProgID="Equation.DSMT4" ShapeID="_x0000_i1050" DrawAspect="Content" ObjectID="_1622138263" r:id="rId63"/>
        </w:object>
      </w:r>
      <w:r>
        <w:t xml:space="preserve"> </w:t>
      </w:r>
    </w:p>
    <w:p w:rsidR="00806487" w:rsidRDefault="00A042DE" w:rsidP="00F15DFE">
      <w:pPr>
        <w:jc w:val="left"/>
      </w:pPr>
      <w:r w:rsidRPr="00806487">
        <w:rPr>
          <w:position w:val="-36"/>
        </w:rPr>
        <w:object w:dxaOrig="3240" w:dyaOrig="800">
          <v:shape id="_x0000_i1051" type="#_x0000_t75" style="width:162pt;height:39.85pt" o:ole="">
            <v:imagedata r:id="rId64" o:title=""/>
          </v:shape>
          <o:OLEObject Type="Embed" ProgID="Equation.DSMT4" ShapeID="_x0000_i1051" DrawAspect="Content" ObjectID="_1622138264" r:id="rId65"/>
        </w:object>
      </w:r>
      <w:r w:rsidR="00806487">
        <w:t xml:space="preserve"> </w:t>
      </w:r>
    </w:p>
    <w:p w:rsidR="00F72E8A" w:rsidRDefault="009058AB" w:rsidP="00F15DFE">
      <w:pPr>
        <w:jc w:val="left"/>
      </w:pPr>
      <w:r>
        <w:rPr>
          <w:rFonts w:hint="eastAsia"/>
        </w:rPr>
        <w:t>额定负载：</w:t>
      </w:r>
    </w:p>
    <w:p w:rsidR="00A042DE" w:rsidRDefault="00A042DE" w:rsidP="00F15DFE">
      <w:pPr>
        <w:jc w:val="left"/>
      </w:pPr>
      <w:r w:rsidRPr="00A042DE">
        <w:rPr>
          <w:position w:val="-48"/>
        </w:rPr>
        <w:object w:dxaOrig="4900" w:dyaOrig="1080">
          <v:shape id="_x0000_i1052" type="#_x0000_t75" style="width:245.15pt;height:54pt" o:ole="">
            <v:imagedata r:id="rId66" o:title=""/>
          </v:shape>
          <o:OLEObject Type="Embed" ProgID="Equation.DSMT4" ShapeID="_x0000_i1052" DrawAspect="Content" ObjectID="_1622138265" r:id="rId67"/>
        </w:object>
      </w:r>
      <w:r>
        <w:t xml:space="preserve"> </w:t>
      </w:r>
    </w:p>
    <w:p w:rsidR="00F72E8A" w:rsidRDefault="00A042DE" w:rsidP="00F15DFE">
      <w:pPr>
        <w:jc w:val="left"/>
      </w:pPr>
      <w:r w:rsidRPr="00A042DE">
        <w:rPr>
          <w:position w:val="-36"/>
        </w:rPr>
        <w:object w:dxaOrig="3240" w:dyaOrig="800">
          <v:shape id="_x0000_i1053" type="#_x0000_t75" style="width:162pt;height:39.85pt" o:ole="">
            <v:imagedata r:id="rId68" o:title=""/>
          </v:shape>
          <o:OLEObject Type="Embed" ProgID="Equation.DSMT4" ShapeID="_x0000_i1053" DrawAspect="Content" ObjectID="_1622138266" r:id="rId69"/>
        </w:object>
      </w:r>
      <w:r>
        <w:t xml:space="preserve"> </w:t>
      </w:r>
    </w:p>
    <w:p w:rsidR="00A042DE" w:rsidRDefault="00A042DE" w:rsidP="00F15DFE">
      <w:pPr>
        <w:jc w:val="left"/>
      </w:pPr>
    </w:p>
    <w:p w:rsidR="003930E8" w:rsidRDefault="003930E8" w:rsidP="00F15DFE">
      <w:pPr>
        <w:jc w:val="left"/>
      </w:pPr>
      <w:r>
        <w:rPr>
          <w:rFonts w:hint="eastAsia"/>
        </w:rPr>
        <w:t>（</w:t>
      </w:r>
      <w:r>
        <w:rPr>
          <w:rFonts w:hint="eastAsia"/>
        </w:rPr>
        <w:t>3</w:t>
      </w:r>
      <w:r>
        <w:rPr>
          <w:rFonts w:hint="eastAsia"/>
        </w:rPr>
        <w:t>）忽略定子漏阻抗的气隙磁通要大于考虑定子漏阻抗理想空载</w:t>
      </w:r>
      <w:r w:rsidR="002A78D1">
        <w:rPr>
          <w:rFonts w:hint="eastAsia"/>
        </w:rPr>
        <w:t>时</w:t>
      </w:r>
      <w:r>
        <w:rPr>
          <w:rFonts w:hint="eastAsia"/>
        </w:rPr>
        <w:t>的气隙磁通</w:t>
      </w:r>
      <w:r w:rsidR="002A78D1">
        <w:rPr>
          <w:rFonts w:hint="eastAsia"/>
        </w:rPr>
        <w:t>大于考虑定子漏阻抗额定负载时气隙磁通。</w:t>
      </w:r>
    </w:p>
    <w:p w:rsidR="002A78D1" w:rsidRDefault="002A78D1" w:rsidP="00F15DFE">
      <w:pPr>
        <w:jc w:val="left"/>
      </w:pPr>
      <w:r>
        <w:rPr>
          <w:rFonts w:hint="eastAsia"/>
        </w:rPr>
        <w:t>忽略定子漏阻抗的</w:t>
      </w:r>
      <w:r w:rsidR="00A042DE" w:rsidRPr="00A042DE">
        <w:rPr>
          <w:position w:val="-14"/>
        </w:rPr>
        <w:object w:dxaOrig="300" w:dyaOrig="400">
          <v:shape id="_x0000_i1054" type="#_x0000_t75" style="width:15pt;height:20.15pt" o:ole="">
            <v:imagedata r:id="rId70" o:title=""/>
          </v:shape>
          <o:OLEObject Type="Embed" ProgID="Equation.DSMT4" ShapeID="_x0000_i1054" DrawAspect="Content" ObjectID="_1622138267" r:id="rId71"/>
        </w:object>
      </w:r>
      <w:r w:rsidR="00A042DE">
        <w:t xml:space="preserve"> </w:t>
      </w:r>
      <w:r>
        <w:rPr>
          <w:rFonts w:hint="eastAsia"/>
        </w:rPr>
        <w:t>大于考虑下定子漏阻抗理想空载时的大于</w:t>
      </w:r>
      <w:r w:rsidR="00A83646">
        <w:rPr>
          <w:rFonts w:hint="eastAsia"/>
        </w:rPr>
        <w:t>额定负载时的。</w:t>
      </w:r>
    </w:p>
    <w:p w:rsidR="00A83646" w:rsidRDefault="00A83646" w:rsidP="00F15DFE">
      <w:pPr>
        <w:jc w:val="left"/>
      </w:pPr>
      <w:r>
        <w:rPr>
          <w:rFonts w:hint="eastAsia"/>
        </w:rPr>
        <w:t>原因：忽略定子漏阻抗时，气隙磁通在定子每相中异步电动势的有效值</w:t>
      </w:r>
      <w:r w:rsidR="00A042DE" w:rsidRPr="00A042DE">
        <w:rPr>
          <w:position w:val="-14"/>
        </w:rPr>
        <w:object w:dxaOrig="300" w:dyaOrig="400">
          <v:shape id="_x0000_i1055" type="#_x0000_t75" style="width:15pt;height:20.15pt" o:ole="">
            <v:imagedata r:id="rId70" o:title=""/>
          </v:shape>
          <o:OLEObject Type="Embed" ProgID="Equation.DSMT4" ShapeID="_x0000_i1055" DrawAspect="Content" ObjectID="_1622138268" r:id="rId72"/>
        </w:object>
      </w:r>
      <w:r>
        <w:rPr>
          <w:rFonts w:hint="eastAsia"/>
        </w:rPr>
        <w:t>就等于定子相电压，而考虑定子漏阻抗时的</w:t>
      </w:r>
      <w:r w:rsidR="00A042DE" w:rsidRPr="00A042DE">
        <w:rPr>
          <w:position w:val="-14"/>
        </w:rPr>
        <w:object w:dxaOrig="300" w:dyaOrig="400">
          <v:shape id="_x0000_i1056" type="#_x0000_t75" style="width:15pt;height:20.15pt" o:ole="">
            <v:imagedata r:id="rId70" o:title=""/>
          </v:shape>
          <o:OLEObject Type="Embed" ProgID="Equation.DSMT4" ShapeID="_x0000_i1056" DrawAspect="Content" ObjectID="_1622138269" r:id="rId73"/>
        </w:object>
      </w:r>
      <w:r>
        <w:rPr>
          <w:rFonts w:hint="eastAsia"/>
        </w:rPr>
        <w:t>要用定子相电压减去定子漏阻抗的压降，所以忽略定子漏阻抗时的</w:t>
      </w:r>
      <w:r w:rsidR="00A042DE" w:rsidRPr="00A042DE">
        <w:rPr>
          <w:position w:val="-14"/>
        </w:rPr>
        <w:object w:dxaOrig="300" w:dyaOrig="400">
          <v:shape id="_x0000_i1057" type="#_x0000_t75" style="width:15pt;height:20.15pt" o:ole="">
            <v:imagedata r:id="rId70" o:title=""/>
          </v:shape>
          <o:OLEObject Type="Embed" ProgID="Equation.DSMT4" ShapeID="_x0000_i1057" DrawAspect="Content" ObjectID="_1622138270" r:id="rId74"/>
        </w:object>
      </w:r>
      <w:r>
        <w:rPr>
          <w:rFonts w:hint="eastAsia"/>
        </w:rPr>
        <w:t>必然大，相应每极气隙磁通也大。考虑定子漏阻抗时，理想空载</w:t>
      </w:r>
      <w:r w:rsidR="009E32FF">
        <w:rPr>
          <w:rFonts w:hint="eastAsia"/>
        </w:rPr>
        <w:t>时励磁电感上的压降只有励磁电感产生，而额定负载时还有负载并在励磁电感上，总的阻抗减小，压降也减小，所以理想空载时的</w:t>
      </w:r>
      <w:r w:rsidR="00A042DE" w:rsidRPr="00A042DE">
        <w:rPr>
          <w:position w:val="-14"/>
        </w:rPr>
        <w:object w:dxaOrig="300" w:dyaOrig="400">
          <v:shape id="_x0000_i1058" type="#_x0000_t75" style="width:15pt;height:20.15pt" o:ole="">
            <v:imagedata r:id="rId70" o:title=""/>
          </v:shape>
          <o:OLEObject Type="Embed" ProgID="Equation.DSMT4" ShapeID="_x0000_i1058" DrawAspect="Content" ObjectID="_1622138271" r:id="rId75"/>
        </w:object>
      </w:r>
      <w:r w:rsidR="009E32FF">
        <w:rPr>
          <w:rFonts w:hint="eastAsia"/>
        </w:rPr>
        <w:t>大于额定负载时的</w:t>
      </w:r>
      <w:r w:rsidR="00A042DE" w:rsidRPr="00A042DE">
        <w:rPr>
          <w:position w:val="-14"/>
        </w:rPr>
        <w:object w:dxaOrig="300" w:dyaOrig="400">
          <v:shape id="_x0000_i1059" type="#_x0000_t75" style="width:15pt;height:20.15pt" o:ole="">
            <v:imagedata r:id="rId70" o:title=""/>
          </v:shape>
          <o:OLEObject Type="Embed" ProgID="Equation.DSMT4" ShapeID="_x0000_i1059" DrawAspect="Content" ObjectID="_1622138272" r:id="rId76"/>
        </w:object>
      </w:r>
      <w:r w:rsidR="009E32FF">
        <w:rPr>
          <w:rFonts w:hint="eastAsia"/>
        </w:rPr>
        <w:t>，相应的每极气隙磁通也大。</w:t>
      </w:r>
    </w:p>
    <w:p w:rsidR="00A12586" w:rsidRPr="002A78D1" w:rsidRDefault="00A12586" w:rsidP="00F15DFE">
      <w:pPr>
        <w:jc w:val="left"/>
      </w:pPr>
    </w:p>
    <w:p w:rsidR="00F72E8A" w:rsidRDefault="00F72E8A" w:rsidP="00F15DFE">
      <w:pPr>
        <w:jc w:val="left"/>
      </w:pPr>
      <w:r>
        <w:rPr>
          <w:rFonts w:hint="eastAsia"/>
        </w:rPr>
        <w:t>5-4</w:t>
      </w:r>
    </w:p>
    <w:p w:rsidR="00F72E8A" w:rsidRDefault="00F72E8A" w:rsidP="00F15DFE">
      <w:pPr>
        <w:jc w:val="left"/>
      </w:pPr>
      <w:r>
        <w:rPr>
          <w:rFonts w:hint="eastAsia"/>
        </w:rPr>
        <w:t>（</w:t>
      </w:r>
      <w:r>
        <w:rPr>
          <w:rFonts w:hint="eastAsia"/>
        </w:rPr>
        <w:t>1</w:t>
      </w:r>
      <w:r>
        <w:rPr>
          <w:rFonts w:hint="eastAsia"/>
        </w:rPr>
        <w:t>）</w:t>
      </w:r>
    </w:p>
    <w:p w:rsidR="0016148C" w:rsidRDefault="0016148C" w:rsidP="00F15DFE">
      <w:pPr>
        <w:jc w:val="left"/>
      </w:pPr>
      <w:r>
        <w:rPr>
          <w:rFonts w:hint="eastAsia"/>
        </w:rPr>
        <w:t>理想空载：</w:t>
      </w:r>
    </w:p>
    <w:p w:rsidR="00A042DE" w:rsidRDefault="00A042DE" w:rsidP="00F15DFE">
      <w:pPr>
        <w:jc w:val="left"/>
      </w:pPr>
      <w:r w:rsidRPr="00A042DE">
        <w:rPr>
          <w:position w:val="-12"/>
        </w:rPr>
        <w:object w:dxaOrig="2920" w:dyaOrig="380">
          <v:shape id="_x0000_i1060" type="#_x0000_t75" style="width:146.15pt;height:18.85pt" o:ole="">
            <v:imagedata r:id="rId77" o:title=""/>
          </v:shape>
          <o:OLEObject Type="Embed" ProgID="Equation.DSMT4" ShapeID="_x0000_i1060" DrawAspect="Content" ObjectID="_1622138273" r:id="rId78"/>
        </w:object>
      </w:r>
      <w:r>
        <w:t xml:space="preserve"> </w:t>
      </w:r>
    </w:p>
    <w:p w:rsidR="00A042DE" w:rsidRDefault="00A042DE" w:rsidP="00F15DFE">
      <w:pPr>
        <w:jc w:val="left"/>
      </w:pPr>
      <w:r w:rsidRPr="00A042DE">
        <w:rPr>
          <w:position w:val="-36"/>
        </w:rPr>
        <w:object w:dxaOrig="3320" w:dyaOrig="780">
          <v:shape id="_x0000_i1061" type="#_x0000_t75" style="width:165.85pt;height:39pt" o:ole="">
            <v:imagedata r:id="rId79" o:title=""/>
          </v:shape>
          <o:OLEObject Type="Embed" ProgID="Equation.DSMT4" ShapeID="_x0000_i1061" DrawAspect="Content" ObjectID="_1622138274" r:id="rId80"/>
        </w:object>
      </w:r>
      <w:r>
        <w:t xml:space="preserve"> </w:t>
      </w:r>
    </w:p>
    <w:p w:rsidR="00A042DE" w:rsidRDefault="0016148C" w:rsidP="00F15DFE">
      <w:pPr>
        <w:jc w:val="left"/>
      </w:pPr>
      <w:r>
        <w:rPr>
          <w:rFonts w:hint="eastAsia"/>
        </w:rPr>
        <w:t>额定负载：</w:t>
      </w:r>
    </w:p>
    <w:p w:rsidR="00A042DE" w:rsidRDefault="00A042DE" w:rsidP="00F15DFE">
      <w:pPr>
        <w:jc w:val="left"/>
      </w:pPr>
      <w:r w:rsidRPr="00A042DE">
        <w:rPr>
          <w:position w:val="-12"/>
        </w:rPr>
        <w:object w:dxaOrig="3019" w:dyaOrig="380">
          <v:shape id="_x0000_i1062" type="#_x0000_t75" style="width:150.85pt;height:18.85pt" o:ole="">
            <v:imagedata r:id="rId81" o:title=""/>
          </v:shape>
          <o:OLEObject Type="Embed" ProgID="Equation.DSMT4" ShapeID="_x0000_i1062" DrawAspect="Content" ObjectID="_1622138275" r:id="rId82"/>
        </w:object>
      </w:r>
      <w:r>
        <w:t xml:space="preserve"> </w:t>
      </w:r>
    </w:p>
    <w:p w:rsidR="00A042DE" w:rsidRDefault="00A042DE" w:rsidP="00F15DFE">
      <w:pPr>
        <w:jc w:val="left"/>
      </w:pPr>
      <w:r w:rsidRPr="00A042DE">
        <w:rPr>
          <w:position w:val="-36"/>
        </w:rPr>
        <w:object w:dxaOrig="3320" w:dyaOrig="780">
          <v:shape id="_x0000_i1063" type="#_x0000_t75" style="width:165.85pt;height:39pt" o:ole="">
            <v:imagedata r:id="rId83" o:title=""/>
          </v:shape>
          <o:OLEObject Type="Embed" ProgID="Equation.DSMT4" ShapeID="_x0000_i1063" DrawAspect="Content" ObjectID="_1622138276" r:id="rId84"/>
        </w:object>
      </w:r>
      <w:r>
        <w:t xml:space="preserve"> </w:t>
      </w:r>
    </w:p>
    <w:p w:rsidR="0016148C" w:rsidRDefault="00F72E8A" w:rsidP="00F15DFE">
      <w:pPr>
        <w:jc w:val="left"/>
      </w:pPr>
      <w:r>
        <w:rPr>
          <w:rFonts w:hint="eastAsia"/>
        </w:rPr>
        <w:t>（</w:t>
      </w:r>
      <w:r>
        <w:rPr>
          <w:rFonts w:hint="eastAsia"/>
        </w:rPr>
        <w:t>2</w:t>
      </w:r>
      <w:r>
        <w:rPr>
          <w:rFonts w:hint="eastAsia"/>
        </w:rPr>
        <w:t>）</w:t>
      </w:r>
    </w:p>
    <w:p w:rsidR="00A042DE" w:rsidRDefault="00A042DE" w:rsidP="00F15DFE">
      <w:pPr>
        <w:jc w:val="left"/>
      </w:pPr>
      <w:r w:rsidRPr="00A042DE">
        <w:rPr>
          <w:position w:val="-20"/>
        </w:rPr>
        <w:object w:dxaOrig="6140" w:dyaOrig="600">
          <v:shape id="_x0000_i1064" type="#_x0000_t75" style="width:306.85pt;height:30pt" o:ole="">
            <v:imagedata r:id="rId85" o:title=""/>
          </v:shape>
          <o:OLEObject Type="Embed" ProgID="Equation.DSMT4" ShapeID="_x0000_i1064" DrawAspect="Content" ObjectID="_1622138277" r:id="rId86"/>
        </w:object>
      </w:r>
      <w:r>
        <w:t xml:space="preserve"> </w:t>
      </w:r>
      <w:r>
        <w:rPr>
          <w:rFonts w:hint="eastAsia"/>
        </w:rPr>
        <w:br/>
      </w:r>
      <w:r w:rsidRPr="00A042DE">
        <w:rPr>
          <w:position w:val="-36"/>
        </w:rPr>
        <w:object w:dxaOrig="3320" w:dyaOrig="800">
          <v:shape id="_x0000_i1065" type="#_x0000_t75" style="width:165.85pt;height:39.85pt" o:ole="">
            <v:imagedata r:id="rId87" o:title=""/>
          </v:shape>
          <o:OLEObject Type="Embed" ProgID="Equation.DSMT4" ShapeID="_x0000_i1065" DrawAspect="Content" ObjectID="_1622138278" r:id="rId88"/>
        </w:object>
      </w:r>
      <w:r>
        <w:t xml:space="preserve"> </w:t>
      </w:r>
    </w:p>
    <w:p w:rsidR="00A042DE" w:rsidRDefault="00A042DE" w:rsidP="00F15DFE">
      <w:pPr>
        <w:jc w:val="left"/>
      </w:pPr>
    </w:p>
    <w:p w:rsidR="00F72E8A" w:rsidRPr="002A78D1" w:rsidRDefault="00F72E8A" w:rsidP="00F15DFE">
      <w:pPr>
        <w:jc w:val="left"/>
        <w:rPr>
          <w:b/>
        </w:rPr>
      </w:pPr>
      <w:r w:rsidRPr="00F72E8A">
        <w:rPr>
          <w:rFonts w:hint="eastAsia"/>
        </w:rPr>
        <w:t>（</w:t>
      </w:r>
      <w:r w:rsidRPr="00F72E8A">
        <w:rPr>
          <w:rFonts w:hint="eastAsia"/>
        </w:rPr>
        <w:t>3</w:t>
      </w:r>
      <w:r w:rsidRPr="00F72E8A">
        <w:rPr>
          <w:rFonts w:hint="eastAsia"/>
        </w:rPr>
        <w:t>）</w:t>
      </w:r>
    </w:p>
    <w:p w:rsidR="00F72E8A" w:rsidRPr="002F5066" w:rsidRDefault="009E32FF" w:rsidP="00F15DFE">
      <w:pPr>
        <w:jc w:val="left"/>
      </w:pPr>
      <w:r>
        <w:rPr>
          <w:rFonts w:hint="eastAsia"/>
        </w:rPr>
        <w:lastRenderedPageBreak/>
        <w:t>额定负载时：</w:t>
      </w:r>
      <w:r w:rsidR="00A042DE" w:rsidRPr="00A042DE">
        <w:rPr>
          <w:position w:val="-14"/>
        </w:rPr>
        <w:object w:dxaOrig="3480" w:dyaOrig="400">
          <v:shape id="_x0000_i1066" type="#_x0000_t75" style="width:174pt;height:20.15pt" o:ole="">
            <v:imagedata r:id="rId89" o:title=""/>
          </v:shape>
          <o:OLEObject Type="Embed" ProgID="Equation.DSMT4" ShapeID="_x0000_i1066" DrawAspect="Content" ObjectID="_1622138279" r:id="rId90"/>
        </w:object>
      </w:r>
    </w:p>
    <w:p w:rsidR="00F97B7E" w:rsidRDefault="00F97B7E" w:rsidP="00F15DFE">
      <w:pPr>
        <w:jc w:val="left"/>
      </w:pPr>
      <w:r>
        <w:rPr>
          <w:rFonts w:hint="eastAsia"/>
        </w:rPr>
        <w:t>气隙磁通</w:t>
      </w:r>
      <w:r w:rsidR="00A042DE" w:rsidRPr="00A042DE">
        <w:rPr>
          <w:position w:val="-12"/>
        </w:rPr>
        <w:object w:dxaOrig="360" w:dyaOrig="380">
          <v:shape id="_x0000_i1067" type="#_x0000_t75" style="width:18pt;height:18.85pt" o:ole="">
            <v:imagedata r:id="rId91" o:title=""/>
          </v:shape>
          <o:OLEObject Type="Embed" ProgID="Equation.DSMT4" ShapeID="_x0000_i1067" DrawAspect="Content" ObjectID="_1622138280" r:id="rId92"/>
        </w:object>
      </w:r>
      <w:r w:rsidR="00A042DE">
        <w:t xml:space="preserve"> </w:t>
      </w:r>
      <w:r>
        <w:rPr>
          <w:rFonts w:hint="eastAsia"/>
        </w:rPr>
        <w:t>是由定子励磁绕组和转子绕组产生的，定子全磁通</w:t>
      </w:r>
      <w:r w:rsidR="00A042DE" w:rsidRPr="00A042DE">
        <w:rPr>
          <w:position w:val="-12"/>
        </w:rPr>
        <w:object w:dxaOrig="420" w:dyaOrig="380">
          <v:shape id="_x0000_i1068" type="#_x0000_t75" style="width:21pt;height:18.85pt" o:ole="">
            <v:imagedata r:id="rId93" o:title=""/>
          </v:shape>
          <o:OLEObject Type="Embed" ProgID="Equation.DSMT4" ShapeID="_x0000_i1068" DrawAspect="Content" ObjectID="_1622138281" r:id="rId94"/>
        </w:object>
      </w:r>
      <w:r w:rsidR="00A042DE">
        <w:t xml:space="preserve"> </w:t>
      </w:r>
      <w:r>
        <w:rPr>
          <w:rFonts w:hint="eastAsia"/>
        </w:rPr>
        <w:t>是定子绕组和转子绕组产生的，转子全磁通</w:t>
      </w:r>
      <w:r w:rsidR="00A042DE" w:rsidRPr="00A042DE">
        <w:rPr>
          <w:position w:val="-12"/>
        </w:rPr>
        <w:object w:dxaOrig="440" w:dyaOrig="380">
          <v:shape id="_x0000_i1069" type="#_x0000_t75" style="width:21.85pt;height:18.85pt" o:ole="">
            <v:imagedata r:id="rId95" o:title=""/>
          </v:shape>
          <o:OLEObject Type="Embed" ProgID="Equation.DSMT4" ShapeID="_x0000_i1069" DrawAspect="Content" ObjectID="_1622138282" r:id="rId96"/>
        </w:object>
      </w:r>
      <w:r w:rsidR="00A042DE">
        <w:t xml:space="preserve"> </w:t>
      </w:r>
      <w:r>
        <w:rPr>
          <w:rFonts w:hint="eastAsia"/>
        </w:rPr>
        <w:t>是转子绕组产生的。</w:t>
      </w:r>
    </w:p>
    <w:p w:rsidR="00F97B7E" w:rsidRDefault="00A042DE" w:rsidP="00F15DFE">
      <w:pPr>
        <w:jc w:val="left"/>
      </w:pPr>
      <w:r w:rsidRPr="00A042DE">
        <w:rPr>
          <w:position w:val="-12"/>
        </w:rPr>
        <w:object w:dxaOrig="300" w:dyaOrig="380">
          <v:shape id="_x0000_i1070" type="#_x0000_t75" style="width:15pt;height:18.85pt" o:ole="">
            <v:imagedata r:id="rId97" o:title=""/>
          </v:shape>
          <o:OLEObject Type="Embed" ProgID="Equation.DSMT4" ShapeID="_x0000_i1070" DrawAspect="Content" ObjectID="_1622138283" r:id="rId98"/>
        </w:object>
      </w:r>
      <w:r>
        <w:t xml:space="preserve"> </w:t>
      </w:r>
      <w:r w:rsidR="00217052">
        <w:rPr>
          <w:rFonts w:hint="eastAsia"/>
        </w:rPr>
        <w:t>是转子磁通在转子绕组中的感应电动势</w:t>
      </w:r>
      <w:r w:rsidR="00F97B7E">
        <w:rPr>
          <w:rFonts w:hint="eastAsia"/>
        </w:rPr>
        <w:t>，</w:t>
      </w:r>
      <w:r w:rsidRPr="00A042DE">
        <w:rPr>
          <w:position w:val="-14"/>
        </w:rPr>
        <w:object w:dxaOrig="300" w:dyaOrig="400">
          <v:shape id="_x0000_i1071" type="#_x0000_t75" style="width:15pt;height:20.15pt" o:ole="">
            <v:imagedata r:id="rId99" o:title=""/>
          </v:shape>
          <o:OLEObject Type="Embed" ProgID="Equation.DSMT4" ShapeID="_x0000_i1071" DrawAspect="Content" ObjectID="_1622138284" r:id="rId100"/>
        </w:object>
      </w:r>
      <w:r>
        <w:t xml:space="preserve"> </w:t>
      </w:r>
      <w:r w:rsidR="00217052">
        <w:rPr>
          <w:rFonts w:hint="eastAsia"/>
        </w:rPr>
        <w:t>气隙磁通在是定子每相绕组中的感应电动势，</w:t>
      </w:r>
      <w:r w:rsidRPr="00A042DE">
        <w:rPr>
          <w:position w:val="-12"/>
        </w:rPr>
        <w:object w:dxaOrig="300" w:dyaOrig="380">
          <v:shape id="_x0000_i1072" type="#_x0000_t75" style="width:15pt;height:18.85pt" o:ole="">
            <v:imagedata r:id="rId101" o:title=""/>
          </v:shape>
          <o:OLEObject Type="Embed" ProgID="Equation.DSMT4" ShapeID="_x0000_i1072" DrawAspect="Content" ObjectID="_1622138285" r:id="rId102"/>
        </w:object>
      </w:r>
      <w:r>
        <w:t xml:space="preserve"> </w:t>
      </w:r>
      <w:r w:rsidR="00217052">
        <w:rPr>
          <w:rFonts w:hint="eastAsia"/>
        </w:rPr>
        <w:t>是定子全磁通在每相绕组中的感应电动势。</w:t>
      </w:r>
    </w:p>
    <w:p w:rsidR="00F97B7E" w:rsidRPr="00217052" w:rsidRDefault="00F97B7E" w:rsidP="00F15DFE">
      <w:pPr>
        <w:jc w:val="left"/>
      </w:pPr>
    </w:p>
    <w:p w:rsidR="00F72E8A" w:rsidRDefault="00F72E8A" w:rsidP="00F15DFE">
      <w:pPr>
        <w:jc w:val="left"/>
      </w:pPr>
      <w:r>
        <w:rPr>
          <w:rFonts w:hint="eastAsia"/>
        </w:rPr>
        <w:t>5-5</w:t>
      </w:r>
    </w:p>
    <w:p w:rsidR="004E6B88" w:rsidRDefault="00F72E8A" w:rsidP="00F15DFE">
      <w:pPr>
        <w:jc w:val="left"/>
      </w:pPr>
      <w:r>
        <w:rPr>
          <w:rFonts w:hint="eastAsia"/>
        </w:rPr>
        <w:t>（</w:t>
      </w:r>
      <w:r>
        <w:rPr>
          <w:rFonts w:hint="eastAsia"/>
        </w:rPr>
        <w:t>1</w:t>
      </w:r>
      <w:r>
        <w:rPr>
          <w:rFonts w:hint="eastAsia"/>
        </w:rPr>
        <w:t>）</w:t>
      </w:r>
    </w:p>
    <w:p w:rsidR="00F72E8A" w:rsidRDefault="0010385A" w:rsidP="00F15DFE">
      <w:pPr>
        <w:jc w:val="left"/>
      </w:pPr>
      <w:r w:rsidRPr="0010385A">
        <w:rPr>
          <w:noProof/>
        </w:rPr>
        <w:drawing>
          <wp:inline distT="0" distB="0" distL="0" distR="0" wp14:anchorId="1823F124" wp14:editId="35E6BEA8">
            <wp:extent cx="2324100" cy="2059203"/>
            <wp:effectExtent l="0" t="0" r="0" b="0"/>
            <wp:docPr id="49168" name="Picture 16" descr="dj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68" name="Picture 16" descr="dj256"/>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2324100" cy="2059203"/>
                    </a:xfrm>
                    <a:prstGeom prst="rect">
                      <a:avLst/>
                    </a:prstGeom>
                    <a:noFill/>
                    <a:extLst/>
                  </pic:spPr>
                </pic:pic>
              </a:graphicData>
            </a:graphic>
          </wp:inline>
        </w:drawing>
      </w:r>
    </w:p>
    <w:p w:rsidR="004E6B88" w:rsidRDefault="00F72E8A" w:rsidP="00F15DFE">
      <w:pPr>
        <w:jc w:val="left"/>
      </w:pPr>
      <w:r>
        <w:rPr>
          <w:rFonts w:hint="eastAsia"/>
        </w:rPr>
        <w:t>（</w:t>
      </w:r>
      <w:r>
        <w:rPr>
          <w:rFonts w:hint="eastAsia"/>
        </w:rPr>
        <w:t>2</w:t>
      </w:r>
      <w:r>
        <w:rPr>
          <w:rFonts w:hint="eastAsia"/>
        </w:rPr>
        <w:t>）（</w:t>
      </w:r>
      <w:r>
        <w:rPr>
          <w:rFonts w:hint="eastAsia"/>
        </w:rPr>
        <w:t>3</w:t>
      </w:r>
      <w:r>
        <w:rPr>
          <w:rFonts w:hint="eastAsia"/>
        </w:rPr>
        <w:t>）</w:t>
      </w:r>
    </w:p>
    <w:p w:rsidR="00F72E8A" w:rsidRDefault="004E6B88" w:rsidP="00F15DFE">
      <w:pPr>
        <w:jc w:val="left"/>
      </w:pPr>
      <w:r w:rsidRPr="004E6B88">
        <w:rPr>
          <w:noProof/>
        </w:rPr>
        <w:drawing>
          <wp:inline distT="0" distB="0" distL="0" distR="0" wp14:anchorId="26DDB9FE" wp14:editId="2334FE86">
            <wp:extent cx="3429000" cy="2286794"/>
            <wp:effectExtent l="0" t="0" r="0" b="0"/>
            <wp:docPr id="144390" name="Picture 6" descr="0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90" name="Picture 6" descr="0511"/>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3431637" cy="2288553"/>
                    </a:xfrm>
                    <a:prstGeom prst="rect">
                      <a:avLst/>
                    </a:prstGeom>
                    <a:noFill/>
                    <a:ln>
                      <a:noFill/>
                    </a:ln>
                    <a:extLst/>
                  </pic:spPr>
                </pic:pic>
              </a:graphicData>
            </a:graphic>
          </wp:inline>
        </w:drawing>
      </w:r>
      <w:r w:rsidR="00F72E8A">
        <w:br/>
      </w:r>
      <w:r w:rsidR="00F72E8A">
        <w:rPr>
          <w:rFonts w:hint="eastAsia"/>
        </w:rPr>
        <w:t>（</w:t>
      </w:r>
      <w:r w:rsidR="00F72E8A">
        <w:rPr>
          <w:rFonts w:hint="eastAsia"/>
        </w:rPr>
        <w:t>4</w:t>
      </w:r>
      <w:r w:rsidR="00F72E8A">
        <w:rPr>
          <w:rFonts w:hint="eastAsia"/>
        </w:rPr>
        <w:t>）</w:t>
      </w:r>
    </w:p>
    <w:p w:rsidR="00F72E8A" w:rsidRDefault="004E6B88" w:rsidP="00F15DFE">
      <w:pPr>
        <w:jc w:val="left"/>
      </w:pPr>
      <w:r w:rsidRPr="004E6B88">
        <w:rPr>
          <w:noProof/>
        </w:rPr>
        <w:lastRenderedPageBreak/>
        <w:drawing>
          <wp:inline distT="0" distB="0" distL="0" distR="0" wp14:anchorId="43C957A7" wp14:editId="1E346FE5">
            <wp:extent cx="2943225" cy="2257167"/>
            <wp:effectExtent l="0" t="0" r="0" b="0"/>
            <wp:docPr id="143366" name="Picture 7" descr="0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66" name="Picture 7" descr="0510"/>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2943225" cy="2257167"/>
                    </a:xfrm>
                    <a:prstGeom prst="rect">
                      <a:avLst/>
                    </a:prstGeom>
                    <a:noFill/>
                    <a:ln>
                      <a:noFill/>
                    </a:ln>
                    <a:extLst/>
                  </pic:spPr>
                </pic:pic>
              </a:graphicData>
            </a:graphic>
          </wp:inline>
        </w:drawing>
      </w:r>
    </w:p>
    <w:p w:rsidR="00A042DE" w:rsidRDefault="00A042DE" w:rsidP="00F15DFE">
      <w:pPr>
        <w:jc w:val="left"/>
      </w:pPr>
    </w:p>
    <w:p w:rsidR="00F72E8A" w:rsidRDefault="00F72E8A" w:rsidP="00F15DFE">
      <w:pPr>
        <w:jc w:val="left"/>
      </w:pPr>
      <w:r>
        <w:rPr>
          <w:rFonts w:hint="eastAsia"/>
        </w:rPr>
        <w:t>5-6</w:t>
      </w:r>
    </w:p>
    <w:p w:rsidR="004E6B88" w:rsidRDefault="004E6B88" w:rsidP="00F15DFE">
      <w:pPr>
        <w:jc w:val="left"/>
      </w:pPr>
      <w:r>
        <w:rPr>
          <w:rFonts w:hint="eastAsia"/>
        </w:rPr>
        <w:t>（</w:t>
      </w:r>
      <w:r>
        <w:rPr>
          <w:rFonts w:hint="eastAsia"/>
        </w:rPr>
        <w:t>1</w:t>
      </w:r>
      <w:r>
        <w:rPr>
          <w:rFonts w:hint="eastAsia"/>
        </w:rPr>
        <w:t>）</w:t>
      </w:r>
      <w:r w:rsidR="00AE7F67">
        <w:rPr>
          <w:rFonts w:hint="eastAsia"/>
        </w:rPr>
        <w:t>考虑低频补偿时：</w:t>
      </w:r>
      <w:r w:rsidR="00A042DE">
        <w:br/>
      </w:r>
      <w:r w:rsidR="00A042DE" w:rsidRPr="00A042DE">
        <w:rPr>
          <w:position w:val="-32"/>
        </w:rPr>
        <w:object w:dxaOrig="3920" w:dyaOrig="740">
          <v:shape id="_x0000_i1073" type="#_x0000_t75" style="width:195.85pt;height:36.85pt" o:ole="">
            <v:imagedata r:id="rId106" o:title=""/>
          </v:shape>
          <o:OLEObject Type="Embed" ProgID="Equation.DSMT4" ShapeID="_x0000_i1073" DrawAspect="Content" ObjectID="_1622138286" r:id="rId107"/>
        </w:object>
      </w:r>
      <w:r w:rsidR="00A042DE">
        <w:t xml:space="preserve"> </w:t>
      </w:r>
    </w:p>
    <w:p w:rsidR="00AE7F67" w:rsidRDefault="00AE7F67" w:rsidP="00AE7F67">
      <w:pPr>
        <w:ind w:firstLineChars="50" w:firstLine="105"/>
        <w:jc w:val="left"/>
      </w:pPr>
      <w:r>
        <w:rPr>
          <w:rFonts w:hint="eastAsia"/>
        </w:rPr>
        <w:t>不考虑低频补偿时：</w:t>
      </w:r>
    </w:p>
    <w:p w:rsidR="00AE7F67" w:rsidRDefault="00A042DE" w:rsidP="00AE7F67">
      <w:pPr>
        <w:jc w:val="left"/>
      </w:pPr>
      <w:r w:rsidRPr="00A042DE">
        <w:rPr>
          <w:position w:val="-32"/>
        </w:rPr>
        <w:object w:dxaOrig="1980" w:dyaOrig="740">
          <v:shape id="_x0000_i1074" type="#_x0000_t75" style="width:99pt;height:36.85pt" o:ole="">
            <v:imagedata r:id="rId108" o:title=""/>
          </v:shape>
          <o:OLEObject Type="Embed" ProgID="Equation.DSMT4" ShapeID="_x0000_i1074" DrawAspect="Content" ObjectID="_1622138287" r:id="rId109"/>
        </w:object>
      </w:r>
      <w:r>
        <w:t xml:space="preserve"> </w:t>
      </w:r>
    </w:p>
    <w:p w:rsidR="00AE7F67" w:rsidRDefault="004E6B88" w:rsidP="00F15DFE">
      <w:pPr>
        <w:jc w:val="left"/>
      </w:pPr>
      <w:r>
        <w:rPr>
          <w:rFonts w:hint="eastAsia"/>
        </w:rPr>
        <w:t>（</w:t>
      </w:r>
      <w:r>
        <w:rPr>
          <w:rFonts w:hint="eastAsia"/>
        </w:rPr>
        <w:t>2</w:t>
      </w:r>
      <w:r>
        <w:rPr>
          <w:rFonts w:hint="eastAsia"/>
        </w:rPr>
        <w:t>）</w:t>
      </w:r>
    </w:p>
    <w:p w:rsidR="00F97B7E" w:rsidRDefault="00AE7F67" w:rsidP="00F15DFE">
      <w:pPr>
        <w:jc w:val="left"/>
      </w:pPr>
      <w:r w:rsidRPr="00AE7F67">
        <w:rPr>
          <w:noProof/>
        </w:rPr>
        <w:drawing>
          <wp:inline distT="0" distB="0" distL="0" distR="0" wp14:anchorId="26AF288A" wp14:editId="28B2FD3E">
            <wp:extent cx="1857375" cy="1638905"/>
            <wp:effectExtent l="0" t="0" r="0" b="0"/>
            <wp:docPr id="141319" name="Picture 7" descr="0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19" name="Picture 7" descr="0509"/>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1857375" cy="1638905"/>
                    </a:xfrm>
                    <a:prstGeom prst="rect">
                      <a:avLst/>
                    </a:prstGeom>
                    <a:noFill/>
                    <a:ln>
                      <a:noFill/>
                    </a:ln>
                    <a:extLst/>
                  </pic:spPr>
                </pic:pic>
              </a:graphicData>
            </a:graphic>
          </wp:inline>
        </w:drawing>
      </w:r>
    </w:p>
    <w:p w:rsidR="00CC3680" w:rsidRDefault="00AE7F67" w:rsidP="00F15DFE">
      <w:pPr>
        <w:jc w:val="left"/>
      </w:pPr>
      <w:r>
        <w:t>f=5Hz</w:t>
      </w:r>
      <w:r w:rsidR="00CC3680">
        <w:rPr>
          <w:rFonts w:hint="eastAsia"/>
        </w:rPr>
        <w:t>，</w:t>
      </w:r>
      <w:r w:rsidR="00B44023" w:rsidRPr="00B44023">
        <w:rPr>
          <w:position w:val="-12"/>
        </w:rPr>
        <w:object w:dxaOrig="2700" w:dyaOrig="380">
          <v:shape id="_x0000_i1075" type="#_x0000_t75" style="width:135pt;height:18.85pt" o:ole="">
            <v:imagedata r:id="rId111" o:title=""/>
          </v:shape>
          <o:OLEObject Type="Embed" ProgID="Equation.DSMT4" ShapeID="_x0000_i1075" DrawAspect="Content" ObjectID="_1622138288" r:id="rId112"/>
        </w:object>
      </w:r>
    </w:p>
    <w:p w:rsidR="00CC3680" w:rsidRDefault="00CC3680" w:rsidP="00F15DFE">
      <w:pPr>
        <w:jc w:val="left"/>
      </w:pPr>
      <w:r>
        <w:rPr>
          <w:rFonts w:hint="eastAsia"/>
        </w:rPr>
        <w:t>考虑</w:t>
      </w:r>
      <w:r w:rsidR="00AE7F67">
        <w:rPr>
          <w:rFonts w:hint="eastAsia"/>
        </w:rPr>
        <w:t>补偿</w:t>
      </w:r>
      <w:r>
        <w:rPr>
          <w:rFonts w:hint="eastAsia"/>
        </w:rPr>
        <w:t>：</w:t>
      </w:r>
      <w:r w:rsidR="00B44023" w:rsidRPr="00B44023">
        <w:rPr>
          <w:position w:val="-12"/>
        </w:rPr>
        <w:object w:dxaOrig="3240" w:dyaOrig="380">
          <v:shape id="_x0000_i1076" type="#_x0000_t75" style="width:162pt;height:18.85pt" o:ole="">
            <v:imagedata r:id="rId113" o:title=""/>
          </v:shape>
          <o:OLEObject Type="Embed" ProgID="Equation.DSMT4" ShapeID="_x0000_i1076" DrawAspect="Content" ObjectID="_1622138289" r:id="rId114"/>
        </w:object>
      </w:r>
    </w:p>
    <w:p w:rsidR="00B44023" w:rsidRDefault="00B44023" w:rsidP="00F15DFE">
      <w:pPr>
        <w:jc w:val="left"/>
      </w:pPr>
      <w:r w:rsidRPr="00B44023">
        <w:rPr>
          <w:position w:val="-52"/>
        </w:rPr>
        <w:object w:dxaOrig="5240" w:dyaOrig="980">
          <v:shape id="_x0000_i1077" type="#_x0000_t75" style="width:261.85pt;height:48.85pt" o:ole="">
            <v:imagedata r:id="rId115" o:title=""/>
          </v:shape>
          <o:OLEObject Type="Embed" ProgID="Equation.DSMT4" ShapeID="_x0000_i1077" DrawAspect="Content" ObjectID="_1622138290" r:id="rId116"/>
        </w:object>
      </w:r>
    </w:p>
    <w:p w:rsidR="00CC3680" w:rsidRDefault="00CC3680" w:rsidP="00CC3680">
      <w:pPr>
        <w:jc w:val="left"/>
      </w:pPr>
      <w:r>
        <w:rPr>
          <w:rFonts w:hint="eastAsia"/>
        </w:rPr>
        <w:t>不考虑补偿：</w:t>
      </w:r>
      <w:r w:rsidR="00B44023" w:rsidRPr="00B44023">
        <w:rPr>
          <w:position w:val="-12"/>
        </w:rPr>
        <w:object w:dxaOrig="2340" w:dyaOrig="380">
          <v:shape id="_x0000_i1078" type="#_x0000_t75" style="width:117pt;height:18.85pt" o:ole="">
            <v:imagedata r:id="rId117" o:title=""/>
          </v:shape>
          <o:OLEObject Type="Embed" ProgID="Equation.DSMT4" ShapeID="_x0000_i1078" DrawAspect="Content" ObjectID="_1622138291" r:id="rId118"/>
        </w:object>
      </w:r>
    </w:p>
    <w:p w:rsidR="00B44023" w:rsidRDefault="00B44023" w:rsidP="00310CB0">
      <w:pPr>
        <w:jc w:val="left"/>
      </w:pPr>
      <w:r w:rsidRPr="00B44023">
        <w:rPr>
          <w:position w:val="-52"/>
        </w:rPr>
        <w:object w:dxaOrig="5160" w:dyaOrig="980">
          <v:shape id="_x0000_i1079" type="#_x0000_t75" style="width:258pt;height:48.85pt" o:ole="">
            <v:imagedata r:id="rId119" o:title=""/>
          </v:shape>
          <o:OLEObject Type="Embed" ProgID="Equation.DSMT4" ShapeID="_x0000_i1079" DrawAspect="Content" ObjectID="_1622138292" r:id="rId120"/>
        </w:object>
      </w:r>
      <w:r>
        <w:t xml:space="preserve"> </w:t>
      </w:r>
    </w:p>
    <w:p w:rsidR="00310CB0" w:rsidRDefault="00310CB0" w:rsidP="00310CB0">
      <w:pPr>
        <w:jc w:val="left"/>
      </w:pPr>
      <w:r>
        <w:t>f=</w:t>
      </w:r>
      <w:r>
        <w:rPr>
          <w:rFonts w:hint="eastAsia"/>
        </w:rPr>
        <w:t>2</w:t>
      </w:r>
      <w:r>
        <w:t>Hz</w:t>
      </w:r>
      <w:r>
        <w:rPr>
          <w:rFonts w:hint="eastAsia"/>
        </w:rPr>
        <w:t>，</w:t>
      </w:r>
      <w:r w:rsidR="00B44023" w:rsidRPr="00B44023">
        <w:rPr>
          <w:position w:val="-12"/>
        </w:rPr>
        <w:object w:dxaOrig="2700" w:dyaOrig="380">
          <v:shape id="_x0000_i1080" type="#_x0000_t75" style="width:135pt;height:18.85pt" o:ole="">
            <v:imagedata r:id="rId121" o:title=""/>
          </v:shape>
          <o:OLEObject Type="Embed" ProgID="Equation.DSMT4" ShapeID="_x0000_i1080" DrawAspect="Content" ObjectID="_1622138293" r:id="rId122"/>
        </w:object>
      </w:r>
    </w:p>
    <w:p w:rsidR="00310CB0" w:rsidRDefault="00B44023" w:rsidP="00310CB0">
      <w:pPr>
        <w:jc w:val="left"/>
      </w:pPr>
      <w:r>
        <w:rPr>
          <w:rFonts w:hint="eastAsia"/>
        </w:rPr>
        <w:t>考虑补偿：</w:t>
      </w:r>
      <w:r w:rsidRPr="00B44023">
        <w:rPr>
          <w:position w:val="-12"/>
        </w:rPr>
        <w:object w:dxaOrig="3340" w:dyaOrig="380">
          <v:shape id="_x0000_i1081" type="#_x0000_t75" style="width:167.15pt;height:18.85pt" o:ole="">
            <v:imagedata r:id="rId123" o:title=""/>
          </v:shape>
          <o:OLEObject Type="Embed" ProgID="Equation.DSMT4" ShapeID="_x0000_i1081" DrawAspect="Content" ObjectID="_1622138294" r:id="rId124"/>
        </w:object>
      </w:r>
      <w:r>
        <w:t xml:space="preserve"> </w:t>
      </w:r>
    </w:p>
    <w:p w:rsidR="00310CB0" w:rsidRPr="00310CB0" w:rsidRDefault="00B44023" w:rsidP="00310CB0">
      <w:pPr>
        <w:jc w:val="left"/>
      </w:pPr>
      <w:r w:rsidRPr="00B44023">
        <w:rPr>
          <w:position w:val="-52"/>
        </w:rPr>
        <w:object w:dxaOrig="5260" w:dyaOrig="980">
          <v:shape id="_x0000_i1082" type="#_x0000_t75" style="width:263.15pt;height:48.85pt" o:ole="">
            <v:imagedata r:id="rId125" o:title=""/>
          </v:shape>
          <o:OLEObject Type="Embed" ProgID="Equation.DSMT4" ShapeID="_x0000_i1082" DrawAspect="Content" ObjectID="_1622138295" r:id="rId126"/>
        </w:object>
      </w:r>
      <w:r>
        <w:t xml:space="preserve"> </w:t>
      </w:r>
    </w:p>
    <w:p w:rsidR="00310CB0" w:rsidRDefault="00310CB0" w:rsidP="00310CB0">
      <w:pPr>
        <w:jc w:val="left"/>
      </w:pPr>
      <w:r>
        <w:rPr>
          <w:rFonts w:hint="eastAsia"/>
        </w:rPr>
        <w:t>不考虑补偿：</w:t>
      </w:r>
      <w:r w:rsidR="00B44023" w:rsidRPr="00B44023">
        <w:rPr>
          <w:position w:val="-12"/>
        </w:rPr>
        <w:object w:dxaOrig="2460" w:dyaOrig="380">
          <v:shape id="_x0000_i1083" type="#_x0000_t75" style="width:123pt;height:18.85pt" o:ole="">
            <v:imagedata r:id="rId127" o:title=""/>
          </v:shape>
          <o:OLEObject Type="Embed" ProgID="Equation.DSMT4" ShapeID="_x0000_i1083" DrawAspect="Content" ObjectID="_1622138296" r:id="rId128"/>
        </w:object>
      </w:r>
      <w:r w:rsidR="00B44023">
        <w:t xml:space="preserve"> </w:t>
      </w:r>
    </w:p>
    <w:p w:rsidR="00F72E8A" w:rsidRDefault="00B44023" w:rsidP="00F15DFE">
      <w:pPr>
        <w:jc w:val="left"/>
      </w:pPr>
      <w:r w:rsidRPr="00B44023">
        <w:rPr>
          <w:position w:val="-52"/>
        </w:rPr>
        <w:object w:dxaOrig="5120" w:dyaOrig="980">
          <v:shape id="_x0000_i1084" type="#_x0000_t75" style="width:255.85pt;height:48.85pt" o:ole="">
            <v:imagedata r:id="rId129" o:title=""/>
          </v:shape>
          <o:OLEObject Type="Embed" ProgID="Equation.DSMT4" ShapeID="_x0000_i1084" DrawAspect="Content" ObjectID="_1622138297" r:id="rId130"/>
        </w:object>
      </w:r>
      <w:r>
        <w:t xml:space="preserve"> </w:t>
      </w:r>
    </w:p>
    <w:p w:rsidR="00B44023" w:rsidRPr="00CC3680" w:rsidRDefault="00B44023" w:rsidP="00F15DFE">
      <w:pPr>
        <w:jc w:val="left"/>
      </w:pPr>
    </w:p>
    <w:p w:rsidR="00F72E8A" w:rsidRDefault="00F72E8A" w:rsidP="00F15DFE">
      <w:pPr>
        <w:jc w:val="left"/>
      </w:pPr>
      <w:r>
        <w:rPr>
          <w:rFonts w:hint="eastAsia"/>
        </w:rPr>
        <w:t>5-7</w:t>
      </w:r>
    </w:p>
    <w:p w:rsidR="00F72E8A" w:rsidRDefault="00F72E8A" w:rsidP="00F15DFE">
      <w:pPr>
        <w:jc w:val="left"/>
      </w:pPr>
      <w:r w:rsidRPr="00F72E8A">
        <w:rPr>
          <w:rFonts w:hint="eastAsia"/>
        </w:rPr>
        <w:t>定子磁通恒定</w:t>
      </w:r>
      <w:r>
        <w:rPr>
          <w:rFonts w:hint="eastAsia"/>
        </w:rPr>
        <w:t>：</w:t>
      </w:r>
      <w:r w:rsidR="00B44023" w:rsidRPr="00B44023">
        <w:rPr>
          <w:position w:val="-12"/>
        </w:rPr>
        <w:object w:dxaOrig="1760" w:dyaOrig="520">
          <v:shape id="_x0000_i1085" type="#_x0000_t75" style="width:87.85pt;height:26.15pt" o:ole="">
            <v:imagedata r:id="rId131" o:title=""/>
          </v:shape>
          <o:OLEObject Type="Embed" ProgID="Equation.DSMT4" ShapeID="_x0000_i1085" DrawAspect="Content" ObjectID="_1622138298" r:id="rId132"/>
        </w:object>
      </w:r>
      <w:r w:rsidR="00B44023">
        <w:t xml:space="preserve"> </w:t>
      </w:r>
    </w:p>
    <w:p w:rsidR="00F20B27" w:rsidRDefault="00F20B27" w:rsidP="00F15DFE">
      <w:pPr>
        <w:jc w:val="left"/>
      </w:pPr>
      <w:r w:rsidRPr="00F20B27">
        <w:rPr>
          <w:rFonts w:hint="eastAsia"/>
        </w:rPr>
        <w:t>气隙磁通恒定</w:t>
      </w:r>
      <w:r>
        <w:rPr>
          <w:rFonts w:hint="eastAsia"/>
        </w:rPr>
        <w:t>：</w:t>
      </w:r>
      <w:r w:rsidR="001B3452" w:rsidRPr="00B44023">
        <w:rPr>
          <w:position w:val="-14"/>
        </w:rPr>
        <w:object w:dxaOrig="2880" w:dyaOrig="540">
          <v:shape id="_x0000_i1086" type="#_x0000_t75" style="width:2in;height:27pt" o:ole="">
            <v:imagedata r:id="rId133" o:title=""/>
          </v:shape>
          <o:OLEObject Type="Embed" ProgID="Equation.DSMT4" ShapeID="_x0000_i1086" DrawAspect="Content" ObjectID="_1622138299" r:id="rId134"/>
        </w:object>
      </w:r>
      <w:r w:rsidR="00B44023">
        <w:t xml:space="preserve"> </w:t>
      </w:r>
    </w:p>
    <w:p w:rsidR="00F20B27" w:rsidRDefault="00F20B27" w:rsidP="00F15DFE">
      <w:pPr>
        <w:jc w:val="left"/>
      </w:pPr>
      <w:r w:rsidRPr="00F20B27">
        <w:rPr>
          <w:rFonts w:hint="eastAsia"/>
        </w:rPr>
        <w:t>转子磁通</w:t>
      </w:r>
      <w:r>
        <w:rPr>
          <w:rFonts w:hint="eastAsia"/>
        </w:rPr>
        <w:t>恒定：</w:t>
      </w:r>
      <w:r w:rsidR="001B3452" w:rsidRPr="001B3452">
        <w:rPr>
          <w:position w:val="-18"/>
        </w:rPr>
        <w:object w:dxaOrig="3720" w:dyaOrig="580">
          <v:shape id="_x0000_i1087" type="#_x0000_t75" style="width:186pt;height:29.15pt" o:ole="">
            <v:imagedata r:id="rId135" o:title=""/>
          </v:shape>
          <o:OLEObject Type="Embed" ProgID="Equation.DSMT4" ShapeID="_x0000_i1087" DrawAspect="Content" ObjectID="_1622138300" r:id="rId136"/>
        </w:object>
      </w:r>
      <w:r w:rsidR="001B3452">
        <w:t xml:space="preserve"> </w:t>
      </w:r>
    </w:p>
    <w:p w:rsidR="00D62364" w:rsidRDefault="00D62364" w:rsidP="00F15DFE">
      <w:pPr>
        <w:jc w:val="left"/>
      </w:pPr>
      <w:r>
        <w:rPr>
          <w:rFonts w:hint="eastAsia"/>
        </w:rPr>
        <w:t>若仅采用幅值补偿不可行，缺少相位的补偿。</w:t>
      </w:r>
    </w:p>
    <w:p w:rsidR="00D62364" w:rsidRDefault="00D62364" w:rsidP="00F15DFE">
      <w:pPr>
        <w:jc w:val="left"/>
      </w:pPr>
    </w:p>
    <w:p w:rsidR="00D62364" w:rsidRDefault="00D62364" w:rsidP="00F15DFE">
      <w:pPr>
        <w:jc w:val="left"/>
      </w:pPr>
      <w:r>
        <w:rPr>
          <w:rFonts w:hint="eastAsia"/>
        </w:rPr>
        <w:t>5-8</w:t>
      </w:r>
    </w:p>
    <w:p w:rsidR="00D62364" w:rsidRDefault="00D62364" w:rsidP="00F15DFE">
      <w:pPr>
        <w:jc w:val="left"/>
      </w:pPr>
      <w:r>
        <w:rPr>
          <w:rFonts w:hint="eastAsia"/>
        </w:rPr>
        <w:t>共有</w:t>
      </w:r>
      <w:r>
        <w:rPr>
          <w:rFonts w:hint="eastAsia"/>
        </w:rPr>
        <w:t>8</w:t>
      </w:r>
      <w:r>
        <w:rPr>
          <w:rFonts w:hint="eastAsia"/>
        </w:rPr>
        <w:t>种开关状态。</w:t>
      </w:r>
    </w:p>
    <w:p w:rsidR="00477FAF" w:rsidRDefault="006F62CB" w:rsidP="00F15DFE">
      <w:pPr>
        <w:jc w:val="left"/>
      </w:pPr>
      <w:r>
        <w:rPr>
          <w:rFonts w:hint="eastAsia"/>
        </w:rPr>
        <w:t>(</w:t>
      </w:r>
      <w:r w:rsidR="00D62364">
        <w:rPr>
          <w:rFonts w:hint="eastAsia"/>
        </w:rPr>
        <w:t>S</w:t>
      </w:r>
      <w:r w:rsidR="00D62364">
        <w:rPr>
          <w:rFonts w:hint="eastAsia"/>
          <w:vertAlign w:val="subscript"/>
        </w:rPr>
        <w:t xml:space="preserve">A </w:t>
      </w:r>
      <w:r w:rsidR="00D62364">
        <w:rPr>
          <w:rFonts w:hint="eastAsia"/>
        </w:rPr>
        <w:t>,S</w:t>
      </w:r>
      <w:r w:rsidR="00D62364">
        <w:rPr>
          <w:rFonts w:hint="eastAsia"/>
          <w:vertAlign w:val="subscript"/>
        </w:rPr>
        <w:t>B</w:t>
      </w:r>
      <w:r w:rsidR="00D62364">
        <w:rPr>
          <w:rFonts w:hint="eastAsia"/>
        </w:rPr>
        <w:t xml:space="preserve"> ,S</w:t>
      </w:r>
      <w:r w:rsidR="00D62364">
        <w:rPr>
          <w:rFonts w:hint="eastAsia"/>
          <w:vertAlign w:val="subscript"/>
        </w:rPr>
        <w:t>C</w:t>
      </w:r>
      <w:r>
        <w:rPr>
          <w:rFonts w:hint="eastAsia"/>
        </w:rPr>
        <w:t>)</w:t>
      </w:r>
      <w:r w:rsidR="00D62364">
        <w:rPr>
          <w:rFonts w:hint="eastAsia"/>
        </w:rPr>
        <w:t>=(</w:t>
      </w:r>
      <w:r>
        <w:rPr>
          <w:rFonts w:hint="eastAsia"/>
        </w:rPr>
        <w:t>0</w:t>
      </w:r>
      <w:r>
        <w:rPr>
          <w:rFonts w:hint="eastAsia"/>
        </w:rPr>
        <w:t>，</w:t>
      </w:r>
      <w:r>
        <w:rPr>
          <w:rFonts w:hint="eastAsia"/>
        </w:rPr>
        <w:t>0</w:t>
      </w:r>
      <w:r>
        <w:rPr>
          <w:rFonts w:hint="eastAsia"/>
        </w:rPr>
        <w:t>，</w:t>
      </w:r>
      <w:r>
        <w:rPr>
          <w:rFonts w:hint="eastAsia"/>
        </w:rPr>
        <w:t>0</w:t>
      </w:r>
      <w:r w:rsidR="00D62364">
        <w:rPr>
          <w:rFonts w:hint="eastAsia"/>
        </w:rPr>
        <w:t>)</w:t>
      </w:r>
      <w:r w:rsidR="00477FAF">
        <w:rPr>
          <w:rFonts w:hint="eastAsia"/>
        </w:rPr>
        <w:t>,</w:t>
      </w:r>
      <w:r w:rsidR="00477FAF" w:rsidRPr="00477FAF">
        <w:rPr>
          <w:rFonts w:hint="eastAsia"/>
        </w:rPr>
        <w:t xml:space="preserve"> </w:t>
      </w:r>
      <w:r w:rsidR="00477FAF">
        <w:rPr>
          <w:rFonts w:hint="eastAsia"/>
        </w:rPr>
        <w:t>(</w:t>
      </w:r>
      <w:proofErr w:type="spellStart"/>
      <w:r w:rsidR="00477FAF">
        <w:rPr>
          <w:rFonts w:hint="eastAsia"/>
        </w:rPr>
        <w:t>u</w:t>
      </w:r>
      <w:r w:rsidR="00477FAF">
        <w:rPr>
          <w:rFonts w:hint="eastAsia"/>
          <w:vertAlign w:val="subscript"/>
        </w:rPr>
        <w:t>A</w:t>
      </w:r>
      <w:proofErr w:type="spellEnd"/>
      <w:r w:rsidR="00477FAF">
        <w:rPr>
          <w:rFonts w:hint="eastAsia"/>
          <w:vertAlign w:val="subscript"/>
        </w:rPr>
        <w:t xml:space="preserve"> </w:t>
      </w:r>
      <w:r w:rsidR="00477FAF">
        <w:rPr>
          <w:rFonts w:hint="eastAsia"/>
        </w:rPr>
        <w:t>,</w:t>
      </w:r>
      <w:proofErr w:type="spellStart"/>
      <w:r w:rsidR="00477FAF">
        <w:rPr>
          <w:rFonts w:hint="eastAsia"/>
        </w:rPr>
        <w:t>u</w:t>
      </w:r>
      <w:r w:rsidR="00477FAF">
        <w:rPr>
          <w:rFonts w:hint="eastAsia"/>
          <w:vertAlign w:val="subscript"/>
        </w:rPr>
        <w:t>B</w:t>
      </w:r>
      <w:proofErr w:type="spellEnd"/>
      <w:r w:rsidR="00477FAF">
        <w:rPr>
          <w:rFonts w:hint="eastAsia"/>
        </w:rPr>
        <w:t xml:space="preserve"> ,</w:t>
      </w:r>
      <w:proofErr w:type="spellStart"/>
      <w:r w:rsidR="00477FAF">
        <w:rPr>
          <w:rFonts w:hint="eastAsia"/>
        </w:rPr>
        <w:t>u</w:t>
      </w:r>
      <w:r w:rsidR="00477FAF">
        <w:rPr>
          <w:rFonts w:hint="eastAsia"/>
          <w:vertAlign w:val="subscript"/>
        </w:rPr>
        <w:t>C</w:t>
      </w:r>
      <w:proofErr w:type="spellEnd"/>
      <w:r w:rsidR="00477FAF">
        <w:rPr>
          <w:rFonts w:hint="eastAsia"/>
        </w:rPr>
        <w:t>)=(-</w:t>
      </w:r>
      <w:proofErr w:type="spellStart"/>
      <w:r w:rsidR="00477FAF">
        <w:rPr>
          <w:rFonts w:hint="eastAsia"/>
        </w:rPr>
        <w:t>U</w:t>
      </w:r>
      <w:r w:rsidR="00477FAF" w:rsidRPr="00477FAF">
        <w:rPr>
          <w:rFonts w:hint="eastAsia"/>
          <w:vertAlign w:val="subscript"/>
        </w:rPr>
        <w:t>d</w:t>
      </w:r>
      <w:proofErr w:type="spellEnd"/>
      <w:r w:rsidR="00477FAF">
        <w:rPr>
          <w:rFonts w:hint="eastAsia"/>
        </w:rPr>
        <w:t>/2,-U</w:t>
      </w:r>
      <w:r w:rsidR="00477FAF" w:rsidRPr="00477FAF">
        <w:rPr>
          <w:rFonts w:hint="eastAsia"/>
          <w:vertAlign w:val="subscript"/>
        </w:rPr>
        <w:t>d</w:t>
      </w:r>
      <w:r w:rsidR="00477FAF">
        <w:rPr>
          <w:rFonts w:hint="eastAsia"/>
        </w:rPr>
        <w:t>/2,</w:t>
      </w:r>
      <w:r w:rsidR="00477FAF" w:rsidRPr="00477FAF">
        <w:rPr>
          <w:rFonts w:hint="eastAsia"/>
        </w:rPr>
        <w:t xml:space="preserve"> </w:t>
      </w:r>
      <w:r w:rsidR="00477FAF">
        <w:rPr>
          <w:rFonts w:hint="eastAsia"/>
        </w:rPr>
        <w:t>-</w:t>
      </w:r>
      <w:proofErr w:type="spellStart"/>
      <w:r w:rsidR="00477FAF">
        <w:rPr>
          <w:rFonts w:hint="eastAsia"/>
        </w:rPr>
        <w:t>U</w:t>
      </w:r>
      <w:r w:rsidR="00477FAF" w:rsidRPr="00477FAF">
        <w:rPr>
          <w:rFonts w:hint="eastAsia"/>
          <w:vertAlign w:val="subscript"/>
        </w:rPr>
        <w:t>d</w:t>
      </w:r>
      <w:proofErr w:type="spellEnd"/>
      <w:r w:rsidR="00477FAF">
        <w:rPr>
          <w:rFonts w:hint="eastAsia"/>
        </w:rPr>
        <w:t>/2)</w:t>
      </w:r>
    </w:p>
    <w:p w:rsidR="001B3452" w:rsidRDefault="001B3452" w:rsidP="006F62CB">
      <w:pPr>
        <w:jc w:val="left"/>
      </w:pPr>
      <w:r w:rsidRPr="001B3452">
        <w:rPr>
          <w:position w:val="-26"/>
        </w:rPr>
        <w:object w:dxaOrig="5860" w:dyaOrig="720">
          <v:shape id="_x0000_i1088" type="#_x0000_t75" style="width:293.15pt;height:36pt" o:ole="">
            <v:imagedata r:id="rId137" o:title=""/>
          </v:shape>
          <o:OLEObject Type="Embed" ProgID="Equation.DSMT4" ShapeID="_x0000_i1088" DrawAspect="Content" ObjectID="_1622138301" r:id="rId138"/>
        </w:object>
      </w:r>
      <w:r>
        <w:t xml:space="preserve"> </w:t>
      </w:r>
    </w:p>
    <w:p w:rsidR="006F62CB" w:rsidRDefault="006F62CB" w:rsidP="006F62CB">
      <w:pPr>
        <w:jc w:val="left"/>
      </w:pPr>
      <w:r>
        <w:rPr>
          <w:rFonts w:hint="eastAsia"/>
        </w:rPr>
        <w:t>(S</w:t>
      </w:r>
      <w:r>
        <w:rPr>
          <w:rFonts w:hint="eastAsia"/>
          <w:vertAlign w:val="subscript"/>
        </w:rPr>
        <w:t xml:space="preserve">A </w:t>
      </w:r>
      <w:r>
        <w:rPr>
          <w:rFonts w:hint="eastAsia"/>
        </w:rPr>
        <w:t>,S</w:t>
      </w:r>
      <w:r>
        <w:rPr>
          <w:rFonts w:hint="eastAsia"/>
          <w:vertAlign w:val="subscript"/>
        </w:rPr>
        <w:t>B</w:t>
      </w:r>
      <w:r>
        <w:rPr>
          <w:rFonts w:hint="eastAsia"/>
        </w:rPr>
        <w:t xml:space="preserve"> ,S</w:t>
      </w:r>
      <w:r>
        <w:rPr>
          <w:rFonts w:hint="eastAsia"/>
          <w:vertAlign w:val="subscript"/>
        </w:rPr>
        <w:t>C</w:t>
      </w:r>
      <w:r>
        <w:rPr>
          <w:rFonts w:hint="eastAsia"/>
        </w:rPr>
        <w:t>)=(1</w:t>
      </w:r>
      <w:r>
        <w:rPr>
          <w:rFonts w:hint="eastAsia"/>
        </w:rPr>
        <w:t>，</w:t>
      </w:r>
      <w:r>
        <w:rPr>
          <w:rFonts w:hint="eastAsia"/>
        </w:rPr>
        <w:t>0</w:t>
      </w:r>
      <w:r>
        <w:rPr>
          <w:rFonts w:hint="eastAsia"/>
        </w:rPr>
        <w:t>，</w:t>
      </w:r>
      <w:r>
        <w:rPr>
          <w:rFonts w:hint="eastAsia"/>
        </w:rPr>
        <w:t>0)</w:t>
      </w:r>
      <w:r w:rsidR="00477FAF">
        <w:rPr>
          <w:rFonts w:hint="eastAsia"/>
        </w:rPr>
        <w:t>,</w:t>
      </w:r>
      <w:r w:rsidR="00477FAF" w:rsidRPr="00477FAF">
        <w:rPr>
          <w:rFonts w:hint="eastAsia"/>
        </w:rPr>
        <w:t xml:space="preserve"> </w:t>
      </w:r>
      <w:r w:rsidR="00477FAF">
        <w:rPr>
          <w:rFonts w:hint="eastAsia"/>
        </w:rPr>
        <w:t>(</w:t>
      </w:r>
      <w:proofErr w:type="spellStart"/>
      <w:r w:rsidR="00477FAF">
        <w:rPr>
          <w:rFonts w:hint="eastAsia"/>
        </w:rPr>
        <w:t>u</w:t>
      </w:r>
      <w:r w:rsidR="00477FAF">
        <w:rPr>
          <w:rFonts w:hint="eastAsia"/>
          <w:vertAlign w:val="subscript"/>
        </w:rPr>
        <w:t>A</w:t>
      </w:r>
      <w:proofErr w:type="spellEnd"/>
      <w:r w:rsidR="00477FAF">
        <w:rPr>
          <w:rFonts w:hint="eastAsia"/>
          <w:vertAlign w:val="subscript"/>
        </w:rPr>
        <w:t xml:space="preserve"> </w:t>
      </w:r>
      <w:r w:rsidR="00477FAF">
        <w:rPr>
          <w:rFonts w:hint="eastAsia"/>
        </w:rPr>
        <w:t>,</w:t>
      </w:r>
      <w:proofErr w:type="spellStart"/>
      <w:r w:rsidR="00477FAF">
        <w:rPr>
          <w:rFonts w:hint="eastAsia"/>
        </w:rPr>
        <w:t>u</w:t>
      </w:r>
      <w:r w:rsidR="00477FAF">
        <w:rPr>
          <w:rFonts w:hint="eastAsia"/>
          <w:vertAlign w:val="subscript"/>
        </w:rPr>
        <w:t>B</w:t>
      </w:r>
      <w:proofErr w:type="spellEnd"/>
      <w:r w:rsidR="00477FAF">
        <w:rPr>
          <w:rFonts w:hint="eastAsia"/>
        </w:rPr>
        <w:t xml:space="preserve"> ,</w:t>
      </w:r>
      <w:proofErr w:type="spellStart"/>
      <w:r w:rsidR="00477FAF">
        <w:rPr>
          <w:rFonts w:hint="eastAsia"/>
        </w:rPr>
        <w:t>u</w:t>
      </w:r>
      <w:r w:rsidR="00477FAF">
        <w:rPr>
          <w:rFonts w:hint="eastAsia"/>
          <w:vertAlign w:val="subscript"/>
        </w:rPr>
        <w:t>C</w:t>
      </w:r>
      <w:proofErr w:type="spellEnd"/>
      <w:r w:rsidR="00477FAF">
        <w:rPr>
          <w:rFonts w:hint="eastAsia"/>
        </w:rPr>
        <w:t>)=(</w:t>
      </w:r>
      <w:proofErr w:type="spellStart"/>
      <w:r w:rsidR="00477FAF">
        <w:rPr>
          <w:rFonts w:hint="eastAsia"/>
        </w:rPr>
        <w:t>U</w:t>
      </w:r>
      <w:r w:rsidR="00477FAF" w:rsidRPr="00477FAF">
        <w:rPr>
          <w:rFonts w:hint="eastAsia"/>
          <w:vertAlign w:val="subscript"/>
        </w:rPr>
        <w:t>d</w:t>
      </w:r>
      <w:proofErr w:type="spellEnd"/>
      <w:r w:rsidR="00477FAF">
        <w:rPr>
          <w:rFonts w:hint="eastAsia"/>
        </w:rPr>
        <w:t>/2,-U</w:t>
      </w:r>
      <w:r w:rsidR="00477FAF" w:rsidRPr="00477FAF">
        <w:rPr>
          <w:rFonts w:hint="eastAsia"/>
          <w:vertAlign w:val="subscript"/>
        </w:rPr>
        <w:t>d</w:t>
      </w:r>
      <w:r w:rsidR="00477FAF">
        <w:rPr>
          <w:rFonts w:hint="eastAsia"/>
        </w:rPr>
        <w:t>/2,</w:t>
      </w:r>
      <w:r w:rsidR="00477FAF" w:rsidRPr="00477FAF">
        <w:rPr>
          <w:rFonts w:hint="eastAsia"/>
        </w:rPr>
        <w:t xml:space="preserve"> </w:t>
      </w:r>
      <w:r w:rsidR="00477FAF">
        <w:rPr>
          <w:rFonts w:hint="eastAsia"/>
        </w:rPr>
        <w:t>-</w:t>
      </w:r>
      <w:proofErr w:type="spellStart"/>
      <w:r w:rsidR="00477FAF">
        <w:rPr>
          <w:rFonts w:hint="eastAsia"/>
        </w:rPr>
        <w:t>U</w:t>
      </w:r>
      <w:r w:rsidR="00477FAF" w:rsidRPr="00477FAF">
        <w:rPr>
          <w:rFonts w:hint="eastAsia"/>
          <w:vertAlign w:val="subscript"/>
        </w:rPr>
        <w:t>d</w:t>
      </w:r>
      <w:proofErr w:type="spellEnd"/>
      <w:r w:rsidR="00477FAF">
        <w:rPr>
          <w:rFonts w:hint="eastAsia"/>
        </w:rPr>
        <w:t>/2)</w:t>
      </w:r>
    </w:p>
    <w:p w:rsidR="00EB797D" w:rsidRDefault="001B3452" w:rsidP="006F62CB">
      <w:pPr>
        <w:jc w:val="left"/>
      </w:pPr>
      <w:r w:rsidRPr="001B3452">
        <w:rPr>
          <w:position w:val="-26"/>
        </w:rPr>
        <w:object w:dxaOrig="6280" w:dyaOrig="720">
          <v:shape id="_x0000_i1089" type="#_x0000_t75" style="width:315pt;height:36pt" o:ole="">
            <v:imagedata r:id="rId139" o:title=""/>
          </v:shape>
          <o:OLEObject Type="Embed" ProgID="Equation.DSMT4" ShapeID="_x0000_i1089" DrawAspect="Content" ObjectID="_1622138302" r:id="rId140"/>
        </w:object>
      </w:r>
      <w:r>
        <w:t xml:space="preserve"> </w:t>
      </w:r>
    </w:p>
    <w:p w:rsidR="006F62CB" w:rsidRDefault="006F62CB" w:rsidP="006F62CB">
      <w:pPr>
        <w:jc w:val="left"/>
      </w:pPr>
      <w:r>
        <w:rPr>
          <w:rFonts w:hint="eastAsia"/>
        </w:rPr>
        <w:t>(S</w:t>
      </w:r>
      <w:r>
        <w:rPr>
          <w:rFonts w:hint="eastAsia"/>
          <w:vertAlign w:val="subscript"/>
        </w:rPr>
        <w:t xml:space="preserve">A </w:t>
      </w:r>
      <w:r>
        <w:rPr>
          <w:rFonts w:hint="eastAsia"/>
        </w:rPr>
        <w:t>,S</w:t>
      </w:r>
      <w:r>
        <w:rPr>
          <w:rFonts w:hint="eastAsia"/>
          <w:vertAlign w:val="subscript"/>
        </w:rPr>
        <w:t>B</w:t>
      </w:r>
      <w:r>
        <w:rPr>
          <w:rFonts w:hint="eastAsia"/>
        </w:rPr>
        <w:t xml:space="preserve"> ,S</w:t>
      </w:r>
      <w:r>
        <w:rPr>
          <w:rFonts w:hint="eastAsia"/>
          <w:vertAlign w:val="subscript"/>
        </w:rPr>
        <w:t>C</w:t>
      </w:r>
      <w:r>
        <w:rPr>
          <w:rFonts w:hint="eastAsia"/>
        </w:rPr>
        <w:t>)=(1</w:t>
      </w:r>
      <w:r>
        <w:rPr>
          <w:rFonts w:hint="eastAsia"/>
        </w:rPr>
        <w:t>，</w:t>
      </w:r>
      <w:r>
        <w:rPr>
          <w:rFonts w:hint="eastAsia"/>
        </w:rPr>
        <w:t>1</w:t>
      </w:r>
      <w:r>
        <w:rPr>
          <w:rFonts w:hint="eastAsia"/>
        </w:rPr>
        <w:t>，</w:t>
      </w:r>
      <w:r>
        <w:rPr>
          <w:rFonts w:hint="eastAsia"/>
        </w:rPr>
        <w:t>0)</w:t>
      </w:r>
      <w:r w:rsidR="00477FAF">
        <w:rPr>
          <w:rFonts w:hint="eastAsia"/>
        </w:rPr>
        <w:t>,</w:t>
      </w:r>
      <w:r w:rsidR="00477FAF" w:rsidRPr="00477FAF">
        <w:rPr>
          <w:rFonts w:hint="eastAsia"/>
        </w:rPr>
        <w:t xml:space="preserve"> </w:t>
      </w:r>
      <w:r w:rsidR="00477FAF">
        <w:rPr>
          <w:rFonts w:hint="eastAsia"/>
        </w:rPr>
        <w:t>(</w:t>
      </w:r>
      <w:proofErr w:type="spellStart"/>
      <w:r w:rsidR="00477FAF">
        <w:rPr>
          <w:rFonts w:hint="eastAsia"/>
        </w:rPr>
        <w:t>u</w:t>
      </w:r>
      <w:r w:rsidR="00477FAF">
        <w:rPr>
          <w:rFonts w:hint="eastAsia"/>
          <w:vertAlign w:val="subscript"/>
        </w:rPr>
        <w:t>A</w:t>
      </w:r>
      <w:proofErr w:type="spellEnd"/>
      <w:r w:rsidR="00477FAF">
        <w:rPr>
          <w:rFonts w:hint="eastAsia"/>
          <w:vertAlign w:val="subscript"/>
        </w:rPr>
        <w:t xml:space="preserve"> </w:t>
      </w:r>
      <w:r w:rsidR="00477FAF">
        <w:rPr>
          <w:rFonts w:hint="eastAsia"/>
        </w:rPr>
        <w:t>,</w:t>
      </w:r>
      <w:proofErr w:type="spellStart"/>
      <w:r w:rsidR="00477FAF">
        <w:rPr>
          <w:rFonts w:hint="eastAsia"/>
        </w:rPr>
        <w:t>u</w:t>
      </w:r>
      <w:r w:rsidR="00477FAF">
        <w:rPr>
          <w:rFonts w:hint="eastAsia"/>
          <w:vertAlign w:val="subscript"/>
        </w:rPr>
        <w:t>B</w:t>
      </w:r>
      <w:proofErr w:type="spellEnd"/>
      <w:r w:rsidR="00477FAF">
        <w:rPr>
          <w:rFonts w:hint="eastAsia"/>
        </w:rPr>
        <w:t xml:space="preserve"> ,</w:t>
      </w:r>
      <w:proofErr w:type="spellStart"/>
      <w:r w:rsidR="00477FAF">
        <w:rPr>
          <w:rFonts w:hint="eastAsia"/>
        </w:rPr>
        <w:t>u</w:t>
      </w:r>
      <w:r w:rsidR="00477FAF">
        <w:rPr>
          <w:rFonts w:hint="eastAsia"/>
          <w:vertAlign w:val="subscript"/>
        </w:rPr>
        <w:t>C</w:t>
      </w:r>
      <w:proofErr w:type="spellEnd"/>
      <w:r w:rsidR="00477FAF">
        <w:rPr>
          <w:rFonts w:hint="eastAsia"/>
        </w:rPr>
        <w:t>)=(</w:t>
      </w:r>
      <w:proofErr w:type="spellStart"/>
      <w:r w:rsidR="00477FAF">
        <w:rPr>
          <w:rFonts w:hint="eastAsia"/>
        </w:rPr>
        <w:t>U</w:t>
      </w:r>
      <w:r w:rsidR="00477FAF" w:rsidRPr="00477FAF">
        <w:rPr>
          <w:rFonts w:hint="eastAsia"/>
          <w:vertAlign w:val="subscript"/>
        </w:rPr>
        <w:t>d</w:t>
      </w:r>
      <w:proofErr w:type="spellEnd"/>
      <w:r w:rsidR="00477FAF">
        <w:rPr>
          <w:rFonts w:hint="eastAsia"/>
        </w:rPr>
        <w:t>/2,U</w:t>
      </w:r>
      <w:r w:rsidR="00477FAF" w:rsidRPr="00477FAF">
        <w:rPr>
          <w:rFonts w:hint="eastAsia"/>
          <w:vertAlign w:val="subscript"/>
        </w:rPr>
        <w:t>d</w:t>
      </w:r>
      <w:r w:rsidR="00477FAF">
        <w:rPr>
          <w:rFonts w:hint="eastAsia"/>
        </w:rPr>
        <w:t>/2,</w:t>
      </w:r>
      <w:r w:rsidR="00477FAF" w:rsidRPr="00477FAF">
        <w:rPr>
          <w:rFonts w:hint="eastAsia"/>
        </w:rPr>
        <w:t xml:space="preserve"> </w:t>
      </w:r>
      <w:r w:rsidR="00477FAF">
        <w:rPr>
          <w:rFonts w:hint="eastAsia"/>
        </w:rPr>
        <w:t>-</w:t>
      </w:r>
      <w:proofErr w:type="spellStart"/>
      <w:r w:rsidR="00477FAF">
        <w:rPr>
          <w:rFonts w:hint="eastAsia"/>
        </w:rPr>
        <w:t>U</w:t>
      </w:r>
      <w:r w:rsidR="00477FAF" w:rsidRPr="00477FAF">
        <w:rPr>
          <w:rFonts w:hint="eastAsia"/>
          <w:vertAlign w:val="subscript"/>
        </w:rPr>
        <w:t>d</w:t>
      </w:r>
      <w:proofErr w:type="spellEnd"/>
      <w:r w:rsidR="00477FAF">
        <w:rPr>
          <w:rFonts w:hint="eastAsia"/>
        </w:rPr>
        <w:t>/2)</w:t>
      </w:r>
    </w:p>
    <w:p w:rsidR="00EB797D" w:rsidRDefault="001B3452" w:rsidP="006F62CB">
      <w:pPr>
        <w:jc w:val="left"/>
      </w:pPr>
      <w:r w:rsidRPr="001B3452">
        <w:rPr>
          <w:position w:val="-26"/>
        </w:rPr>
        <w:object w:dxaOrig="6619" w:dyaOrig="720">
          <v:shape id="_x0000_i1090" type="#_x0000_t75" style="width:330.45pt;height:36pt" o:ole="">
            <v:imagedata r:id="rId141" o:title=""/>
          </v:shape>
          <o:OLEObject Type="Embed" ProgID="Equation.DSMT4" ShapeID="_x0000_i1090" DrawAspect="Content" ObjectID="_1622138303" r:id="rId142"/>
        </w:object>
      </w:r>
      <w:r>
        <w:t xml:space="preserve"> </w:t>
      </w:r>
    </w:p>
    <w:p w:rsidR="006F62CB" w:rsidRDefault="006F62CB" w:rsidP="006F62CB">
      <w:pPr>
        <w:jc w:val="left"/>
      </w:pPr>
      <w:r>
        <w:rPr>
          <w:rFonts w:hint="eastAsia"/>
        </w:rPr>
        <w:t>(S</w:t>
      </w:r>
      <w:r>
        <w:rPr>
          <w:rFonts w:hint="eastAsia"/>
          <w:vertAlign w:val="subscript"/>
        </w:rPr>
        <w:t xml:space="preserve">A </w:t>
      </w:r>
      <w:r>
        <w:rPr>
          <w:rFonts w:hint="eastAsia"/>
        </w:rPr>
        <w:t>,S</w:t>
      </w:r>
      <w:r>
        <w:rPr>
          <w:rFonts w:hint="eastAsia"/>
          <w:vertAlign w:val="subscript"/>
        </w:rPr>
        <w:t>B</w:t>
      </w:r>
      <w:r>
        <w:rPr>
          <w:rFonts w:hint="eastAsia"/>
        </w:rPr>
        <w:t xml:space="preserve"> ,S</w:t>
      </w:r>
      <w:r>
        <w:rPr>
          <w:rFonts w:hint="eastAsia"/>
          <w:vertAlign w:val="subscript"/>
        </w:rPr>
        <w:t>C</w:t>
      </w:r>
      <w:r>
        <w:rPr>
          <w:rFonts w:hint="eastAsia"/>
        </w:rPr>
        <w:t>)=(0</w:t>
      </w:r>
      <w:r>
        <w:rPr>
          <w:rFonts w:hint="eastAsia"/>
        </w:rPr>
        <w:t>，</w:t>
      </w:r>
      <w:r>
        <w:rPr>
          <w:rFonts w:hint="eastAsia"/>
        </w:rPr>
        <w:t>1</w:t>
      </w:r>
      <w:r>
        <w:rPr>
          <w:rFonts w:hint="eastAsia"/>
        </w:rPr>
        <w:t>，</w:t>
      </w:r>
      <w:r>
        <w:rPr>
          <w:rFonts w:hint="eastAsia"/>
        </w:rPr>
        <w:t>0)</w:t>
      </w:r>
      <w:r w:rsidR="00477FAF">
        <w:rPr>
          <w:rFonts w:hint="eastAsia"/>
        </w:rPr>
        <w:t>,</w:t>
      </w:r>
      <w:r w:rsidR="00477FAF" w:rsidRPr="00477FAF">
        <w:rPr>
          <w:rFonts w:hint="eastAsia"/>
        </w:rPr>
        <w:t xml:space="preserve"> </w:t>
      </w:r>
      <w:r w:rsidR="00477FAF">
        <w:rPr>
          <w:rFonts w:hint="eastAsia"/>
        </w:rPr>
        <w:t>(</w:t>
      </w:r>
      <w:proofErr w:type="spellStart"/>
      <w:r w:rsidR="00477FAF">
        <w:rPr>
          <w:rFonts w:hint="eastAsia"/>
        </w:rPr>
        <w:t>u</w:t>
      </w:r>
      <w:r w:rsidR="00477FAF">
        <w:rPr>
          <w:rFonts w:hint="eastAsia"/>
          <w:vertAlign w:val="subscript"/>
        </w:rPr>
        <w:t>A</w:t>
      </w:r>
      <w:proofErr w:type="spellEnd"/>
      <w:r w:rsidR="00477FAF">
        <w:rPr>
          <w:rFonts w:hint="eastAsia"/>
          <w:vertAlign w:val="subscript"/>
        </w:rPr>
        <w:t xml:space="preserve"> </w:t>
      </w:r>
      <w:r w:rsidR="00477FAF">
        <w:rPr>
          <w:rFonts w:hint="eastAsia"/>
        </w:rPr>
        <w:t>,</w:t>
      </w:r>
      <w:proofErr w:type="spellStart"/>
      <w:r w:rsidR="00477FAF">
        <w:rPr>
          <w:rFonts w:hint="eastAsia"/>
        </w:rPr>
        <w:t>u</w:t>
      </w:r>
      <w:r w:rsidR="00477FAF">
        <w:rPr>
          <w:rFonts w:hint="eastAsia"/>
          <w:vertAlign w:val="subscript"/>
        </w:rPr>
        <w:t>B</w:t>
      </w:r>
      <w:proofErr w:type="spellEnd"/>
      <w:r w:rsidR="00477FAF">
        <w:rPr>
          <w:rFonts w:hint="eastAsia"/>
        </w:rPr>
        <w:t xml:space="preserve"> ,</w:t>
      </w:r>
      <w:proofErr w:type="spellStart"/>
      <w:r w:rsidR="00477FAF">
        <w:rPr>
          <w:rFonts w:hint="eastAsia"/>
        </w:rPr>
        <w:t>u</w:t>
      </w:r>
      <w:r w:rsidR="00477FAF">
        <w:rPr>
          <w:rFonts w:hint="eastAsia"/>
          <w:vertAlign w:val="subscript"/>
        </w:rPr>
        <w:t>C</w:t>
      </w:r>
      <w:proofErr w:type="spellEnd"/>
      <w:r w:rsidR="00477FAF">
        <w:rPr>
          <w:rFonts w:hint="eastAsia"/>
        </w:rPr>
        <w:t>)=(-</w:t>
      </w:r>
      <w:proofErr w:type="spellStart"/>
      <w:r w:rsidR="00477FAF">
        <w:rPr>
          <w:rFonts w:hint="eastAsia"/>
        </w:rPr>
        <w:t>U</w:t>
      </w:r>
      <w:r w:rsidR="00477FAF" w:rsidRPr="00477FAF">
        <w:rPr>
          <w:rFonts w:hint="eastAsia"/>
          <w:vertAlign w:val="subscript"/>
        </w:rPr>
        <w:t>d</w:t>
      </w:r>
      <w:proofErr w:type="spellEnd"/>
      <w:r w:rsidR="00477FAF">
        <w:rPr>
          <w:rFonts w:hint="eastAsia"/>
        </w:rPr>
        <w:t>/2,U</w:t>
      </w:r>
      <w:r w:rsidR="00477FAF" w:rsidRPr="00477FAF">
        <w:rPr>
          <w:rFonts w:hint="eastAsia"/>
          <w:vertAlign w:val="subscript"/>
        </w:rPr>
        <w:t>d</w:t>
      </w:r>
      <w:r w:rsidR="00477FAF">
        <w:rPr>
          <w:rFonts w:hint="eastAsia"/>
        </w:rPr>
        <w:t>/2,</w:t>
      </w:r>
      <w:r w:rsidR="00477FAF" w:rsidRPr="00477FAF">
        <w:rPr>
          <w:rFonts w:hint="eastAsia"/>
        </w:rPr>
        <w:t xml:space="preserve"> </w:t>
      </w:r>
      <w:r w:rsidR="00477FAF">
        <w:rPr>
          <w:rFonts w:hint="eastAsia"/>
        </w:rPr>
        <w:t>-</w:t>
      </w:r>
      <w:proofErr w:type="spellStart"/>
      <w:r w:rsidR="00477FAF">
        <w:rPr>
          <w:rFonts w:hint="eastAsia"/>
        </w:rPr>
        <w:t>U</w:t>
      </w:r>
      <w:r w:rsidR="00477FAF" w:rsidRPr="00477FAF">
        <w:rPr>
          <w:rFonts w:hint="eastAsia"/>
          <w:vertAlign w:val="subscript"/>
        </w:rPr>
        <w:t>d</w:t>
      </w:r>
      <w:proofErr w:type="spellEnd"/>
      <w:r w:rsidR="00477FAF">
        <w:rPr>
          <w:rFonts w:hint="eastAsia"/>
        </w:rPr>
        <w:t>/2)</w:t>
      </w:r>
    </w:p>
    <w:p w:rsidR="00EB797D" w:rsidRDefault="001B3452" w:rsidP="006F62CB">
      <w:pPr>
        <w:jc w:val="left"/>
      </w:pPr>
      <w:r w:rsidRPr="001B3452">
        <w:rPr>
          <w:position w:val="-26"/>
        </w:rPr>
        <w:object w:dxaOrig="6700" w:dyaOrig="720">
          <v:shape id="_x0000_i1091" type="#_x0000_t75" style="width:336pt;height:36pt" o:ole="">
            <v:imagedata r:id="rId143" o:title=""/>
          </v:shape>
          <o:OLEObject Type="Embed" ProgID="Equation.DSMT4" ShapeID="_x0000_i1091" DrawAspect="Content" ObjectID="_1622138304" r:id="rId144"/>
        </w:object>
      </w:r>
      <w:r>
        <w:t xml:space="preserve"> </w:t>
      </w:r>
    </w:p>
    <w:p w:rsidR="006F62CB" w:rsidRDefault="006F62CB" w:rsidP="006F62CB">
      <w:pPr>
        <w:jc w:val="left"/>
      </w:pPr>
      <w:r>
        <w:rPr>
          <w:rFonts w:hint="eastAsia"/>
        </w:rPr>
        <w:t>(S</w:t>
      </w:r>
      <w:r>
        <w:rPr>
          <w:rFonts w:hint="eastAsia"/>
          <w:vertAlign w:val="subscript"/>
        </w:rPr>
        <w:t xml:space="preserve">A </w:t>
      </w:r>
      <w:r>
        <w:rPr>
          <w:rFonts w:hint="eastAsia"/>
        </w:rPr>
        <w:t>,S</w:t>
      </w:r>
      <w:r>
        <w:rPr>
          <w:rFonts w:hint="eastAsia"/>
          <w:vertAlign w:val="subscript"/>
        </w:rPr>
        <w:t>B</w:t>
      </w:r>
      <w:r>
        <w:rPr>
          <w:rFonts w:hint="eastAsia"/>
        </w:rPr>
        <w:t xml:space="preserve"> ,S</w:t>
      </w:r>
      <w:r>
        <w:rPr>
          <w:rFonts w:hint="eastAsia"/>
          <w:vertAlign w:val="subscript"/>
        </w:rPr>
        <w:t>C</w:t>
      </w:r>
      <w:r>
        <w:rPr>
          <w:rFonts w:hint="eastAsia"/>
        </w:rPr>
        <w:t>)=(0</w:t>
      </w:r>
      <w:r>
        <w:rPr>
          <w:rFonts w:hint="eastAsia"/>
        </w:rPr>
        <w:t>，</w:t>
      </w:r>
      <w:r>
        <w:rPr>
          <w:rFonts w:hint="eastAsia"/>
        </w:rPr>
        <w:t>1</w:t>
      </w:r>
      <w:r>
        <w:rPr>
          <w:rFonts w:hint="eastAsia"/>
        </w:rPr>
        <w:t>，</w:t>
      </w:r>
      <w:r>
        <w:rPr>
          <w:rFonts w:hint="eastAsia"/>
        </w:rPr>
        <w:t>1)</w:t>
      </w:r>
      <w:r w:rsidR="00477FAF">
        <w:rPr>
          <w:rFonts w:hint="eastAsia"/>
        </w:rPr>
        <w:t>,</w:t>
      </w:r>
      <w:r w:rsidR="00477FAF" w:rsidRPr="00477FAF">
        <w:rPr>
          <w:rFonts w:hint="eastAsia"/>
        </w:rPr>
        <w:t xml:space="preserve"> </w:t>
      </w:r>
      <w:r w:rsidR="00477FAF">
        <w:rPr>
          <w:rFonts w:hint="eastAsia"/>
        </w:rPr>
        <w:t>(</w:t>
      </w:r>
      <w:proofErr w:type="spellStart"/>
      <w:r w:rsidR="00477FAF">
        <w:rPr>
          <w:rFonts w:hint="eastAsia"/>
        </w:rPr>
        <w:t>u</w:t>
      </w:r>
      <w:r w:rsidR="00477FAF">
        <w:rPr>
          <w:rFonts w:hint="eastAsia"/>
          <w:vertAlign w:val="subscript"/>
        </w:rPr>
        <w:t>A</w:t>
      </w:r>
      <w:proofErr w:type="spellEnd"/>
      <w:r w:rsidR="00477FAF">
        <w:rPr>
          <w:rFonts w:hint="eastAsia"/>
          <w:vertAlign w:val="subscript"/>
        </w:rPr>
        <w:t xml:space="preserve"> </w:t>
      </w:r>
      <w:r w:rsidR="00477FAF">
        <w:rPr>
          <w:rFonts w:hint="eastAsia"/>
        </w:rPr>
        <w:t>,</w:t>
      </w:r>
      <w:proofErr w:type="spellStart"/>
      <w:r w:rsidR="00477FAF">
        <w:rPr>
          <w:rFonts w:hint="eastAsia"/>
        </w:rPr>
        <w:t>u</w:t>
      </w:r>
      <w:r w:rsidR="00477FAF">
        <w:rPr>
          <w:rFonts w:hint="eastAsia"/>
          <w:vertAlign w:val="subscript"/>
        </w:rPr>
        <w:t>B</w:t>
      </w:r>
      <w:proofErr w:type="spellEnd"/>
      <w:r w:rsidR="00477FAF">
        <w:rPr>
          <w:rFonts w:hint="eastAsia"/>
        </w:rPr>
        <w:t xml:space="preserve"> ,</w:t>
      </w:r>
      <w:proofErr w:type="spellStart"/>
      <w:r w:rsidR="00477FAF">
        <w:rPr>
          <w:rFonts w:hint="eastAsia"/>
        </w:rPr>
        <w:t>u</w:t>
      </w:r>
      <w:r w:rsidR="00477FAF">
        <w:rPr>
          <w:rFonts w:hint="eastAsia"/>
          <w:vertAlign w:val="subscript"/>
        </w:rPr>
        <w:t>C</w:t>
      </w:r>
      <w:proofErr w:type="spellEnd"/>
      <w:r w:rsidR="00477FAF">
        <w:rPr>
          <w:rFonts w:hint="eastAsia"/>
        </w:rPr>
        <w:t>)=(-</w:t>
      </w:r>
      <w:proofErr w:type="spellStart"/>
      <w:r w:rsidR="00477FAF">
        <w:rPr>
          <w:rFonts w:hint="eastAsia"/>
        </w:rPr>
        <w:t>U</w:t>
      </w:r>
      <w:r w:rsidR="00477FAF" w:rsidRPr="00477FAF">
        <w:rPr>
          <w:rFonts w:hint="eastAsia"/>
          <w:vertAlign w:val="subscript"/>
        </w:rPr>
        <w:t>d</w:t>
      </w:r>
      <w:proofErr w:type="spellEnd"/>
      <w:r w:rsidR="00477FAF">
        <w:rPr>
          <w:rFonts w:hint="eastAsia"/>
        </w:rPr>
        <w:t>/2,U</w:t>
      </w:r>
      <w:r w:rsidR="00477FAF" w:rsidRPr="00477FAF">
        <w:rPr>
          <w:rFonts w:hint="eastAsia"/>
          <w:vertAlign w:val="subscript"/>
        </w:rPr>
        <w:t>d</w:t>
      </w:r>
      <w:r w:rsidR="00477FAF">
        <w:rPr>
          <w:rFonts w:hint="eastAsia"/>
        </w:rPr>
        <w:t>/2,</w:t>
      </w:r>
      <w:r w:rsidR="00477FAF" w:rsidRPr="00477FAF">
        <w:rPr>
          <w:rFonts w:hint="eastAsia"/>
        </w:rPr>
        <w:t xml:space="preserve"> </w:t>
      </w:r>
      <w:proofErr w:type="spellStart"/>
      <w:r w:rsidR="00477FAF">
        <w:rPr>
          <w:rFonts w:hint="eastAsia"/>
        </w:rPr>
        <w:t>U</w:t>
      </w:r>
      <w:r w:rsidR="00477FAF" w:rsidRPr="00477FAF">
        <w:rPr>
          <w:rFonts w:hint="eastAsia"/>
          <w:vertAlign w:val="subscript"/>
        </w:rPr>
        <w:t>d</w:t>
      </w:r>
      <w:proofErr w:type="spellEnd"/>
      <w:r w:rsidR="00477FAF">
        <w:rPr>
          <w:rFonts w:hint="eastAsia"/>
        </w:rPr>
        <w:t>/2)</w:t>
      </w:r>
    </w:p>
    <w:p w:rsidR="00EB797D" w:rsidRDefault="001B3452" w:rsidP="006F62CB">
      <w:pPr>
        <w:jc w:val="left"/>
      </w:pPr>
      <w:r w:rsidRPr="001B3452">
        <w:rPr>
          <w:position w:val="-26"/>
        </w:rPr>
        <w:object w:dxaOrig="6600" w:dyaOrig="720">
          <v:shape id="_x0000_i1092" type="#_x0000_t75" style="width:330pt;height:36pt" o:ole="">
            <v:imagedata r:id="rId145" o:title=""/>
          </v:shape>
          <o:OLEObject Type="Embed" ProgID="Equation.DSMT4" ShapeID="_x0000_i1092" DrawAspect="Content" ObjectID="_1622138305" r:id="rId146"/>
        </w:object>
      </w:r>
      <w:r>
        <w:t xml:space="preserve"> </w:t>
      </w:r>
    </w:p>
    <w:p w:rsidR="006F62CB" w:rsidRDefault="006F62CB" w:rsidP="006F62CB">
      <w:pPr>
        <w:jc w:val="left"/>
      </w:pPr>
      <w:r>
        <w:rPr>
          <w:rFonts w:hint="eastAsia"/>
        </w:rPr>
        <w:t>(S</w:t>
      </w:r>
      <w:r>
        <w:rPr>
          <w:rFonts w:hint="eastAsia"/>
          <w:vertAlign w:val="subscript"/>
        </w:rPr>
        <w:t xml:space="preserve">A </w:t>
      </w:r>
      <w:r>
        <w:rPr>
          <w:rFonts w:hint="eastAsia"/>
        </w:rPr>
        <w:t>,S</w:t>
      </w:r>
      <w:r>
        <w:rPr>
          <w:rFonts w:hint="eastAsia"/>
          <w:vertAlign w:val="subscript"/>
        </w:rPr>
        <w:t>B</w:t>
      </w:r>
      <w:r>
        <w:rPr>
          <w:rFonts w:hint="eastAsia"/>
        </w:rPr>
        <w:t xml:space="preserve"> ,S</w:t>
      </w:r>
      <w:r>
        <w:rPr>
          <w:rFonts w:hint="eastAsia"/>
          <w:vertAlign w:val="subscript"/>
        </w:rPr>
        <w:t>C</w:t>
      </w:r>
      <w:r>
        <w:rPr>
          <w:rFonts w:hint="eastAsia"/>
        </w:rPr>
        <w:t>)=(0</w:t>
      </w:r>
      <w:r>
        <w:rPr>
          <w:rFonts w:hint="eastAsia"/>
        </w:rPr>
        <w:t>，</w:t>
      </w:r>
      <w:r>
        <w:rPr>
          <w:rFonts w:hint="eastAsia"/>
        </w:rPr>
        <w:t>0</w:t>
      </w:r>
      <w:r>
        <w:rPr>
          <w:rFonts w:hint="eastAsia"/>
        </w:rPr>
        <w:t>，</w:t>
      </w:r>
      <w:r>
        <w:rPr>
          <w:rFonts w:hint="eastAsia"/>
        </w:rPr>
        <w:t>1)</w:t>
      </w:r>
      <w:r w:rsidR="00477FAF">
        <w:rPr>
          <w:rFonts w:hint="eastAsia"/>
        </w:rPr>
        <w:t>,</w:t>
      </w:r>
      <w:r w:rsidR="00477FAF" w:rsidRPr="00477FAF">
        <w:rPr>
          <w:rFonts w:hint="eastAsia"/>
        </w:rPr>
        <w:t xml:space="preserve"> </w:t>
      </w:r>
      <w:r w:rsidR="00477FAF">
        <w:rPr>
          <w:rFonts w:hint="eastAsia"/>
        </w:rPr>
        <w:t>(</w:t>
      </w:r>
      <w:proofErr w:type="spellStart"/>
      <w:r w:rsidR="00477FAF">
        <w:rPr>
          <w:rFonts w:hint="eastAsia"/>
        </w:rPr>
        <w:t>u</w:t>
      </w:r>
      <w:r w:rsidR="00477FAF">
        <w:rPr>
          <w:rFonts w:hint="eastAsia"/>
          <w:vertAlign w:val="subscript"/>
        </w:rPr>
        <w:t>A</w:t>
      </w:r>
      <w:proofErr w:type="spellEnd"/>
      <w:r w:rsidR="00477FAF">
        <w:rPr>
          <w:rFonts w:hint="eastAsia"/>
          <w:vertAlign w:val="subscript"/>
        </w:rPr>
        <w:t xml:space="preserve"> </w:t>
      </w:r>
      <w:r w:rsidR="00477FAF">
        <w:rPr>
          <w:rFonts w:hint="eastAsia"/>
        </w:rPr>
        <w:t>,</w:t>
      </w:r>
      <w:proofErr w:type="spellStart"/>
      <w:r w:rsidR="00477FAF">
        <w:rPr>
          <w:rFonts w:hint="eastAsia"/>
        </w:rPr>
        <w:t>u</w:t>
      </w:r>
      <w:r w:rsidR="00477FAF">
        <w:rPr>
          <w:rFonts w:hint="eastAsia"/>
          <w:vertAlign w:val="subscript"/>
        </w:rPr>
        <w:t>B</w:t>
      </w:r>
      <w:proofErr w:type="spellEnd"/>
      <w:r w:rsidR="00477FAF">
        <w:rPr>
          <w:rFonts w:hint="eastAsia"/>
        </w:rPr>
        <w:t xml:space="preserve"> ,</w:t>
      </w:r>
      <w:proofErr w:type="spellStart"/>
      <w:r w:rsidR="00477FAF">
        <w:rPr>
          <w:rFonts w:hint="eastAsia"/>
        </w:rPr>
        <w:t>u</w:t>
      </w:r>
      <w:r w:rsidR="00477FAF">
        <w:rPr>
          <w:rFonts w:hint="eastAsia"/>
          <w:vertAlign w:val="subscript"/>
        </w:rPr>
        <w:t>C</w:t>
      </w:r>
      <w:proofErr w:type="spellEnd"/>
      <w:r w:rsidR="00477FAF">
        <w:rPr>
          <w:rFonts w:hint="eastAsia"/>
        </w:rPr>
        <w:t>)=(-</w:t>
      </w:r>
      <w:proofErr w:type="spellStart"/>
      <w:r w:rsidR="00477FAF">
        <w:rPr>
          <w:rFonts w:hint="eastAsia"/>
        </w:rPr>
        <w:t>U</w:t>
      </w:r>
      <w:r w:rsidR="00477FAF" w:rsidRPr="00477FAF">
        <w:rPr>
          <w:rFonts w:hint="eastAsia"/>
          <w:vertAlign w:val="subscript"/>
        </w:rPr>
        <w:t>d</w:t>
      </w:r>
      <w:proofErr w:type="spellEnd"/>
      <w:r w:rsidR="00477FAF">
        <w:rPr>
          <w:rFonts w:hint="eastAsia"/>
        </w:rPr>
        <w:t>/2,-U</w:t>
      </w:r>
      <w:r w:rsidR="00477FAF" w:rsidRPr="00477FAF">
        <w:rPr>
          <w:rFonts w:hint="eastAsia"/>
          <w:vertAlign w:val="subscript"/>
        </w:rPr>
        <w:t>d</w:t>
      </w:r>
      <w:r w:rsidR="00477FAF">
        <w:rPr>
          <w:rFonts w:hint="eastAsia"/>
        </w:rPr>
        <w:t>/2,</w:t>
      </w:r>
      <w:r w:rsidR="00477FAF" w:rsidRPr="00477FAF">
        <w:rPr>
          <w:rFonts w:hint="eastAsia"/>
        </w:rPr>
        <w:t xml:space="preserve"> </w:t>
      </w:r>
      <w:proofErr w:type="spellStart"/>
      <w:r w:rsidR="00477FAF">
        <w:rPr>
          <w:rFonts w:hint="eastAsia"/>
        </w:rPr>
        <w:t>U</w:t>
      </w:r>
      <w:r w:rsidR="00477FAF" w:rsidRPr="00477FAF">
        <w:rPr>
          <w:rFonts w:hint="eastAsia"/>
          <w:vertAlign w:val="subscript"/>
        </w:rPr>
        <w:t>d</w:t>
      </w:r>
      <w:proofErr w:type="spellEnd"/>
      <w:r w:rsidR="00477FAF">
        <w:rPr>
          <w:rFonts w:hint="eastAsia"/>
        </w:rPr>
        <w:t>/2)</w:t>
      </w:r>
    </w:p>
    <w:p w:rsidR="00EB797D" w:rsidRDefault="001B3452" w:rsidP="006F62CB">
      <w:pPr>
        <w:jc w:val="left"/>
      </w:pPr>
      <w:r w:rsidRPr="001B3452">
        <w:rPr>
          <w:position w:val="-26"/>
        </w:rPr>
        <w:object w:dxaOrig="6700" w:dyaOrig="720">
          <v:shape id="_x0000_i1093" type="#_x0000_t75" style="width:336pt;height:36pt" o:ole="">
            <v:imagedata r:id="rId147" o:title=""/>
          </v:shape>
          <o:OLEObject Type="Embed" ProgID="Equation.DSMT4" ShapeID="_x0000_i1093" DrawAspect="Content" ObjectID="_1622138306" r:id="rId148"/>
        </w:object>
      </w:r>
      <w:r>
        <w:t xml:space="preserve"> </w:t>
      </w:r>
    </w:p>
    <w:p w:rsidR="006F62CB" w:rsidRDefault="006F62CB" w:rsidP="006F62CB">
      <w:pPr>
        <w:jc w:val="left"/>
      </w:pPr>
      <w:r>
        <w:rPr>
          <w:rFonts w:hint="eastAsia"/>
        </w:rPr>
        <w:t>(S</w:t>
      </w:r>
      <w:r>
        <w:rPr>
          <w:rFonts w:hint="eastAsia"/>
          <w:vertAlign w:val="subscript"/>
        </w:rPr>
        <w:t xml:space="preserve">A </w:t>
      </w:r>
      <w:r>
        <w:rPr>
          <w:rFonts w:hint="eastAsia"/>
        </w:rPr>
        <w:t>,S</w:t>
      </w:r>
      <w:r>
        <w:rPr>
          <w:rFonts w:hint="eastAsia"/>
          <w:vertAlign w:val="subscript"/>
        </w:rPr>
        <w:t>B</w:t>
      </w:r>
      <w:r>
        <w:rPr>
          <w:rFonts w:hint="eastAsia"/>
        </w:rPr>
        <w:t xml:space="preserve"> ,S</w:t>
      </w:r>
      <w:r>
        <w:rPr>
          <w:rFonts w:hint="eastAsia"/>
          <w:vertAlign w:val="subscript"/>
        </w:rPr>
        <w:t>C</w:t>
      </w:r>
      <w:r>
        <w:rPr>
          <w:rFonts w:hint="eastAsia"/>
        </w:rPr>
        <w:t>)=(1</w:t>
      </w:r>
      <w:r>
        <w:rPr>
          <w:rFonts w:hint="eastAsia"/>
        </w:rPr>
        <w:t>，</w:t>
      </w:r>
      <w:r>
        <w:rPr>
          <w:rFonts w:hint="eastAsia"/>
        </w:rPr>
        <w:t>0</w:t>
      </w:r>
      <w:r>
        <w:rPr>
          <w:rFonts w:hint="eastAsia"/>
        </w:rPr>
        <w:t>，</w:t>
      </w:r>
      <w:r>
        <w:rPr>
          <w:rFonts w:hint="eastAsia"/>
        </w:rPr>
        <w:t>1)</w:t>
      </w:r>
      <w:r w:rsidR="00477FAF">
        <w:rPr>
          <w:rFonts w:hint="eastAsia"/>
        </w:rPr>
        <w:t>,</w:t>
      </w:r>
      <w:r w:rsidR="00477FAF" w:rsidRPr="00477FAF">
        <w:rPr>
          <w:rFonts w:hint="eastAsia"/>
        </w:rPr>
        <w:t xml:space="preserve"> </w:t>
      </w:r>
      <w:r w:rsidR="00477FAF">
        <w:rPr>
          <w:rFonts w:hint="eastAsia"/>
        </w:rPr>
        <w:t>(</w:t>
      </w:r>
      <w:proofErr w:type="spellStart"/>
      <w:r w:rsidR="00477FAF">
        <w:rPr>
          <w:rFonts w:hint="eastAsia"/>
        </w:rPr>
        <w:t>u</w:t>
      </w:r>
      <w:r w:rsidR="00477FAF">
        <w:rPr>
          <w:rFonts w:hint="eastAsia"/>
          <w:vertAlign w:val="subscript"/>
        </w:rPr>
        <w:t>A</w:t>
      </w:r>
      <w:proofErr w:type="spellEnd"/>
      <w:r w:rsidR="00477FAF">
        <w:rPr>
          <w:rFonts w:hint="eastAsia"/>
          <w:vertAlign w:val="subscript"/>
        </w:rPr>
        <w:t xml:space="preserve"> </w:t>
      </w:r>
      <w:r w:rsidR="00477FAF">
        <w:rPr>
          <w:rFonts w:hint="eastAsia"/>
        </w:rPr>
        <w:t>,</w:t>
      </w:r>
      <w:proofErr w:type="spellStart"/>
      <w:r w:rsidR="00477FAF">
        <w:rPr>
          <w:rFonts w:hint="eastAsia"/>
        </w:rPr>
        <w:t>u</w:t>
      </w:r>
      <w:r w:rsidR="00477FAF">
        <w:rPr>
          <w:rFonts w:hint="eastAsia"/>
          <w:vertAlign w:val="subscript"/>
        </w:rPr>
        <w:t>B</w:t>
      </w:r>
      <w:proofErr w:type="spellEnd"/>
      <w:r w:rsidR="00477FAF">
        <w:rPr>
          <w:rFonts w:hint="eastAsia"/>
        </w:rPr>
        <w:t xml:space="preserve"> ,</w:t>
      </w:r>
      <w:proofErr w:type="spellStart"/>
      <w:r w:rsidR="00477FAF">
        <w:rPr>
          <w:rFonts w:hint="eastAsia"/>
        </w:rPr>
        <w:t>u</w:t>
      </w:r>
      <w:r w:rsidR="00477FAF">
        <w:rPr>
          <w:rFonts w:hint="eastAsia"/>
          <w:vertAlign w:val="subscript"/>
        </w:rPr>
        <w:t>C</w:t>
      </w:r>
      <w:proofErr w:type="spellEnd"/>
      <w:r w:rsidR="00477FAF">
        <w:rPr>
          <w:rFonts w:hint="eastAsia"/>
        </w:rPr>
        <w:t>)=(</w:t>
      </w:r>
      <w:proofErr w:type="spellStart"/>
      <w:r w:rsidR="00477FAF">
        <w:rPr>
          <w:rFonts w:hint="eastAsia"/>
        </w:rPr>
        <w:t>U</w:t>
      </w:r>
      <w:r w:rsidR="00477FAF" w:rsidRPr="00477FAF">
        <w:rPr>
          <w:rFonts w:hint="eastAsia"/>
          <w:vertAlign w:val="subscript"/>
        </w:rPr>
        <w:t>d</w:t>
      </w:r>
      <w:proofErr w:type="spellEnd"/>
      <w:r w:rsidR="00477FAF">
        <w:rPr>
          <w:rFonts w:hint="eastAsia"/>
        </w:rPr>
        <w:t>/2,-U</w:t>
      </w:r>
      <w:r w:rsidR="00477FAF" w:rsidRPr="00477FAF">
        <w:rPr>
          <w:rFonts w:hint="eastAsia"/>
          <w:vertAlign w:val="subscript"/>
        </w:rPr>
        <w:t>d</w:t>
      </w:r>
      <w:r w:rsidR="00477FAF">
        <w:rPr>
          <w:rFonts w:hint="eastAsia"/>
        </w:rPr>
        <w:t>/2,</w:t>
      </w:r>
      <w:r w:rsidR="00477FAF" w:rsidRPr="00477FAF">
        <w:rPr>
          <w:rFonts w:hint="eastAsia"/>
        </w:rPr>
        <w:t xml:space="preserve"> </w:t>
      </w:r>
      <w:proofErr w:type="spellStart"/>
      <w:r w:rsidR="00477FAF">
        <w:rPr>
          <w:rFonts w:hint="eastAsia"/>
        </w:rPr>
        <w:t>U</w:t>
      </w:r>
      <w:r w:rsidR="00477FAF" w:rsidRPr="00477FAF">
        <w:rPr>
          <w:rFonts w:hint="eastAsia"/>
          <w:vertAlign w:val="subscript"/>
        </w:rPr>
        <w:t>d</w:t>
      </w:r>
      <w:proofErr w:type="spellEnd"/>
      <w:r w:rsidR="00477FAF">
        <w:rPr>
          <w:rFonts w:hint="eastAsia"/>
        </w:rPr>
        <w:t>/2)</w:t>
      </w:r>
    </w:p>
    <w:p w:rsidR="00EB797D" w:rsidRDefault="001B3452" w:rsidP="006F62CB">
      <w:pPr>
        <w:jc w:val="left"/>
      </w:pPr>
      <w:r w:rsidRPr="001B3452">
        <w:rPr>
          <w:position w:val="-26"/>
        </w:rPr>
        <w:object w:dxaOrig="6700" w:dyaOrig="720">
          <v:shape id="_x0000_i1094" type="#_x0000_t75" style="width:336pt;height:36pt" o:ole="">
            <v:imagedata r:id="rId149" o:title=""/>
          </v:shape>
          <o:OLEObject Type="Embed" ProgID="Equation.DSMT4" ShapeID="_x0000_i1094" DrawAspect="Content" ObjectID="_1622138307" r:id="rId150"/>
        </w:object>
      </w:r>
      <w:r>
        <w:t xml:space="preserve"> </w:t>
      </w:r>
    </w:p>
    <w:p w:rsidR="006F62CB" w:rsidRDefault="006F62CB" w:rsidP="006F62CB">
      <w:pPr>
        <w:jc w:val="left"/>
      </w:pPr>
      <w:r>
        <w:rPr>
          <w:rFonts w:hint="eastAsia"/>
        </w:rPr>
        <w:t>(S</w:t>
      </w:r>
      <w:r>
        <w:rPr>
          <w:rFonts w:hint="eastAsia"/>
          <w:vertAlign w:val="subscript"/>
        </w:rPr>
        <w:t xml:space="preserve">A </w:t>
      </w:r>
      <w:r>
        <w:rPr>
          <w:rFonts w:hint="eastAsia"/>
        </w:rPr>
        <w:t>,S</w:t>
      </w:r>
      <w:r>
        <w:rPr>
          <w:rFonts w:hint="eastAsia"/>
          <w:vertAlign w:val="subscript"/>
        </w:rPr>
        <w:t>B</w:t>
      </w:r>
      <w:r>
        <w:rPr>
          <w:rFonts w:hint="eastAsia"/>
        </w:rPr>
        <w:t xml:space="preserve"> ,S</w:t>
      </w:r>
      <w:r>
        <w:rPr>
          <w:rFonts w:hint="eastAsia"/>
          <w:vertAlign w:val="subscript"/>
        </w:rPr>
        <w:t>C</w:t>
      </w:r>
      <w:r>
        <w:rPr>
          <w:rFonts w:hint="eastAsia"/>
        </w:rPr>
        <w:t>)=(1</w:t>
      </w:r>
      <w:r>
        <w:rPr>
          <w:rFonts w:hint="eastAsia"/>
        </w:rPr>
        <w:t>，</w:t>
      </w:r>
      <w:r>
        <w:rPr>
          <w:rFonts w:hint="eastAsia"/>
        </w:rPr>
        <w:t>1</w:t>
      </w:r>
      <w:r>
        <w:rPr>
          <w:rFonts w:hint="eastAsia"/>
        </w:rPr>
        <w:t>，</w:t>
      </w:r>
      <w:r>
        <w:rPr>
          <w:rFonts w:hint="eastAsia"/>
        </w:rPr>
        <w:t>1)</w:t>
      </w:r>
      <w:r w:rsidR="00477FAF">
        <w:rPr>
          <w:rFonts w:hint="eastAsia"/>
        </w:rPr>
        <w:t>,</w:t>
      </w:r>
      <w:r w:rsidR="00477FAF" w:rsidRPr="00477FAF">
        <w:rPr>
          <w:rFonts w:hint="eastAsia"/>
        </w:rPr>
        <w:t xml:space="preserve"> </w:t>
      </w:r>
      <w:r w:rsidR="00477FAF">
        <w:rPr>
          <w:rFonts w:hint="eastAsia"/>
        </w:rPr>
        <w:t>(</w:t>
      </w:r>
      <w:proofErr w:type="spellStart"/>
      <w:r w:rsidR="00477FAF">
        <w:rPr>
          <w:rFonts w:hint="eastAsia"/>
        </w:rPr>
        <w:t>u</w:t>
      </w:r>
      <w:r w:rsidR="00477FAF">
        <w:rPr>
          <w:rFonts w:hint="eastAsia"/>
          <w:vertAlign w:val="subscript"/>
        </w:rPr>
        <w:t>A</w:t>
      </w:r>
      <w:proofErr w:type="spellEnd"/>
      <w:r w:rsidR="00477FAF">
        <w:rPr>
          <w:rFonts w:hint="eastAsia"/>
          <w:vertAlign w:val="subscript"/>
        </w:rPr>
        <w:t xml:space="preserve"> </w:t>
      </w:r>
      <w:r w:rsidR="00477FAF">
        <w:rPr>
          <w:rFonts w:hint="eastAsia"/>
        </w:rPr>
        <w:t>,</w:t>
      </w:r>
      <w:proofErr w:type="spellStart"/>
      <w:r w:rsidR="00477FAF">
        <w:rPr>
          <w:rFonts w:hint="eastAsia"/>
        </w:rPr>
        <w:t>u</w:t>
      </w:r>
      <w:r w:rsidR="00477FAF">
        <w:rPr>
          <w:rFonts w:hint="eastAsia"/>
          <w:vertAlign w:val="subscript"/>
        </w:rPr>
        <w:t>B</w:t>
      </w:r>
      <w:proofErr w:type="spellEnd"/>
      <w:r w:rsidR="00477FAF">
        <w:rPr>
          <w:rFonts w:hint="eastAsia"/>
        </w:rPr>
        <w:t xml:space="preserve"> ,</w:t>
      </w:r>
      <w:proofErr w:type="spellStart"/>
      <w:r w:rsidR="00477FAF">
        <w:rPr>
          <w:rFonts w:hint="eastAsia"/>
        </w:rPr>
        <w:t>u</w:t>
      </w:r>
      <w:r w:rsidR="00477FAF">
        <w:rPr>
          <w:rFonts w:hint="eastAsia"/>
          <w:vertAlign w:val="subscript"/>
        </w:rPr>
        <w:t>C</w:t>
      </w:r>
      <w:proofErr w:type="spellEnd"/>
      <w:r w:rsidR="00477FAF">
        <w:rPr>
          <w:rFonts w:hint="eastAsia"/>
        </w:rPr>
        <w:t>)=(</w:t>
      </w:r>
      <w:proofErr w:type="spellStart"/>
      <w:r w:rsidR="00477FAF">
        <w:rPr>
          <w:rFonts w:hint="eastAsia"/>
        </w:rPr>
        <w:t>U</w:t>
      </w:r>
      <w:r w:rsidR="00477FAF" w:rsidRPr="00477FAF">
        <w:rPr>
          <w:rFonts w:hint="eastAsia"/>
          <w:vertAlign w:val="subscript"/>
        </w:rPr>
        <w:t>d</w:t>
      </w:r>
      <w:proofErr w:type="spellEnd"/>
      <w:r w:rsidR="00477FAF">
        <w:rPr>
          <w:rFonts w:hint="eastAsia"/>
        </w:rPr>
        <w:t>/2,U</w:t>
      </w:r>
      <w:r w:rsidR="00477FAF" w:rsidRPr="00477FAF">
        <w:rPr>
          <w:rFonts w:hint="eastAsia"/>
          <w:vertAlign w:val="subscript"/>
        </w:rPr>
        <w:t>d</w:t>
      </w:r>
      <w:r w:rsidR="00477FAF">
        <w:rPr>
          <w:rFonts w:hint="eastAsia"/>
        </w:rPr>
        <w:t>/2,</w:t>
      </w:r>
      <w:r w:rsidR="00477FAF" w:rsidRPr="00477FAF">
        <w:rPr>
          <w:rFonts w:hint="eastAsia"/>
        </w:rPr>
        <w:t xml:space="preserve"> </w:t>
      </w:r>
      <w:proofErr w:type="spellStart"/>
      <w:r w:rsidR="00477FAF">
        <w:rPr>
          <w:rFonts w:hint="eastAsia"/>
        </w:rPr>
        <w:t>U</w:t>
      </w:r>
      <w:r w:rsidR="00477FAF" w:rsidRPr="00477FAF">
        <w:rPr>
          <w:rFonts w:hint="eastAsia"/>
          <w:vertAlign w:val="subscript"/>
        </w:rPr>
        <w:t>d</w:t>
      </w:r>
      <w:proofErr w:type="spellEnd"/>
      <w:r w:rsidR="00477FAF">
        <w:rPr>
          <w:rFonts w:hint="eastAsia"/>
        </w:rPr>
        <w:t>/2)</w:t>
      </w:r>
    </w:p>
    <w:p w:rsidR="006F62CB" w:rsidRDefault="001B3452" w:rsidP="00F15DFE">
      <w:pPr>
        <w:jc w:val="left"/>
      </w:pPr>
      <w:r w:rsidRPr="001B3452">
        <w:rPr>
          <w:position w:val="-26"/>
        </w:rPr>
        <w:object w:dxaOrig="5860" w:dyaOrig="720">
          <v:shape id="_x0000_i1095" type="#_x0000_t75" style="width:293.15pt;height:36pt" o:ole="">
            <v:imagedata r:id="rId151" o:title=""/>
          </v:shape>
          <o:OLEObject Type="Embed" ProgID="Equation.DSMT4" ShapeID="_x0000_i1095" DrawAspect="Content" ObjectID="_1622138308" r:id="rId152"/>
        </w:object>
      </w:r>
      <w:r>
        <w:t xml:space="preserve"> </w:t>
      </w:r>
    </w:p>
    <w:p w:rsidR="00310CB0" w:rsidRDefault="00310CB0" w:rsidP="00F15DFE">
      <w:pPr>
        <w:jc w:val="left"/>
      </w:pPr>
      <w:r w:rsidRPr="00310CB0">
        <w:rPr>
          <w:noProof/>
        </w:rPr>
        <w:drawing>
          <wp:inline distT="0" distB="0" distL="0" distR="0" wp14:anchorId="460C0FD3" wp14:editId="57C7F48E">
            <wp:extent cx="2590474" cy="2162175"/>
            <wp:effectExtent l="0" t="0" r="635" b="0"/>
            <wp:docPr id="175110" name="Picture 14" descr="0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10" name="Picture 14" descr="0524"/>
                    <pic:cNvPicPr>
                      <a:picLocks noChangeAspect="1" noChangeArrowheads="1"/>
                    </pic:cNvPicPr>
                  </pic:nvPicPr>
                  <pic:blipFill>
                    <a:blip r:embed="rId153" cstate="print">
                      <a:extLst>
                        <a:ext uri="{28A0092B-C50C-407E-A947-70E740481C1C}">
                          <a14:useLocalDpi xmlns:a14="http://schemas.microsoft.com/office/drawing/2010/main" val="0"/>
                        </a:ext>
                      </a:extLst>
                    </a:blip>
                    <a:srcRect/>
                    <a:stretch>
                      <a:fillRect/>
                    </a:stretch>
                  </pic:blipFill>
                  <pic:spPr bwMode="auto">
                    <a:xfrm>
                      <a:off x="0" y="0"/>
                      <a:ext cx="2595045" cy="2165990"/>
                    </a:xfrm>
                    <a:prstGeom prst="rect">
                      <a:avLst/>
                    </a:prstGeom>
                    <a:noFill/>
                    <a:ln>
                      <a:noFill/>
                    </a:ln>
                    <a:extLst/>
                  </pic:spPr>
                </pic:pic>
              </a:graphicData>
            </a:graphic>
          </wp:inline>
        </w:drawing>
      </w:r>
    </w:p>
    <w:p w:rsidR="001B3452" w:rsidRDefault="001B3452" w:rsidP="00F15DFE">
      <w:pPr>
        <w:jc w:val="left"/>
      </w:pPr>
    </w:p>
    <w:p w:rsidR="001B24C4" w:rsidRDefault="001B24C4" w:rsidP="00F15DFE">
      <w:pPr>
        <w:jc w:val="left"/>
      </w:pPr>
      <w:r>
        <w:rPr>
          <w:rFonts w:hint="eastAsia"/>
        </w:rPr>
        <w:t>5-9</w:t>
      </w:r>
    </w:p>
    <w:p w:rsidR="00BC672A" w:rsidRDefault="00BC672A" w:rsidP="00F15DFE">
      <w:pPr>
        <w:jc w:val="left"/>
      </w:pPr>
      <w:r w:rsidRPr="00BC672A">
        <w:rPr>
          <w:rFonts w:hint="eastAsia"/>
        </w:rPr>
        <w:t>交流电动机绕组的电压、电流、磁链等物理量都是随时间变化的，如果考虑到它们所在绕组的空间位置，可以定义为空间矢量。</w:t>
      </w:r>
      <w:r>
        <w:rPr>
          <w:rFonts w:hint="eastAsia"/>
        </w:rPr>
        <w:t>定义三相定子电压空间矢量（</w:t>
      </w:r>
      <w:r w:rsidRPr="00BC672A">
        <w:rPr>
          <w:rFonts w:hint="eastAsia"/>
        </w:rPr>
        <w:t>k</w:t>
      </w:r>
      <w:r w:rsidRPr="00BC672A">
        <w:rPr>
          <w:rFonts w:hint="eastAsia"/>
        </w:rPr>
        <w:t>为待定系数</w:t>
      </w:r>
      <w:r>
        <w:rPr>
          <w:rFonts w:hint="eastAsia"/>
        </w:rPr>
        <w:t>）：</w:t>
      </w:r>
    </w:p>
    <w:p w:rsidR="001B3452" w:rsidRDefault="001B3452" w:rsidP="00F15DFE">
      <w:pPr>
        <w:jc w:val="left"/>
      </w:pPr>
      <w:r w:rsidRPr="001B3452">
        <w:rPr>
          <w:position w:val="-12"/>
        </w:rPr>
        <w:object w:dxaOrig="1160" w:dyaOrig="380">
          <v:shape id="_x0000_i1096" type="#_x0000_t75" style="width:57.85pt;height:18.85pt" o:ole="">
            <v:imagedata r:id="rId154" o:title=""/>
          </v:shape>
          <o:OLEObject Type="Embed" ProgID="Equation.DSMT4" ShapeID="_x0000_i1096" DrawAspect="Content" ObjectID="_1622138309" r:id="rId155"/>
        </w:object>
      </w:r>
      <w:r>
        <w:t xml:space="preserve"> </w:t>
      </w:r>
    </w:p>
    <w:p w:rsidR="001B3452" w:rsidRDefault="001B3452" w:rsidP="00F15DFE">
      <w:pPr>
        <w:jc w:val="left"/>
      </w:pPr>
      <w:r w:rsidRPr="001B3452">
        <w:rPr>
          <w:position w:val="-12"/>
        </w:rPr>
        <w:object w:dxaOrig="1460" w:dyaOrig="400">
          <v:shape id="_x0000_i1097" type="#_x0000_t75" style="width:72.85pt;height:20.15pt" o:ole="">
            <v:imagedata r:id="rId156" o:title=""/>
          </v:shape>
          <o:OLEObject Type="Embed" ProgID="Equation.DSMT4" ShapeID="_x0000_i1097" DrawAspect="Content" ObjectID="_1622138310" r:id="rId157"/>
        </w:object>
      </w:r>
      <w:r>
        <w:t xml:space="preserve"> </w:t>
      </w:r>
    </w:p>
    <w:p w:rsidR="001B3452" w:rsidRPr="00BC672A" w:rsidRDefault="001B3452" w:rsidP="00F15DFE">
      <w:pPr>
        <w:jc w:val="left"/>
      </w:pPr>
      <w:r w:rsidRPr="001B3452">
        <w:rPr>
          <w:position w:val="-12"/>
        </w:rPr>
        <w:object w:dxaOrig="1520" w:dyaOrig="400">
          <v:shape id="_x0000_i1098" type="#_x0000_t75" style="width:75.85pt;height:20.15pt" o:ole="">
            <v:imagedata r:id="rId158" o:title=""/>
          </v:shape>
          <o:OLEObject Type="Embed" ProgID="Equation.DSMT4" ShapeID="_x0000_i1098" DrawAspect="Content" ObjectID="_1622138311" r:id="rId159"/>
        </w:object>
      </w:r>
      <w:r>
        <w:t xml:space="preserve"> </w:t>
      </w:r>
    </w:p>
    <w:p w:rsidR="00BC672A" w:rsidRPr="001B24C4" w:rsidRDefault="00BC672A" w:rsidP="00F15DFE">
      <w:pPr>
        <w:jc w:val="left"/>
      </w:pPr>
      <w:r w:rsidRPr="00BC672A">
        <w:rPr>
          <w:rFonts w:hint="eastAsia"/>
        </w:rPr>
        <w:t>三相合成矢量</w:t>
      </w:r>
      <w:r>
        <w:rPr>
          <w:rFonts w:hint="eastAsia"/>
        </w:rPr>
        <w:t>：</w:t>
      </w:r>
    </w:p>
    <w:p w:rsidR="001B24C4" w:rsidRDefault="001B3452" w:rsidP="00F15DFE">
      <w:pPr>
        <w:jc w:val="left"/>
      </w:pPr>
      <w:r w:rsidRPr="001B3452">
        <w:rPr>
          <w:position w:val="-12"/>
        </w:rPr>
        <w:object w:dxaOrig="5179" w:dyaOrig="400">
          <v:shape id="_x0000_i1099" type="#_x0000_t75" style="width:258.85pt;height:20.15pt" o:ole="">
            <v:imagedata r:id="rId160" o:title=""/>
          </v:shape>
          <o:OLEObject Type="Embed" ProgID="Equation.DSMT4" ShapeID="_x0000_i1099" DrawAspect="Content" ObjectID="_1622138312" r:id="rId161"/>
        </w:object>
      </w:r>
      <w:r>
        <w:t xml:space="preserve"> </w:t>
      </w:r>
    </w:p>
    <w:p w:rsidR="001B3452" w:rsidRDefault="001B3452" w:rsidP="00F15DFE">
      <w:pPr>
        <w:jc w:val="left"/>
      </w:pPr>
    </w:p>
    <w:p w:rsidR="00A52408" w:rsidRDefault="001B24C4" w:rsidP="00F15DFE">
      <w:pPr>
        <w:jc w:val="left"/>
      </w:pPr>
      <w:r>
        <w:rPr>
          <w:rFonts w:hint="eastAsia"/>
        </w:rPr>
        <w:lastRenderedPageBreak/>
        <w:t>5-10</w:t>
      </w:r>
    </w:p>
    <w:p w:rsidR="001B3452" w:rsidRDefault="001B3452" w:rsidP="00F15DFE">
      <w:pPr>
        <w:jc w:val="left"/>
      </w:pPr>
      <w:r w:rsidRPr="001B3452">
        <w:rPr>
          <w:position w:val="-24"/>
        </w:rPr>
        <w:object w:dxaOrig="1900" w:dyaOrig="660">
          <v:shape id="_x0000_i1100" type="#_x0000_t75" style="width:95.15pt;height:33pt" o:ole="">
            <v:imagedata r:id="rId162" o:title=""/>
          </v:shape>
          <o:OLEObject Type="Embed" ProgID="Equation.DSMT4" ShapeID="_x0000_i1100" DrawAspect="Content" ObjectID="_1622138313" r:id="rId163"/>
        </w:object>
      </w:r>
      <w:r>
        <w:t xml:space="preserve"> </w:t>
      </w:r>
    </w:p>
    <w:p w:rsidR="00A52408" w:rsidRDefault="00A52408" w:rsidP="00F15DFE">
      <w:pPr>
        <w:jc w:val="left"/>
      </w:pPr>
      <w:r w:rsidRPr="00A52408">
        <w:rPr>
          <w:rFonts w:hint="eastAsia"/>
        </w:rPr>
        <w:t>忽略定子电阻压降，定子合成电压与合成磁链空间矢量的近似关系为</w:t>
      </w:r>
    </w:p>
    <w:p w:rsidR="00A52408" w:rsidRPr="00A52408" w:rsidRDefault="001B3452" w:rsidP="00A52408">
      <w:pPr>
        <w:jc w:val="left"/>
      </w:pPr>
      <w:r w:rsidRPr="001B3452">
        <w:rPr>
          <w:position w:val="-24"/>
        </w:rPr>
        <w:object w:dxaOrig="1120" w:dyaOrig="660">
          <v:shape id="_x0000_i1101" type="#_x0000_t75" style="width:56.15pt;height:33pt" o:ole="">
            <v:imagedata r:id="rId164" o:title=""/>
          </v:shape>
          <o:OLEObject Type="Embed" ProgID="Equation.DSMT4" ShapeID="_x0000_i1101" DrawAspect="Content" ObjectID="_1622138314" r:id="rId165"/>
        </w:object>
      </w:r>
      <w:r>
        <w:t xml:space="preserve"> </w:t>
      </w:r>
    </w:p>
    <w:p w:rsidR="00A52408" w:rsidRDefault="00A52408" w:rsidP="00A52408">
      <w:pPr>
        <w:jc w:val="left"/>
      </w:pPr>
      <w:r>
        <w:rPr>
          <w:rFonts w:hint="eastAsia"/>
        </w:rPr>
        <w:t>当电动机由三相平衡正弦电压供电时，电动机定子磁链幅值恒定，其空间矢量以恒速旋转，磁链矢量顶端的运动轨迹呈圆形（简称为磁链圆）。</w:t>
      </w:r>
    </w:p>
    <w:p w:rsidR="00A52408" w:rsidRDefault="00A52408" w:rsidP="00A52408">
      <w:pPr>
        <w:jc w:val="left"/>
      </w:pPr>
      <w:r>
        <w:rPr>
          <w:rFonts w:hint="eastAsia"/>
        </w:rPr>
        <w:t>定子磁链矢量：</w:t>
      </w:r>
    </w:p>
    <w:p w:rsidR="00A52408" w:rsidRDefault="001B3452" w:rsidP="00A52408">
      <w:pPr>
        <w:jc w:val="left"/>
      </w:pPr>
      <w:r w:rsidRPr="001B3452">
        <w:rPr>
          <w:position w:val="-12"/>
        </w:rPr>
        <w:object w:dxaOrig="1640" w:dyaOrig="400">
          <v:shape id="_x0000_i1102" type="#_x0000_t75" style="width:81.85pt;height:20.15pt" o:ole="">
            <v:imagedata r:id="rId166" o:title=""/>
          </v:shape>
          <o:OLEObject Type="Embed" ProgID="Equation.DSMT4" ShapeID="_x0000_i1102" DrawAspect="Content" ObjectID="_1622138315" r:id="rId167"/>
        </w:object>
      </w:r>
      <w:r>
        <w:t xml:space="preserve"> </w:t>
      </w:r>
    </w:p>
    <w:p w:rsidR="00A52408" w:rsidRPr="00A52408" w:rsidRDefault="00A52408" w:rsidP="00A52408">
      <w:pPr>
        <w:jc w:val="left"/>
      </w:pPr>
      <w:r>
        <w:rPr>
          <w:rFonts w:hint="eastAsia"/>
        </w:rPr>
        <w:t>定子电压矢量：</w:t>
      </w:r>
      <m:oMath>
        <m:r>
          <m:rPr>
            <m:sty m:val="p"/>
          </m:rPr>
          <w:rPr>
            <w:rFonts w:ascii="Cambria Math" w:hAnsi="Cambria Math"/>
          </w:rPr>
          <w:br/>
        </m:r>
      </m:oMath>
      <w:r w:rsidR="001B3452" w:rsidRPr="001B3452">
        <w:rPr>
          <w:position w:val="-24"/>
        </w:rPr>
        <w:object w:dxaOrig="6560" w:dyaOrig="720">
          <v:shape id="_x0000_i1103" type="#_x0000_t75" style="width:327pt;height:36pt" o:ole="">
            <v:imagedata r:id="rId168" o:title=""/>
          </v:shape>
          <o:OLEObject Type="Embed" ProgID="Equation.DSMT4" ShapeID="_x0000_i1103" DrawAspect="Content" ObjectID="_1622138316" r:id="rId169"/>
        </w:object>
      </w:r>
      <w:r w:rsidR="001B3452">
        <w:t xml:space="preserve"> </w:t>
      </w:r>
    </w:p>
    <w:p w:rsidR="00A52408" w:rsidRDefault="001B24C4" w:rsidP="00A52408">
      <w:pPr>
        <w:jc w:val="left"/>
      </w:pPr>
      <w:r w:rsidRPr="001B24C4">
        <w:rPr>
          <w:noProof/>
        </w:rPr>
        <w:drawing>
          <wp:inline distT="0" distB="0" distL="0" distR="0" wp14:anchorId="580DA16E" wp14:editId="1DF6E0D0">
            <wp:extent cx="2023598" cy="1819275"/>
            <wp:effectExtent l="0" t="0" r="0" b="0"/>
            <wp:docPr id="174088" name="Picture 13" descr="0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88" name="Picture 13" descr="0522"/>
                    <pic:cNvPicPr>
                      <a:picLocks noChangeAspect="1" noChangeArrowheads="1"/>
                    </pic:cNvPicPr>
                  </pic:nvPicPr>
                  <pic:blipFill>
                    <a:blip r:embed="rId170" cstate="print">
                      <a:extLst>
                        <a:ext uri="{28A0092B-C50C-407E-A947-70E740481C1C}">
                          <a14:useLocalDpi xmlns:a14="http://schemas.microsoft.com/office/drawing/2010/main" val="0"/>
                        </a:ext>
                      </a:extLst>
                    </a:blip>
                    <a:srcRect/>
                    <a:stretch>
                      <a:fillRect/>
                    </a:stretch>
                  </pic:blipFill>
                  <pic:spPr bwMode="auto">
                    <a:xfrm>
                      <a:off x="0" y="0"/>
                      <a:ext cx="2023598" cy="1819275"/>
                    </a:xfrm>
                    <a:prstGeom prst="rect">
                      <a:avLst/>
                    </a:prstGeom>
                    <a:noFill/>
                    <a:ln>
                      <a:noFill/>
                    </a:ln>
                    <a:extLst/>
                  </pic:spPr>
                </pic:pic>
              </a:graphicData>
            </a:graphic>
          </wp:inline>
        </w:drawing>
      </w:r>
    </w:p>
    <w:p w:rsidR="00A52408" w:rsidRDefault="00A52408" w:rsidP="00F15DFE">
      <w:pPr>
        <w:jc w:val="left"/>
      </w:pPr>
    </w:p>
    <w:p w:rsidR="007C19AB" w:rsidRDefault="007C19AB" w:rsidP="00F15DFE">
      <w:pPr>
        <w:jc w:val="left"/>
      </w:pPr>
      <w:r>
        <w:rPr>
          <w:rFonts w:hint="eastAsia"/>
        </w:rPr>
        <w:t>5-11</w:t>
      </w:r>
    </w:p>
    <w:p w:rsidR="007C19AB" w:rsidRPr="007C19AB" w:rsidRDefault="0000084B" w:rsidP="007C19AB">
      <w:pPr>
        <w:jc w:val="left"/>
      </w:pPr>
      <w:r>
        <w:rPr>
          <w:rFonts w:hint="eastAsia"/>
        </w:rPr>
        <w:t>若采用电压空间矢量</w:t>
      </w:r>
      <w:r>
        <w:rPr>
          <w:rFonts w:hint="eastAsia"/>
        </w:rPr>
        <w:t>PWM</w:t>
      </w:r>
      <w:r>
        <w:rPr>
          <w:rFonts w:hint="eastAsia"/>
        </w:rPr>
        <w:t>调制方法，若直流电压</w:t>
      </w:r>
      <w:proofErr w:type="spellStart"/>
      <w:r>
        <w:rPr>
          <w:rFonts w:hint="eastAsia"/>
        </w:rPr>
        <w:t>U</w:t>
      </w:r>
      <w:r w:rsidRPr="0000084B">
        <w:rPr>
          <w:rFonts w:hint="eastAsia"/>
          <w:vertAlign w:val="subscript"/>
        </w:rPr>
        <w:t>d</w:t>
      </w:r>
      <w:proofErr w:type="spellEnd"/>
      <w:r>
        <w:rPr>
          <w:rFonts w:hint="eastAsia"/>
        </w:rPr>
        <w:t>恒定</w:t>
      </w:r>
      <w:r w:rsidR="007C19AB" w:rsidRPr="007C19AB">
        <w:rPr>
          <w:rFonts w:hint="eastAsia"/>
        </w:rPr>
        <w:t>，要保持</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ψ</m:t>
                </m:r>
              </m:e>
              <m:sub>
                <m:r>
                  <w:rPr>
                    <w:rFonts w:ascii="Cambria Math" w:hAnsi="Cambria Math"/>
                  </w:rPr>
                  <m:t>S</m:t>
                </m:r>
              </m:sub>
            </m:sSub>
            <m:r>
              <m:rPr>
                <m:sty m:val="p"/>
              </m:rPr>
              <w:rPr>
                <w:rFonts w:ascii="Cambria Math" w:hAnsi="Cambria Math"/>
              </w:rPr>
              <m:t>(k)</m:t>
            </m:r>
          </m:e>
        </m:d>
      </m:oMath>
      <w:r w:rsidR="007C19AB" w:rsidRPr="007C19AB">
        <w:rPr>
          <w:rFonts w:hint="eastAsia"/>
        </w:rPr>
        <w:t>恒定，只要使△</w:t>
      </w:r>
      <w:r w:rsidR="007C19AB" w:rsidRPr="007C19AB">
        <w:rPr>
          <w:rFonts w:hint="eastAsia"/>
        </w:rPr>
        <w:t>t1</w:t>
      </w:r>
      <w:r w:rsidR="007C19AB" w:rsidRPr="007C19AB">
        <w:rPr>
          <w:rFonts w:hint="eastAsia"/>
        </w:rPr>
        <w:t>为常数即可。</w:t>
      </w:r>
    </w:p>
    <w:p w:rsidR="007C19AB" w:rsidRDefault="007C19AB" w:rsidP="007C19AB">
      <w:pPr>
        <w:jc w:val="left"/>
      </w:pPr>
      <w:r w:rsidRPr="007C19AB">
        <w:rPr>
          <w:rFonts w:hint="eastAsia"/>
        </w:rPr>
        <w:t>输出频率越低，△</w:t>
      </w:r>
      <w:r w:rsidRPr="007C19AB">
        <w:rPr>
          <w:rFonts w:hint="eastAsia"/>
        </w:rPr>
        <w:t>t</w:t>
      </w:r>
      <w:r w:rsidRPr="007C19AB">
        <w:rPr>
          <w:rFonts w:hint="eastAsia"/>
        </w:rPr>
        <w:t>越大，零矢量作用时间△</w:t>
      </w:r>
      <w:r w:rsidRPr="007C19AB">
        <w:rPr>
          <w:rFonts w:hint="eastAsia"/>
        </w:rPr>
        <w:t>t0</w:t>
      </w:r>
      <w:r w:rsidRPr="007C19AB">
        <w:rPr>
          <w:rFonts w:hint="eastAsia"/>
        </w:rPr>
        <w:t>也越大，定子磁链矢量轨迹停留的时间越长。</w:t>
      </w:r>
    </w:p>
    <w:p w:rsidR="007C19AB" w:rsidRDefault="007C19AB" w:rsidP="007C19AB">
      <w:pPr>
        <w:jc w:val="left"/>
      </w:pPr>
    </w:p>
    <w:p w:rsidR="007C19AB" w:rsidRDefault="0010385A" w:rsidP="007C19AB">
      <w:pPr>
        <w:jc w:val="left"/>
      </w:pPr>
      <w:r>
        <w:rPr>
          <w:rFonts w:hint="eastAsia"/>
        </w:rPr>
        <w:t>5-12</w:t>
      </w:r>
    </w:p>
    <w:p w:rsidR="0010385A" w:rsidRDefault="00D87998" w:rsidP="007C19AB">
      <w:pPr>
        <w:jc w:val="left"/>
      </w:pPr>
      <w:r w:rsidRPr="00D87998">
        <w:rPr>
          <w:rFonts w:hint="eastAsia"/>
        </w:rPr>
        <w:t>按</w:t>
      </w:r>
      <w:r w:rsidRPr="00D87998">
        <w:rPr>
          <w:rFonts w:hint="eastAsia"/>
        </w:rPr>
        <w:t>6</w:t>
      </w:r>
      <w:r w:rsidRPr="00D87998">
        <w:rPr>
          <w:rFonts w:hint="eastAsia"/>
        </w:rPr>
        <w:t>个有效工作矢量将电压矢量空间分为对称的六个扇区，当期望输出电压矢量落在某个扇区内时，就用与期望输出电压矢量相邻的</w:t>
      </w:r>
      <w:r w:rsidRPr="00D87998">
        <w:rPr>
          <w:rFonts w:hint="eastAsia"/>
        </w:rPr>
        <w:t>2</w:t>
      </w:r>
      <w:r w:rsidRPr="00D87998">
        <w:rPr>
          <w:rFonts w:hint="eastAsia"/>
        </w:rPr>
        <w:t>个有效工作矢量等效地合成期望输出矢量。</w:t>
      </w:r>
    </w:p>
    <w:p w:rsidR="00D87998" w:rsidRDefault="00D87998" w:rsidP="00D87998">
      <w:pPr>
        <w:jc w:val="left"/>
      </w:pPr>
      <w:r w:rsidRPr="00D87998">
        <w:rPr>
          <w:rFonts w:hint="eastAsia"/>
        </w:rPr>
        <w:t>按</w:t>
      </w:r>
      <w:r w:rsidRPr="00D87998">
        <w:rPr>
          <w:rFonts w:hint="eastAsia"/>
        </w:rPr>
        <w:t>6</w:t>
      </w:r>
      <w:r w:rsidRPr="00D87998">
        <w:rPr>
          <w:rFonts w:hint="eastAsia"/>
        </w:rPr>
        <w:t>个有效工作矢量将电压矢量空间分为对称的六个扇区，每个扇区对应π</w:t>
      </w:r>
      <w:r w:rsidRPr="00D87998">
        <w:rPr>
          <w:rFonts w:hint="eastAsia"/>
        </w:rPr>
        <w:t>/3</w:t>
      </w:r>
      <w:r>
        <w:rPr>
          <w:rFonts w:hint="eastAsia"/>
        </w:rPr>
        <w:t>,</w:t>
      </w:r>
      <w:r w:rsidRPr="00D87998">
        <w:rPr>
          <w:rFonts w:hint="eastAsia"/>
        </w:rPr>
        <w:t xml:space="preserve"> </w:t>
      </w:r>
      <w:r w:rsidRPr="00D87998">
        <w:rPr>
          <w:rFonts w:hint="eastAsia"/>
        </w:rPr>
        <w:t>基本电压空间矢量的线性组合构成期望的电压矢量</w:t>
      </w:r>
      <w:r>
        <w:rPr>
          <w:rFonts w:hint="eastAsia"/>
        </w:rPr>
        <w:t>。</w:t>
      </w:r>
      <w:r w:rsidRPr="00D87998">
        <w:rPr>
          <w:rFonts w:hint="eastAsia"/>
        </w:rPr>
        <w:t>期望输出电压矢量与扇区</w:t>
      </w:r>
      <w:proofErr w:type="gramStart"/>
      <w:r w:rsidRPr="00D87998">
        <w:rPr>
          <w:rFonts w:hint="eastAsia"/>
        </w:rPr>
        <w:t>起始边</w:t>
      </w:r>
      <w:proofErr w:type="gramEnd"/>
      <w:r w:rsidRPr="00D87998">
        <w:rPr>
          <w:rFonts w:hint="eastAsia"/>
        </w:rPr>
        <w:t>的夹角</w:t>
      </w:r>
      <m:oMath>
        <m:r>
          <m:rPr>
            <m:sty m:val="p"/>
          </m:rPr>
          <w:rPr>
            <w:rFonts w:ascii="Cambria Math" w:hAnsi="Cambria Math"/>
          </w:rPr>
          <m:t>θ</m:t>
        </m:r>
      </m:oMath>
      <w:r>
        <w:rPr>
          <w:rFonts w:hint="eastAsia"/>
        </w:rPr>
        <w:t>。</w:t>
      </w:r>
      <w:r w:rsidRPr="00D87998">
        <w:rPr>
          <w:rFonts w:hint="eastAsia"/>
        </w:rPr>
        <w:t>在一个开关周期</w:t>
      </w:r>
      <w:r>
        <w:rPr>
          <w:rFonts w:hint="eastAsia"/>
        </w:rPr>
        <w:t xml:space="preserve"> T0</w:t>
      </w:r>
      <w:r>
        <w:rPr>
          <w:rFonts w:hint="eastAsia"/>
        </w:rPr>
        <w:t>，</w:t>
      </w:r>
      <w:r w:rsidRPr="00D87998">
        <w:rPr>
          <w:rFonts w:hint="eastAsia"/>
        </w:rPr>
        <w:t>u1</w:t>
      </w:r>
      <w:r>
        <w:rPr>
          <w:rFonts w:hint="eastAsia"/>
        </w:rPr>
        <w:t>的作用时间</w:t>
      </w:r>
      <w:r w:rsidRPr="00D87998">
        <w:rPr>
          <w:rFonts w:hint="eastAsia"/>
        </w:rPr>
        <w:t>t1</w:t>
      </w:r>
      <w:r w:rsidRPr="00D87998">
        <w:rPr>
          <w:rFonts w:hint="eastAsia"/>
        </w:rPr>
        <w:t>，</w:t>
      </w:r>
      <w:r w:rsidRPr="00D87998">
        <w:rPr>
          <w:rFonts w:hint="eastAsia"/>
        </w:rPr>
        <w:t>u2</w:t>
      </w:r>
      <w:r w:rsidRPr="00D87998">
        <w:rPr>
          <w:rFonts w:hint="eastAsia"/>
        </w:rPr>
        <w:t>的作用时间</w:t>
      </w:r>
      <w:r>
        <w:rPr>
          <w:rFonts w:hint="eastAsia"/>
        </w:rPr>
        <w:t>t2</w:t>
      </w:r>
      <w:r>
        <w:rPr>
          <w:rFonts w:hint="eastAsia"/>
        </w:rPr>
        <w:t>，</w:t>
      </w:r>
      <w:r w:rsidRPr="00D87998">
        <w:rPr>
          <w:rFonts w:hint="eastAsia"/>
        </w:rPr>
        <w:t>合成电压矢量</w:t>
      </w:r>
      <w:r w:rsidRPr="00D87998">
        <w:rPr>
          <w:position w:val="-66"/>
        </w:rPr>
        <w:object w:dxaOrig="2780" w:dyaOrig="1440">
          <v:shape id="_x0000_i1104" type="#_x0000_t75" style="width:138.85pt;height:1in" o:ole="">
            <v:imagedata r:id="rId171" o:title=""/>
          </v:shape>
          <o:OLEObject Type="Embed" ProgID="Equation.DSMT4" ShapeID="_x0000_i1104" DrawAspect="Content" ObjectID="_1622138317" r:id="rId172"/>
        </w:object>
      </w:r>
    </w:p>
    <w:p w:rsidR="00D87998" w:rsidRDefault="00D87998" w:rsidP="00D87998">
      <w:pPr>
        <w:jc w:val="left"/>
      </w:pPr>
    </w:p>
    <w:p w:rsidR="00D87998" w:rsidRDefault="00D87998" w:rsidP="00D87998">
      <w:pPr>
        <w:jc w:val="left"/>
      </w:pPr>
      <w:r>
        <w:rPr>
          <w:rFonts w:hint="eastAsia"/>
        </w:rPr>
        <w:t>5-13</w:t>
      </w:r>
    </w:p>
    <w:p w:rsidR="00D87998" w:rsidRDefault="00D87998" w:rsidP="00D87998">
      <w:pPr>
        <w:jc w:val="left"/>
      </w:pPr>
      <w:r>
        <w:rPr>
          <w:rFonts w:hint="eastAsia"/>
        </w:rPr>
        <w:t>给定积分环节的原理与作用：</w:t>
      </w:r>
    </w:p>
    <w:p w:rsidR="00D87998" w:rsidRPr="00D87998" w:rsidRDefault="00D87998" w:rsidP="00D87998">
      <w:pPr>
        <w:jc w:val="left"/>
      </w:pPr>
      <w:r>
        <w:rPr>
          <w:rFonts w:hint="eastAsia"/>
        </w:rPr>
        <w:t>由于系统本身没有自动限制起动制动电流的作用，因此频率设定必须通过给定积分算法产生平缓的升速或者降速信号。</w:t>
      </w:r>
    </w:p>
    <w:p w:rsidR="000352DF" w:rsidRDefault="000352DF">
      <w:pPr>
        <w:jc w:val="left"/>
      </w:pPr>
      <w:r w:rsidRPr="000352DF">
        <w:rPr>
          <w:position w:val="-110"/>
        </w:rPr>
        <w:object w:dxaOrig="4060" w:dyaOrig="2320">
          <v:shape id="_x0000_i1105" type="#_x0000_t75" style="width:203.15pt;height:116.15pt" o:ole="">
            <v:imagedata r:id="rId173" o:title=""/>
          </v:shape>
          <o:OLEObject Type="Embed" ProgID="Equation.DSMT4" ShapeID="_x0000_i1105" DrawAspect="Content" ObjectID="_1622138318" r:id="rId174"/>
        </w:object>
      </w:r>
    </w:p>
    <w:p w:rsidR="000352DF" w:rsidRDefault="000352DF">
      <w:pPr>
        <w:jc w:val="left"/>
      </w:pPr>
    </w:p>
    <w:p w:rsidR="000352DF" w:rsidRDefault="000352DF">
      <w:pPr>
        <w:jc w:val="left"/>
      </w:pPr>
      <w:r>
        <w:rPr>
          <w:rFonts w:hint="eastAsia"/>
        </w:rPr>
        <w:t>5-14</w:t>
      </w:r>
    </w:p>
    <w:p w:rsidR="000352DF" w:rsidRPr="000352DF" w:rsidRDefault="000352DF" w:rsidP="000352DF">
      <w:pPr>
        <w:jc w:val="left"/>
      </w:pPr>
      <w:r>
        <w:rPr>
          <w:rFonts w:hint="eastAsia"/>
        </w:rPr>
        <w:t>控制规律：</w:t>
      </w:r>
      <w:r>
        <w:rPr>
          <w:rFonts w:hint="eastAsia"/>
        </w:rPr>
        <w:t>1.</w:t>
      </w:r>
      <w:r w:rsidRPr="000352DF">
        <w:rPr>
          <w:rFonts w:hint="eastAsia"/>
        </w:rPr>
        <w:t>转矩基本上与转差频率成正比，条件是气隙磁通不变，且</w:t>
      </w:r>
      <w:r w:rsidRPr="000352DF">
        <w:rPr>
          <w:position w:val="-12"/>
        </w:rPr>
        <w:object w:dxaOrig="999" w:dyaOrig="380">
          <v:shape id="_x0000_i1106" type="#_x0000_t75" style="width:50.15pt;height:18.85pt" o:ole="">
            <v:imagedata r:id="rId175" o:title=""/>
          </v:shape>
          <o:OLEObject Type="Embed" ProgID="Equation.DSMT4" ShapeID="_x0000_i1106" DrawAspect="Content" ObjectID="_1622138319" r:id="rId176"/>
        </w:object>
      </w:r>
    </w:p>
    <w:p w:rsidR="000352DF" w:rsidRDefault="000352DF" w:rsidP="000352DF">
      <w:pPr>
        <w:jc w:val="left"/>
      </w:pPr>
      <w:r>
        <w:rPr>
          <w:rFonts w:hint="eastAsia"/>
        </w:rPr>
        <w:t>2.</w:t>
      </w:r>
      <w:r w:rsidRPr="000352DF">
        <w:rPr>
          <w:rFonts w:hint="eastAsia"/>
        </w:rPr>
        <w:t>在不同的</w:t>
      </w:r>
      <w:proofErr w:type="gramStart"/>
      <w:r w:rsidRPr="000352DF">
        <w:rPr>
          <w:rFonts w:hint="eastAsia"/>
        </w:rPr>
        <w:t>定子电</w:t>
      </w:r>
      <w:proofErr w:type="gramEnd"/>
      <w:r w:rsidRPr="000352DF">
        <w:rPr>
          <w:rFonts w:hint="eastAsia"/>
        </w:rPr>
        <w:t>流值时，按定子电压补偿控制的电压–频率特性关系控制定子电压和频率，就能保持气隙磁通恒定。</w:t>
      </w:r>
    </w:p>
    <w:p w:rsidR="000352DF" w:rsidRPr="000352DF" w:rsidRDefault="000352DF" w:rsidP="000352DF">
      <w:pPr>
        <w:jc w:val="left"/>
      </w:pPr>
    </w:p>
    <w:p w:rsidR="000352DF" w:rsidRPr="000352DF" w:rsidRDefault="000352DF" w:rsidP="000352DF">
      <w:pPr>
        <w:jc w:val="left"/>
      </w:pPr>
      <w:r>
        <w:rPr>
          <w:rFonts w:hint="eastAsia"/>
        </w:rPr>
        <w:t>控制方法：</w:t>
      </w:r>
      <w:r w:rsidRPr="000352DF">
        <w:rPr>
          <w:rFonts w:hint="eastAsia"/>
        </w:rPr>
        <w:t>保持气隙磁通不变，在</w:t>
      </w:r>
      <w:r w:rsidRPr="000352DF">
        <w:rPr>
          <w:rFonts w:hint="eastAsia"/>
        </w:rPr>
        <w:t>s</w:t>
      </w:r>
      <w:r w:rsidRPr="000352DF">
        <w:rPr>
          <w:rFonts w:hint="eastAsia"/>
        </w:rPr>
        <w:t>值较小的稳态运行范围内，异步电动机的转矩就近似与转差角频率成正比。</w:t>
      </w:r>
    </w:p>
    <w:p w:rsidR="000352DF" w:rsidRDefault="000352DF" w:rsidP="000352DF">
      <w:pPr>
        <w:jc w:val="left"/>
      </w:pPr>
      <w:r w:rsidRPr="000352DF">
        <w:rPr>
          <w:rFonts w:hint="eastAsia"/>
        </w:rPr>
        <w:t>在保持气隙磁通不变的前提下，可以通过控制转差角频率来控制转矩，这就是转差频率控制的基本思想。</w:t>
      </w:r>
    </w:p>
    <w:p w:rsidR="000352DF" w:rsidRDefault="000352DF" w:rsidP="000352DF">
      <w:pPr>
        <w:jc w:val="left"/>
      </w:pPr>
      <w:r w:rsidRPr="000352DF">
        <w:rPr>
          <w:rFonts w:hint="eastAsia"/>
        </w:rPr>
        <w:t>忽略电流相量相位变化的影响，仅采用幅值补偿</w:t>
      </w:r>
    </w:p>
    <w:p w:rsidR="000352DF" w:rsidRDefault="000352DF" w:rsidP="000352DF">
      <w:pPr>
        <w:jc w:val="left"/>
      </w:pPr>
    </w:p>
    <w:p w:rsidR="000352DF" w:rsidRPr="000352DF" w:rsidRDefault="000352DF" w:rsidP="000352DF">
      <w:pPr>
        <w:jc w:val="left"/>
      </w:pPr>
      <w:r>
        <w:rPr>
          <w:rFonts w:hint="eastAsia"/>
        </w:rPr>
        <w:t>优缺点：</w:t>
      </w:r>
    </w:p>
    <w:p w:rsidR="000352DF" w:rsidRDefault="000352DF" w:rsidP="000352DF">
      <w:pPr>
        <w:jc w:val="left"/>
      </w:pPr>
      <w:r w:rsidRPr="000352DF">
        <w:rPr>
          <w:rFonts w:hint="eastAsia"/>
        </w:rPr>
        <w:t>转速开环变频调速系统可以满足平滑调速的要求，但静、动态性能不够理想。采用转速闭环控制可提高静、动态性能，实现稳态</w:t>
      </w:r>
      <w:proofErr w:type="gramStart"/>
      <w:r w:rsidRPr="000352DF">
        <w:rPr>
          <w:rFonts w:hint="eastAsia"/>
        </w:rPr>
        <w:t>无静差</w:t>
      </w:r>
      <w:proofErr w:type="gramEnd"/>
      <w:r w:rsidRPr="000352DF">
        <w:rPr>
          <w:rFonts w:hint="eastAsia"/>
        </w:rPr>
        <w:t>。需增加转速传感器、相应的检测电路和测速软件等。转速闭环转差频率控制的变压变频调速是基于异步电动机稳态模型的转速闭环控制系统。</w:t>
      </w:r>
    </w:p>
    <w:p w:rsidR="000352DF" w:rsidRDefault="000352DF" w:rsidP="000352DF">
      <w:pPr>
        <w:jc w:val="left"/>
      </w:pPr>
    </w:p>
    <w:p w:rsidR="000352DF" w:rsidRDefault="000352DF" w:rsidP="000352DF">
      <w:pPr>
        <w:jc w:val="left"/>
      </w:pPr>
      <w:r>
        <w:rPr>
          <w:rFonts w:hint="eastAsia"/>
        </w:rPr>
        <w:t>5-15</w:t>
      </w:r>
    </w:p>
    <w:p w:rsidR="00526CA2" w:rsidRDefault="00526CA2" w:rsidP="000352DF">
      <w:pPr>
        <w:jc w:val="left"/>
      </w:pPr>
      <w:r>
        <w:rPr>
          <w:rFonts w:hint="eastAsia"/>
        </w:rPr>
        <w:t>临界转差频率：</w:t>
      </w:r>
    </w:p>
    <w:p w:rsidR="001B3452" w:rsidRDefault="001B3452" w:rsidP="000352DF">
      <w:pPr>
        <w:jc w:val="left"/>
      </w:pPr>
      <w:r w:rsidRPr="001B3452">
        <w:rPr>
          <w:position w:val="-32"/>
        </w:rPr>
        <w:object w:dxaOrig="2760" w:dyaOrig="760">
          <v:shape id="_x0000_i1107" type="#_x0000_t75" style="width:138pt;height:38.15pt" o:ole="">
            <v:imagedata r:id="rId177" o:title=""/>
          </v:shape>
          <o:OLEObject Type="Embed" ProgID="Equation.DSMT4" ShapeID="_x0000_i1107" DrawAspect="Content" ObjectID="_1622138320" r:id="rId178"/>
        </w:object>
      </w:r>
      <w:r>
        <w:t xml:space="preserve"> </w:t>
      </w:r>
    </w:p>
    <w:p w:rsidR="000352DF" w:rsidRDefault="00526CA2" w:rsidP="000352DF">
      <w:pPr>
        <w:jc w:val="left"/>
      </w:pPr>
      <w:r>
        <w:rPr>
          <w:rFonts w:hint="eastAsia"/>
        </w:rPr>
        <w:t>最大的允许转差频率</w:t>
      </w:r>
      <w:r w:rsidR="001B3452" w:rsidRPr="001B3452">
        <w:rPr>
          <w:position w:val="-12"/>
        </w:rPr>
        <w:object w:dxaOrig="3540" w:dyaOrig="380">
          <v:shape id="_x0000_i1108" type="#_x0000_t75" style="width:177pt;height:18.85pt" o:ole="">
            <v:imagedata r:id="rId179" o:title=""/>
          </v:shape>
          <o:OLEObject Type="Embed" ProgID="Equation.DSMT4" ShapeID="_x0000_i1108" DrawAspect="Content" ObjectID="_1622138321" r:id="rId180"/>
        </w:object>
      </w:r>
      <w:r w:rsidR="001B3452">
        <w:t xml:space="preserve"> </w:t>
      </w:r>
    </w:p>
    <w:p w:rsidR="00526CA2" w:rsidRDefault="00526CA2" w:rsidP="000352DF">
      <w:pPr>
        <w:jc w:val="left"/>
      </w:pPr>
      <w:r>
        <w:rPr>
          <w:rFonts w:hint="eastAsia"/>
        </w:rPr>
        <w:t>起动时的定子电流和启动转矩：</w:t>
      </w:r>
    </w:p>
    <w:p w:rsidR="00526CA2" w:rsidRDefault="00526CA2" w:rsidP="000352DF">
      <w:pPr>
        <w:jc w:val="left"/>
      </w:pPr>
      <w:r>
        <w:rPr>
          <w:rFonts w:hint="eastAsia"/>
        </w:rPr>
        <w:t>定子电压：</w:t>
      </w:r>
    </w:p>
    <w:p w:rsidR="001B3452" w:rsidRDefault="001B3452" w:rsidP="000352DF">
      <w:pPr>
        <w:jc w:val="left"/>
      </w:pPr>
      <w:r w:rsidRPr="001B3452">
        <w:rPr>
          <w:position w:val="-14"/>
        </w:rPr>
        <w:object w:dxaOrig="1380" w:dyaOrig="400">
          <v:shape id="_x0000_i1109" type="#_x0000_t75" style="width:69pt;height:20.15pt" o:ole="">
            <v:imagedata r:id="rId181" o:title=""/>
          </v:shape>
          <o:OLEObject Type="Embed" ProgID="Equation.DSMT4" ShapeID="_x0000_i1109" DrawAspect="Content" ObjectID="_1622138322" r:id="rId182"/>
        </w:object>
      </w:r>
    </w:p>
    <w:p w:rsidR="001B3452" w:rsidRDefault="001B3452" w:rsidP="000352DF">
      <w:pPr>
        <w:jc w:val="left"/>
      </w:pPr>
      <w:r w:rsidRPr="001B3452">
        <w:rPr>
          <w:position w:val="-32"/>
        </w:rPr>
        <w:object w:dxaOrig="2160" w:dyaOrig="740">
          <v:shape id="_x0000_i1110" type="#_x0000_t75" style="width:108pt;height:36.85pt" o:ole="">
            <v:imagedata r:id="rId183" o:title=""/>
          </v:shape>
          <o:OLEObject Type="Embed" ProgID="Equation.DSMT4" ShapeID="_x0000_i1110" DrawAspect="Content" ObjectID="_1622138323" r:id="rId184"/>
        </w:object>
      </w:r>
    </w:p>
    <w:p w:rsidR="00526CA2" w:rsidRDefault="00A307DF" w:rsidP="000352DF">
      <w:pPr>
        <w:jc w:val="left"/>
      </w:pPr>
      <w:r>
        <w:rPr>
          <w:rFonts w:hint="eastAsia"/>
        </w:rPr>
        <w:t>起动时的定子电流：</w:t>
      </w:r>
    </w:p>
    <w:p w:rsidR="001B3452" w:rsidRDefault="001B3452" w:rsidP="000352DF">
      <w:pPr>
        <w:jc w:val="left"/>
      </w:pPr>
      <w:r w:rsidRPr="001B3452">
        <w:rPr>
          <w:position w:val="-84"/>
        </w:rPr>
        <w:object w:dxaOrig="7140" w:dyaOrig="1560">
          <v:shape id="_x0000_i1111" type="#_x0000_t75" style="width:357pt;height:78pt" o:ole="">
            <v:imagedata r:id="rId185" o:title=""/>
          </v:shape>
          <o:OLEObject Type="Embed" ProgID="Equation.DSMT4" ShapeID="_x0000_i1111" DrawAspect="Content" ObjectID="_1622138324" r:id="rId186"/>
        </w:object>
      </w:r>
    </w:p>
    <w:p w:rsidR="00A307DF" w:rsidRDefault="00A307DF" w:rsidP="000352DF">
      <w:pPr>
        <w:jc w:val="left"/>
      </w:pPr>
      <w:r>
        <w:rPr>
          <w:rFonts w:hint="eastAsia"/>
        </w:rPr>
        <w:t>起动转矩：</w:t>
      </w:r>
    </w:p>
    <w:p w:rsidR="00A307DF" w:rsidRDefault="001B3452" w:rsidP="000352DF">
      <w:pPr>
        <w:jc w:val="left"/>
      </w:pPr>
      <w:r w:rsidRPr="00A307DF">
        <w:rPr>
          <w:position w:val="-32"/>
        </w:rPr>
        <w:object w:dxaOrig="5500" w:dyaOrig="800">
          <v:shape id="_x0000_i1112" type="#_x0000_t75" style="width:274.3pt;height:39.85pt" o:ole="">
            <v:imagedata r:id="rId187" o:title=""/>
          </v:shape>
          <o:OLEObject Type="Embed" ProgID="Equation.DSMT4" ShapeID="_x0000_i1112" DrawAspect="Content" ObjectID="_1622138325" r:id="rId188"/>
        </w:object>
      </w:r>
    </w:p>
    <w:p w:rsidR="00A307DF" w:rsidRDefault="00A307DF" w:rsidP="000352DF">
      <w:pPr>
        <w:jc w:val="left"/>
      </w:pPr>
    </w:p>
    <w:p w:rsidR="008A3C6D" w:rsidRDefault="008A3C6D" w:rsidP="000352DF">
      <w:pPr>
        <w:jc w:val="left"/>
      </w:pPr>
    </w:p>
    <w:p w:rsidR="008A3C6D" w:rsidRDefault="008A3C6D" w:rsidP="000352DF">
      <w:pPr>
        <w:jc w:val="left"/>
      </w:pPr>
    </w:p>
    <w:p w:rsidR="008A3C6D" w:rsidRDefault="008A3C6D" w:rsidP="000352DF">
      <w:pPr>
        <w:jc w:val="left"/>
      </w:pPr>
    </w:p>
    <w:p w:rsidR="008A3C6D" w:rsidRDefault="008A3C6D" w:rsidP="008A3C6D">
      <w:pPr>
        <w:jc w:val="center"/>
        <w:rPr>
          <w:sz w:val="28"/>
          <w:szCs w:val="28"/>
        </w:rPr>
      </w:pPr>
      <w:r>
        <w:rPr>
          <w:rFonts w:hint="eastAsia"/>
          <w:sz w:val="28"/>
          <w:szCs w:val="28"/>
        </w:rPr>
        <w:t>第六章</w:t>
      </w:r>
    </w:p>
    <w:p w:rsidR="008A3C6D" w:rsidRDefault="008A3C6D" w:rsidP="00A107B3">
      <w:pPr>
        <w:jc w:val="center"/>
      </w:pPr>
      <w:r>
        <w:rPr>
          <w:rFonts w:hint="eastAsia"/>
        </w:rPr>
        <w:t>思考题</w:t>
      </w:r>
    </w:p>
    <w:p w:rsidR="008A3C6D" w:rsidRDefault="008A3C6D" w:rsidP="008A3C6D">
      <w:pPr>
        <w:jc w:val="left"/>
      </w:pPr>
      <w:r>
        <w:t>6-1</w:t>
      </w:r>
    </w:p>
    <w:p w:rsidR="008A3C6D" w:rsidRDefault="008A3C6D" w:rsidP="008A3C6D">
      <w:pPr>
        <w:jc w:val="left"/>
      </w:pPr>
      <w:r>
        <w:rPr>
          <w:rFonts w:hint="eastAsia"/>
        </w:rPr>
        <w:t>异步电动机变压变频调速时需要进行电压（或电流）和频率的协调控制，有电压（或电流）和频率两种独立的输入变量。在输出变量中，除转速外，磁通也是一个输出变量。</w:t>
      </w:r>
    </w:p>
    <w:p w:rsidR="008A3C6D" w:rsidRDefault="008A3C6D" w:rsidP="008A3C6D">
      <w:pPr>
        <w:jc w:val="left"/>
      </w:pPr>
      <w:r>
        <w:rPr>
          <w:rFonts w:hint="eastAsia"/>
        </w:rPr>
        <w:t>异步电动机无法单独对磁通进行控制，电流乘磁通产生转矩，转速乘磁通产生感应电动势，在数学模型中含有两个变量的乘积项。</w:t>
      </w:r>
    </w:p>
    <w:p w:rsidR="008A3C6D" w:rsidRDefault="008A3C6D" w:rsidP="008A3C6D">
      <w:pPr>
        <w:jc w:val="left"/>
      </w:pPr>
      <w:r>
        <w:rPr>
          <w:rFonts w:hint="eastAsia"/>
        </w:rPr>
        <w:t>三相异步电动机三相绕组存在交叉耦合，每个绕组都有各自的电磁惯性，再考虑运动系统的机电惯性，转速与转角的积分关系等，动态模型是一个高阶系统。</w:t>
      </w:r>
    </w:p>
    <w:p w:rsidR="008A3C6D" w:rsidRDefault="008A3C6D" w:rsidP="008A3C6D">
      <w:pPr>
        <w:jc w:val="left"/>
      </w:pPr>
    </w:p>
    <w:p w:rsidR="008A3C6D" w:rsidRDefault="008A3C6D" w:rsidP="008A3C6D">
      <w:pPr>
        <w:jc w:val="left"/>
      </w:pPr>
      <w:r>
        <w:t>6-2</w:t>
      </w:r>
    </w:p>
    <w:p w:rsidR="008A3C6D" w:rsidRDefault="008A3C6D" w:rsidP="008A3C6D">
      <w:pPr>
        <w:jc w:val="left"/>
      </w:pPr>
      <w:r>
        <w:rPr>
          <w:rFonts w:hint="eastAsia"/>
        </w:rPr>
        <w:t>异步电动机三相数学模型中存在一定的约束条件。</w:t>
      </w:r>
    </w:p>
    <w:p w:rsidR="008A3C6D" w:rsidRDefault="008A3C6D" w:rsidP="008A3C6D">
      <w:pPr>
        <w:jc w:val="left"/>
      </w:pPr>
      <w:r>
        <w:rPr>
          <w:rFonts w:hint="eastAsia"/>
        </w:rPr>
        <w:t>三相变量中只有两相是独立的，因此三相原始数学模型并不是物理对象最简洁的描述。完全可以而且也有必要用两相模型代替。</w:t>
      </w:r>
    </w:p>
    <w:p w:rsidR="008A3C6D" w:rsidRDefault="008A3C6D" w:rsidP="008A3C6D">
      <w:pPr>
        <w:jc w:val="left"/>
      </w:pPr>
      <w:r>
        <w:rPr>
          <w:rFonts w:hint="eastAsia"/>
        </w:rPr>
        <w:t>两相模型相差</w:t>
      </w:r>
      <w:r>
        <w:t>90</w:t>
      </w:r>
      <w:r>
        <w:rPr>
          <w:rFonts w:hint="eastAsia"/>
        </w:rPr>
        <w:t>°才能切割</w:t>
      </w:r>
      <w:r>
        <w:t>d</w:t>
      </w:r>
      <w:proofErr w:type="gramStart"/>
      <w:r>
        <w:rPr>
          <w:rFonts w:hint="eastAsia"/>
        </w:rPr>
        <w:t>轴最大</w:t>
      </w:r>
      <w:proofErr w:type="gramEnd"/>
      <w:r>
        <w:rPr>
          <w:rFonts w:hint="eastAsia"/>
        </w:rPr>
        <w:t>地产生磁通，产生电动势。相差</w:t>
      </w:r>
      <w:r>
        <w:t>180</w:t>
      </w:r>
      <w:r>
        <w:rPr>
          <w:rFonts w:hint="eastAsia"/>
        </w:rPr>
        <w:t>°不行，无法切割</w:t>
      </w:r>
      <w:r>
        <w:t>d</w:t>
      </w:r>
      <w:proofErr w:type="gramStart"/>
      <w:r>
        <w:rPr>
          <w:rFonts w:hint="eastAsia"/>
        </w:rPr>
        <w:t>轴产生</w:t>
      </w:r>
      <w:proofErr w:type="gramEnd"/>
      <w:r>
        <w:rPr>
          <w:rFonts w:hint="eastAsia"/>
        </w:rPr>
        <w:t>磁通。</w:t>
      </w:r>
    </w:p>
    <w:p w:rsidR="008A3C6D" w:rsidRDefault="008A3C6D" w:rsidP="008A3C6D">
      <w:pPr>
        <w:jc w:val="left"/>
      </w:pPr>
    </w:p>
    <w:p w:rsidR="008A3C6D" w:rsidRDefault="008A3C6D" w:rsidP="008A3C6D">
      <w:pPr>
        <w:jc w:val="left"/>
      </w:pPr>
      <w:r>
        <w:t>6-3</w:t>
      </w:r>
    </w:p>
    <w:p w:rsidR="008A3C6D" w:rsidRDefault="008A3C6D" w:rsidP="008A3C6D">
      <w:pPr>
        <w:jc w:val="left"/>
      </w:pPr>
      <w:r>
        <w:rPr>
          <w:rFonts w:hint="eastAsia"/>
        </w:rPr>
        <w:t>三相绕组可以用相互独立的两相正交对称绕组等效代替，等效的原则是产生的磁动势相等。</w:t>
      </w:r>
    </w:p>
    <w:p w:rsidR="008A3C6D" w:rsidRDefault="008A3C6D" w:rsidP="008A3C6D">
      <w:pPr>
        <w:jc w:val="left"/>
      </w:pPr>
      <w:r>
        <w:rPr>
          <w:rFonts w:hint="eastAsia"/>
        </w:rPr>
        <w:t>功率相等不是变换的必要条件。</w:t>
      </w:r>
    </w:p>
    <w:p w:rsidR="008A3C6D" w:rsidRDefault="008A3C6D" w:rsidP="008A3C6D">
      <w:pPr>
        <w:jc w:val="left"/>
      </w:pPr>
      <w:r>
        <w:rPr>
          <w:rFonts w:hint="eastAsia"/>
        </w:rPr>
        <w:t>可以采用匝数相等的交换原则。变换前后的功率不相等。</w:t>
      </w:r>
    </w:p>
    <w:p w:rsidR="008A3C6D" w:rsidRDefault="008A3C6D" w:rsidP="008A3C6D">
      <w:pPr>
        <w:jc w:val="left"/>
      </w:pPr>
    </w:p>
    <w:p w:rsidR="008A3C6D" w:rsidRDefault="008A3C6D" w:rsidP="008A3C6D">
      <w:pPr>
        <w:jc w:val="left"/>
      </w:pPr>
      <w:r>
        <w:t>6-4</w:t>
      </w:r>
    </w:p>
    <w:p w:rsidR="008A3C6D" w:rsidRDefault="008A3C6D" w:rsidP="008A3C6D">
      <w:pPr>
        <w:jc w:val="left"/>
      </w:pPr>
      <w:r>
        <w:rPr>
          <w:rFonts w:hint="eastAsia"/>
        </w:rPr>
        <w:t>旋转变换的等效原则是磁动势相等。</w:t>
      </w:r>
    </w:p>
    <w:p w:rsidR="008A3C6D" w:rsidRDefault="008A3C6D" w:rsidP="008A3C6D">
      <w:pPr>
        <w:jc w:val="left"/>
      </w:pPr>
      <w:r>
        <w:rPr>
          <w:rFonts w:hint="eastAsia"/>
        </w:rPr>
        <w:t>因为当磁动势矢量幅值恒定、匀速旋转时，在静止绕组中通入正弦对称的交流电流，同步旋</w:t>
      </w:r>
      <w:r>
        <w:rPr>
          <w:rFonts w:hint="eastAsia"/>
        </w:rPr>
        <w:lastRenderedPageBreak/>
        <w:t>转坐标系以与磁动势矢量转速相同的转速旋转，如果站在</w:t>
      </w:r>
      <w:r>
        <w:t>d</w:t>
      </w:r>
      <w:r>
        <w:rPr>
          <w:rFonts w:hint="eastAsia"/>
        </w:rPr>
        <w:t>轴上看，就是两个通入直流而相互垂直的静止绕组，所以同步旋转坐标系中的电流是直流电流。</w:t>
      </w:r>
    </w:p>
    <w:p w:rsidR="008A3C6D" w:rsidRDefault="008A3C6D" w:rsidP="008A3C6D">
      <w:pPr>
        <w:jc w:val="left"/>
      </w:pPr>
      <w:r>
        <w:rPr>
          <w:rFonts w:hint="eastAsia"/>
        </w:rPr>
        <w:t>如果坐标系的旋转速度大于或者小于磁动势矢量的旋转速度时，绕组中的电流是交流量。</w:t>
      </w:r>
    </w:p>
    <w:p w:rsidR="008A3C6D" w:rsidRDefault="008A3C6D" w:rsidP="008A3C6D">
      <w:pPr>
        <w:jc w:val="left"/>
      </w:pPr>
    </w:p>
    <w:p w:rsidR="008A3C6D" w:rsidRDefault="008A3C6D" w:rsidP="008A3C6D">
      <w:pPr>
        <w:jc w:val="left"/>
      </w:pPr>
      <w:r>
        <w:t>6-5</w:t>
      </w:r>
    </w:p>
    <w:p w:rsidR="008A3C6D" w:rsidRDefault="008A3C6D" w:rsidP="008A3C6D">
      <w:pPr>
        <w:jc w:val="left"/>
      </w:pPr>
      <w:r>
        <w:rPr>
          <w:rFonts w:hint="eastAsia"/>
        </w:rPr>
        <w:t>坐标变换的优点：与三相原始模型相比，</w:t>
      </w:r>
      <w:r>
        <w:t>3/2</w:t>
      </w:r>
      <w:r>
        <w:rPr>
          <w:rFonts w:hint="eastAsia"/>
        </w:rPr>
        <w:t>变换减少了状态变量的维数，简化了定子和转子的自感矩阵。</w:t>
      </w:r>
    </w:p>
    <w:p w:rsidR="008A3C6D" w:rsidRDefault="008A3C6D" w:rsidP="008A3C6D">
      <w:pPr>
        <w:jc w:val="left"/>
      </w:pPr>
      <w:r>
        <w:rPr>
          <w:rFonts w:hint="eastAsia"/>
        </w:rPr>
        <w:t>旋转变换改变了定、转子绕组间的耦合关系，将相对运动的定、转子绕组用相对静止的等效绕组来代替，消除了定、转子绕组间夹角对磁链和转矩的影响。将非线性变参数的磁链方程转化为</w:t>
      </w:r>
      <w:proofErr w:type="gramStart"/>
      <w:r>
        <w:rPr>
          <w:rFonts w:hint="eastAsia"/>
        </w:rPr>
        <w:t>线性定常的</w:t>
      </w:r>
      <w:proofErr w:type="gramEnd"/>
      <w:r>
        <w:rPr>
          <w:rFonts w:hint="eastAsia"/>
        </w:rPr>
        <w:t>方程，但却加剧了电压方程中的非线性耦合程度，将矛盾从磁链方程转移到电压方程中来了，并没有改变对象的非线性耦合性质。</w:t>
      </w:r>
    </w:p>
    <w:p w:rsidR="008A3C6D" w:rsidRDefault="008A3C6D" w:rsidP="008A3C6D">
      <w:pPr>
        <w:jc w:val="left"/>
      </w:pPr>
    </w:p>
    <w:p w:rsidR="008A3C6D" w:rsidRDefault="008A3C6D" w:rsidP="008A3C6D">
      <w:pPr>
        <w:jc w:val="left"/>
      </w:pPr>
      <w:r>
        <w:t>6-6</w:t>
      </w:r>
    </w:p>
    <w:p w:rsidR="008A3C6D" w:rsidRDefault="008A3C6D" w:rsidP="008A3C6D">
      <w:pPr>
        <w:jc w:val="left"/>
      </w:pPr>
      <w:r>
        <w:rPr>
          <w:rFonts w:hint="eastAsia"/>
        </w:rPr>
        <w:t>矢量控制系统的基本工作原理：通过坐标变换，在按转子磁链定向同步旋转正交坐标系中，得到等效的直流电动机模型。仿照直流电动机的控制方法控制电磁转矩与磁链，然后将转子磁链定向坐标系中的控制</w:t>
      </w:r>
      <w:proofErr w:type="gramStart"/>
      <w:r>
        <w:rPr>
          <w:rFonts w:hint="eastAsia"/>
        </w:rPr>
        <w:t>量反变换</w:t>
      </w:r>
      <w:proofErr w:type="gramEnd"/>
      <w:r>
        <w:rPr>
          <w:rFonts w:hint="eastAsia"/>
        </w:rPr>
        <w:t>得到三相坐标系的对应量，以实施控制</w:t>
      </w:r>
    </w:p>
    <w:p w:rsidR="008A3C6D" w:rsidRDefault="008A3C6D" w:rsidP="008A3C6D">
      <w:pPr>
        <w:jc w:val="left"/>
      </w:pPr>
    </w:p>
    <w:p w:rsidR="008A3C6D" w:rsidRDefault="008A3C6D" w:rsidP="008A3C6D">
      <w:pPr>
        <w:jc w:val="left"/>
      </w:pPr>
      <w:r>
        <w:rPr>
          <w:rFonts w:hint="eastAsia"/>
        </w:rPr>
        <w:t>通过按转子磁链定向，将定子电流分解为励磁分量和转矩分量，转子磁链仅由定子电流励磁分量产生，电磁转矩正比于转子磁链和定子电流转矩分量的乘积，实现了定子电流两个分量的解耦。</w:t>
      </w:r>
    </w:p>
    <w:p w:rsidR="008A3C6D" w:rsidRDefault="008A3C6D" w:rsidP="008A3C6D">
      <w:pPr>
        <w:jc w:val="left"/>
      </w:pPr>
      <w:r>
        <w:rPr>
          <w:rFonts w:hint="eastAsia"/>
        </w:rPr>
        <w:t>在按转子磁链定向同步旋转正交坐标系中的异步电动机数学模型与直流电动机动态模型相当。</w:t>
      </w:r>
    </w:p>
    <w:p w:rsidR="008A3C6D" w:rsidRDefault="008A3C6D" w:rsidP="008A3C6D">
      <w:pPr>
        <w:jc w:val="left"/>
      </w:pPr>
    </w:p>
    <w:p w:rsidR="008A3C6D" w:rsidRDefault="008A3C6D" w:rsidP="008A3C6D">
      <w:pPr>
        <w:jc w:val="left"/>
      </w:pPr>
      <w:r>
        <w:t>6-7</w:t>
      </w:r>
    </w:p>
    <w:p w:rsidR="008A3C6D" w:rsidRDefault="008A3C6D" w:rsidP="008A3C6D">
      <w:pPr>
        <w:jc w:val="left"/>
      </w:pPr>
      <w:r>
        <w:rPr>
          <w:rFonts w:hint="eastAsia"/>
        </w:rPr>
        <w:t>计算转子磁链的电流模型：</w:t>
      </w:r>
    </w:p>
    <w:p w:rsidR="008A3C6D" w:rsidRDefault="008A3C6D" w:rsidP="008A3C6D">
      <w:pPr>
        <w:jc w:val="left"/>
      </w:pPr>
      <w:r>
        <w:rPr>
          <w:rFonts w:hint="eastAsia"/>
        </w:rPr>
        <w:t>基本原理：根据描述磁链与电流关系的磁链方程来计算转子磁链，所得出的模型叫做电流模型。</w:t>
      </w:r>
    </w:p>
    <w:p w:rsidR="008A3C6D" w:rsidRDefault="008A3C6D" w:rsidP="008A3C6D">
      <w:pPr>
        <w:jc w:val="left"/>
      </w:pPr>
      <w:r>
        <w:rPr>
          <w:rFonts w:hint="eastAsia"/>
        </w:rPr>
        <w:t>优缺点：需要实测的电流和转速信号，不论转速高低时都能适用。受电动机参数变化的影响。电动机温升和频率变化都会影响转子电阻，磁饱和程度将影响电感。这些影响都将导致磁链幅值与位置信号失真，而反馈信号的失真必然使磁链闭环控制系统的性能降低，这是电流模型的不足之处。</w:t>
      </w:r>
    </w:p>
    <w:p w:rsidR="008A3C6D" w:rsidRDefault="008A3C6D" w:rsidP="008A3C6D">
      <w:pPr>
        <w:jc w:val="left"/>
      </w:pPr>
      <w:r>
        <w:rPr>
          <w:rFonts w:hint="eastAsia"/>
        </w:rPr>
        <w:t>计算转子磁链的电压模型：</w:t>
      </w:r>
    </w:p>
    <w:p w:rsidR="008A3C6D" w:rsidRDefault="008A3C6D" w:rsidP="008A3C6D">
      <w:pPr>
        <w:jc w:val="left"/>
      </w:pPr>
      <w:r>
        <w:rPr>
          <w:rFonts w:hint="eastAsia"/>
        </w:rPr>
        <w:t>基本原理：根据电压方程中感应电动势等于磁链变化率的关系，取电动势的积分就可以得到磁链。</w:t>
      </w:r>
    </w:p>
    <w:p w:rsidR="008A3C6D" w:rsidRDefault="008A3C6D" w:rsidP="008A3C6D">
      <w:pPr>
        <w:jc w:val="left"/>
      </w:pPr>
      <w:r>
        <w:rPr>
          <w:rFonts w:hint="eastAsia"/>
        </w:rPr>
        <w:t>优缺点：电压模型包含纯积分项，积分的初始值和累积误差都影响计算结果，在低速时，定子电阻压降变化的影响也较大。电压模型更适合于中、高速范围，而电流模型能适应低速。有时为了提高准确度，把两种模型结合起来。</w:t>
      </w:r>
    </w:p>
    <w:p w:rsidR="008A3C6D" w:rsidRDefault="008A3C6D" w:rsidP="008A3C6D">
      <w:pPr>
        <w:jc w:val="left"/>
      </w:pPr>
    </w:p>
    <w:p w:rsidR="008A3C6D" w:rsidRDefault="008A3C6D" w:rsidP="008A3C6D">
      <w:pPr>
        <w:jc w:val="left"/>
      </w:pPr>
      <w:r>
        <w:t>6-8</w:t>
      </w:r>
    </w:p>
    <w:p w:rsidR="008A3C6D" w:rsidRDefault="008A3C6D" w:rsidP="008A3C6D">
      <w:pPr>
        <w:jc w:val="left"/>
      </w:pPr>
      <w:r>
        <w:rPr>
          <w:rFonts w:hint="eastAsia"/>
        </w:rPr>
        <w:t>直接定向：根据转子磁链的实际值进行控制的方法称作直接定向。</w:t>
      </w:r>
    </w:p>
    <w:p w:rsidR="008A3C6D" w:rsidRDefault="008A3C6D" w:rsidP="008A3C6D">
      <w:pPr>
        <w:jc w:val="left"/>
      </w:pPr>
      <w:r>
        <w:rPr>
          <w:rFonts w:hint="eastAsia"/>
        </w:rPr>
        <w:t>优缺点：转子磁链的直接检测比较困难，多采用按模型计算的方法。</w:t>
      </w:r>
    </w:p>
    <w:p w:rsidR="008A3C6D" w:rsidRDefault="008A3C6D" w:rsidP="008A3C6D">
      <w:pPr>
        <w:jc w:val="left"/>
      </w:pPr>
      <w:r>
        <w:rPr>
          <w:rFonts w:hint="eastAsia"/>
        </w:rPr>
        <w:t>间接定向：利用给定值间接计算转子磁链的位置，可简化系统结构，这种方法称为间接定向。</w:t>
      </w:r>
    </w:p>
    <w:p w:rsidR="008A3C6D" w:rsidRDefault="008A3C6D" w:rsidP="008A3C6D">
      <w:pPr>
        <w:jc w:val="left"/>
      </w:pPr>
      <w:r>
        <w:rPr>
          <w:rFonts w:hint="eastAsia"/>
        </w:rPr>
        <w:t>用定子电流转矩分量和转子磁链计算转差频率给定信号</w:t>
      </w:r>
      <w:r>
        <w:rPr>
          <w:position w:val="-30"/>
        </w:rPr>
        <w:object w:dxaOrig="1245" w:dyaOrig="675">
          <v:shape id="_x0000_i1113" type="#_x0000_t75" style="width:62.15pt;height:33.85pt" o:ole="">
            <v:imagedata r:id="rId189" o:title=""/>
          </v:shape>
          <o:OLEObject Type="Embed" ProgID="Equation.DSMT4" ShapeID="_x0000_i1113" DrawAspect="Content" ObjectID="_1622138326" r:id="rId190"/>
        </w:object>
      </w:r>
      <w:r>
        <w:rPr>
          <w:rFonts w:hint="eastAsia"/>
        </w:rPr>
        <w:t>将转差频率给定信号</w:t>
      </w:r>
      <w:r>
        <w:rPr>
          <w:rFonts w:hint="eastAsia"/>
        </w:rPr>
        <w:lastRenderedPageBreak/>
        <w:t>加上实际转速，得到坐标系的旋转角速度，经积分环节产生矢量变换角。定子电流励磁分量给定信号和转子磁链给定信号之间的关系是靠式</w:t>
      </w:r>
      <w:r>
        <w:rPr>
          <w:noProof/>
          <w:position w:val="-30"/>
        </w:rPr>
        <w:object w:dxaOrig="1425" w:dyaOrig="675">
          <v:shape id="_x0000_i1114" type="#_x0000_t75" style="width:71.15pt;height:33.85pt" o:ole="">
            <v:imagedata r:id="rId191" o:title=""/>
          </v:shape>
          <o:OLEObject Type="Embed" ProgID="Equation.DSMT4" ShapeID="_x0000_i1114" DrawAspect="Content" ObjectID="_1622138327" r:id="rId192"/>
        </w:object>
      </w:r>
      <w:r>
        <w:rPr>
          <w:rFonts w:hint="eastAsia"/>
        </w:rPr>
        <w:t>建立的，比例微分环节在动态中获得强迫励磁效应，从而克服实际磁通的滞后。</w:t>
      </w:r>
    </w:p>
    <w:p w:rsidR="008A3C6D" w:rsidRDefault="00DF0359" w:rsidP="008A3C6D">
      <w:pPr>
        <w:jc w:val="left"/>
      </w:pPr>
      <w:r>
        <w:rPr>
          <w:rFonts w:hint="eastAsia"/>
        </w:rPr>
        <w:t>优缺点：</w:t>
      </w:r>
      <w:r w:rsidR="008A3C6D">
        <w:rPr>
          <w:rFonts w:hint="eastAsia"/>
        </w:rPr>
        <w:t>磁链定向的精</w:t>
      </w:r>
      <w:bookmarkStart w:id="0" w:name="_GoBack"/>
      <w:bookmarkEnd w:id="0"/>
      <w:r w:rsidR="008A3C6D">
        <w:rPr>
          <w:rFonts w:hint="eastAsia"/>
        </w:rPr>
        <w:t>度受转子参数的影响。</w:t>
      </w:r>
    </w:p>
    <w:p w:rsidR="008A3C6D" w:rsidRDefault="008A3C6D" w:rsidP="008A3C6D">
      <w:pPr>
        <w:jc w:val="left"/>
      </w:pPr>
    </w:p>
    <w:p w:rsidR="008A3C6D" w:rsidRDefault="008A3C6D" w:rsidP="008A3C6D">
      <w:pPr>
        <w:jc w:val="left"/>
      </w:pPr>
      <w:r>
        <w:t>6-9</w:t>
      </w:r>
    </w:p>
    <w:p w:rsidR="008A3C6D" w:rsidRDefault="008A3C6D" w:rsidP="008A3C6D">
      <w:pPr>
        <w:jc w:val="left"/>
      </w:pPr>
      <w:r>
        <w:rPr>
          <w:rFonts w:hint="eastAsia"/>
        </w:rPr>
        <w:t>矢量控制系统通过电流闭环控制，实现定子电流的两个分量的解耦，进一步实现电磁转矩与转子磁链的解耦，有利于分别设计转速与磁链调节器；实行连续控制，可获得较宽的调速范围。按转子磁链定向受电动机转子参数变化的影响，降低了系统的鲁棒性。</w:t>
      </w:r>
    </w:p>
    <w:p w:rsidR="008A3C6D" w:rsidRDefault="008A3C6D" w:rsidP="008A3C6D">
      <w:pPr>
        <w:jc w:val="left"/>
      </w:pPr>
    </w:p>
    <w:p w:rsidR="008A3C6D" w:rsidRDefault="008A3C6D" w:rsidP="008A3C6D">
      <w:pPr>
        <w:jc w:val="left"/>
      </w:pPr>
      <w:r>
        <w:rPr>
          <w:rFonts w:hint="eastAsia"/>
        </w:rPr>
        <w:t>直接转矩控制系统采用双位式控制，根据定子磁链幅值偏差、电磁转矩偏差的符号以及期望电磁转矩的极性，再依据当前定子磁链矢量所在的位置，直接产生</w:t>
      </w:r>
      <w:r>
        <w:t>PWM</w:t>
      </w:r>
      <w:r>
        <w:rPr>
          <w:rFonts w:hint="eastAsia"/>
        </w:rPr>
        <w:t>驱动信号，避开了旋转坐标变换，简化了控制结构。不可避免地产生转矩脉动，影响低速性能，调速范围受到限制。</w:t>
      </w:r>
    </w:p>
    <w:p w:rsidR="008A3C6D" w:rsidRDefault="008A3C6D" w:rsidP="008A3C6D">
      <w:pPr>
        <w:jc w:val="left"/>
      </w:pPr>
    </w:p>
    <w:p w:rsidR="008A3C6D" w:rsidRDefault="008A3C6D" w:rsidP="008A3C6D">
      <w:pPr>
        <w:jc w:val="left"/>
      </w:pPr>
      <w:r>
        <w:t>6-10</w:t>
      </w:r>
    </w:p>
    <w:p w:rsidR="008A3C6D" w:rsidRDefault="008A3C6D" w:rsidP="008A3C6D">
      <w:pPr>
        <w:jc w:val="left"/>
      </w:pPr>
      <w:r>
        <w:t>6</w:t>
      </w:r>
      <w:r>
        <w:rPr>
          <w:rFonts w:hint="eastAsia"/>
        </w:rPr>
        <w:t>个有效工作电压空间矢量，将产生不同的磁链增量。由于六个电压矢量的方向不同，有的电压作用后会使磁链幅值增大，另一些电压作用则使磁链幅值减小，磁链的空间矢量位置也都有相应变化。</w:t>
      </w:r>
    </w:p>
    <w:p w:rsidR="008A3C6D" w:rsidRDefault="008A3C6D" w:rsidP="008A3C6D">
      <w:pPr>
        <w:jc w:val="left"/>
      </w:pPr>
      <w:r>
        <w:rPr>
          <w:rFonts w:hint="eastAsia"/>
        </w:rPr>
        <w:t>选择电压空间矢量的规则：</w:t>
      </w:r>
    </w:p>
    <w:p w:rsidR="008A3C6D" w:rsidRDefault="008A3C6D" w:rsidP="008A3C6D">
      <w:pPr>
        <w:jc w:val="left"/>
      </w:pPr>
      <w:r>
        <w:t>d</w:t>
      </w:r>
      <w:r>
        <w:rPr>
          <w:rFonts w:hint="eastAsia"/>
        </w:rPr>
        <w:t>轴分量</w:t>
      </w:r>
      <w:proofErr w:type="spellStart"/>
      <w:r>
        <w:t>u</w:t>
      </w:r>
      <w:r>
        <w:rPr>
          <w:vertAlign w:val="subscript"/>
        </w:rPr>
        <w:t>sd</w:t>
      </w:r>
      <w:proofErr w:type="spellEnd"/>
    </w:p>
    <w:p w:rsidR="008A3C6D" w:rsidRDefault="008A3C6D" w:rsidP="008A3C6D">
      <w:pPr>
        <w:jc w:val="left"/>
      </w:pPr>
      <w:r>
        <w:rPr>
          <w:rFonts w:hint="eastAsia"/>
        </w:rPr>
        <w:t>为“</w:t>
      </w:r>
      <w:r>
        <w:t>+</w:t>
      </w:r>
      <w:r>
        <w:rPr>
          <w:rFonts w:hint="eastAsia"/>
        </w:rPr>
        <w:t>”时，定子磁链幅值加大；</w:t>
      </w:r>
      <w:r>
        <w:t xml:space="preserve"> </w:t>
      </w:r>
    </w:p>
    <w:p w:rsidR="008A3C6D" w:rsidRDefault="008A3C6D" w:rsidP="008A3C6D">
      <w:pPr>
        <w:jc w:val="left"/>
      </w:pPr>
      <w:r>
        <w:rPr>
          <w:rFonts w:hint="eastAsia"/>
        </w:rPr>
        <w:t>为“</w:t>
      </w:r>
      <w:r>
        <w:t>-</w:t>
      </w:r>
      <w:r>
        <w:rPr>
          <w:rFonts w:hint="eastAsia"/>
        </w:rPr>
        <w:t>”时，定子磁链幅值减小；</w:t>
      </w:r>
    </w:p>
    <w:p w:rsidR="008A3C6D" w:rsidRDefault="008A3C6D" w:rsidP="008A3C6D">
      <w:pPr>
        <w:jc w:val="left"/>
      </w:pPr>
      <w:r>
        <w:rPr>
          <w:rFonts w:hint="eastAsia"/>
        </w:rPr>
        <w:t>为“</w:t>
      </w:r>
      <w:r>
        <w:t>0</w:t>
      </w:r>
      <w:r>
        <w:rPr>
          <w:rFonts w:hint="eastAsia"/>
        </w:rPr>
        <w:t>”时，定子磁链幅值维持不变。</w:t>
      </w:r>
    </w:p>
    <w:p w:rsidR="008A3C6D" w:rsidRDefault="008A3C6D" w:rsidP="008A3C6D">
      <w:pPr>
        <w:jc w:val="left"/>
      </w:pPr>
      <w:r>
        <w:t>q</w:t>
      </w:r>
      <w:r>
        <w:rPr>
          <w:rFonts w:hint="eastAsia"/>
        </w:rPr>
        <w:t>轴分量</w:t>
      </w:r>
      <w:proofErr w:type="spellStart"/>
      <w:r>
        <w:t>u</w:t>
      </w:r>
      <w:r>
        <w:rPr>
          <w:vertAlign w:val="subscript"/>
        </w:rPr>
        <w:t>sq</w:t>
      </w:r>
      <w:proofErr w:type="spellEnd"/>
    </w:p>
    <w:p w:rsidR="008A3C6D" w:rsidRDefault="008A3C6D" w:rsidP="008A3C6D">
      <w:pPr>
        <w:jc w:val="left"/>
      </w:pPr>
      <w:r>
        <w:rPr>
          <w:rFonts w:hint="eastAsia"/>
        </w:rPr>
        <w:t>为“</w:t>
      </w:r>
      <w:r>
        <w:t>+</w:t>
      </w:r>
      <w:r>
        <w:rPr>
          <w:rFonts w:hint="eastAsia"/>
        </w:rPr>
        <w:t>”时，定子磁链矢量正向旋转，转差频率增大，电流转矩分量和电磁转矩加大</w:t>
      </w:r>
    </w:p>
    <w:p w:rsidR="008A3C6D" w:rsidRDefault="008A3C6D" w:rsidP="008A3C6D">
      <w:pPr>
        <w:jc w:val="left"/>
      </w:pPr>
      <w:r>
        <w:rPr>
          <w:rFonts w:hint="eastAsia"/>
        </w:rPr>
        <w:t>为“</w:t>
      </w:r>
      <w:r>
        <w:t>-</w:t>
      </w:r>
      <w:r>
        <w:rPr>
          <w:rFonts w:hint="eastAsia"/>
        </w:rPr>
        <w:t>”时，定子磁链矢量反向旋转，电流转矩分量急剧变负，产生制动转矩；</w:t>
      </w:r>
    </w:p>
    <w:p w:rsidR="008A3C6D" w:rsidRDefault="008A3C6D" w:rsidP="008A3C6D">
      <w:pPr>
        <w:jc w:val="left"/>
      </w:pPr>
      <w:r>
        <w:rPr>
          <w:rFonts w:hint="eastAsia"/>
        </w:rPr>
        <w:t>为“</w:t>
      </w:r>
      <w:r>
        <w:t>0</w:t>
      </w:r>
      <w:r>
        <w:rPr>
          <w:rFonts w:hint="eastAsia"/>
        </w:rPr>
        <w:t>”时，定子磁链矢量停在原地，转差频率为负，电流转矩分量和电磁转矩减小。</w:t>
      </w:r>
    </w:p>
    <w:p w:rsidR="008A3C6D" w:rsidRDefault="008A3C6D" w:rsidP="008A3C6D">
      <w:pPr>
        <w:jc w:val="left"/>
      </w:pPr>
      <w:r>
        <w:rPr>
          <w:rFonts w:hint="eastAsia"/>
        </w:rPr>
        <w:t>转矩脉动的原因：由于采用双位式控制，实际转矩必然在上下限内脉动；</w:t>
      </w:r>
    </w:p>
    <w:p w:rsidR="008A3C6D" w:rsidRDefault="008A3C6D" w:rsidP="008A3C6D">
      <w:pPr>
        <w:jc w:val="left"/>
      </w:pPr>
      <w:r>
        <w:rPr>
          <w:rFonts w:hint="eastAsia"/>
        </w:rPr>
        <w:t>抑制转矩脉动的方法：对磁链偏差和转矩偏差实行细化，使磁链轨迹接近圆形，减少转矩脉动。</w:t>
      </w:r>
    </w:p>
    <w:p w:rsidR="008A3C6D" w:rsidRDefault="008A3C6D" w:rsidP="008A3C6D">
      <w:pPr>
        <w:jc w:val="left"/>
      </w:pPr>
    </w:p>
    <w:p w:rsidR="008A3C6D" w:rsidRDefault="008A3C6D" w:rsidP="008A3C6D">
      <w:pPr>
        <w:jc w:val="left"/>
      </w:pPr>
      <w:r>
        <w:t>6-11</w:t>
      </w:r>
    </w:p>
    <w:p w:rsidR="008A3C6D" w:rsidRDefault="008A3C6D" w:rsidP="008A3C6D">
      <w:pPr>
        <w:jc w:val="left"/>
      </w:pPr>
      <w:proofErr w:type="gramStart"/>
      <w:r>
        <w:rPr>
          <w:rFonts w:hint="eastAsia"/>
        </w:rPr>
        <w:t>带有滞环的</w:t>
      </w:r>
      <w:proofErr w:type="gramEnd"/>
      <w:r>
        <w:rPr>
          <w:rFonts w:hint="eastAsia"/>
        </w:rPr>
        <w:t>双位式控制器优缺点：转矩和磁链的控制采用双位式控制器，并在</w:t>
      </w:r>
      <w:r>
        <w:t>PWM</w:t>
      </w:r>
      <w:r>
        <w:rPr>
          <w:rFonts w:hint="eastAsia"/>
        </w:rPr>
        <w:t>逆变器中直接用这两个控制信号产生输出电压，省去了旋转变换和电流控制，简化了控制器的结构。</w:t>
      </w:r>
    </w:p>
    <w:p w:rsidR="008A3C6D" w:rsidRDefault="008A3C6D" w:rsidP="008A3C6D">
      <w:pPr>
        <w:jc w:val="left"/>
      </w:pPr>
      <w:r>
        <w:rPr>
          <w:rFonts w:hint="eastAsia"/>
        </w:rPr>
        <w:t>由于采用双位式控制，实际转矩必然在上下限内脉动。</w:t>
      </w:r>
    </w:p>
    <w:p w:rsidR="008A3C6D" w:rsidRDefault="008A3C6D" w:rsidP="008A3C6D">
      <w:pPr>
        <w:jc w:val="left"/>
      </w:pPr>
    </w:p>
    <w:p w:rsidR="008A3C6D" w:rsidRDefault="008A3C6D" w:rsidP="008A3C6D">
      <w:pPr>
        <w:jc w:val="left"/>
      </w:pPr>
      <w:r>
        <w:t>6-12</w:t>
      </w:r>
    </w:p>
    <w:p w:rsidR="008A3C6D" w:rsidRDefault="008A3C6D" w:rsidP="008A3C6D">
      <w:pPr>
        <w:jc w:val="left"/>
      </w:pPr>
      <w:r>
        <w:rPr>
          <w:rFonts w:hint="eastAsia"/>
        </w:rPr>
        <w:t>直接转矩控制系统需采用两相静止坐标计算定子磁链，而避开旋转坐标变换。</w:t>
      </w:r>
    </w:p>
    <w:p w:rsidR="008A3C6D" w:rsidRDefault="008A3C6D" w:rsidP="008A3C6D">
      <w:pPr>
        <w:jc w:val="left"/>
      </w:pPr>
      <w:r>
        <w:rPr>
          <w:rFonts w:hint="eastAsia"/>
        </w:rPr>
        <w:t>定子磁链计算模型：</w:t>
      </w:r>
      <w:r>
        <w:rPr>
          <w:position w:val="-40"/>
        </w:rPr>
        <w:object w:dxaOrig="2145" w:dyaOrig="915">
          <v:shape id="_x0000_i1115" type="#_x0000_t75" style="width:107.15pt;height:45.85pt" o:ole="">
            <v:imagedata r:id="rId193" o:title=""/>
          </v:shape>
          <o:OLEObject Type="Embed" ProgID="Equation.DSMT4" ShapeID="_x0000_i1115" DrawAspect="Content" ObjectID="_1622138328" r:id="rId194"/>
        </w:object>
      </w:r>
      <w:r>
        <w:rPr>
          <w:rFonts w:hint="eastAsia"/>
        </w:rPr>
        <w:t>，这是一个电压模型，适合于以中高速运行的</w:t>
      </w:r>
      <w:r>
        <w:rPr>
          <w:rFonts w:hint="eastAsia"/>
        </w:rPr>
        <w:lastRenderedPageBreak/>
        <w:t>系统，在低速时的误差较大，甚至无法应用。必要时，只好在低速时切换到电流模型，但这时</w:t>
      </w:r>
      <w:proofErr w:type="gramStart"/>
      <w:r>
        <w:rPr>
          <w:rFonts w:hint="eastAsia"/>
        </w:rPr>
        <w:t>上述能</w:t>
      </w:r>
      <w:proofErr w:type="gramEnd"/>
      <w:r>
        <w:rPr>
          <w:rFonts w:hint="eastAsia"/>
        </w:rPr>
        <w:t>提高鲁棒性的优点就不得不丢弃了。</w:t>
      </w:r>
    </w:p>
    <w:p w:rsidR="008A3C6D" w:rsidRDefault="008A3C6D" w:rsidP="008A3C6D">
      <w:pPr>
        <w:jc w:val="left"/>
      </w:pPr>
      <w:r>
        <w:rPr>
          <w:rFonts w:hint="eastAsia"/>
        </w:rPr>
        <w:t>转矩计算模型：</w:t>
      </w:r>
      <w:r>
        <w:rPr>
          <w:position w:val="-16"/>
        </w:rPr>
        <w:object w:dxaOrig="2535" w:dyaOrig="420">
          <v:shape id="_x0000_i1116" type="#_x0000_t75" style="width:126.85pt;height:21pt" o:ole="">
            <v:imagedata r:id="rId195" o:title=""/>
          </v:shape>
          <o:OLEObject Type="Embed" ProgID="Equation.DSMT4" ShapeID="_x0000_i1116" DrawAspect="Content" ObjectID="_1622138329" r:id="rId196"/>
        </w:object>
      </w:r>
    </w:p>
    <w:p w:rsidR="008A3C6D" w:rsidRDefault="008A3C6D" w:rsidP="008A3C6D">
      <w:pPr>
        <w:jc w:val="left"/>
      </w:pPr>
      <w:r>
        <w:rPr>
          <w:rFonts w:hint="eastAsia"/>
        </w:rPr>
        <w:t>由于磁链计算采用了带积分环节的电压模型，积分初值、累积误差和定子电阻的变化都会影响磁链计算的准确度。</w:t>
      </w:r>
    </w:p>
    <w:p w:rsidR="008A3C6D" w:rsidRDefault="008A3C6D" w:rsidP="008A3C6D">
      <w:pPr>
        <w:jc w:val="left"/>
      </w:pPr>
    </w:p>
    <w:p w:rsidR="008A3C6D" w:rsidRDefault="008A3C6D" w:rsidP="008A3C6D">
      <w:pPr>
        <w:jc w:val="left"/>
      </w:pPr>
      <w:r>
        <w:t>6-13</w:t>
      </w:r>
    </w:p>
    <w:p w:rsidR="008A3C6D" w:rsidRDefault="008A3C6D" w:rsidP="008A3C6D">
      <w:pPr>
        <w:jc w:val="left"/>
      </w:pPr>
      <w:r>
        <w:rPr>
          <w:rFonts w:hint="eastAsia"/>
        </w:rPr>
        <w:t>矢量控制系统的控制方法：</w:t>
      </w:r>
      <w:r>
        <w:t xml:space="preserve"> </w:t>
      </w:r>
      <w:r>
        <w:rPr>
          <w:rFonts w:hint="eastAsia"/>
        </w:rPr>
        <w:t>转子磁链可以闭环控制也可以开环控制，转矩连续控制，电流闭环控制。</w:t>
      </w:r>
    </w:p>
    <w:p w:rsidR="008A3C6D" w:rsidRDefault="008A3C6D" w:rsidP="008A3C6D">
      <w:pPr>
        <w:jc w:val="left"/>
      </w:pPr>
      <w:r>
        <w:rPr>
          <w:rFonts w:hint="eastAsia"/>
        </w:rPr>
        <w:t>直接转矩控制系统的控制方法：定子磁链闭环控制，转矩双位式控制，电流无闭环控制。</w:t>
      </w:r>
    </w:p>
    <w:p w:rsidR="008A3C6D" w:rsidRDefault="008A3C6D" w:rsidP="008A3C6D">
      <w:pPr>
        <w:jc w:val="left"/>
      </w:pPr>
    </w:p>
    <w:p w:rsidR="008A3C6D" w:rsidRDefault="008A3C6D" w:rsidP="008A3C6D">
      <w:pPr>
        <w:jc w:val="left"/>
      </w:pPr>
    </w:p>
    <w:p w:rsidR="008A3C6D" w:rsidRDefault="008A3C6D" w:rsidP="00A107B3">
      <w:pPr>
        <w:jc w:val="center"/>
      </w:pPr>
      <w:r>
        <w:rPr>
          <w:rFonts w:hint="eastAsia"/>
        </w:rPr>
        <w:t>习题</w:t>
      </w:r>
    </w:p>
    <w:p w:rsidR="008A3C6D" w:rsidRDefault="008A3C6D" w:rsidP="008A3C6D">
      <w:pPr>
        <w:jc w:val="left"/>
      </w:pPr>
      <w:r>
        <w:t>6-1</w:t>
      </w:r>
    </w:p>
    <w:p w:rsidR="008A3C6D" w:rsidRDefault="008A3C6D" w:rsidP="008A3C6D">
      <w:pPr>
        <w:jc w:val="left"/>
      </w:pPr>
      <w:r>
        <w:rPr>
          <w:position w:val="-90"/>
        </w:rPr>
        <w:object w:dxaOrig="2385" w:dyaOrig="1695">
          <v:shape id="_x0000_i1117" type="#_x0000_t75" style="width:119.15pt;height:84.85pt" o:ole="">
            <v:imagedata r:id="rId197" o:title=""/>
          </v:shape>
          <o:OLEObject Type="Embed" ProgID="Equation.DSMT4" ShapeID="_x0000_i1117" DrawAspect="Content" ObjectID="_1622138330" r:id="rId198"/>
        </w:object>
      </w:r>
      <w:r>
        <w:t xml:space="preserve"> </w:t>
      </w:r>
    </w:p>
    <w:p w:rsidR="008A3C6D" w:rsidRDefault="008A3C6D" w:rsidP="008A3C6D">
      <w:pPr>
        <w:jc w:val="left"/>
      </w:pPr>
      <w:r>
        <w:rPr>
          <w:position w:val="-62"/>
        </w:rPr>
        <w:object w:dxaOrig="2640" w:dyaOrig="1365">
          <v:shape id="_x0000_i1118" type="#_x0000_t75" style="width:132pt;height:68.15pt" o:ole="">
            <v:imagedata r:id="rId199" o:title=""/>
          </v:shape>
          <o:OLEObject Type="Embed" ProgID="Equation.DSMT4" ShapeID="_x0000_i1118" DrawAspect="Content" ObjectID="_1622138331" r:id="rId200"/>
        </w:object>
      </w:r>
    </w:p>
    <w:p w:rsidR="008A3C6D" w:rsidRDefault="008A3C6D" w:rsidP="008A3C6D">
      <w:pPr>
        <w:jc w:val="left"/>
      </w:pPr>
      <w:r>
        <w:rPr>
          <w:position w:val="-68"/>
        </w:rPr>
        <w:object w:dxaOrig="2445" w:dyaOrig="1485">
          <v:shape id="_x0000_i1119" type="#_x0000_t75" style="width:122.15pt;height:74.15pt" o:ole="">
            <v:imagedata r:id="rId201" o:title=""/>
          </v:shape>
          <o:OLEObject Type="Embed" ProgID="Equation.DSMT4" ShapeID="_x0000_i1119" DrawAspect="Content" ObjectID="_1622138332" r:id="rId202"/>
        </w:object>
      </w:r>
    </w:p>
    <w:p w:rsidR="008A3C6D" w:rsidRDefault="008A3C6D" w:rsidP="008A3C6D">
      <w:pPr>
        <w:jc w:val="left"/>
      </w:pPr>
      <w:r>
        <w:rPr>
          <w:position w:val="-182"/>
        </w:rPr>
        <w:object w:dxaOrig="6720" w:dyaOrig="3675">
          <v:shape id="_x0000_i1120" type="#_x0000_t75" style="width:336pt;height:183.85pt" o:ole="">
            <v:imagedata r:id="rId203" o:title=""/>
          </v:shape>
          <o:OLEObject Type="Embed" ProgID="Equation.DSMT4" ShapeID="_x0000_i1120" DrawAspect="Content" ObjectID="_1622138333" r:id="rId204"/>
        </w:object>
      </w:r>
    </w:p>
    <w:p w:rsidR="008A3C6D" w:rsidRDefault="008A3C6D" w:rsidP="008A3C6D">
      <w:pPr>
        <w:jc w:val="left"/>
      </w:pPr>
      <w:r>
        <w:rPr>
          <w:rFonts w:hint="eastAsia"/>
        </w:rPr>
        <w:t>两相电流空间互差</w:t>
      </w:r>
      <w:r>
        <w:t>90</w:t>
      </w:r>
      <w:r>
        <w:rPr>
          <w:rFonts w:hint="eastAsia"/>
        </w:rPr>
        <w:t>°，三相电流空间互差</w:t>
      </w:r>
      <w:r>
        <w:t>120</w:t>
      </w:r>
      <w:r>
        <w:rPr>
          <w:rFonts w:hint="eastAsia"/>
        </w:rPr>
        <w:t>°电角度。</w:t>
      </w:r>
    </w:p>
    <w:p w:rsidR="008A3C6D" w:rsidRDefault="008A3C6D" w:rsidP="008A3C6D">
      <w:pPr>
        <w:jc w:val="left"/>
      </w:pPr>
      <w:r>
        <w:rPr>
          <w:rFonts w:hint="eastAsia"/>
        </w:rPr>
        <w:lastRenderedPageBreak/>
        <w:t>两相电流幅值是三相电流的</w:t>
      </w:r>
      <w:r>
        <w:rPr>
          <w:position w:val="-26"/>
        </w:rPr>
        <w:object w:dxaOrig="405" w:dyaOrig="720">
          <v:shape id="_x0000_i1121" type="#_x0000_t75" style="width:20.15pt;height:36pt" o:ole="">
            <v:imagedata r:id="rId205" o:title=""/>
          </v:shape>
          <o:OLEObject Type="Embed" ProgID="Equation.DSMT4" ShapeID="_x0000_i1121" DrawAspect="Content" ObjectID="_1622138334" r:id="rId206"/>
        </w:object>
      </w:r>
      <w:proofErr w:type="gramStart"/>
      <w:r>
        <w:rPr>
          <w:rFonts w:hint="eastAsia"/>
        </w:rPr>
        <w:t>倍</w:t>
      </w:r>
      <w:proofErr w:type="gramEnd"/>
      <w:r>
        <w:rPr>
          <w:rFonts w:hint="eastAsia"/>
        </w:rPr>
        <w:t>。</w:t>
      </w:r>
    </w:p>
    <w:p w:rsidR="008A3C6D" w:rsidRDefault="008A3C6D" w:rsidP="008A3C6D">
      <w:pPr>
        <w:jc w:val="left"/>
      </w:pPr>
    </w:p>
    <w:p w:rsidR="008A3C6D" w:rsidRDefault="008A3C6D" w:rsidP="008A3C6D">
      <w:pPr>
        <w:jc w:val="left"/>
      </w:pPr>
      <w:r>
        <w:t>6-2</w:t>
      </w:r>
    </w:p>
    <w:p w:rsidR="008A3C6D" w:rsidRDefault="008A3C6D" w:rsidP="008A3C6D">
      <w:pPr>
        <w:jc w:val="left"/>
      </w:pPr>
      <w:r>
        <w:rPr>
          <w:position w:val="-36"/>
        </w:rPr>
        <w:object w:dxaOrig="3165" w:dyaOrig="840">
          <v:shape id="_x0000_i1122" type="#_x0000_t75" style="width:158.15pt;height:42pt" o:ole="">
            <v:imagedata r:id="rId207" o:title=""/>
          </v:shape>
          <o:OLEObject Type="Embed" ProgID="Equation.DSMT4" ShapeID="_x0000_i1122" DrawAspect="Content" ObjectID="_1622138335" r:id="rId208"/>
        </w:object>
      </w:r>
    </w:p>
    <w:p w:rsidR="008A3C6D" w:rsidRDefault="008A3C6D" w:rsidP="008A3C6D">
      <w:pPr>
        <w:jc w:val="left"/>
      </w:pPr>
      <w:r>
        <w:rPr>
          <w:position w:val="-140"/>
        </w:rPr>
        <w:object w:dxaOrig="7635" w:dyaOrig="2925">
          <v:shape id="_x0000_i1123" type="#_x0000_t75" style="width:381.85pt;height:146.15pt" o:ole="">
            <v:imagedata r:id="rId209" o:title=""/>
          </v:shape>
          <o:OLEObject Type="Embed" ProgID="Equation.DSMT4" ShapeID="_x0000_i1123" DrawAspect="Content" ObjectID="_1622138336" r:id="rId210"/>
        </w:object>
      </w:r>
      <w:r>
        <w:t xml:space="preserve"> </w:t>
      </w:r>
    </w:p>
    <w:p w:rsidR="008A3C6D" w:rsidRDefault="008A3C6D" w:rsidP="008A3C6D">
      <w:pPr>
        <w:jc w:val="left"/>
      </w:pPr>
      <w:r>
        <w:rPr>
          <w:position w:val="-100"/>
        </w:rPr>
        <w:object w:dxaOrig="4395" w:dyaOrig="1860">
          <v:shape id="_x0000_i1124" type="#_x0000_t75" style="width:219.85pt;height:93pt" o:ole="">
            <v:imagedata r:id="rId211" o:title=""/>
          </v:shape>
          <o:OLEObject Type="Embed" ProgID="Equation.DSMT4" ShapeID="_x0000_i1124" DrawAspect="Content" ObjectID="_1622138337" r:id="rId212"/>
        </w:object>
      </w:r>
      <w:r>
        <w:t xml:space="preserve"> </w:t>
      </w:r>
    </w:p>
    <w:p w:rsidR="008A3C6D" w:rsidRDefault="008A3C6D" w:rsidP="008A3C6D">
      <w:pPr>
        <w:jc w:val="left"/>
      </w:pPr>
      <w:r>
        <w:rPr>
          <w:position w:val="-26"/>
        </w:rPr>
        <w:object w:dxaOrig="2595" w:dyaOrig="720">
          <v:shape id="_x0000_i1125" type="#_x0000_t75" style="width:129.85pt;height:36pt" o:ole="">
            <v:imagedata r:id="rId213" o:title=""/>
          </v:shape>
          <o:OLEObject Type="Embed" ProgID="Equation.DSMT4" ShapeID="_x0000_i1125" DrawAspect="Content" ObjectID="_1622138338" r:id="rId214"/>
        </w:object>
      </w:r>
      <w:r>
        <w:t xml:space="preserve"> </w:t>
      </w:r>
    </w:p>
    <w:p w:rsidR="008A3C6D" w:rsidRDefault="008A3C6D" w:rsidP="008A3C6D">
      <w:pPr>
        <w:jc w:val="left"/>
      </w:pPr>
    </w:p>
    <w:p w:rsidR="008A3C6D" w:rsidRDefault="008A3C6D" w:rsidP="008A3C6D">
      <w:pPr>
        <w:jc w:val="left"/>
      </w:pPr>
      <w:r>
        <w:t>6-3</w:t>
      </w:r>
    </w:p>
    <w:p w:rsidR="008A3C6D" w:rsidRDefault="008A3C6D" w:rsidP="008A3C6D">
      <w:pPr>
        <w:jc w:val="left"/>
      </w:pPr>
      <w:r>
        <w:rPr>
          <w:rFonts w:hint="eastAsia"/>
        </w:rPr>
        <w:t>按转子磁链定向同步旋转坐标系中状态方程为：</w:t>
      </w:r>
      <w:r>
        <w:rPr>
          <w:position w:val="-140"/>
        </w:rPr>
        <w:object w:dxaOrig="4800" w:dyaOrig="2925">
          <v:shape id="_x0000_i1126" type="#_x0000_t75" style="width:240pt;height:146.15pt" o:ole="">
            <v:imagedata r:id="rId215" o:title=""/>
          </v:shape>
          <o:OLEObject Type="Embed" ProgID="Equation.DSMT4" ShapeID="_x0000_i1126" DrawAspect="Content" ObjectID="_1622138339" r:id="rId216"/>
        </w:object>
      </w:r>
    </w:p>
    <w:p w:rsidR="008A3C6D" w:rsidRDefault="008A3C6D" w:rsidP="008A3C6D">
      <w:pPr>
        <w:jc w:val="left"/>
      </w:pPr>
      <w:r>
        <w:rPr>
          <w:rFonts w:hint="eastAsia"/>
        </w:rPr>
        <w:t>坐标系旋转角速度：</w:t>
      </w:r>
      <w:r>
        <w:rPr>
          <w:position w:val="-30"/>
        </w:rPr>
        <w:object w:dxaOrig="1575" w:dyaOrig="675">
          <v:shape id="_x0000_i1127" type="#_x0000_t75" style="width:78.85pt;height:33.85pt" o:ole="">
            <v:imagedata r:id="rId217" o:title=""/>
          </v:shape>
          <o:OLEObject Type="Embed" ProgID="Equation.DSMT4" ShapeID="_x0000_i1127" DrawAspect="Content" ObjectID="_1622138340" r:id="rId218"/>
        </w:object>
      </w:r>
    </w:p>
    <w:p w:rsidR="008A3C6D" w:rsidRDefault="008A3C6D" w:rsidP="008A3C6D">
      <w:pPr>
        <w:jc w:val="left"/>
      </w:pPr>
      <w:r>
        <w:rPr>
          <w:rFonts w:hint="eastAsia"/>
        </w:rPr>
        <w:t>假定电流闭环控制性能足够好，电流闭环控制的等效传递函数为惯性环节：</w:t>
      </w:r>
    </w:p>
    <w:p w:rsidR="008A3C6D" w:rsidRDefault="008A3C6D" w:rsidP="008A3C6D">
      <w:pPr>
        <w:jc w:val="left"/>
      </w:pPr>
    </w:p>
    <w:p w:rsidR="008A3C6D" w:rsidRDefault="008A3C6D" w:rsidP="008A3C6D">
      <w:pPr>
        <w:jc w:val="left"/>
      </w:pPr>
      <w:r>
        <w:rPr>
          <w:noProof/>
        </w:rPr>
        <w:drawing>
          <wp:inline distT="0" distB="0" distL="0" distR="0">
            <wp:extent cx="4324350" cy="1400175"/>
            <wp:effectExtent l="0" t="0" r="0" b="9525"/>
            <wp:docPr id="2" name="图片 2" descr="0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0622"/>
                    <pic:cNvPicPr>
                      <a:picLocks noChangeAspect="1" noChangeArrowheads="1"/>
                    </pic:cNvPicPr>
                  </pic:nvPicPr>
                  <pic:blipFill>
                    <a:blip r:embed="rId219" cstate="print">
                      <a:extLst>
                        <a:ext uri="{28A0092B-C50C-407E-A947-70E740481C1C}">
                          <a14:useLocalDpi xmlns:a14="http://schemas.microsoft.com/office/drawing/2010/main" val="0"/>
                        </a:ext>
                      </a:extLst>
                    </a:blip>
                    <a:srcRect/>
                    <a:stretch>
                      <a:fillRect/>
                    </a:stretch>
                  </pic:blipFill>
                  <pic:spPr bwMode="auto">
                    <a:xfrm>
                      <a:off x="0" y="0"/>
                      <a:ext cx="4324350" cy="1400175"/>
                    </a:xfrm>
                    <a:prstGeom prst="rect">
                      <a:avLst/>
                    </a:prstGeom>
                    <a:noFill/>
                    <a:ln>
                      <a:noFill/>
                    </a:ln>
                  </pic:spPr>
                </pic:pic>
              </a:graphicData>
            </a:graphic>
          </wp:inline>
        </w:drawing>
      </w:r>
    </w:p>
    <w:p w:rsidR="008A3C6D" w:rsidRDefault="008A3C6D" w:rsidP="008A3C6D">
      <w:pPr>
        <w:jc w:val="left"/>
      </w:pPr>
      <w:r>
        <w:rPr>
          <w:noProof/>
        </w:rPr>
        <w:drawing>
          <wp:inline distT="0" distB="0" distL="0" distR="0">
            <wp:extent cx="4314825" cy="1771650"/>
            <wp:effectExtent l="0" t="0" r="9525" b="0"/>
            <wp:docPr id="1" name="图片 1" descr="0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0623"/>
                    <pic:cNvPicPr>
                      <a:picLocks noChangeAspect="1" noChangeArrowheads="1"/>
                    </pic:cNvPicPr>
                  </pic:nvPicPr>
                  <pic:blipFill>
                    <a:blip r:embed="rId220" cstate="print">
                      <a:extLst>
                        <a:ext uri="{28A0092B-C50C-407E-A947-70E740481C1C}">
                          <a14:useLocalDpi xmlns:a14="http://schemas.microsoft.com/office/drawing/2010/main" val="0"/>
                        </a:ext>
                      </a:extLst>
                    </a:blip>
                    <a:srcRect/>
                    <a:stretch>
                      <a:fillRect/>
                    </a:stretch>
                  </pic:blipFill>
                  <pic:spPr bwMode="auto">
                    <a:xfrm>
                      <a:off x="0" y="0"/>
                      <a:ext cx="4314825" cy="1771650"/>
                    </a:xfrm>
                    <a:prstGeom prst="rect">
                      <a:avLst/>
                    </a:prstGeom>
                    <a:noFill/>
                    <a:ln>
                      <a:noFill/>
                    </a:ln>
                  </pic:spPr>
                </pic:pic>
              </a:graphicData>
            </a:graphic>
          </wp:inline>
        </w:drawing>
      </w:r>
    </w:p>
    <w:p w:rsidR="008A3C6D" w:rsidRDefault="008A3C6D" w:rsidP="008A3C6D">
      <w:pPr>
        <w:jc w:val="left"/>
      </w:pPr>
      <w:r>
        <w:rPr>
          <w:rFonts w:hint="eastAsia"/>
        </w:rPr>
        <w:t>稳定性：</w:t>
      </w:r>
    </w:p>
    <w:p w:rsidR="008A3C6D" w:rsidRDefault="008A3C6D" w:rsidP="008A3C6D">
      <w:pPr>
        <w:jc w:val="left"/>
      </w:pPr>
      <w:r>
        <w:rPr>
          <w:rFonts w:hint="eastAsia"/>
        </w:rPr>
        <w:t>转子磁链环节为稳定的惯性环节，可以采用闭环控制，也可以采用开环控制方式；而转速通道存在积分环节，必须加转速外环使之稳定。</w:t>
      </w:r>
    </w:p>
    <w:p w:rsidR="008A3C6D" w:rsidRDefault="008A3C6D" w:rsidP="008A3C6D">
      <w:pPr>
        <w:jc w:val="left"/>
      </w:pPr>
    </w:p>
    <w:p w:rsidR="008A3C6D" w:rsidRDefault="008A3C6D" w:rsidP="008A3C6D">
      <w:pPr>
        <w:jc w:val="left"/>
      </w:pPr>
      <w:r>
        <w:t>6-4</w:t>
      </w:r>
    </w:p>
    <w:p w:rsidR="008A3C6D" w:rsidRDefault="008A3C6D" w:rsidP="008A3C6D">
      <w:pPr>
        <w:jc w:val="left"/>
      </w:pPr>
      <w:r>
        <w:rPr>
          <w:position w:val="-30"/>
        </w:rPr>
        <w:object w:dxaOrig="3120" w:dyaOrig="675">
          <v:shape id="_x0000_i1128" type="#_x0000_t75" style="width:156pt;height:33.85pt" o:ole="">
            <v:imagedata r:id="rId221" o:title=""/>
          </v:shape>
          <o:OLEObject Type="Embed" ProgID="Equation.DSMT4" ShapeID="_x0000_i1128" DrawAspect="Content" ObjectID="_1622138341" r:id="rId222"/>
        </w:object>
      </w:r>
    </w:p>
    <w:p w:rsidR="008A3C6D" w:rsidRDefault="008A3C6D" w:rsidP="008A3C6D">
      <w:pPr>
        <w:jc w:val="left"/>
      </w:pPr>
      <w:r>
        <w:rPr>
          <w:position w:val="-24"/>
        </w:rPr>
        <w:object w:dxaOrig="3540" w:dyaOrig="615">
          <v:shape id="_x0000_i1129" type="#_x0000_t75" style="width:177pt;height:30.85pt" o:ole="">
            <v:imagedata r:id="rId223" o:title=""/>
          </v:shape>
          <o:OLEObject Type="Embed" ProgID="Equation.DSMT4" ShapeID="_x0000_i1129" DrawAspect="Content" ObjectID="_1622138342" r:id="rId224"/>
        </w:object>
      </w:r>
    </w:p>
    <w:p w:rsidR="008A3C6D" w:rsidRDefault="008A3C6D" w:rsidP="008A3C6D">
      <w:pPr>
        <w:jc w:val="left"/>
      </w:pPr>
      <w:r>
        <w:rPr>
          <w:position w:val="-66"/>
        </w:rPr>
        <w:object w:dxaOrig="2580" w:dyaOrig="1440">
          <v:shape id="_x0000_i1130" type="#_x0000_t75" style="width:129pt;height:1in" o:ole="">
            <v:imagedata r:id="rId225" o:title=""/>
          </v:shape>
          <o:OLEObject Type="Embed" ProgID="Equation.DSMT4" ShapeID="_x0000_i1130" DrawAspect="Content" ObjectID="_1622138343" r:id="rId226"/>
        </w:object>
      </w:r>
    </w:p>
    <w:p w:rsidR="008A3C6D" w:rsidRDefault="008A3C6D" w:rsidP="008A3C6D">
      <w:pPr>
        <w:jc w:val="left"/>
      </w:pPr>
      <w:r>
        <w:rPr>
          <w:position w:val="-26"/>
        </w:rPr>
        <w:object w:dxaOrig="4005" w:dyaOrig="705">
          <v:shape id="_x0000_i1131" type="#_x0000_t75" style="width:200.15pt;height:35.15pt" o:ole="">
            <v:imagedata r:id="rId227" o:title=""/>
          </v:shape>
          <o:OLEObject Type="Embed" ProgID="Equation.DSMT4" ShapeID="_x0000_i1131" DrawAspect="Content" ObjectID="_1622138344" r:id="rId228"/>
        </w:object>
      </w:r>
    </w:p>
    <w:p w:rsidR="008A3C6D" w:rsidRDefault="008A3C6D" w:rsidP="008A3C6D">
      <w:pPr>
        <w:jc w:val="left"/>
      </w:pPr>
      <w:r>
        <w:rPr>
          <w:position w:val="-64"/>
        </w:rPr>
        <w:object w:dxaOrig="2175" w:dyaOrig="1395">
          <v:shape id="_x0000_i1132" type="#_x0000_t75" style="width:108.85pt;height:69.85pt" o:ole="">
            <v:imagedata r:id="rId229" o:title=""/>
          </v:shape>
          <o:OLEObject Type="Embed" ProgID="Equation.DSMT4" ShapeID="_x0000_i1132" DrawAspect="Content" ObjectID="_1622138345" r:id="rId230"/>
        </w:object>
      </w:r>
    </w:p>
    <w:p w:rsidR="008A3C6D" w:rsidRDefault="008A3C6D" w:rsidP="008A3C6D">
      <w:pPr>
        <w:jc w:val="left"/>
        <w:rPr>
          <w:position w:val="-28"/>
        </w:rPr>
      </w:pPr>
      <w:r>
        <w:rPr>
          <w:position w:val="-64"/>
        </w:rPr>
        <w:object w:dxaOrig="2370" w:dyaOrig="1455">
          <v:shape id="_x0000_i1133" type="#_x0000_t75" style="width:118.7pt;height:72.85pt" o:ole="" fillcolor="window">
            <v:imagedata r:id="rId231" o:title=""/>
          </v:shape>
          <o:OLEObject Type="Embed" ProgID="Equation.DSMT4" ShapeID="_x0000_i1133" DrawAspect="Content" ObjectID="_1622138346" r:id="rId232"/>
        </w:object>
      </w:r>
    </w:p>
    <w:p w:rsidR="008A3C6D" w:rsidRDefault="008A3C6D" w:rsidP="008A3C6D">
      <w:pPr>
        <w:jc w:val="left"/>
      </w:pPr>
      <w:r>
        <w:rPr>
          <w:position w:val="-32"/>
        </w:rPr>
        <w:object w:dxaOrig="3015" w:dyaOrig="735">
          <v:shape id="_x0000_i1134" type="#_x0000_t75" style="width:150.85pt;height:36.85pt" o:ole="">
            <v:imagedata r:id="rId233" o:title=""/>
          </v:shape>
          <o:OLEObject Type="Embed" ProgID="Equation.DSMT4" ShapeID="_x0000_i1134" DrawAspect="Content" ObjectID="_1622138347" r:id="rId234"/>
        </w:object>
      </w:r>
    </w:p>
    <w:p w:rsidR="008A3C6D" w:rsidRDefault="008A3C6D" w:rsidP="008A3C6D">
      <w:pPr>
        <w:jc w:val="left"/>
      </w:pPr>
      <w:r>
        <w:rPr>
          <w:position w:val="-32"/>
        </w:rPr>
        <w:object w:dxaOrig="4965" w:dyaOrig="765">
          <v:shape id="_x0000_i1135" type="#_x0000_t75" style="width:248.15pt;height:38.15pt" o:ole="">
            <v:imagedata r:id="rId235" o:title=""/>
          </v:shape>
          <o:OLEObject Type="Embed" ProgID="Equation.DSMT4" ShapeID="_x0000_i1135" DrawAspect="Content" ObjectID="_1622138348" r:id="rId236"/>
        </w:object>
      </w:r>
    </w:p>
    <w:p w:rsidR="008A3C6D" w:rsidRDefault="008A3C6D" w:rsidP="008A3C6D">
      <w:pPr>
        <w:jc w:val="left"/>
      </w:pPr>
    </w:p>
    <w:p w:rsidR="008A3C6D" w:rsidRDefault="008A3C6D" w:rsidP="008A3C6D">
      <w:pPr>
        <w:jc w:val="left"/>
      </w:pPr>
      <w:r>
        <w:t>6-5</w:t>
      </w:r>
    </w:p>
    <w:p w:rsidR="008A3C6D" w:rsidRDefault="008A3C6D" w:rsidP="008A3C6D">
      <w:pPr>
        <w:jc w:val="left"/>
      </w:pPr>
      <w:r>
        <w:t>ASR</w:t>
      </w:r>
      <w:r>
        <w:rPr>
          <w:rFonts w:hint="eastAsia"/>
        </w:rPr>
        <w:t>调节器：</w:t>
      </w:r>
    </w:p>
    <w:p w:rsidR="008A3C6D" w:rsidRDefault="008A3C6D" w:rsidP="008A3C6D">
      <w:pPr>
        <w:jc w:val="left"/>
      </w:pPr>
      <w:r>
        <w:rPr>
          <w:position w:val="-32"/>
        </w:rPr>
        <w:object w:dxaOrig="1995" w:dyaOrig="735">
          <v:shape id="_x0000_i1136" type="#_x0000_t75" style="width:99.85pt;height:36.85pt" o:ole="">
            <v:imagedata r:id="rId237" o:title=""/>
          </v:shape>
          <o:OLEObject Type="Embed" ProgID="Equation.DSMT4" ShapeID="_x0000_i1136" DrawAspect="Content" ObjectID="_1622138349" r:id="rId238"/>
        </w:object>
      </w:r>
      <w:r>
        <w:t xml:space="preserve"> </w:t>
      </w:r>
    </w:p>
    <w:p w:rsidR="008A3C6D" w:rsidRDefault="008A3C6D" w:rsidP="008A3C6D">
      <w:pPr>
        <w:jc w:val="left"/>
      </w:pPr>
      <w:r>
        <w:rPr>
          <w:position w:val="-32"/>
        </w:rPr>
        <w:object w:dxaOrig="7140" w:dyaOrig="780">
          <v:shape id="_x0000_i1137" type="#_x0000_t75" style="width:357pt;height:39pt" o:ole="">
            <v:imagedata r:id="rId239" o:title=""/>
          </v:shape>
          <o:OLEObject Type="Embed" ProgID="Equation.DSMT4" ShapeID="_x0000_i1137" DrawAspect="Content" ObjectID="_1622138350" r:id="rId240"/>
        </w:object>
      </w:r>
    </w:p>
    <w:p w:rsidR="008A3C6D" w:rsidRDefault="008A3C6D" w:rsidP="008A3C6D">
      <w:pPr>
        <w:jc w:val="left"/>
      </w:pPr>
      <w:r>
        <w:rPr>
          <w:position w:val="-32"/>
        </w:rPr>
        <w:object w:dxaOrig="1680" w:dyaOrig="780">
          <v:shape id="_x0000_i1138" type="#_x0000_t75" style="width:84pt;height:39pt" o:ole="">
            <v:imagedata r:id="rId241" o:title=""/>
          </v:shape>
          <o:OLEObject Type="Embed" ProgID="Equation.DSMT4" ShapeID="_x0000_i1138" DrawAspect="Content" ObjectID="_1622138351" r:id="rId242"/>
        </w:object>
      </w:r>
    </w:p>
    <w:p w:rsidR="008A3C6D" w:rsidRDefault="008A3C6D" w:rsidP="008A3C6D">
      <w:pPr>
        <w:jc w:val="left"/>
      </w:pPr>
      <w:r>
        <w:rPr>
          <w:position w:val="-88"/>
        </w:rPr>
        <w:object w:dxaOrig="2325" w:dyaOrig="1545">
          <v:shape id="_x0000_i1139" type="#_x0000_t75" style="width:116.15pt;height:77.15pt" o:ole="">
            <v:imagedata r:id="rId243" o:title=""/>
          </v:shape>
          <o:OLEObject Type="Embed" ProgID="Equation.DSMT4" ShapeID="_x0000_i1139" DrawAspect="Content" ObjectID="_1622138352" r:id="rId244"/>
        </w:object>
      </w:r>
      <w:r>
        <w:t xml:space="preserve"> </w:t>
      </w:r>
    </w:p>
    <w:p w:rsidR="008A3C6D" w:rsidRDefault="008A3C6D" w:rsidP="008A3C6D">
      <w:pPr>
        <w:jc w:val="left"/>
      </w:pPr>
      <w:r>
        <w:rPr>
          <w:position w:val="-34"/>
        </w:rPr>
        <w:object w:dxaOrig="5520" w:dyaOrig="765">
          <v:shape id="_x0000_i1140" type="#_x0000_t75" style="width:276pt;height:38.15pt" o:ole="">
            <v:imagedata r:id="rId245" o:title=""/>
          </v:shape>
          <o:OLEObject Type="Embed" ProgID="Equation.DSMT4" ShapeID="_x0000_i1140" DrawAspect="Content" ObjectID="_1622138353" r:id="rId246"/>
        </w:object>
      </w:r>
      <w:r>
        <w:t xml:space="preserve"> </w:t>
      </w:r>
    </w:p>
    <w:p w:rsidR="008A3C6D" w:rsidRDefault="008A3C6D" w:rsidP="008A3C6D">
      <w:pPr>
        <w:jc w:val="left"/>
      </w:pPr>
    </w:p>
    <w:p w:rsidR="008A3C6D" w:rsidRDefault="008A3C6D" w:rsidP="008A3C6D">
      <w:pPr>
        <w:jc w:val="left"/>
      </w:pPr>
      <w:r>
        <w:t>A</w:t>
      </w:r>
      <w:r>
        <w:rPr>
          <w:rFonts w:hint="eastAsia"/>
        </w:rPr>
        <w:t>Ψ</w:t>
      </w:r>
      <w:r>
        <w:t>R</w:t>
      </w:r>
      <w:r>
        <w:rPr>
          <w:rFonts w:hint="eastAsia"/>
        </w:rPr>
        <w:t>调节器：</w:t>
      </w:r>
    </w:p>
    <w:p w:rsidR="008A3C6D" w:rsidRDefault="008A3C6D" w:rsidP="008A3C6D">
      <w:pPr>
        <w:jc w:val="left"/>
      </w:pPr>
      <w:r>
        <w:rPr>
          <w:position w:val="-32"/>
        </w:rPr>
        <w:object w:dxaOrig="2115" w:dyaOrig="735">
          <v:shape id="_x0000_i1141" type="#_x0000_t75" style="width:105.85pt;height:36.85pt" o:ole="">
            <v:imagedata r:id="rId247" o:title=""/>
          </v:shape>
          <o:OLEObject Type="Embed" ProgID="Equation.DSMT4" ShapeID="_x0000_i1141" DrawAspect="Content" ObjectID="_1622138354" r:id="rId248"/>
        </w:object>
      </w:r>
      <w:r>
        <w:t xml:space="preserve"> </w:t>
      </w:r>
    </w:p>
    <w:p w:rsidR="008A3C6D" w:rsidRDefault="008A3C6D" w:rsidP="008A3C6D">
      <w:pPr>
        <w:jc w:val="left"/>
      </w:pPr>
      <w:r>
        <w:rPr>
          <w:position w:val="-32"/>
        </w:rPr>
        <w:object w:dxaOrig="3975" w:dyaOrig="735">
          <v:shape id="_x0000_i1142" type="#_x0000_t75" style="width:198.85pt;height:36.85pt" o:ole="">
            <v:imagedata r:id="rId249" o:title=""/>
          </v:shape>
          <o:OLEObject Type="Embed" ProgID="Equation.DSMT4" ShapeID="_x0000_i1142" DrawAspect="Content" ObjectID="_1622138355" r:id="rId250"/>
        </w:object>
      </w:r>
    </w:p>
    <w:p w:rsidR="008A3C6D" w:rsidRDefault="008A3C6D" w:rsidP="008A3C6D">
      <w:pPr>
        <w:jc w:val="left"/>
      </w:pPr>
      <w:r>
        <w:rPr>
          <w:position w:val="-32"/>
        </w:rPr>
        <w:object w:dxaOrig="3015" w:dyaOrig="735">
          <v:shape id="_x0000_i1143" type="#_x0000_t75" style="width:150.85pt;height:36.85pt" o:ole="">
            <v:imagedata r:id="rId233" o:title=""/>
          </v:shape>
          <o:OLEObject Type="Embed" ProgID="Equation.DSMT4" ShapeID="_x0000_i1143" DrawAspect="Content" ObjectID="_1622138356" r:id="rId251"/>
        </w:object>
      </w:r>
    </w:p>
    <w:p w:rsidR="008A3C6D" w:rsidRDefault="008A3C6D" w:rsidP="008A3C6D">
      <w:pPr>
        <w:jc w:val="left"/>
      </w:pPr>
      <w:r>
        <w:rPr>
          <w:position w:val="-12"/>
        </w:rPr>
        <w:object w:dxaOrig="2115" w:dyaOrig="375">
          <v:shape id="_x0000_i1144" type="#_x0000_t75" style="width:105.85pt;height:18.85pt" o:ole="">
            <v:imagedata r:id="rId252" o:title=""/>
          </v:shape>
          <o:OLEObject Type="Embed" ProgID="Equation.DSMT4" ShapeID="_x0000_i1144" DrawAspect="Content" ObjectID="_1622138357" r:id="rId253"/>
        </w:object>
      </w:r>
    </w:p>
    <w:p w:rsidR="008A3C6D" w:rsidRDefault="008A3C6D" w:rsidP="008A3C6D">
      <w:pPr>
        <w:jc w:val="left"/>
      </w:pPr>
      <w:r>
        <w:rPr>
          <w:position w:val="-68"/>
        </w:rPr>
        <w:object w:dxaOrig="3240" w:dyaOrig="1485">
          <v:shape id="_x0000_i1145" type="#_x0000_t75" style="width:162pt;height:74.15pt" o:ole="">
            <v:imagedata r:id="rId254" o:title=""/>
          </v:shape>
          <o:OLEObject Type="Embed" ProgID="Equation.DSMT4" ShapeID="_x0000_i1145" DrawAspect="Content" ObjectID="_1622138358" r:id="rId255"/>
        </w:object>
      </w:r>
    </w:p>
    <w:p w:rsidR="008A3C6D" w:rsidRDefault="008A3C6D" w:rsidP="008A3C6D">
      <w:pPr>
        <w:jc w:val="left"/>
      </w:pPr>
      <w:r>
        <w:rPr>
          <w:position w:val="-12"/>
        </w:rPr>
        <w:object w:dxaOrig="1335" w:dyaOrig="375">
          <v:shape id="_x0000_i1146" type="#_x0000_t75" style="width:66.85pt;height:18.85pt" o:ole="">
            <v:imagedata r:id="rId256" o:title=""/>
          </v:shape>
          <o:OLEObject Type="Embed" ProgID="Equation.DSMT4" ShapeID="_x0000_i1146" DrawAspect="Content" ObjectID="_1622138359" r:id="rId257"/>
        </w:object>
      </w:r>
      <w:r>
        <w:t xml:space="preserve"> </w:t>
      </w:r>
    </w:p>
    <w:p w:rsidR="008A3C6D" w:rsidRDefault="008A3C6D" w:rsidP="008A3C6D">
      <w:pPr>
        <w:jc w:val="left"/>
      </w:pPr>
      <w:r>
        <w:rPr>
          <w:position w:val="-46"/>
        </w:rPr>
        <w:object w:dxaOrig="2265" w:dyaOrig="1035">
          <v:shape id="_x0000_i1147" type="#_x0000_t75" style="width:113.15pt;height:51.85pt" o:ole="">
            <v:imagedata r:id="rId258" o:title=""/>
          </v:shape>
          <o:OLEObject Type="Embed" ProgID="Equation.DSMT4" ShapeID="_x0000_i1147" DrawAspect="Content" ObjectID="_1622138360" r:id="rId259"/>
        </w:object>
      </w:r>
    </w:p>
    <w:p w:rsidR="008A3C6D" w:rsidRDefault="008A3C6D" w:rsidP="008A3C6D">
      <w:pPr>
        <w:jc w:val="left"/>
      </w:pPr>
      <w:r>
        <w:rPr>
          <w:position w:val="-32"/>
        </w:rPr>
        <w:object w:dxaOrig="3945" w:dyaOrig="735">
          <v:shape id="_x0000_i1148" type="#_x0000_t75" style="width:197.15pt;height:36.85pt" o:ole="">
            <v:imagedata r:id="rId260" o:title=""/>
          </v:shape>
          <o:OLEObject Type="Embed" ProgID="Equation.DSMT4" ShapeID="_x0000_i1148" DrawAspect="Content" ObjectID="_1622138361" r:id="rId261"/>
        </w:object>
      </w:r>
    </w:p>
    <w:p w:rsidR="008A3C6D" w:rsidRDefault="008A3C6D" w:rsidP="008A3C6D">
      <w:pPr>
        <w:jc w:val="left"/>
      </w:pPr>
      <w:r>
        <w:rPr>
          <w:position w:val="-32"/>
        </w:rPr>
        <w:object w:dxaOrig="1620" w:dyaOrig="720">
          <v:shape id="_x0000_i1149" type="#_x0000_t75" style="width:81pt;height:36pt" o:ole="">
            <v:imagedata r:id="rId262" o:title=""/>
          </v:shape>
          <o:OLEObject Type="Embed" ProgID="Equation.DSMT4" ShapeID="_x0000_i1149" DrawAspect="Content" ObjectID="_1622138362" r:id="rId263"/>
        </w:object>
      </w:r>
    </w:p>
    <w:p w:rsidR="008A3C6D" w:rsidRDefault="008A3C6D" w:rsidP="008A3C6D">
      <w:pPr>
        <w:jc w:val="left"/>
      </w:pPr>
    </w:p>
    <w:p w:rsidR="008A3C6D" w:rsidRDefault="008A3C6D" w:rsidP="008A3C6D">
      <w:pPr>
        <w:jc w:val="left"/>
      </w:pPr>
      <w:r>
        <w:t>6-6</w:t>
      </w:r>
    </w:p>
    <w:p w:rsidR="008A3C6D" w:rsidRDefault="008A3C6D" w:rsidP="000352DF">
      <w:pPr>
        <w:jc w:val="left"/>
      </w:pPr>
    </w:p>
    <w:p w:rsidR="008A3C6D" w:rsidRDefault="008A3C6D" w:rsidP="000352DF">
      <w:pPr>
        <w:jc w:val="left"/>
      </w:pPr>
    </w:p>
    <w:p w:rsidR="003B2AB5" w:rsidRDefault="003B2AB5" w:rsidP="000352DF">
      <w:pPr>
        <w:jc w:val="left"/>
      </w:pPr>
    </w:p>
    <w:p w:rsidR="003B2AB5" w:rsidRDefault="003B2AB5" w:rsidP="000352DF">
      <w:pPr>
        <w:jc w:val="left"/>
      </w:pPr>
    </w:p>
    <w:p w:rsidR="00FE3264" w:rsidRDefault="00FE3264" w:rsidP="00FE3264">
      <w:pPr>
        <w:jc w:val="center"/>
        <w:rPr>
          <w:sz w:val="28"/>
          <w:szCs w:val="28"/>
        </w:rPr>
      </w:pPr>
      <w:r>
        <w:rPr>
          <w:rFonts w:hint="eastAsia"/>
          <w:sz w:val="28"/>
          <w:szCs w:val="28"/>
        </w:rPr>
        <w:t>第七章</w:t>
      </w:r>
    </w:p>
    <w:p w:rsidR="00FE3264" w:rsidRDefault="00FE3264" w:rsidP="00A107B3">
      <w:pPr>
        <w:jc w:val="center"/>
        <w:rPr>
          <w:szCs w:val="21"/>
        </w:rPr>
      </w:pPr>
      <w:r>
        <w:rPr>
          <w:rFonts w:hint="eastAsia"/>
          <w:szCs w:val="21"/>
        </w:rPr>
        <w:t>思考题</w:t>
      </w:r>
    </w:p>
    <w:p w:rsidR="00FE3264" w:rsidRDefault="00FE3264" w:rsidP="00FE3264">
      <w:pPr>
        <w:jc w:val="left"/>
        <w:rPr>
          <w:szCs w:val="21"/>
        </w:rPr>
      </w:pPr>
      <w:r>
        <w:rPr>
          <w:szCs w:val="21"/>
        </w:rPr>
        <w:t>7-1</w:t>
      </w:r>
    </w:p>
    <w:p w:rsidR="00FE3264" w:rsidRPr="00FE3264" w:rsidRDefault="00FE3264" w:rsidP="00FE3264">
      <w:pPr>
        <w:jc w:val="left"/>
        <w:rPr>
          <w:szCs w:val="21"/>
        </w:rPr>
      </w:pPr>
      <w:r>
        <w:rPr>
          <w:rFonts w:hint="eastAsia"/>
          <w:szCs w:val="21"/>
        </w:rPr>
        <w:t>因为异步电动机的定子与转子速度不同步，有转差率产生，因为产生转差功率。</w:t>
      </w:r>
    </w:p>
    <w:p w:rsidR="00FE3264" w:rsidRDefault="00FE3264" w:rsidP="00FE3264">
      <w:pPr>
        <w:jc w:val="left"/>
        <w:rPr>
          <w:szCs w:val="21"/>
        </w:rPr>
      </w:pPr>
      <w:r>
        <w:rPr>
          <w:noProof/>
        </w:rPr>
        <w:drawing>
          <wp:inline distT="0" distB="0" distL="0" distR="0">
            <wp:extent cx="2333625" cy="30194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bwMode="auto">
                    <a:xfrm>
                      <a:off x="0" y="0"/>
                      <a:ext cx="2333625" cy="3019425"/>
                    </a:xfrm>
                    <a:prstGeom prst="rect">
                      <a:avLst/>
                    </a:prstGeom>
                    <a:noFill/>
                    <a:ln>
                      <a:noFill/>
                    </a:ln>
                  </pic:spPr>
                </pic:pic>
              </a:graphicData>
            </a:graphic>
          </wp:inline>
        </w:drawing>
      </w:r>
    </w:p>
    <w:p w:rsidR="00FE3264" w:rsidRDefault="00FE3264" w:rsidP="00FE3264">
      <w:pPr>
        <w:jc w:val="left"/>
        <w:rPr>
          <w:szCs w:val="21"/>
        </w:rPr>
      </w:pPr>
    </w:p>
    <w:p w:rsidR="00FE3264" w:rsidRDefault="00FE3264" w:rsidP="00FE3264">
      <w:pPr>
        <w:jc w:val="left"/>
        <w:rPr>
          <w:szCs w:val="21"/>
        </w:rPr>
      </w:pPr>
      <w:r>
        <w:rPr>
          <w:szCs w:val="21"/>
        </w:rPr>
        <w:t>7-2</w:t>
      </w:r>
    </w:p>
    <w:p w:rsidR="00FE3264" w:rsidRDefault="00FE3264" w:rsidP="00FE3264">
      <w:pPr>
        <w:jc w:val="left"/>
      </w:pPr>
      <w:r>
        <w:rPr>
          <w:position w:val="-12"/>
        </w:rPr>
        <w:object w:dxaOrig="2985" w:dyaOrig="375">
          <v:shape id="_x0000_i1150" type="#_x0000_t75" style="width:149.15pt;height:18.85pt" o:ole="">
            <v:imagedata r:id="rId265" o:title=""/>
          </v:shape>
          <o:OLEObject Type="Embed" ProgID="Equation.DSMT4" ShapeID="_x0000_i1150" DrawAspect="Content" ObjectID="_1622138363" r:id="rId266"/>
        </w:object>
      </w:r>
    </w:p>
    <w:p w:rsidR="00FE3264" w:rsidRDefault="00FE3264" w:rsidP="00FE3264">
      <w:pPr>
        <w:jc w:val="left"/>
      </w:pPr>
      <w:r>
        <w:rPr>
          <w:rFonts w:hint="eastAsia"/>
        </w:rPr>
        <w:t>可以看出，</w:t>
      </w:r>
      <w:proofErr w:type="spellStart"/>
      <w:r>
        <w:t>U</w:t>
      </w:r>
      <w:r>
        <w:rPr>
          <w:vertAlign w:val="subscript"/>
        </w:rPr>
        <w:t>d</w:t>
      </w:r>
      <w:proofErr w:type="spellEnd"/>
      <w:r>
        <w:rPr>
          <w:rFonts w:hint="eastAsia"/>
        </w:rPr>
        <w:t>中包含了电动机的转差率</w:t>
      </w:r>
      <w:r>
        <w:t>s</w:t>
      </w:r>
      <w:r>
        <w:rPr>
          <w:rFonts w:hint="eastAsia"/>
        </w:rPr>
        <w:t>，而</w:t>
      </w:r>
      <w:r>
        <w:t>I</w:t>
      </w:r>
      <w:r>
        <w:rPr>
          <w:vertAlign w:val="subscript"/>
        </w:rPr>
        <w:t>d</w:t>
      </w:r>
      <w:r>
        <w:rPr>
          <w:rFonts w:hint="eastAsia"/>
        </w:rPr>
        <w:t>与电动机转子交流电流</w:t>
      </w:r>
      <w:proofErr w:type="spellStart"/>
      <w:r>
        <w:t>I</w:t>
      </w:r>
      <w:r>
        <w:rPr>
          <w:vertAlign w:val="subscript"/>
        </w:rPr>
        <w:t>r</w:t>
      </w:r>
      <w:proofErr w:type="spellEnd"/>
      <w:r>
        <w:rPr>
          <w:rFonts w:hint="eastAsia"/>
        </w:rPr>
        <w:t>之间有固定的比例关系，因此它近似地反映了电动机电磁转矩的大小，而β角是控制变量。所以该式可以看作是在串级调速系统中异步电动机机械特性的间接表达式：</w:t>
      </w:r>
      <w:r>
        <w:rPr>
          <w:position w:val="-12"/>
        </w:rPr>
        <w:object w:dxaOrig="1425" w:dyaOrig="375">
          <v:shape id="_x0000_i1151" type="#_x0000_t75" style="width:71.15pt;height:18.85pt" o:ole="">
            <v:imagedata r:id="rId267" o:title=""/>
          </v:shape>
          <o:OLEObject Type="Embed" ProgID="Equation.DSMT4" ShapeID="_x0000_i1151" DrawAspect="Content" ObjectID="_1622138364" r:id="rId268"/>
        </w:object>
      </w:r>
    </w:p>
    <w:p w:rsidR="00FE3264" w:rsidRDefault="00FE3264" w:rsidP="00FE3264">
      <w:pPr>
        <w:jc w:val="left"/>
      </w:pPr>
      <w:r>
        <w:rPr>
          <w:rFonts w:hint="eastAsia"/>
        </w:rPr>
        <w:t>控制逆变角</w:t>
      </w:r>
      <w:r>
        <w:rPr>
          <w:position w:val="-10"/>
        </w:rPr>
        <w:object w:dxaOrig="240" w:dyaOrig="315">
          <v:shape id="_x0000_i1152" type="#_x0000_t75" style="width:12pt;height:15.85pt" o:ole="">
            <v:imagedata r:id="rId269" o:title=""/>
          </v:shape>
          <o:OLEObject Type="Embed" ProgID="Equation.DSMT4" ShapeID="_x0000_i1152" DrawAspect="Content" ObjectID="_1622138365" r:id="rId270"/>
        </w:object>
      </w:r>
      <w:r>
        <w:rPr>
          <w:rFonts w:hint="eastAsia"/>
        </w:rPr>
        <w:t>可以控制转差率</w:t>
      </w:r>
      <w:r>
        <w:t>s</w:t>
      </w:r>
      <w:r>
        <w:rPr>
          <w:rFonts w:hint="eastAsia"/>
        </w:rPr>
        <w:t>进而改变转速。</w:t>
      </w:r>
    </w:p>
    <w:p w:rsidR="00FE3264" w:rsidRDefault="00FE3264" w:rsidP="00FE3264">
      <w:pPr>
        <w:jc w:val="left"/>
      </w:pPr>
    </w:p>
    <w:p w:rsidR="00FE3264" w:rsidRDefault="00FE3264" w:rsidP="00FE3264">
      <w:pPr>
        <w:jc w:val="left"/>
      </w:pPr>
      <w:r>
        <w:t>7-3</w:t>
      </w:r>
    </w:p>
    <w:p w:rsidR="00FE3264" w:rsidRDefault="00FE3264" w:rsidP="00FE3264">
      <w:pPr>
        <w:jc w:val="left"/>
      </w:pPr>
      <w:r>
        <w:rPr>
          <w:rFonts w:hint="eastAsia"/>
        </w:rPr>
        <w:t>在绕线转子异步电动机转子串电阻调速时，转子电流会在外接电阻上产生一个交流电压，这一交流电压与转子电流有着相同的频率和相位，调速时产生的转差功率被消耗在外接电阻上。</w:t>
      </w:r>
    </w:p>
    <w:p w:rsidR="00FE3264" w:rsidRDefault="00FE3264" w:rsidP="00FE3264">
      <w:pPr>
        <w:jc w:val="left"/>
      </w:pPr>
      <w:r>
        <w:rPr>
          <w:rFonts w:hint="eastAsia"/>
        </w:rPr>
        <w:t>串级调速是串的电动势，如果在转子绕组回路中引入一个可控的交流附加电动势来代替外接电阻，附加电动势的幅值和频率与交流电压相同，相位与转子电动势相反则它对转子电流的作用与外接电阻是相同的，附加电动势将会吸收原先消耗在外接电阻上的转差功率。</w:t>
      </w:r>
    </w:p>
    <w:p w:rsidR="00FE3264" w:rsidRDefault="00FE3264" w:rsidP="00FE3264">
      <w:pPr>
        <w:jc w:val="left"/>
      </w:pPr>
    </w:p>
    <w:p w:rsidR="00FE3264" w:rsidRDefault="00FE3264" w:rsidP="00FE3264">
      <w:pPr>
        <w:jc w:val="left"/>
      </w:pPr>
      <w:r>
        <w:t>7-4</w:t>
      </w:r>
    </w:p>
    <w:p w:rsidR="00FE3264" w:rsidRDefault="00FE3264" w:rsidP="00FE3264">
      <w:pPr>
        <w:jc w:val="left"/>
      </w:pPr>
      <w:r>
        <w:rPr>
          <w:rFonts w:hint="eastAsia"/>
        </w:rPr>
        <w:t>为了使串级调速装置</w:t>
      </w:r>
      <w:proofErr w:type="gramStart"/>
      <w:r>
        <w:rPr>
          <w:rFonts w:hint="eastAsia"/>
        </w:rPr>
        <w:t>不</w:t>
      </w:r>
      <w:proofErr w:type="gramEnd"/>
      <w:r>
        <w:rPr>
          <w:rFonts w:hint="eastAsia"/>
        </w:rPr>
        <w:t>受过电压损坏。</w:t>
      </w:r>
    </w:p>
    <w:p w:rsidR="00FE3264" w:rsidRDefault="00FE3264" w:rsidP="00FE3264">
      <w:pPr>
        <w:jc w:val="left"/>
      </w:pPr>
    </w:p>
    <w:p w:rsidR="00FE3264" w:rsidRDefault="00FE3264" w:rsidP="00FE3264">
      <w:pPr>
        <w:jc w:val="left"/>
      </w:pPr>
      <w:r>
        <w:t>7-5</w:t>
      </w:r>
    </w:p>
    <w:p w:rsidR="00FE3264" w:rsidRDefault="00FE3264" w:rsidP="00FE3264">
      <w:pPr>
        <w:jc w:val="left"/>
      </w:pPr>
      <w:r>
        <w:rPr>
          <w:rFonts w:hint="eastAsia"/>
        </w:rPr>
        <w:t>图</w:t>
      </w:r>
      <w:r>
        <w:t>7-5</w:t>
      </w:r>
      <w:r>
        <w:rPr>
          <w:rFonts w:hint="eastAsia"/>
        </w:rPr>
        <w:t>所示的电气串级调速系统能够在次同步转速下作电动运行和电动机在超同步转速下作电动运行，因为图</w:t>
      </w:r>
      <w:r>
        <w:t>7-5</w:t>
      </w:r>
      <w:r>
        <w:rPr>
          <w:rFonts w:hint="eastAsia"/>
        </w:rPr>
        <w:t>所示的系统不可逆，所以不能制动运行。</w:t>
      </w:r>
    </w:p>
    <w:p w:rsidR="00FE3264" w:rsidRDefault="00FE3264" w:rsidP="00FE3264">
      <w:pPr>
        <w:jc w:val="left"/>
      </w:pPr>
    </w:p>
    <w:p w:rsidR="00E035EE" w:rsidRDefault="00E035EE" w:rsidP="00FE3264">
      <w:pPr>
        <w:jc w:val="left"/>
      </w:pPr>
    </w:p>
    <w:p w:rsidR="00FE3264" w:rsidRDefault="00FE3264" w:rsidP="00E035EE">
      <w:pPr>
        <w:jc w:val="center"/>
      </w:pPr>
      <w:r>
        <w:rPr>
          <w:rFonts w:hint="eastAsia"/>
        </w:rPr>
        <w:t>习题</w:t>
      </w:r>
    </w:p>
    <w:p w:rsidR="00FE3264" w:rsidRDefault="00FE3264" w:rsidP="00FE3264">
      <w:pPr>
        <w:jc w:val="left"/>
      </w:pPr>
      <w:r>
        <w:t>7-1</w:t>
      </w:r>
    </w:p>
    <w:p w:rsidR="00FE3264" w:rsidRDefault="00FE3264" w:rsidP="00FE3264">
      <w:pPr>
        <w:jc w:val="left"/>
      </w:pPr>
      <w:r>
        <w:rPr>
          <w:rFonts w:hint="eastAsia"/>
        </w:rPr>
        <w:t>异步电动机双</w:t>
      </w:r>
      <w:proofErr w:type="gramStart"/>
      <w:r>
        <w:rPr>
          <w:rFonts w:hint="eastAsia"/>
        </w:rPr>
        <w:t>馈</w:t>
      </w:r>
      <w:proofErr w:type="gramEnd"/>
      <w:r>
        <w:rPr>
          <w:rFonts w:hint="eastAsia"/>
        </w:rPr>
        <w:t>调速的基本原理：异步电动机由电网供电并以电动状态运行时，它从电网输入（</w:t>
      </w:r>
      <w:proofErr w:type="gramStart"/>
      <w:r>
        <w:rPr>
          <w:rFonts w:hint="eastAsia"/>
        </w:rPr>
        <w:t>馈</w:t>
      </w:r>
      <w:proofErr w:type="gramEnd"/>
      <w:r>
        <w:rPr>
          <w:rFonts w:hint="eastAsia"/>
        </w:rPr>
        <w:t>入）电功率，而在其轴上输出机械功率给负载，以拖动负载运行。</w:t>
      </w:r>
      <w:r>
        <w:t xml:space="preserve"> </w:t>
      </w:r>
    </w:p>
    <w:p w:rsidR="00FE3264" w:rsidRDefault="00FE3264" w:rsidP="00FE3264">
      <w:pPr>
        <w:jc w:val="left"/>
      </w:pPr>
      <w:r>
        <w:rPr>
          <w:rFonts w:hint="eastAsia"/>
        </w:rPr>
        <w:t>在双</w:t>
      </w:r>
      <w:proofErr w:type="gramStart"/>
      <w:r>
        <w:rPr>
          <w:rFonts w:hint="eastAsia"/>
        </w:rPr>
        <w:t>馈</w:t>
      </w:r>
      <w:proofErr w:type="gramEnd"/>
      <w:r>
        <w:rPr>
          <w:rFonts w:hint="eastAsia"/>
        </w:rPr>
        <w:t>调速工作时，绕线型异步电动机定子侧与交流电网直接连接，转子侧与交流电源或外接电动势相连，从电路拓扑结构上看，可认为是在转子绕组回路中附加一个交流电动势，通过控制附加电动势的幅值，实现绕线型异步电动机的调速。</w:t>
      </w:r>
    </w:p>
    <w:p w:rsidR="00FE3264" w:rsidRDefault="00FE3264" w:rsidP="00FE3264">
      <w:pPr>
        <w:jc w:val="left"/>
      </w:pPr>
      <w:r>
        <w:rPr>
          <w:rFonts w:hint="eastAsia"/>
        </w:rPr>
        <w:t>异步电动机双</w:t>
      </w:r>
      <w:proofErr w:type="gramStart"/>
      <w:r>
        <w:rPr>
          <w:rFonts w:hint="eastAsia"/>
        </w:rPr>
        <w:t>馈</w:t>
      </w:r>
      <w:proofErr w:type="gramEnd"/>
      <w:r>
        <w:rPr>
          <w:rFonts w:hint="eastAsia"/>
        </w:rPr>
        <w:t>调速的五种工况：</w:t>
      </w:r>
    </w:p>
    <w:p w:rsidR="00FE3264" w:rsidRDefault="00FE3264" w:rsidP="00FE3264">
      <w:pPr>
        <w:pStyle w:val="a7"/>
        <w:numPr>
          <w:ilvl w:val="0"/>
          <w:numId w:val="1"/>
        </w:numPr>
        <w:ind w:firstLineChars="0"/>
        <w:jc w:val="left"/>
      </w:pPr>
      <w:r>
        <w:rPr>
          <w:rFonts w:hint="eastAsia"/>
        </w:rPr>
        <w:t>电动机在次同步转速下作电动运行</w:t>
      </w:r>
    </w:p>
    <w:p w:rsidR="00FE3264" w:rsidRDefault="00FE3264" w:rsidP="00FE3264">
      <w:pPr>
        <w:pStyle w:val="a7"/>
        <w:numPr>
          <w:ilvl w:val="0"/>
          <w:numId w:val="1"/>
        </w:numPr>
        <w:ind w:firstLineChars="0"/>
        <w:jc w:val="left"/>
      </w:pPr>
      <w:r>
        <w:rPr>
          <w:rFonts w:hint="eastAsia"/>
        </w:rPr>
        <w:t>电动机在反转</w:t>
      </w:r>
      <w:proofErr w:type="gramStart"/>
      <w:r>
        <w:rPr>
          <w:rFonts w:hint="eastAsia"/>
        </w:rPr>
        <w:t>时作倒拉制</w:t>
      </w:r>
      <w:proofErr w:type="gramEnd"/>
      <w:r>
        <w:rPr>
          <w:rFonts w:hint="eastAsia"/>
        </w:rPr>
        <w:t>动运行</w:t>
      </w:r>
    </w:p>
    <w:p w:rsidR="00FE3264" w:rsidRDefault="00FE3264" w:rsidP="00FE3264">
      <w:pPr>
        <w:pStyle w:val="a7"/>
        <w:numPr>
          <w:ilvl w:val="0"/>
          <w:numId w:val="1"/>
        </w:numPr>
        <w:ind w:firstLineChars="0"/>
        <w:jc w:val="left"/>
      </w:pPr>
      <w:r>
        <w:rPr>
          <w:rFonts w:hint="eastAsia"/>
        </w:rPr>
        <w:t>电动机在超同步转速下作回馈制动运行</w:t>
      </w:r>
    </w:p>
    <w:p w:rsidR="00FE3264" w:rsidRDefault="00FE3264" w:rsidP="00FE3264">
      <w:pPr>
        <w:pStyle w:val="a7"/>
        <w:numPr>
          <w:ilvl w:val="0"/>
          <w:numId w:val="1"/>
        </w:numPr>
        <w:ind w:firstLineChars="0"/>
        <w:jc w:val="left"/>
      </w:pPr>
      <w:r>
        <w:rPr>
          <w:rFonts w:hint="eastAsia"/>
        </w:rPr>
        <w:t>电动机在超同步转速下作电动运行</w:t>
      </w:r>
    </w:p>
    <w:p w:rsidR="00FE3264" w:rsidRDefault="00FE3264" w:rsidP="00FE3264">
      <w:pPr>
        <w:pStyle w:val="a7"/>
        <w:numPr>
          <w:ilvl w:val="0"/>
          <w:numId w:val="1"/>
        </w:numPr>
        <w:ind w:firstLineChars="0"/>
        <w:jc w:val="left"/>
      </w:pPr>
      <w:r>
        <w:rPr>
          <w:rFonts w:hint="eastAsia"/>
        </w:rPr>
        <w:t>电动机在次同步转速下作回馈制动运行</w:t>
      </w:r>
    </w:p>
    <w:p w:rsidR="00FE3264" w:rsidRDefault="00FE3264" w:rsidP="00FE3264">
      <w:pPr>
        <w:jc w:val="left"/>
      </w:pPr>
    </w:p>
    <w:p w:rsidR="00FE3264" w:rsidRDefault="00FE3264" w:rsidP="00FE3264">
      <w:pPr>
        <w:jc w:val="left"/>
      </w:pPr>
      <w:r>
        <w:t>7-2</w:t>
      </w:r>
    </w:p>
    <w:p w:rsidR="00FE3264" w:rsidRDefault="00FE3264" w:rsidP="00FE3264">
      <w:pPr>
        <w:jc w:val="left"/>
      </w:pPr>
      <w:r>
        <w:t>1</w:t>
      </w:r>
      <w:r>
        <w:rPr>
          <w:rFonts w:hint="eastAsia"/>
        </w:rPr>
        <w:t>．起动</w:t>
      </w:r>
    </w:p>
    <w:p w:rsidR="00FE3264" w:rsidRDefault="00FE3264" w:rsidP="00FE3264">
      <w:pPr>
        <w:jc w:val="left"/>
      </w:pPr>
      <w:r>
        <w:rPr>
          <w:rFonts w:hint="eastAsia"/>
        </w:rPr>
        <w:t>异步电动机在静止不动时，其转子电动势为</w:t>
      </w:r>
      <w:r>
        <w:rPr>
          <w:position w:val="-12"/>
        </w:rPr>
        <w:object w:dxaOrig="375" w:dyaOrig="360">
          <v:shape id="_x0000_i1153" type="#_x0000_t75" style="width:18.85pt;height:18pt" o:ole="">
            <v:imagedata r:id="rId271" o:title=""/>
          </v:shape>
          <o:OLEObject Type="Embed" ProgID="Equation.DSMT4" ShapeID="_x0000_i1153" DrawAspect="Content" ObjectID="_1622138366" r:id="rId272"/>
        </w:object>
      </w:r>
      <w:r>
        <w:rPr>
          <w:rFonts w:hint="eastAsia"/>
        </w:rPr>
        <w:t>；控制逆变角β，使在起动开始的瞬间，</w:t>
      </w:r>
      <w:r>
        <w:rPr>
          <w:position w:val="-12"/>
        </w:rPr>
        <w:object w:dxaOrig="300" w:dyaOrig="375">
          <v:shape id="_x0000_i1154" type="#_x0000_t75" style="width:15pt;height:18.85pt" o:ole="">
            <v:imagedata r:id="rId273" o:title=""/>
          </v:shape>
          <o:OLEObject Type="Embed" ProgID="Equation.DSMT4" ShapeID="_x0000_i1154" DrawAspect="Content" ObjectID="_1622138367" r:id="rId274"/>
        </w:object>
      </w:r>
      <w:r>
        <w:rPr>
          <w:rFonts w:hint="eastAsia"/>
        </w:rPr>
        <w:t>与</w:t>
      </w:r>
      <w:r>
        <w:rPr>
          <w:position w:val="-12"/>
        </w:rPr>
        <w:object w:dxaOrig="285" w:dyaOrig="360">
          <v:shape id="_x0000_i1155" type="#_x0000_t75" style="width:14.15pt;height:18pt" o:ole="">
            <v:imagedata r:id="rId275" o:title=""/>
          </v:shape>
          <o:OLEObject Type="Embed" ProgID="Equation.DSMT4" ShapeID="_x0000_i1155" DrawAspect="Content" ObjectID="_1622138368" r:id="rId276"/>
        </w:object>
      </w:r>
      <w:r>
        <w:rPr>
          <w:rFonts w:hint="eastAsia"/>
        </w:rPr>
        <w:t>的差值能产生足够大的</w:t>
      </w:r>
      <w:r>
        <w:rPr>
          <w:position w:val="-12"/>
        </w:rPr>
        <w:object w:dxaOrig="255" w:dyaOrig="360">
          <v:shape id="_x0000_i1156" type="#_x0000_t75" style="width:12.85pt;height:18pt" o:ole="">
            <v:imagedata r:id="rId277" o:title=""/>
          </v:shape>
          <o:OLEObject Type="Embed" ProgID="Equation.DSMT4" ShapeID="_x0000_i1156" DrawAspect="Content" ObjectID="_1622138369" r:id="rId278"/>
        </w:object>
      </w:r>
      <w:r>
        <w:rPr>
          <w:rFonts w:hint="eastAsia"/>
        </w:rPr>
        <w:t>，以满足所需的电磁转矩，但又不超过允许的电流值，这样电动机就可在一定的动态转矩下加速起动。随着异步电动机转速的增高，其转子电动势减少，为了维持加速过程中动态转矩基本恒定，必须相应地增大β角以减小</w:t>
      </w:r>
      <w:r>
        <w:rPr>
          <w:position w:val="-12"/>
        </w:rPr>
        <w:object w:dxaOrig="300" w:dyaOrig="375">
          <v:shape id="_x0000_i1157" type="#_x0000_t75" style="width:15pt;height:18.85pt" o:ole="">
            <v:imagedata r:id="rId279" o:title=""/>
          </v:shape>
          <o:OLEObject Type="Embed" ProgID="Equation.DSMT4" ShapeID="_x0000_i1157" DrawAspect="Content" ObjectID="_1622138370" r:id="rId280"/>
        </w:object>
      </w:r>
      <w:r>
        <w:rPr>
          <w:rFonts w:hint="eastAsia"/>
        </w:rPr>
        <w:t>值，维持</w:t>
      </w:r>
      <w:r>
        <w:rPr>
          <w:position w:val="-12"/>
        </w:rPr>
        <w:object w:dxaOrig="960" w:dyaOrig="360">
          <v:shape id="_x0000_i1158" type="#_x0000_t75" style="width:48pt;height:18pt" o:ole="">
            <v:imagedata r:id="rId281" o:title=""/>
          </v:shape>
          <o:OLEObject Type="Embed" ProgID="Equation.DSMT4" ShapeID="_x0000_i1158" DrawAspect="Content" ObjectID="_1622138371" r:id="rId282"/>
        </w:object>
      </w:r>
      <w:r>
        <w:rPr>
          <w:rFonts w:hint="eastAsia"/>
        </w:rPr>
        <w:t>基本恒定。当电动机加速到所需转速时，不再调整β角，电动机即在此转速下稳定运行。</w:t>
      </w:r>
    </w:p>
    <w:p w:rsidR="00FE3264" w:rsidRDefault="00FE3264" w:rsidP="00FE3264">
      <w:pPr>
        <w:jc w:val="left"/>
      </w:pPr>
      <w:r>
        <w:t>2</w:t>
      </w:r>
      <w:r>
        <w:rPr>
          <w:rFonts w:hint="eastAsia"/>
        </w:rPr>
        <w:t>．调速</w:t>
      </w:r>
      <w:r>
        <w:tab/>
      </w:r>
      <w:r>
        <w:tab/>
      </w:r>
    </w:p>
    <w:p w:rsidR="00FE3264" w:rsidRDefault="00FE3264" w:rsidP="00FE3264">
      <w:pPr>
        <w:jc w:val="left"/>
      </w:pPr>
      <w:r>
        <w:rPr>
          <w:rFonts w:hint="eastAsia"/>
        </w:rPr>
        <w:t>当增大β</w:t>
      </w:r>
      <w:proofErr w:type="gramStart"/>
      <w:r>
        <w:rPr>
          <w:rFonts w:hint="eastAsia"/>
        </w:rPr>
        <w:t>角使</w:t>
      </w:r>
      <w:proofErr w:type="gramEnd"/>
      <w:r>
        <w:rPr>
          <w:rFonts w:hint="eastAsia"/>
        </w:rPr>
        <w:t>β</w:t>
      </w:r>
      <w:r>
        <w:t>=</w:t>
      </w:r>
      <w:r>
        <w:rPr>
          <w:rFonts w:hint="eastAsia"/>
        </w:rPr>
        <w:t>β</w:t>
      </w:r>
      <w:r>
        <w:t>2&gt;</w:t>
      </w:r>
      <w:r>
        <w:rPr>
          <w:rFonts w:hint="eastAsia"/>
        </w:rPr>
        <w:t>β</w:t>
      </w:r>
      <w:r>
        <w:t>1</w:t>
      </w:r>
      <w:r>
        <w:rPr>
          <w:rFonts w:hint="eastAsia"/>
        </w:rPr>
        <w:t>时，逆变电压减小，但电动机的转速不能立即改变，所以</w:t>
      </w:r>
      <w:r>
        <w:rPr>
          <w:position w:val="-12"/>
        </w:rPr>
        <w:object w:dxaOrig="285" w:dyaOrig="375">
          <v:shape id="_x0000_i1159" type="#_x0000_t75" style="width:14.15pt;height:18.85pt" o:ole="">
            <v:imagedata r:id="rId283" o:title=""/>
          </v:shape>
          <o:OLEObject Type="Embed" ProgID="Equation.DSMT4" ShapeID="_x0000_i1159" DrawAspect="Content" ObjectID="_1622138372" r:id="rId284"/>
        </w:object>
      </w:r>
      <w:r>
        <w:rPr>
          <w:rFonts w:hint="eastAsia"/>
        </w:rPr>
        <w:t>将增大，电磁转矩增大，使电动机加速。随着电动机转速的增高，</w:t>
      </w:r>
      <w:r>
        <w:rPr>
          <w:position w:val="-12"/>
        </w:rPr>
        <w:object w:dxaOrig="705" w:dyaOrig="360">
          <v:shape id="_x0000_i1160" type="#_x0000_t75" style="width:35.15pt;height:18pt" o:ole="">
            <v:imagedata r:id="rId285" o:title=""/>
          </v:shape>
          <o:OLEObject Type="Embed" ProgID="Equation.DSMT4" ShapeID="_x0000_i1160" DrawAspect="Content" ObjectID="_1622138373" r:id="rId286"/>
        </w:object>
      </w:r>
      <w:r>
        <w:rPr>
          <w:rFonts w:hint="eastAsia"/>
        </w:rPr>
        <w:t>减少，</w:t>
      </w:r>
      <w:r>
        <w:rPr>
          <w:position w:val="-12"/>
        </w:rPr>
        <w:object w:dxaOrig="285" w:dyaOrig="375">
          <v:shape id="_x0000_i1161" type="#_x0000_t75" style="width:14.15pt;height:18.85pt" o:ole="">
            <v:imagedata r:id="rId287" o:title=""/>
          </v:shape>
          <o:OLEObject Type="Embed" ProgID="Equation.DSMT4" ShapeID="_x0000_i1161" DrawAspect="Content" ObjectID="_1622138374" r:id="rId288"/>
        </w:object>
      </w:r>
      <w:r>
        <w:rPr>
          <w:rFonts w:hint="eastAsia"/>
        </w:rPr>
        <w:t>回落，直到新的平衡状态，电动机在增高了的转速下稳定运行。</w:t>
      </w:r>
    </w:p>
    <w:p w:rsidR="00FE3264" w:rsidRDefault="00FE3264" w:rsidP="00FE3264">
      <w:pPr>
        <w:jc w:val="left"/>
      </w:pPr>
      <w:r>
        <w:t>3</w:t>
      </w:r>
      <w:r>
        <w:rPr>
          <w:rFonts w:hint="eastAsia"/>
        </w:rPr>
        <w:t>．停车</w:t>
      </w:r>
      <w:r>
        <w:t xml:space="preserve">   </w:t>
      </w:r>
    </w:p>
    <w:p w:rsidR="00FE3264" w:rsidRDefault="00FE3264" w:rsidP="00FE3264">
      <w:pPr>
        <w:jc w:val="left"/>
      </w:pPr>
      <w:r>
        <w:rPr>
          <w:rFonts w:hint="eastAsia"/>
        </w:rPr>
        <w:t>对于处于低同步转速下运行的双</w:t>
      </w:r>
      <w:proofErr w:type="gramStart"/>
      <w:r>
        <w:rPr>
          <w:rFonts w:hint="eastAsia"/>
        </w:rPr>
        <w:t>馈</w:t>
      </w:r>
      <w:proofErr w:type="gramEnd"/>
      <w:r>
        <w:rPr>
          <w:rFonts w:hint="eastAsia"/>
        </w:rPr>
        <w:t>调速系统，必须在异步电动机转子侧输入电功率时才能实现制动。在串级调速系统中与转子连接的是不可控整流装置，它只能从电动机转子侧输出电功率，而不可能向转子输入电功率。因此串级调速系统没有制动停车功能。只能靠减小β角减小</w:t>
      </w:r>
      <w:r>
        <w:rPr>
          <w:position w:val="-12"/>
        </w:rPr>
        <w:object w:dxaOrig="285" w:dyaOrig="375">
          <v:shape id="_x0000_i1162" type="#_x0000_t75" style="width:14.15pt;height:18.85pt" o:ole="">
            <v:imagedata r:id="rId289" o:title=""/>
          </v:shape>
          <o:OLEObject Type="Embed" ProgID="Equation.DSMT4" ShapeID="_x0000_i1162" DrawAspect="Content" ObjectID="_1622138375" r:id="rId290"/>
        </w:object>
      </w:r>
      <w:r>
        <w:rPr>
          <w:rFonts w:hint="eastAsia"/>
        </w:rPr>
        <w:t>，并依靠负载</w:t>
      </w:r>
      <w:proofErr w:type="gramStart"/>
      <w:r>
        <w:rPr>
          <w:rFonts w:hint="eastAsia"/>
        </w:rPr>
        <w:t>阻</w:t>
      </w:r>
      <w:proofErr w:type="gramEnd"/>
      <w:r>
        <w:rPr>
          <w:rFonts w:hint="eastAsia"/>
        </w:rPr>
        <w:t>转矩的作用自由停车。</w:t>
      </w:r>
    </w:p>
    <w:p w:rsidR="00FE3264" w:rsidRDefault="00FE3264" w:rsidP="00FE3264">
      <w:pPr>
        <w:jc w:val="left"/>
      </w:pPr>
    </w:p>
    <w:p w:rsidR="00FE3264" w:rsidRDefault="00FE3264" w:rsidP="00FE3264">
      <w:pPr>
        <w:jc w:val="left"/>
      </w:pPr>
      <w:r>
        <w:t>7-3</w:t>
      </w:r>
    </w:p>
    <w:p w:rsidR="00FE3264" w:rsidRDefault="00FE3264" w:rsidP="00FE3264">
      <w:pPr>
        <w:jc w:val="left"/>
      </w:pPr>
      <w:r>
        <w:rPr>
          <w:rFonts w:hint="eastAsia"/>
        </w:rPr>
        <w:t>在不同的</w:t>
      </w:r>
      <w:r>
        <w:rPr>
          <w:b/>
          <w:bCs/>
          <w:i/>
          <w:iCs/>
        </w:rPr>
        <w:sym w:font="Symbol" w:char="F062"/>
      </w:r>
      <w:r>
        <w:rPr>
          <w:rFonts w:hint="eastAsia"/>
        </w:rPr>
        <w:t>角下异步电动机串级调速时的机械特性是近似平行的，其工作段类似于直流电动机变压调速的机械特性。由于转子回路阻抗的影响，异步电动机串级调速时的机械特性比其固有特性要软得多。受转子回路电阻增加的影响：当电机在最高转速的特性上（</w:t>
      </w:r>
      <w:r>
        <w:rPr>
          <w:b/>
          <w:bCs/>
          <w:i/>
          <w:iCs/>
        </w:rPr>
        <w:sym w:font="Symbol" w:char="F062"/>
      </w:r>
      <w:r>
        <w:t xml:space="preserve"> = 90°</w:t>
      </w:r>
      <w:r>
        <w:rPr>
          <w:rFonts w:hint="eastAsia"/>
        </w:rPr>
        <w:t>）带额定负载，也难以达到其额定转速。受转子回路</w:t>
      </w:r>
      <w:proofErr w:type="gramStart"/>
      <w:r>
        <w:rPr>
          <w:rFonts w:hint="eastAsia"/>
        </w:rPr>
        <w:t>漏抗增加</w:t>
      </w:r>
      <w:proofErr w:type="gramEnd"/>
      <w:r>
        <w:rPr>
          <w:rFonts w:hint="eastAsia"/>
        </w:rPr>
        <w:t>的影响：整流电路换相重叠角将加大，并产生强迫延迟导通现象，使串级调速时的最大电磁转矩比电动机在正常接线时的最大转矩有明显的降低。</w:t>
      </w:r>
    </w:p>
    <w:p w:rsidR="00FE3264" w:rsidRDefault="00FE3264" w:rsidP="00FE3264">
      <w:pPr>
        <w:jc w:val="left"/>
      </w:pPr>
    </w:p>
    <w:p w:rsidR="00FE3264" w:rsidRDefault="00FE3264" w:rsidP="00FE3264">
      <w:pPr>
        <w:jc w:val="left"/>
      </w:pPr>
      <w:r>
        <w:t>7-4</w:t>
      </w:r>
    </w:p>
    <w:p w:rsidR="00FE3264" w:rsidRDefault="00FE3264" w:rsidP="00FE3264">
      <w:pPr>
        <w:jc w:val="left"/>
      </w:pPr>
      <w:r>
        <w:rPr>
          <w:rFonts w:hint="eastAsia"/>
        </w:rPr>
        <w:t>串级调速系统的总效率是比较高的，且当电动机转速降低时</w:t>
      </w:r>
      <w:r>
        <w:t>,</w:t>
      </w:r>
      <w:r>
        <w:rPr>
          <w:rFonts w:hint="eastAsia"/>
        </w:rPr>
        <w:t>总效率的减少并不多。因为串级调速串的是电动势，有功率回馈回去。</w:t>
      </w:r>
    </w:p>
    <w:p w:rsidR="00FE3264" w:rsidRDefault="00FE3264" w:rsidP="00FE3264">
      <w:pPr>
        <w:jc w:val="left"/>
      </w:pPr>
      <w:r>
        <w:rPr>
          <w:rFonts w:hint="eastAsia"/>
        </w:rPr>
        <w:t>而绕线转子异步电动机转子回路串电阻调速时的效率几乎随转速的降低而成比例地减少。因为串电阻调速的损耗都用来发热了。</w:t>
      </w:r>
    </w:p>
    <w:p w:rsidR="00FE3264" w:rsidRDefault="00FE3264" w:rsidP="00FE3264">
      <w:pPr>
        <w:jc w:val="left"/>
      </w:pPr>
    </w:p>
    <w:p w:rsidR="00FE3264" w:rsidRDefault="00FE3264" w:rsidP="00FE3264">
      <w:pPr>
        <w:jc w:val="left"/>
      </w:pPr>
      <w:r>
        <w:t>7-5</w:t>
      </w:r>
    </w:p>
    <w:p w:rsidR="00FE3264" w:rsidRDefault="00FE3264" w:rsidP="00FE3264">
      <w:pPr>
        <w:jc w:val="left"/>
      </w:pPr>
      <w:r>
        <w:rPr>
          <w:rFonts w:hint="eastAsia"/>
        </w:rPr>
        <w:t>对于宽调速的串级调速系统，随着转差率的增大，系统的功率因数还要下降，这是串级调速系统能否被推广应用的关键问题之一。</w:t>
      </w:r>
    </w:p>
    <w:p w:rsidR="00FE3264" w:rsidRDefault="00FE3264" w:rsidP="00FE3264">
      <w:pPr>
        <w:jc w:val="left"/>
      </w:pPr>
      <w:r>
        <w:rPr>
          <w:rFonts w:hint="eastAsia"/>
        </w:rPr>
        <w:t>常用的方法是增加静止无功补偿装置－电力电容器，采用无功就地补偿来解决。</w:t>
      </w:r>
    </w:p>
    <w:p w:rsidR="00FE3264" w:rsidRDefault="00FE3264" w:rsidP="00FE3264">
      <w:pPr>
        <w:jc w:val="left"/>
      </w:pPr>
    </w:p>
    <w:p w:rsidR="00FE3264" w:rsidRDefault="00FE3264" w:rsidP="00FE3264">
      <w:pPr>
        <w:jc w:val="left"/>
      </w:pPr>
      <w:r>
        <w:t>7-6</w:t>
      </w:r>
    </w:p>
    <w:p w:rsidR="00FE3264" w:rsidRDefault="00FE3264" w:rsidP="00FE3264">
      <w:pPr>
        <w:jc w:val="left"/>
      </w:pPr>
      <w:r>
        <w:rPr>
          <w:position w:val="-30"/>
        </w:rPr>
        <w:object w:dxaOrig="2160" w:dyaOrig="675">
          <v:shape id="_x0000_i1163" type="#_x0000_t75" style="width:108pt;height:33.85pt" o:ole="">
            <v:imagedata r:id="rId291" o:title=""/>
          </v:shape>
          <o:OLEObject Type="Embed" ProgID="Equation.DSMT4" ShapeID="_x0000_i1163" DrawAspect="Content" ObjectID="_1622138376" r:id="rId292"/>
        </w:object>
      </w:r>
    </w:p>
    <w:p w:rsidR="00FE3264" w:rsidRDefault="00FE3264" w:rsidP="00FE3264">
      <w:pPr>
        <w:jc w:val="left"/>
      </w:pPr>
      <w:r>
        <w:rPr>
          <w:position w:val="-12"/>
        </w:rPr>
        <w:object w:dxaOrig="1680" w:dyaOrig="360">
          <v:shape id="_x0000_i1164" type="#_x0000_t75" style="width:84pt;height:18pt" o:ole="">
            <v:imagedata r:id="rId293" o:title=""/>
          </v:shape>
          <o:OLEObject Type="Embed" ProgID="Equation.DSMT4" ShapeID="_x0000_i1164" DrawAspect="Content" ObjectID="_1622138377" r:id="rId294"/>
        </w:object>
      </w:r>
    </w:p>
    <w:p w:rsidR="00FE3264" w:rsidRDefault="00FE3264" w:rsidP="00FE3264">
      <w:pPr>
        <w:jc w:val="left"/>
      </w:pPr>
      <w:r>
        <w:rPr>
          <w:position w:val="-30"/>
        </w:rPr>
        <w:object w:dxaOrig="2895" w:dyaOrig="675">
          <v:shape id="_x0000_i1165" type="#_x0000_t75" style="width:144.85pt;height:33.85pt" o:ole="">
            <v:imagedata r:id="rId295" o:title=""/>
          </v:shape>
          <o:OLEObject Type="Embed" ProgID="Equation.DSMT4" ShapeID="_x0000_i1165" DrawAspect="Content" ObjectID="_1622138378" r:id="rId296"/>
        </w:object>
      </w:r>
    </w:p>
    <w:p w:rsidR="00FE3264" w:rsidRDefault="00FE3264" w:rsidP="00FE3264">
      <w:pPr>
        <w:jc w:val="left"/>
      </w:pPr>
      <w:r>
        <w:rPr>
          <w:position w:val="-30"/>
        </w:rPr>
        <w:object w:dxaOrig="1455" w:dyaOrig="675">
          <v:shape id="_x0000_i1166" type="#_x0000_t75" style="width:72.85pt;height:33.85pt" o:ole="">
            <v:imagedata r:id="rId297" o:title=""/>
          </v:shape>
          <o:OLEObject Type="Embed" ProgID="Equation.DSMT4" ShapeID="_x0000_i1166" DrawAspect="Content" ObjectID="_1622138379" r:id="rId298"/>
        </w:object>
      </w:r>
    </w:p>
    <w:p w:rsidR="00FE3264" w:rsidRDefault="00FE3264" w:rsidP="00FE3264">
      <w:pPr>
        <w:jc w:val="left"/>
      </w:pPr>
      <w:r>
        <w:rPr>
          <w:rFonts w:hint="eastAsia"/>
        </w:rPr>
        <w:t>一般取</w:t>
      </w:r>
      <w:r>
        <w:rPr>
          <w:position w:val="-12"/>
        </w:rPr>
        <w:object w:dxaOrig="1185" w:dyaOrig="360">
          <v:shape id="_x0000_i1167" type="#_x0000_t75" style="width:59.15pt;height:18pt" o:ole="">
            <v:imagedata r:id="rId299" o:title=""/>
          </v:shape>
          <o:OLEObject Type="Embed" ProgID="Equation.DSMT4" ShapeID="_x0000_i1167" DrawAspect="Content" ObjectID="_1622138380" r:id="rId300"/>
        </w:object>
      </w:r>
    </w:p>
    <w:p w:rsidR="00FE3264" w:rsidRDefault="00FE3264" w:rsidP="00FE3264">
      <w:pPr>
        <w:jc w:val="left"/>
      </w:pPr>
      <w:r>
        <w:rPr>
          <w:position w:val="-24"/>
        </w:rPr>
        <w:object w:dxaOrig="5895" w:dyaOrig="615">
          <v:shape id="_x0000_i1168" type="#_x0000_t75" style="width:294.85pt;height:30.85pt" o:ole="">
            <v:imagedata r:id="rId301" o:title=""/>
          </v:shape>
          <o:OLEObject Type="Embed" ProgID="Equation.DSMT4" ShapeID="_x0000_i1168" DrawAspect="Content" ObjectID="_1622138381" r:id="rId302"/>
        </w:object>
      </w:r>
    </w:p>
    <w:p w:rsidR="00FE3264" w:rsidRDefault="00FE3264" w:rsidP="00FE3264">
      <w:pPr>
        <w:jc w:val="left"/>
      </w:pPr>
      <w:r>
        <w:rPr>
          <w:position w:val="-12"/>
        </w:rPr>
        <w:object w:dxaOrig="555" w:dyaOrig="360">
          <v:shape id="_x0000_i1169" type="#_x0000_t75" style="width:27.85pt;height:18pt" o:ole="">
            <v:imagedata r:id="rId303" o:title=""/>
          </v:shape>
          <o:OLEObject Type="Embed" ProgID="Equation.DSMT4" ShapeID="_x0000_i1169" DrawAspect="Content" ObjectID="_1622138382" r:id="rId304"/>
        </w:object>
      </w:r>
      <w:r w:rsidR="003B2AB5">
        <w:rPr>
          <w:rFonts w:hint="eastAsia"/>
        </w:rPr>
        <w:t xml:space="preserve">   </w:t>
      </w:r>
      <w:r w:rsidR="003B2AB5">
        <w:rPr>
          <w:rFonts w:hint="eastAsia"/>
        </w:rPr>
        <w:t>不会求</w:t>
      </w:r>
    </w:p>
    <w:p w:rsidR="00FE3264" w:rsidRDefault="003B2AB5" w:rsidP="00FE3264">
      <w:pPr>
        <w:jc w:val="left"/>
        <w:rPr>
          <w:b/>
        </w:rPr>
      </w:pPr>
      <w:r>
        <w:rPr>
          <w:position w:val="-12"/>
        </w:rPr>
        <w:object w:dxaOrig="5360" w:dyaOrig="360">
          <v:shape id="_x0000_i1170" type="#_x0000_t75" style="width:267.85pt;height:18pt" o:ole="">
            <v:imagedata r:id="rId305" o:title=""/>
          </v:shape>
          <o:OLEObject Type="Embed" ProgID="Equation.DSMT4" ShapeID="_x0000_i1170" DrawAspect="Content" ObjectID="_1622138383" r:id="rId306"/>
        </w:object>
      </w:r>
    </w:p>
    <w:p w:rsidR="008A3C6D" w:rsidRDefault="008A3C6D" w:rsidP="000352DF">
      <w:pPr>
        <w:jc w:val="left"/>
      </w:pPr>
    </w:p>
    <w:p w:rsidR="008A3C6D" w:rsidRPr="008A3C6D" w:rsidRDefault="008A3C6D" w:rsidP="000352DF">
      <w:pPr>
        <w:jc w:val="left"/>
      </w:pPr>
    </w:p>
    <w:sectPr w:rsidR="008A3C6D" w:rsidRPr="008A3C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28F6" w:rsidRDefault="003B28F6" w:rsidP="00806487">
      <w:r>
        <w:separator/>
      </w:r>
    </w:p>
  </w:endnote>
  <w:endnote w:type="continuationSeparator" w:id="0">
    <w:p w:rsidR="003B28F6" w:rsidRDefault="003B28F6" w:rsidP="00806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28F6" w:rsidRDefault="003B28F6" w:rsidP="00806487">
      <w:r>
        <w:separator/>
      </w:r>
    </w:p>
  </w:footnote>
  <w:footnote w:type="continuationSeparator" w:id="0">
    <w:p w:rsidR="003B28F6" w:rsidRDefault="003B28F6" w:rsidP="008064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D2139E"/>
    <w:multiLevelType w:val="hybridMultilevel"/>
    <w:tmpl w:val="366AC768"/>
    <w:lvl w:ilvl="0" w:tplc="78EA1ACA">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4EB"/>
    <w:rsid w:val="0000084B"/>
    <w:rsid w:val="00023419"/>
    <w:rsid w:val="000352DF"/>
    <w:rsid w:val="000B57C3"/>
    <w:rsid w:val="0010385A"/>
    <w:rsid w:val="00155E9E"/>
    <w:rsid w:val="0016148C"/>
    <w:rsid w:val="00170C3A"/>
    <w:rsid w:val="001B24C4"/>
    <w:rsid w:val="001B3452"/>
    <w:rsid w:val="001B609C"/>
    <w:rsid w:val="001C175B"/>
    <w:rsid w:val="00217052"/>
    <w:rsid w:val="002308A0"/>
    <w:rsid w:val="00242FB3"/>
    <w:rsid w:val="00243E8C"/>
    <w:rsid w:val="002913FC"/>
    <w:rsid w:val="002A2B06"/>
    <w:rsid w:val="002A78D1"/>
    <w:rsid w:val="002C45CA"/>
    <w:rsid w:val="002F1ADC"/>
    <w:rsid w:val="002F5066"/>
    <w:rsid w:val="002F5882"/>
    <w:rsid w:val="00310CB0"/>
    <w:rsid w:val="003900A5"/>
    <w:rsid w:val="003930BC"/>
    <w:rsid w:val="003930E8"/>
    <w:rsid w:val="003A4F21"/>
    <w:rsid w:val="003B28F6"/>
    <w:rsid w:val="003B2AB5"/>
    <w:rsid w:val="00405D11"/>
    <w:rsid w:val="00413ECD"/>
    <w:rsid w:val="004268C6"/>
    <w:rsid w:val="00442CB7"/>
    <w:rsid w:val="00474251"/>
    <w:rsid w:val="00477FAF"/>
    <w:rsid w:val="004824B7"/>
    <w:rsid w:val="004E6B88"/>
    <w:rsid w:val="00526CA2"/>
    <w:rsid w:val="0054728F"/>
    <w:rsid w:val="00560573"/>
    <w:rsid w:val="005621E4"/>
    <w:rsid w:val="00581FDA"/>
    <w:rsid w:val="00586A2F"/>
    <w:rsid w:val="00593BF1"/>
    <w:rsid w:val="005B72B7"/>
    <w:rsid w:val="005C3E21"/>
    <w:rsid w:val="005E1529"/>
    <w:rsid w:val="005E3B11"/>
    <w:rsid w:val="00660CB2"/>
    <w:rsid w:val="006F62CB"/>
    <w:rsid w:val="00717DD1"/>
    <w:rsid w:val="007258DD"/>
    <w:rsid w:val="00746188"/>
    <w:rsid w:val="0078562D"/>
    <w:rsid w:val="00792D22"/>
    <w:rsid w:val="007C19AB"/>
    <w:rsid w:val="007C27FA"/>
    <w:rsid w:val="007F49EE"/>
    <w:rsid w:val="00806121"/>
    <w:rsid w:val="00806487"/>
    <w:rsid w:val="00895CF9"/>
    <w:rsid w:val="008A345D"/>
    <w:rsid w:val="008A3C6D"/>
    <w:rsid w:val="008B4ED1"/>
    <w:rsid w:val="008C2380"/>
    <w:rsid w:val="009058AB"/>
    <w:rsid w:val="009444EB"/>
    <w:rsid w:val="009E32FF"/>
    <w:rsid w:val="00A021D9"/>
    <w:rsid w:val="00A02286"/>
    <w:rsid w:val="00A042DE"/>
    <w:rsid w:val="00A06618"/>
    <w:rsid w:val="00A107B3"/>
    <w:rsid w:val="00A12586"/>
    <w:rsid w:val="00A16215"/>
    <w:rsid w:val="00A269A6"/>
    <w:rsid w:val="00A307DF"/>
    <w:rsid w:val="00A32E89"/>
    <w:rsid w:val="00A52408"/>
    <w:rsid w:val="00A83646"/>
    <w:rsid w:val="00A968EC"/>
    <w:rsid w:val="00AB3D44"/>
    <w:rsid w:val="00AD0EA4"/>
    <w:rsid w:val="00AE7F67"/>
    <w:rsid w:val="00B118C1"/>
    <w:rsid w:val="00B40451"/>
    <w:rsid w:val="00B44023"/>
    <w:rsid w:val="00BC672A"/>
    <w:rsid w:val="00C22BA4"/>
    <w:rsid w:val="00C82E62"/>
    <w:rsid w:val="00CC3680"/>
    <w:rsid w:val="00CD62FA"/>
    <w:rsid w:val="00D607BD"/>
    <w:rsid w:val="00D62364"/>
    <w:rsid w:val="00D637D1"/>
    <w:rsid w:val="00D87998"/>
    <w:rsid w:val="00DD1280"/>
    <w:rsid w:val="00DF0359"/>
    <w:rsid w:val="00DF6CBE"/>
    <w:rsid w:val="00E01EDD"/>
    <w:rsid w:val="00E035EE"/>
    <w:rsid w:val="00E479FB"/>
    <w:rsid w:val="00EB797D"/>
    <w:rsid w:val="00F15DFE"/>
    <w:rsid w:val="00F20B27"/>
    <w:rsid w:val="00F25CCE"/>
    <w:rsid w:val="00F56B9A"/>
    <w:rsid w:val="00F72E8A"/>
    <w:rsid w:val="00F97B7E"/>
    <w:rsid w:val="00FD160D"/>
    <w:rsid w:val="00FE31B6"/>
    <w:rsid w:val="00FE32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637D1"/>
    <w:rPr>
      <w:color w:val="808080"/>
    </w:rPr>
  </w:style>
  <w:style w:type="paragraph" w:styleId="a4">
    <w:name w:val="Balloon Text"/>
    <w:basedOn w:val="a"/>
    <w:link w:val="Char"/>
    <w:uiPriority w:val="99"/>
    <w:semiHidden/>
    <w:unhideWhenUsed/>
    <w:rsid w:val="00D637D1"/>
    <w:rPr>
      <w:sz w:val="18"/>
      <w:szCs w:val="18"/>
    </w:rPr>
  </w:style>
  <w:style w:type="character" w:customStyle="1" w:styleId="Char">
    <w:name w:val="批注框文本 Char"/>
    <w:basedOn w:val="a0"/>
    <w:link w:val="a4"/>
    <w:uiPriority w:val="99"/>
    <w:semiHidden/>
    <w:rsid w:val="00D637D1"/>
    <w:rPr>
      <w:sz w:val="18"/>
      <w:szCs w:val="18"/>
    </w:rPr>
  </w:style>
  <w:style w:type="paragraph" w:styleId="a5">
    <w:name w:val="header"/>
    <w:basedOn w:val="a"/>
    <w:link w:val="Char0"/>
    <w:uiPriority w:val="99"/>
    <w:unhideWhenUsed/>
    <w:rsid w:val="0080648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806487"/>
    <w:rPr>
      <w:sz w:val="18"/>
      <w:szCs w:val="18"/>
    </w:rPr>
  </w:style>
  <w:style w:type="paragraph" w:styleId="a6">
    <w:name w:val="footer"/>
    <w:basedOn w:val="a"/>
    <w:link w:val="Char1"/>
    <w:uiPriority w:val="99"/>
    <w:unhideWhenUsed/>
    <w:rsid w:val="00806487"/>
    <w:pPr>
      <w:tabs>
        <w:tab w:val="center" w:pos="4153"/>
        <w:tab w:val="right" w:pos="8306"/>
      </w:tabs>
      <w:snapToGrid w:val="0"/>
      <w:jc w:val="left"/>
    </w:pPr>
    <w:rPr>
      <w:sz w:val="18"/>
      <w:szCs w:val="18"/>
    </w:rPr>
  </w:style>
  <w:style w:type="character" w:customStyle="1" w:styleId="Char1">
    <w:name w:val="页脚 Char"/>
    <w:basedOn w:val="a0"/>
    <w:link w:val="a6"/>
    <w:uiPriority w:val="99"/>
    <w:rsid w:val="00806487"/>
    <w:rPr>
      <w:sz w:val="18"/>
      <w:szCs w:val="18"/>
    </w:rPr>
  </w:style>
  <w:style w:type="paragraph" w:styleId="a7">
    <w:name w:val="List Paragraph"/>
    <w:basedOn w:val="a"/>
    <w:uiPriority w:val="34"/>
    <w:qFormat/>
    <w:rsid w:val="00FE326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637D1"/>
    <w:rPr>
      <w:color w:val="808080"/>
    </w:rPr>
  </w:style>
  <w:style w:type="paragraph" w:styleId="a4">
    <w:name w:val="Balloon Text"/>
    <w:basedOn w:val="a"/>
    <w:link w:val="Char"/>
    <w:uiPriority w:val="99"/>
    <w:semiHidden/>
    <w:unhideWhenUsed/>
    <w:rsid w:val="00D637D1"/>
    <w:rPr>
      <w:sz w:val="18"/>
      <w:szCs w:val="18"/>
    </w:rPr>
  </w:style>
  <w:style w:type="character" w:customStyle="1" w:styleId="Char">
    <w:name w:val="批注框文本 Char"/>
    <w:basedOn w:val="a0"/>
    <w:link w:val="a4"/>
    <w:uiPriority w:val="99"/>
    <w:semiHidden/>
    <w:rsid w:val="00D637D1"/>
    <w:rPr>
      <w:sz w:val="18"/>
      <w:szCs w:val="18"/>
    </w:rPr>
  </w:style>
  <w:style w:type="paragraph" w:styleId="a5">
    <w:name w:val="header"/>
    <w:basedOn w:val="a"/>
    <w:link w:val="Char0"/>
    <w:uiPriority w:val="99"/>
    <w:unhideWhenUsed/>
    <w:rsid w:val="0080648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806487"/>
    <w:rPr>
      <w:sz w:val="18"/>
      <w:szCs w:val="18"/>
    </w:rPr>
  </w:style>
  <w:style w:type="paragraph" w:styleId="a6">
    <w:name w:val="footer"/>
    <w:basedOn w:val="a"/>
    <w:link w:val="Char1"/>
    <w:uiPriority w:val="99"/>
    <w:unhideWhenUsed/>
    <w:rsid w:val="00806487"/>
    <w:pPr>
      <w:tabs>
        <w:tab w:val="center" w:pos="4153"/>
        <w:tab w:val="right" w:pos="8306"/>
      </w:tabs>
      <w:snapToGrid w:val="0"/>
      <w:jc w:val="left"/>
    </w:pPr>
    <w:rPr>
      <w:sz w:val="18"/>
      <w:szCs w:val="18"/>
    </w:rPr>
  </w:style>
  <w:style w:type="character" w:customStyle="1" w:styleId="Char1">
    <w:name w:val="页脚 Char"/>
    <w:basedOn w:val="a0"/>
    <w:link w:val="a6"/>
    <w:uiPriority w:val="99"/>
    <w:rsid w:val="00806487"/>
    <w:rPr>
      <w:sz w:val="18"/>
      <w:szCs w:val="18"/>
    </w:rPr>
  </w:style>
  <w:style w:type="paragraph" w:styleId="a7">
    <w:name w:val="List Paragraph"/>
    <w:basedOn w:val="a"/>
    <w:uiPriority w:val="34"/>
    <w:qFormat/>
    <w:rsid w:val="00FE326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90063">
      <w:bodyDiv w:val="1"/>
      <w:marLeft w:val="0"/>
      <w:marRight w:val="0"/>
      <w:marTop w:val="0"/>
      <w:marBottom w:val="0"/>
      <w:divBdr>
        <w:top w:val="none" w:sz="0" w:space="0" w:color="auto"/>
        <w:left w:val="none" w:sz="0" w:space="0" w:color="auto"/>
        <w:bottom w:val="none" w:sz="0" w:space="0" w:color="auto"/>
        <w:right w:val="none" w:sz="0" w:space="0" w:color="auto"/>
      </w:divBdr>
      <w:divsChild>
        <w:div w:id="1629582127">
          <w:marLeft w:val="547"/>
          <w:marRight w:val="0"/>
          <w:marTop w:val="154"/>
          <w:marBottom w:val="0"/>
          <w:divBdr>
            <w:top w:val="none" w:sz="0" w:space="0" w:color="auto"/>
            <w:left w:val="none" w:sz="0" w:space="0" w:color="auto"/>
            <w:bottom w:val="none" w:sz="0" w:space="0" w:color="auto"/>
            <w:right w:val="none" w:sz="0" w:space="0" w:color="auto"/>
          </w:divBdr>
        </w:div>
        <w:div w:id="2055961118">
          <w:marLeft w:val="547"/>
          <w:marRight w:val="0"/>
          <w:marTop w:val="154"/>
          <w:marBottom w:val="0"/>
          <w:divBdr>
            <w:top w:val="none" w:sz="0" w:space="0" w:color="auto"/>
            <w:left w:val="none" w:sz="0" w:space="0" w:color="auto"/>
            <w:bottom w:val="none" w:sz="0" w:space="0" w:color="auto"/>
            <w:right w:val="none" w:sz="0" w:space="0" w:color="auto"/>
          </w:divBdr>
        </w:div>
      </w:divsChild>
    </w:div>
    <w:div w:id="167137028">
      <w:bodyDiv w:val="1"/>
      <w:marLeft w:val="0"/>
      <w:marRight w:val="0"/>
      <w:marTop w:val="0"/>
      <w:marBottom w:val="0"/>
      <w:divBdr>
        <w:top w:val="none" w:sz="0" w:space="0" w:color="auto"/>
        <w:left w:val="none" w:sz="0" w:space="0" w:color="auto"/>
        <w:bottom w:val="none" w:sz="0" w:space="0" w:color="auto"/>
        <w:right w:val="none" w:sz="0" w:space="0" w:color="auto"/>
      </w:divBdr>
      <w:divsChild>
        <w:div w:id="200214792">
          <w:marLeft w:val="547"/>
          <w:marRight w:val="0"/>
          <w:marTop w:val="173"/>
          <w:marBottom w:val="0"/>
          <w:divBdr>
            <w:top w:val="none" w:sz="0" w:space="0" w:color="auto"/>
            <w:left w:val="none" w:sz="0" w:space="0" w:color="auto"/>
            <w:bottom w:val="none" w:sz="0" w:space="0" w:color="auto"/>
            <w:right w:val="none" w:sz="0" w:space="0" w:color="auto"/>
          </w:divBdr>
        </w:div>
      </w:divsChild>
    </w:div>
    <w:div w:id="172112296">
      <w:bodyDiv w:val="1"/>
      <w:marLeft w:val="0"/>
      <w:marRight w:val="0"/>
      <w:marTop w:val="0"/>
      <w:marBottom w:val="0"/>
      <w:divBdr>
        <w:top w:val="none" w:sz="0" w:space="0" w:color="auto"/>
        <w:left w:val="none" w:sz="0" w:space="0" w:color="auto"/>
        <w:bottom w:val="none" w:sz="0" w:space="0" w:color="auto"/>
        <w:right w:val="none" w:sz="0" w:space="0" w:color="auto"/>
      </w:divBdr>
      <w:divsChild>
        <w:div w:id="1201283858">
          <w:marLeft w:val="1166"/>
          <w:marRight w:val="0"/>
          <w:marTop w:val="134"/>
          <w:marBottom w:val="0"/>
          <w:divBdr>
            <w:top w:val="none" w:sz="0" w:space="0" w:color="auto"/>
            <w:left w:val="none" w:sz="0" w:space="0" w:color="auto"/>
            <w:bottom w:val="none" w:sz="0" w:space="0" w:color="auto"/>
            <w:right w:val="none" w:sz="0" w:space="0" w:color="auto"/>
          </w:divBdr>
        </w:div>
      </w:divsChild>
    </w:div>
    <w:div w:id="178087272">
      <w:bodyDiv w:val="1"/>
      <w:marLeft w:val="0"/>
      <w:marRight w:val="0"/>
      <w:marTop w:val="0"/>
      <w:marBottom w:val="0"/>
      <w:divBdr>
        <w:top w:val="none" w:sz="0" w:space="0" w:color="auto"/>
        <w:left w:val="none" w:sz="0" w:space="0" w:color="auto"/>
        <w:bottom w:val="none" w:sz="0" w:space="0" w:color="auto"/>
        <w:right w:val="none" w:sz="0" w:space="0" w:color="auto"/>
      </w:divBdr>
      <w:divsChild>
        <w:div w:id="2015717580">
          <w:marLeft w:val="547"/>
          <w:marRight w:val="0"/>
          <w:marTop w:val="154"/>
          <w:marBottom w:val="0"/>
          <w:divBdr>
            <w:top w:val="none" w:sz="0" w:space="0" w:color="auto"/>
            <w:left w:val="none" w:sz="0" w:space="0" w:color="auto"/>
            <w:bottom w:val="none" w:sz="0" w:space="0" w:color="auto"/>
            <w:right w:val="none" w:sz="0" w:space="0" w:color="auto"/>
          </w:divBdr>
        </w:div>
      </w:divsChild>
    </w:div>
    <w:div w:id="307364456">
      <w:bodyDiv w:val="1"/>
      <w:marLeft w:val="0"/>
      <w:marRight w:val="0"/>
      <w:marTop w:val="0"/>
      <w:marBottom w:val="0"/>
      <w:divBdr>
        <w:top w:val="none" w:sz="0" w:space="0" w:color="auto"/>
        <w:left w:val="none" w:sz="0" w:space="0" w:color="auto"/>
        <w:bottom w:val="none" w:sz="0" w:space="0" w:color="auto"/>
        <w:right w:val="none" w:sz="0" w:space="0" w:color="auto"/>
      </w:divBdr>
      <w:divsChild>
        <w:div w:id="1453400644">
          <w:marLeft w:val="547"/>
          <w:marRight w:val="0"/>
          <w:marTop w:val="154"/>
          <w:marBottom w:val="0"/>
          <w:divBdr>
            <w:top w:val="none" w:sz="0" w:space="0" w:color="auto"/>
            <w:left w:val="none" w:sz="0" w:space="0" w:color="auto"/>
            <w:bottom w:val="none" w:sz="0" w:space="0" w:color="auto"/>
            <w:right w:val="none" w:sz="0" w:space="0" w:color="auto"/>
          </w:divBdr>
        </w:div>
      </w:divsChild>
    </w:div>
    <w:div w:id="403916168">
      <w:bodyDiv w:val="1"/>
      <w:marLeft w:val="0"/>
      <w:marRight w:val="0"/>
      <w:marTop w:val="0"/>
      <w:marBottom w:val="0"/>
      <w:divBdr>
        <w:top w:val="none" w:sz="0" w:space="0" w:color="auto"/>
        <w:left w:val="none" w:sz="0" w:space="0" w:color="auto"/>
        <w:bottom w:val="none" w:sz="0" w:space="0" w:color="auto"/>
        <w:right w:val="none" w:sz="0" w:space="0" w:color="auto"/>
      </w:divBdr>
      <w:divsChild>
        <w:div w:id="496968614">
          <w:marLeft w:val="547"/>
          <w:marRight w:val="0"/>
          <w:marTop w:val="173"/>
          <w:marBottom w:val="0"/>
          <w:divBdr>
            <w:top w:val="none" w:sz="0" w:space="0" w:color="auto"/>
            <w:left w:val="none" w:sz="0" w:space="0" w:color="auto"/>
            <w:bottom w:val="none" w:sz="0" w:space="0" w:color="auto"/>
            <w:right w:val="none" w:sz="0" w:space="0" w:color="auto"/>
          </w:divBdr>
        </w:div>
        <w:div w:id="310334970">
          <w:marLeft w:val="547"/>
          <w:marRight w:val="0"/>
          <w:marTop w:val="173"/>
          <w:marBottom w:val="0"/>
          <w:divBdr>
            <w:top w:val="none" w:sz="0" w:space="0" w:color="auto"/>
            <w:left w:val="none" w:sz="0" w:space="0" w:color="auto"/>
            <w:bottom w:val="none" w:sz="0" w:space="0" w:color="auto"/>
            <w:right w:val="none" w:sz="0" w:space="0" w:color="auto"/>
          </w:divBdr>
        </w:div>
        <w:div w:id="2040423331">
          <w:marLeft w:val="547"/>
          <w:marRight w:val="0"/>
          <w:marTop w:val="173"/>
          <w:marBottom w:val="0"/>
          <w:divBdr>
            <w:top w:val="none" w:sz="0" w:space="0" w:color="auto"/>
            <w:left w:val="none" w:sz="0" w:space="0" w:color="auto"/>
            <w:bottom w:val="none" w:sz="0" w:space="0" w:color="auto"/>
            <w:right w:val="none" w:sz="0" w:space="0" w:color="auto"/>
          </w:divBdr>
        </w:div>
      </w:divsChild>
    </w:div>
    <w:div w:id="443961287">
      <w:bodyDiv w:val="1"/>
      <w:marLeft w:val="0"/>
      <w:marRight w:val="0"/>
      <w:marTop w:val="0"/>
      <w:marBottom w:val="0"/>
      <w:divBdr>
        <w:top w:val="none" w:sz="0" w:space="0" w:color="auto"/>
        <w:left w:val="none" w:sz="0" w:space="0" w:color="auto"/>
        <w:bottom w:val="none" w:sz="0" w:space="0" w:color="auto"/>
        <w:right w:val="none" w:sz="0" w:space="0" w:color="auto"/>
      </w:divBdr>
      <w:divsChild>
        <w:div w:id="2083209141">
          <w:marLeft w:val="547"/>
          <w:marRight w:val="0"/>
          <w:marTop w:val="154"/>
          <w:marBottom w:val="0"/>
          <w:divBdr>
            <w:top w:val="none" w:sz="0" w:space="0" w:color="auto"/>
            <w:left w:val="none" w:sz="0" w:space="0" w:color="auto"/>
            <w:bottom w:val="none" w:sz="0" w:space="0" w:color="auto"/>
            <w:right w:val="none" w:sz="0" w:space="0" w:color="auto"/>
          </w:divBdr>
        </w:div>
      </w:divsChild>
    </w:div>
    <w:div w:id="466438660">
      <w:bodyDiv w:val="1"/>
      <w:marLeft w:val="0"/>
      <w:marRight w:val="0"/>
      <w:marTop w:val="0"/>
      <w:marBottom w:val="0"/>
      <w:divBdr>
        <w:top w:val="none" w:sz="0" w:space="0" w:color="auto"/>
        <w:left w:val="none" w:sz="0" w:space="0" w:color="auto"/>
        <w:bottom w:val="none" w:sz="0" w:space="0" w:color="auto"/>
        <w:right w:val="none" w:sz="0" w:space="0" w:color="auto"/>
      </w:divBdr>
      <w:divsChild>
        <w:div w:id="1162893999">
          <w:marLeft w:val="1166"/>
          <w:marRight w:val="0"/>
          <w:marTop w:val="134"/>
          <w:marBottom w:val="0"/>
          <w:divBdr>
            <w:top w:val="none" w:sz="0" w:space="0" w:color="auto"/>
            <w:left w:val="none" w:sz="0" w:space="0" w:color="auto"/>
            <w:bottom w:val="none" w:sz="0" w:space="0" w:color="auto"/>
            <w:right w:val="none" w:sz="0" w:space="0" w:color="auto"/>
          </w:divBdr>
        </w:div>
      </w:divsChild>
    </w:div>
    <w:div w:id="549346363">
      <w:bodyDiv w:val="1"/>
      <w:marLeft w:val="0"/>
      <w:marRight w:val="0"/>
      <w:marTop w:val="0"/>
      <w:marBottom w:val="0"/>
      <w:divBdr>
        <w:top w:val="none" w:sz="0" w:space="0" w:color="auto"/>
        <w:left w:val="none" w:sz="0" w:space="0" w:color="auto"/>
        <w:bottom w:val="none" w:sz="0" w:space="0" w:color="auto"/>
        <w:right w:val="none" w:sz="0" w:space="0" w:color="auto"/>
      </w:divBdr>
      <w:divsChild>
        <w:div w:id="734820651">
          <w:marLeft w:val="547"/>
          <w:marRight w:val="0"/>
          <w:marTop w:val="173"/>
          <w:marBottom w:val="0"/>
          <w:divBdr>
            <w:top w:val="none" w:sz="0" w:space="0" w:color="auto"/>
            <w:left w:val="none" w:sz="0" w:space="0" w:color="auto"/>
            <w:bottom w:val="none" w:sz="0" w:space="0" w:color="auto"/>
            <w:right w:val="none" w:sz="0" w:space="0" w:color="auto"/>
          </w:divBdr>
        </w:div>
      </w:divsChild>
    </w:div>
    <w:div w:id="558131594">
      <w:bodyDiv w:val="1"/>
      <w:marLeft w:val="0"/>
      <w:marRight w:val="0"/>
      <w:marTop w:val="0"/>
      <w:marBottom w:val="0"/>
      <w:divBdr>
        <w:top w:val="none" w:sz="0" w:space="0" w:color="auto"/>
        <w:left w:val="none" w:sz="0" w:space="0" w:color="auto"/>
        <w:bottom w:val="none" w:sz="0" w:space="0" w:color="auto"/>
        <w:right w:val="none" w:sz="0" w:space="0" w:color="auto"/>
      </w:divBdr>
      <w:divsChild>
        <w:div w:id="1304044043">
          <w:marLeft w:val="547"/>
          <w:marRight w:val="0"/>
          <w:marTop w:val="154"/>
          <w:marBottom w:val="0"/>
          <w:divBdr>
            <w:top w:val="none" w:sz="0" w:space="0" w:color="auto"/>
            <w:left w:val="none" w:sz="0" w:space="0" w:color="auto"/>
            <w:bottom w:val="none" w:sz="0" w:space="0" w:color="auto"/>
            <w:right w:val="none" w:sz="0" w:space="0" w:color="auto"/>
          </w:divBdr>
        </w:div>
      </w:divsChild>
    </w:div>
    <w:div w:id="662438174">
      <w:bodyDiv w:val="1"/>
      <w:marLeft w:val="0"/>
      <w:marRight w:val="0"/>
      <w:marTop w:val="0"/>
      <w:marBottom w:val="0"/>
      <w:divBdr>
        <w:top w:val="none" w:sz="0" w:space="0" w:color="auto"/>
        <w:left w:val="none" w:sz="0" w:space="0" w:color="auto"/>
        <w:bottom w:val="none" w:sz="0" w:space="0" w:color="auto"/>
        <w:right w:val="none" w:sz="0" w:space="0" w:color="auto"/>
      </w:divBdr>
      <w:divsChild>
        <w:div w:id="1724524234">
          <w:marLeft w:val="547"/>
          <w:marRight w:val="0"/>
          <w:marTop w:val="173"/>
          <w:marBottom w:val="0"/>
          <w:divBdr>
            <w:top w:val="none" w:sz="0" w:space="0" w:color="auto"/>
            <w:left w:val="none" w:sz="0" w:space="0" w:color="auto"/>
            <w:bottom w:val="none" w:sz="0" w:space="0" w:color="auto"/>
            <w:right w:val="none" w:sz="0" w:space="0" w:color="auto"/>
          </w:divBdr>
        </w:div>
      </w:divsChild>
    </w:div>
    <w:div w:id="737436467">
      <w:bodyDiv w:val="1"/>
      <w:marLeft w:val="0"/>
      <w:marRight w:val="0"/>
      <w:marTop w:val="0"/>
      <w:marBottom w:val="0"/>
      <w:divBdr>
        <w:top w:val="none" w:sz="0" w:space="0" w:color="auto"/>
        <w:left w:val="none" w:sz="0" w:space="0" w:color="auto"/>
        <w:bottom w:val="none" w:sz="0" w:space="0" w:color="auto"/>
        <w:right w:val="none" w:sz="0" w:space="0" w:color="auto"/>
      </w:divBdr>
      <w:divsChild>
        <w:div w:id="159585328">
          <w:marLeft w:val="547"/>
          <w:marRight w:val="0"/>
          <w:marTop w:val="134"/>
          <w:marBottom w:val="0"/>
          <w:divBdr>
            <w:top w:val="none" w:sz="0" w:space="0" w:color="auto"/>
            <w:left w:val="none" w:sz="0" w:space="0" w:color="auto"/>
            <w:bottom w:val="none" w:sz="0" w:space="0" w:color="auto"/>
            <w:right w:val="none" w:sz="0" w:space="0" w:color="auto"/>
          </w:divBdr>
        </w:div>
        <w:div w:id="200754390">
          <w:marLeft w:val="547"/>
          <w:marRight w:val="0"/>
          <w:marTop w:val="134"/>
          <w:marBottom w:val="0"/>
          <w:divBdr>
            <w:top w:val="none" w:sz="0" w:space="0" w:color="auto"/>
            <w:left w:val="none" w:sz="0" w:space="0" w:color="auto"/>
            <w:bottom w:val="none" w:sz="0" w:space="0" w:color="auto"/>
            <w:right w:val="none" w:sz="0" w:space="0" w:color="auto"/>
          </w:divBdr>
        </w:div>
        <w:div w:id="58797457">
          <w:marLeft w:val="547"/>
          <w:marRight w:val="0"/>
          <w:marTop w:val="134"/>
          <w:marBottom w:val="0"/>
          <w:divBdr>
            <w:top w:val="none" w:sz="0" w:space="0" w:color="auto"/>
            <w:left w:val="none" w:sz="0" w:space="0" w:color="auto"/>
            <w:bottom w:val="none" w:sz="0" w:space="0" w:color="auto"/>
            <w:right w:val="none" w:sz="0" w:space="0" w:color="auto"/>
          </w:divBdr>
        </w:div>
      </w:divsChild>
    </w:div>
    <w:div w:id="815486073">
      <w:bodyDiv w:val="1"/>
      <w:marLeft w:val="0"/>
      <w:marRight w:val="0"/>
      <w:marTop w:val="0"/>
      <w:marBottom w:val="0"/>
      <w:divBdr>
        <w:top w:val="none" w:sz="0" w:space="0" w:color="auto"/>
        <w:left w:val="none" w:sz="0" w:space="0" w:color="auto"/>
        <w:bottom w:val="none" w:sz="0" w:space="0" w:color="auto"/>
        <w:right w:val="none" w:sz="0" w:space="0" w:color="auto"/>
      </w:divBdr>
      <w:divsChild>
        <w:div w:id="2076127857">
          <w:marLeft w:val="547"/>
          <w:marRight w:val="0"/>
          <w:marTop w:val="134"/>
          <w:marBottom w:val="0"/>
          <w:divBdr>
            <w:top w:val="none" w:sz="0" w:space="0" w:color="auto"/>
            <w:left w:val="none" w:sz="0" w:space="0" w:color="auto"/>
            <w:bottom w:val="none" w:sz="0" w:space="0" w:color="auto"/>
            <w:right w:val="none" w:sz="0" w:space="0" w:color="auto"/>
          </w:divBdr>
        </w:div>
      </w:divsChild>
    </w:div>
    <w:div w:id="823083109">
      <w:bodyDiv w:val="1"/>
      <w:marLeft w:val="0"/>
      <w:marRight w:val="0"/>
      <w:marTop w:val="0"/>
      <w:marBottom w:val="0"/>
      <w:divBdr>
        <w:top w:val="none" w:sz="0" w:space="0" w:color="auto"/>
        <w:left w:val="none" w:sz="0" w:space="0" w:color="auto"/>
        <w:bottom w:val="none" w:sz="0" w:space="0" w:color="auto"/>
        <w:right w:val="none" w:sz="0" w:space="0" w:color="auto"/>
      </w:divBdr>
      <w:divsChild>
        <w:div w:id="200634259">
          <w:marLeft w:val="547"/>
          <w:marRight w:val="0"/>
          <w:marTop w:val="154"/>
          <w:marBottom w:val="0"/>
          <w:divBdr>
            <w:top w:val="none" w:sz="0" w:space="0" w:color="auto"/>
            <w:left w:val="none" w:sz="0" w:space="0" w:color="auto"/>
            <w:bottom w:val="none" w:sz="0" w:space="0" w:color="auto"/>
            <w:right w:val="none" w:sz="0" w:space="0" w:color="auto"/>
          </w:divBdr>
        </w:div>
        <w:div w:id="977493814">
          <w:marLeft w:val="547"/>
          <w:marRight w:val="0"/>
          <w:marTop w:val="154"/>
          <w:marBottom w:val="0"/>
          <w:divBdr>
            <w:top w:val="none" w:sz="0" w:space="0" w:color="auto"/>
            <w:left w:val="none" w:sz="0" w:space="0" w:color="auto"/>
            <w:bottom w:val="none" w:sz="0" w:space="0" w:color="auto"/>
            <w:right w:val="none" w:sz="0" w:space="0" w:color="auto"/>
          </w:divBdr>
        </w:div>
      </w:divsChild>
    </w:div>
    <w:div w:id="977994101">
      <w:bodyDiv w:val="1"/>
      <w:marLeft w:val="0"/>
      <w:marRight w:val="0"/>
      <w:marTop w:val="0"/>
      <w:marBottom w:val="0"/>
      <w:divBdr>
        <w:top w:val="none" w:sz="0" w:space="0" w:color="auto"/>
        <w:left w:val="none" w:sz="0" w:space="0" w:color="auto"/>
        <w:bottom w:val="none" w:sz="0" w:space="0" w:color="auto"/>
        <w:right w:val="none" w:sz="0" w:space="0" w:color="auto"/>
      </w:divBdr>
      <w:divsChild>
        <w:div w:id="560292624">
          <w:marLeft w:val="547"/>
          <w:marRight w:val="0"/>
          <w:marTop w:val="154"/>
          <w:marBottom w:val="0"/>
          <w:divBdr>
            <w:top w:val="none" w:sz="0" w:space="0" w:color="auto"/>
            <w:left w:val="none" w:sz="0" w:space="0" w:color="auto"/>
            <w:bottom w:val="none" w:sz="0" w:space="0" w:color="auto"/>
            <w:right w:val="none" w:sz="0" w:space="0" w:color="auto"/>
          </w:divBdr>
        </w:div>
        <w:div w:id="1721905447">
          <w:marLeft w:val="547"/>
          <w:marRight w:val="0"/>
          <w:marTop w:val="154"/>
          <w:marBottom w:val="0"/>
          <w:divBdr>
            <w:top w:val="none" w:sz="0" w:space="0" w:color="auto"/>
            <w:left w:val="none" w:sz="0" w:space="0" w:color="auto"/>
            <w:bottom w:val="none" w:sz="0" w:space="0" w:color="auto"/>
            <w:right w:val="none" w:sz="0" w:space="0" w:color="auto"/>
          </w:divBdr>
        </w:div>
      </w:divsChild>
    </w:div>
    <w:div w:id="984701954">
      <w:bodyDiv w:val="1"/>
      <w:marLeft w:val="0"/>
      <w:marRight w:val="0"/>
      <w:marTop w:val="0"/>
      <w:marBottom w:val="0"/>
      <w:divBdr>
        <w:top w:val="none" w:sz="0" w:space="0" w:color="auto"/>
        <w:left w:val="none" w:sz="0" w:space="0" w:color="auto"/>
        <w:bottom w:val="none" w:sz="0" w:space="0" w:color="auto"/>
        <w:right w:val="none" w:sz="0" w:space="0" w:color="auto"/>
      </w:divBdr>
      <w:divsChild>
        <w:div w:id="1003388792">
          <w:marLeft w:val="547"/>
          <w:marRight w:val="0"/>
          <w:marTop w:val="154"/>
          <w:marBottom w:val="0"/>
          <w:divBdr>
            <w:top w:val="none" w:sz="0" w:space="0" w:color="auto"/>
            <w:left w:val="none" w:sz="0" w:space="0" w:color="auto"/>
            <w:bottom w:val="none" w:sz="0" w:space="0" w:color="auto"/>
            <w:right w:val="none" w:sz="0" w:space="0" w:color="auto"/>
          </w:divBdr>
        </w:div>
        <w:div w:id="616450518">
          <w:marLeft w:val="547"/>
          <w:marRight w:val="0"/>
          <w:marTop w:val="154"/>
          <w:marBottom w:val="0"/>
          <w:divBdr>
            <w:top w:val="none" w:sz="0" w:space="0" w:color="auto"/>
            <w:left w:val="none" w:sz="0" w:space="0" w:color="auto"/>
            <w:bottom w:val="none" w:sz="0" w:space="0" w:color="auto"/>
            <w:right w:val="none" w:sz="0" w:space="0" w:color="auto"/>
          </w:divBdr>
        </w:div>
      </w:divsChild>
    </w:div>
    <w:div w:id="1003899321">
      <w:bodyDiv w:val="1"/>
      <w:marLeft w:val="0"/>
      <w:marRight w:val="0"/>
      <w:marTop w:val="0"/>
      <w:marBottom w:val="0"/>
      <w:divBdr>
        <w:top w:val="none" w:sz="0" w:space="0" w:color="auto"/>
        <w:left w:val="none" w:sz="0" w:space="0" w:color="auto"/>
        <w:bottom w:val="none" w:sz="0" w:space="0" w:color="auto"/>
        <w:right w:val="none" w:sz="0" w:space="0" w:color="auto"/>
      </w:divBdr>
      <w:divsChild>
        <w:div w:id="179466229">
          <w:marLeft w:val="547"/>
          <w:marRight w:val="0"/>
          <w:marTop w:val="173"/>
          <w:marBottom w:val="0"/>
          <w:divBdr>
            <w:top w:val="none" w:sz="0" w:space="0" w:color="auto"/>
            <w:left w:val="none" w:sz="0" w:space="0" w:color="auto"/>
            <w:bottom w:val="none" w:sz="0" w:space="0" w:color="auto"/>
            <w:right w:val="none" w:sz="0" w:space="0" w:color="auto"/>
          </w:divBdr>
        </w:div>
      </w:divsChild>
    </w:div>
    <w:div w:id="1025205269">
      <w:bodyDiv w:val="1"/>
      <w:marLeft w:val="0"/>
      <w:marRight w:val="0"/>
      <w:marTop w:val="0"/>
      <w:marBottom w:val="0"/>
      <w:divBdr>
        <w:top w:val="none" w:sz="0" w:space="0" w:color="auto"/>
        <w:left w:val="none" w:sz="0" w:space="0" w:color="auto"/>
        <w:bottom w:val="none" w:sz="0" w:space="0" w:color="auto"/>
        <w:right w:val="none" w:sz="0" w:space="0" w:color="auto"/>
      </w:divBdr>
      <w:divsChild>
        <w:div w:id="1223102763">
          <w:marLeft w:val="547"/>
          <w:marRight w:val="0"/>
          <w:marTop w:val="173"/>
          <w:marBottom w:val="0"/>
          <w:divBdr>
            <w:top w:val="none" w:sz="0" w:space="0" w:color="auto"/>
            <w:left w:val="none" w:sz="0" w:space="0" w:color="auto"/>
            <w:bottom w:val="none" w:sz="0" w:space="0" w:color="auto"/>
            <w:right w:val="none" w:sz="0" w:space="0" w:color="auto"/>
          </w:divBdr>
        </w:div>
      </w:divsChild>
    </w:div>
    <w:div w:id="1203593192">
      <w:bodyDiv w:val="1"/>
      <w:marLeft w:val="0"/>
      <w:marRight w:val="0"/>
      <w:marTop w:val="0"/>
      <w:marBottom w:val="0"/>
      <w:divBdr>
        <w:top w:val="none" w:sz="0" w:space="0" w:color="auto"/>
        <w:left w:val="none" w:sz="0" w:space="0" w:color="auto"/>
        <w:bottom w:val="none" w:sz="0" w:space="0" w:color="auto"/>
        <w:right w:val="none" w:sz="0" w:space="0" w:color="auto"/>
      </w:divBdr>
      <w:divsChild>
        <w:div w:id="1924142046">
          <w:marLeft w:val="547"/>
          <w:marRight w:val="0"/>
          <w:marTop w:val="173"/>
          <w:marBottom w:val="0"/>
          <w:divBdr>
            <w:top w:val="none" w:sz="0" w:space="0" w:color="auto"/>
            <w:left w:val="none" w:sz="0" w:space="0" w:color="auto"/>
            <w:bottom w:val="none" w:sz="0" w:space="0" w:color="auto"/>
            <w:right w:val="none" w:sz="0" w:space="0" w:color="auto"/>
          </w:divBdr>
        </w:div>
      </w:divsChild>
    </w:div>
    <w:div w:id="1311708086">
      <w:bodyDiv w:val="1"/>
      <w:marLeft w:val="0"/>
      <w:marRight w:val="0"/>
      <w:marTop w:val="0"/>
      <w:marBottom w:val="0"/>
      <w:divBdr>
        <w:top w:val="none" w:sz="0" w:space="0" w:color="auto"/>
        <w:left w:val="none" w:sz="0" w:space="0" w:color="auto"/>
        <w:bottom w:val="none" w:sz="0" w:space="0" w:color="auto"/>
        <w:right w:val="none" w:sz="0" w:space="0" w:color="auto"/>
      </w:divBdr>
      <w:divsChild>
        <w:div w:id="1463227216">
          <w:marLeft w:val="547"/>
          <w:marRight w:val="0"/>
          <w:marTop w:val="154"/>
          <w:marBottom w:val="0"/>
          <w:divBdr>
            <w:top w:val="none" w:sz="0" w:space="0" w:color="auto"/>
            <w:left w:val="none" w:sz="0" w:space="0" w:color="auto"/>
            <w:bottom w:val="none" w:sz="0" w:space="0" w:color="auto"/>
            <w:right w:val="none" w:sz="0" w:space="0" w:color="auto"/>
          </w:divBdr>
        </w:div>
        <w:div w:id="102042728">
          <w:marLeft w:val="547"/>
          <w:marRight w:val="0"/>
          <w:marTop w:val="154"/>
          <w:marBottom w:val="0"/>
          <w:divBdr>
            <w:top w:val="none" w:sz="0" w:space="0" w:color="auto"/>
            <w:left w:val="none" w:sz="0" w:space="0" w:color="auto"/>
            <w:bottom w:val="none" w:sz="0" w:space="0" w:color="auto"/>
            <w:right w:val="none" w:sz="0" w:space="0" w:color="auto"/>
          </w:divBdr>
        </w:div>
        <w:div w:id="229386592">
          <w:marLeft w:val="547"/>
          <w:marRight w:val="0"/>
          <w:marTop w:val="154"/>
          <w:marBottom w:val="0"/>
          <w:divBdr>
            <w:top w:val="none" w:sz="0" w:space="0" w:color="auto"/>
            <w:left w:val="none" w:sz="0" w:space="0" w:color="auto"/>
            <w:bottom w:val="none" w:sz="0" w:space="0" w:color="auto"/>
            <w:right w:val="none" w:sz="0" w:space="0" w:color="auto"/>
          </w:divBdr>
        </w:div>
      </w:divsChild>
    </w:div>
    <w:div w:id="1314717730">
      <w:bodyDiv w:val="1"/>
      <w:marLeft w:val="0"/>
      <w:marRight w:val="0"/>
      <w:marTop w:val="0"/>
      <w:marBottom w:val="0"/>
      <w:divBdr>
        <w:top w:val="none" w:sz="0" w:space="0" w:color="auto"/>
        <w:left w:val="none" w:sz="0" w:space="0" w:color="auto"/>
        <w:bottom w:val="none" w:sz="0" w:space="0" w:color="auto"/>
        <w:right w:val="none" w:sz="0" w:space="0" w:color="auto"/>
      </w:divBdr>
      <w:divsChild>
        <w:div w:id="129596241">
          <w:marLeft w:val="547"/>
          <w:marRight w:val="0"/>
          <w:marTop w:val="154"/>
          <w:marBottom w:val="0"/>
          <w:divBdr>
            <w:top w:val="none" w:sz="0" w:space="0" w:color="auto"/>
            <w:left w:val="none" w:sz="0" w:space="0" w:color="auto"/>
            <w:bottom w:val="none" w:sz="0" w:space="0" w:color="auto"/>
            <w:right w:val="none" w:sz="0" w:space="0" w:color="auto"/>
          </w:divBdr>
        </w:div>
        <w:div w:id="788859226">
          <w:marLeft w:val="547"/>
          <w:marRight w:val="0"/>
          <w:marTop w:val="154"/>
          <w:marBottom w:val="0"/>
          <w:divBdr>
            <w:top w:val="none" w:sz="0" w:space="0" w:color="auto"/>
            <w:left w:val="none" w:sz="0" w:space="0" w:color="auto"/>
            <w:bottom w:val="none" w:sz="0" w:space="0" w:color="auto"/>
            <w:right w:val="none" w:sz="0" w:space="0" w:color="auto"/>
          </w:divBdr>
        </w:div>
        <w:div w:id="1783182248">
          <w:marLeft w:val="547"/>
          <w:marRight w:val="0"/>
          <w:marTop w:val="154"/>
          <w:marBottom w:val="0"/>
          <w:divBdr>
            <w:top w:val="none" w:sz="0" w:space="0" w:color="auto"/>
            <w:left w:val="none" w:sz="0" w:space="0" w:color="auto"/>
            <w:bottom w:val="none" w:sz="0" w:space="0" w:color="auto"/>
            <w:right w:val="none" w:sz="0" w:space="0" w:color="auto"/>
          </w:divBdr>
        </w:div>
      </w:divsChild>
    </w:div>
    <w:div w:id="1321928530">
      <w:bodyDiv w:val="1"/>
      <w:marLeft w:val="0"/>
      <w:marRight w:val="0"/>
      <w:marTop w:val="0"/>
      <w:marBottom w:val="0"/>
      <w:divBdr>
        <w:top w:val="none" w:sz="0" w:space="0" w:color="auto"/>
        <w:left w:val="none" w:sz="0" w:space="0" w:color="auto"/>
        <w:bottom w:val="none" w:sz="0" w:space="0" w:color="auto"/>
        <w:right w:val="none" w:sz="0" w:space="0" w:color="auto"/>
      </w:divBdr>
      <w:divsChild>
        <w:div w:id="890190494">
          <w:marLeft w:val="547"/>
          <w:marRight w:val="0"/>
          <w:marTop w:val="173"/>
          <w:marBottom w:val="0"/>
          <w:divBdr>
            <w:top w:val="none" w:sz="0" w:space="0" w:color="auto"/>
            <w:left w:val="none" w:sz="0" w:space="0" w:color="auto"/>
            <w:bottom w:val="none" w:sz="0" w:space="0" w:color="auto"/>
            <w:right w:val="none" w:sz="0" w:space="0" w:color="auto"/>
          </w:divBdr>
        </w:div>
      </w:divsChild>
    </w:div>
    <w:div w:id="1333340702">
      <w:bodyDiv w:val="1"/>
      <w:marLeft w:val="0"/>
      <w:marRight w:val="0"/>
      <w:marTop w:val="0"/>
      <w:marBottom w:val="0"/>
      <w:divBdr>
        <w:top w:val="none" w:sz="0" w:space="0" w:color="auto"/>
        <w:left w:val="none" w:sz="0" w:space="0" w:color="auto"/>
        <w:bottom w:val="none" w:sz="0" w:space="0" w:color="auto"/>
        <w:right w:val="none" w:sz="0" w:space="0" w:color="auto"/>
      </w:divBdr>
      <w:divsChild>
        <w:div w:id="1654136833">
          <w:marLeft w:val="547"/>
          <w:marRight w:val="0"/>
          <w:marTop w:val="173"/>
          <w:marBottom w:val="0"/>
          <w:divBdr>
            <w:top w:val="none" w:sz="0" w:space="0" w:color="auto"/>
            <w:left w:val="none" w:sz="0" w:space="0" w:color="auto"/>
            <w:bottom w:val="none" w:sz="0" w:space="0" w:color="auto"/>
            <w:right w:val="none" w:sz="0" w:space="0" w:color="auto"/>
          </w:divBdr>
        </w:div>
      </w:divsChild>
    </w:div>
    <w:div w:id="1339042208">
      <w:bodyDiv w:val="1"/>
      <w:marLeft w:val="0"/>
      <w:marRight w:val="0"/>
      <w:marTop w:val="0"/>
      <w:marBottom w:val="0"/>
      <w:divBdr>
        <w:top w:val="none" w:sz="0" w:space="0" w:color="auto"/>
        <w:left w:val="none" w:sz="0" w:space="0" w:color="auto"/>
        <w:bottom w:val="none" w:sz="0" w:space="0" w:color="auto"/>
        <w:right w:val="none" w:sz="0" w:space="0" w:color="auto"/>
      </w:divBdr>
      <w:divsChild>
        <w:div w:id="965502451">
          <w:marLeft w:val="547"/>
          <w:marRight w:val="0"/>
          <w:marTop w:val="173"/>
          <w:marBottom w:val="0"/>
          <w:divBdr>
            <w:top w:val="none" w:sz="0" w:space="0" w:color="auto"/>
            <w:left w:val="none" w:sz="0" w:space="0" w:color="auto"/>
            <w:bottom w:val="none" w:sz="0" w:space="0" w:color="auto"/>
            <w:right w:val="none" w:sz="0" w:space="0" w:color="auto"/>
          </w:divBdr>
        </w:div>
      </w:divsChild>
    </w:div>
    <w:div w:id="1372455761">
      <w:bodyDiv w:val="1"/>
      <w:marLeft w:val="0"/>
      <w:marRight w:val="0"/>
      <w:marTop w:val="0"/>
      <w:marBottom w:val="0"/>
      <w:divBdr>
        <w:top w:val="none" w:sz="0" w:space="0" w:color="auto"/>
        <w:left w:val="none" w:sz="0" w:space="0" w:color="auto"/>
        <w:bottom w:val="none" w:sz="0" w:space="0" w:color="auto"/>
        <w:right w:val="none" w:sz="0" w:space="0" w:color="auto"/>
      </w:divBdr>
      <w:divsChild>
        <w:div w:id="672533974">
          <w:marLeft w:val="547"/>
          <w:marRight w:val="0"/>
          <w:marTop w:val="173"/>
          <w:marBottom w:val="0"/>
          <w:divBdr>
            <w:top w:val="none" w:sz="0" w:space="0" w:color="auto"/>
            <w:left w:val="none" w:sz="0" w:space="0" w:color="auto"/>
            <w:bottom w:val="none" w:sz="0" w:space="0" w:color="auto"/>
            <w:right w:val="none" w:sz="0" w:space="0" w:color="auto"/>
          </w:divBdr>
        </w:div>
      </w:divsChild>
    </w:div>
    <w:div w:id="1439134425">
      <w:bodyDiv w:val="1"/>
      <w:marLeft w:val="0"/>
      <w:marRight w:val="0"/>
      <w:marTop w:val="0"/>
      <w:marBottom w:val="0"/>
      <w:divBdr>
        <w:top w:val="none" w:sz="0" w:space="0" w:color="auto"/>
        <w:left w:val="none" w:sz="0" w:space="0" w:color="auto"/>
        <w:bottom w:val="none" w:sz="0" w:space="0" w:color="auto"/>
        <w:right w:val="none" w:sz="0" w:space="0" w:color="auto"/>
      </w:divBdr>
      <w:divsChild>
        <w:div w:id="810637919">
          <w:marLeft w:val="547"/>
          <w:marRight w:val="0"/>
          <w:marTop w:val="134"/>
          <w:marBottom w:val="0"/>
          <w:divBdr>
            <w:top w:val="none" w:sz="0" w:space="0" w:color="auto"/>
            <w:left w:val="none" w:sz="0" w:space="0" w:color="auto"/>
            <w:bottom w:val="none" w:sz="0" w:space="0" w:color="auto"/>
            <w:right w:val="none" w:sz="0" w:space="0" w:color="auto"/>
          </w:divBdr>
        </w:div>
        <w:div w:id="1514223824">
          <w:marLeft w:val="547"/>
          <w:marRight w:val="0"/>
          <w:marTop w:val="134"/>
          <w:marBottom w:val="0"/>
          <w:divBdr>
            <w:top w:val="none" w:sz="0" w:space="0" w:color="auto"/>
            <w:left w:val="none" w:sz="0" w:space="0" w:color="auto"/>
            <w:bottom w:val="none" w:sz="0" w:space="0" w:color="auto"/>
            <w:right w:val="none" w:sz="0" w:space="0" w:color="auto"/>
          </w:divBdr>
        </w:div>
        <w:div w:id="1423185280">
          <w:marLeft w:val="547"/>
          <w:marRight w:val="0"/>
          <w:marTop w:val="134"/>
          <w:marBottom w:val="0"/>
          <w:divBdr>
            <w:top w:val="none" w:sz="0" w:space="0" w:color="auto"/>
            <w:left w:val="none" w:sz="0" w:space="0" w:color="auto"/>
            <w:bottom w:val="none" w:sz="0" w:space="0" w:color="auto"/>
            <w:right w:val="none" w:sz="0" w:space="0" w:color="auto"/>
          </w:divBdr>
        </w:div>
      </w:divsChild>
    </w:div>
    <w:div w:id="1447895586">
      <w:bodyDiv w:val="1"/>
      <w:marLeft w:val="0"/>
      <w:marRight w:val="0"/>
      <w:marTop w:val="0"/>
      <w:marBottom w:val="0"/>
      <w:divBdr>
        <w:top w:val="none" w:sz="0" w:space="0" w:color="auto"/>
        <w:left w:val="none" w:sz="0" w:space="0" w:color="auto"/>
        <w:bottom w:val="none" w:sz="0" w:space="0" w:color="auto"/>
        <w:right w:val="none" w:sz="0" w:space="0" w:color="auto"/>
      </w:divBdr>
      <w:divsChild>
        <w:div w:id="595556763">
          <w:marLeft w:val="547"/>
          <w:marRight w:val="0"/>
          <w:marTop w:val="173"/>
          <w:marBottom w:val="0"/>
          <w:divBdr>
            <w:top w:val="none" w:sz="0" w:space="0" w:color="auto"/>
            <w:left w:val="none" w:sz="0" w:space="0" w:color="auto"/>
            <w:bottom w:val="none" w:sz="0" w:space="0" w:color="auto"/>
            <w:right w:val="none" w:sz="0" w:space="0" w:color="auto"/>
          </w:divBdr>
        </w:div>
      </w:divsChild>
    </w:div>
    <w:div w:id="1517422834">
      <w:bodyDiv w:val="1"/>
      <w:marLeft w:val="0"/>
      <w:marRight w:val="0"/>
      <w:marTop w:val="0"/>
      <w:marBottom w:val="0"/>
      <w:divBdr>
        <w:top w:val="none" w:sz="0" w:space="0" w:color="auto"/>
        <w:left w:val="none" w:sz="0" w:space="0" w:color="auto"/>
        <w:bottom w:val="none" w:sz="0" w:space="0" w:color="auto"/>
        <w:right w:val="none" w:sz="0" w:space="0" w:color="auto"/>
      </w:divBdr>
      <w:divsChild>
        <w:div w:id="2077320715">
          <w:marLeft w:val="547"/>
          <w:marRight w:val="0"/>
          <w:marTop w:val="173"/>
          <w:marBottom w:val="0"/>
          <w:divBdr>
            <w:top w:val="none" w:sz="0" w:space="0" w:color="auto"/>
            <w:left w:val="none" w:sz="0" w:space="0" w:color="auto"/>
            <w:bottom w:val="none" w:sz="0" w:space="0" w:color="auto"/>
            <w:right w:val="none" w:sz="0" w:space="0" w:color="auto"/>
          </w:divBdr>
        </w:div>
      </w:divsChild>
    </w:div>
    <w:div w:id="1549872741">
      <w:bodyDiv w:val="1"/>
      <w:marLeft w:val="0"/>
      <w:marRight w:val="0"/>
      <w:marTop w:val="0"/>
      <w:marBottom w:val="0"/>
      <w:divBdr>
        <w:top w:val="none" w:sz="0" w:space="0" w:color="auto"/>
        <w:left w:val="none" w:sz="0" w:space="0" w:color="auto"/>
        <w:bottom w:val="none" w:sz="0" w:space="0" w:color="auto"/>
        <w:right w:val="none" w:sz="0" w:space="0" w:color="auto"/>
      </w:divBdr>
    </w:div>
    <w:div w:id="1612667704">
      <w:bodyDiv w:val="1"/>
      <w:marLeft w:val="0"/>
      <w:marRight w:val="0"/>
      <w:marTop w:val="0"/>
      <w:marBottom w:val="0"/>
      <w:divBdr>
        <w:top w:val="none" w:sz="0" w:space="0" w:color="auto"/>
        <w:left w:val="none" w:sz="0" w:space="0" w:color="auto"/>
        <w:bottom w:val="none" w:sz="0" w:space="0" w:color="auto"/>
        <w:right w:val="none" w:sz="0" w:space="0" w:color="auto"/>
      </w:divBdr>
      <w:divsChild>
        <w:div w:id="312223829">
          <w:marLeft w:val="547"/>
          <w:marRight w:val="0"/>
          <w:marTop w:val="154"/>
          <w:marBottom w:val="0"/>
          <w:divBdr>
            <w:top w:val="none" w:sz="0" w:space="0" w:color="auto"/>
            <w:left w:val="none" w:sz="0" w:space="0" w:color="auto"/>
            <w:bottom w:val="none" w:sz="0" w:space="0" w:color="auto"/>
            <w:right w:val="none" w:sz="0" w:space="0" w:color="auto"/>
          </w:divBdr>
        </w:div>
      </w:divsChild>
    </w:div>
    <w:div w:id="1645701335">
      <w:bodyDiv w:val="1"/>
      <w:marLeft w:val="0"/>
      <w:marRight w:val="0"/>
      <w:marTop w:val="0"/>
      <w:marBottom w:val="0"/>
      <w:divBdr>
        <w:top w:val="none" w:sz="0" w:space="0" w:color="auto"/>
        <w:left w:val="none" w:sz="0" w:space="0" w:color="auto"/>
        <w:bottom w:val="none" w:sz="0" w:space="0" w:color="auto"/>
        <w:right w:val="none" w:sz="0" w:space="0" w:color="auto"/>
      </w:divBdr>
    </w:div>
    <w:div w:id="1655530184">
      <w:bodyDiv w:val="1"/>
      <w:marLeft w:val="0"/>
      <w:marRight w:val="0"/>
      <w:marTop w:val="0"/>
      <w:marBottom w:val="0"/>
      <w:divBdr>
        <w:top w:val="none" w:sz="0" w:space="0" w:color="auto"/>
        <w:left w:val="none" w:sz="0" w:space="0" w:color="auto"/>
        <w:bottom w:val="none" w:sz="0" w:space="0" w:color="auto"/>
        <w:right w:val="none" w:sz="0" w:space="0" w:color="auto"/>
      </w:divBdr>
      <w:divsChild>
        <w:div w:id="450251877">
          <w:marLeft w:val="547"/>
          <w:marRight w:val="0"/>
          <w:marTop w:val="173"/>
          <w:marBottom w:val="0"/>
          <w:divBdr>
            <w:top w:val="none" w:sz="0" w:space="0" w:color="auto"/>
            <w:left w:val="none" w:sz="0" w:space="0" w:color="auto"/>
            <w:bottom w:val="none" w:sz="0" w:space="0" w:color="auto"/>
            <w:right w:val="none" w:sz="0" w:space="0" w:color="auto"/>
          </w:divBdr>
        </w:div>
      </w:divsChild>
    </w:div>
    <w:div w:id="1713916095">
      <w:bodyDiv w:val="1"/>
      <w:marLeft w:val="0"/>
      <w:marRight w:val="0"/>
      <w:marTop w:val="0"/>
      <w:marBottom w:val="0"/>
      <w:divBdr>
        <w:top w:val="none" w:sz="0" w:space="0" w:color="auto"/>
        <w:left w:val="none" w:sz="0" w:space="0" w:color="auto"/>
        <w:bottom w:val="none" w:sz="0" w:space="0" w:color="auto"/>
        <w:right w:val="none" w:sz="0" w:space="0" w:color="auto"/>
      </w:divBdr>
      <w:divsChild>
        <w:div w:id="1849321238">
          <w:marLeft w:val="547"/>
          <w:marRight w:val="0"/>
          <w:marTop w:val="134"/>
          <w:marBottom w:val="0"/>
          <w:divBdr>
            <w:top w:val="none" w:sz="0" w:space="0" w:color="auto"/>
            <w:left w:val="none" w:sz="0" w:space="0" w:color="auto"/>
            <w:bottom w:val="none" w:sz="0" w:space="0" w:color="auto"/>
            <w:right w:val="none" w:sz="0" w:space="0" w:color="auto"/>
          </w:divBdr>
        </w:div>
      </w:divsChild>
    </w:div>
    <w:div w:id="1749425682">
      <w:bodyDiv w:val="1"/>
      <w:marLeft w:val="0"/>
      <w:marRight w:val="0"/>
      <w:marTop w:val="0"/>
      <w:marBottom w:val="0"/>
      <w:divBdr>
        <w:top w:val="none" w:sz="0" w:space="0" w:color="auto"/>
        <w:left w:val="none" w:sz="0" w:space="0" w:color="auto"/>
        <w:bottom w:val="none" w:sz="0" w:space="0" w:color="auto"/>
        <w:right w:val="none" w:sz="0" w:space="0" w:color="auto"/>
      </w:divBdr>
      <w:divsChild>
        <w:div w:id="1120143958">
          <w:marLeft w:val="547"/>
          <w:marRight w:val="0"/>
          <w:marTop w:val="154"/>
          <w:marBottom w:val="0"/>
          <w:divBdr>
            <w:top w:val="none" w:sz="0" w:space="0" w:color="auto"/>
            <w:left w:val="none" w:sz="0" w:space="0" w:color="auto"/>
            <w:bottom w:val="none" w:sz="0" w:space="0" w:color="auto"/>
            <w:right w:val="none" w:sz="0" w:space="0" w:color="auto"/>
          </w:divBdr>
        </w:div>
        <w:div w:id="1242257121">
          <w:marLeft w:val="547"/>
          <w:marRight w:val="0"/>
          <w:marTop w:val="154"/>
          <w:marBottom w:val="0"/>
          <w:divBdr>
            <w:top w:val="none" w:sz="0" w:space="0" w:color="auto"/>
            <w:left w:val="none" w:sz="0" w:space="0" w:color="auto"/>
            <w:bottom w:val="none" w:sz="0" w:space="0" w:color="auto"/>
            <w:right w:val="none" w:sz="0" w:space="0" w:color="auto"/>
          </w:divBdr>
        </w:div>
        <w:div w:id="872153869">
          <w:marLeft w:val="547"/>
          <w:marRight w:val="0"/>
          <w:marTop w:val="154"/>
          <w:marBottom w:val="0"/>
          <w:divBdr>
            <w:top w:val="none" w:sz="0" w:space="0" w:color="auto"/>
            <w:left w:val="none" w:sz="0" w:space="0" w:color="auto"/>
            <w:bottom w:val="none" w:sz="0" w:space="0" w:color="auto"/>
            <w:right w:val="none" w:sz="0" w:space="0" w:color="auto"/>
          </w:divBdr>
        </w:div>
        <w:div w:id="901988429">
          <w:marLeft w:val="547"/>
          <w:marRight w:val="0"/>
          <w:marTop w:val="154"/>
          <w:marBottom w:val="0"/>
          <w:divBdr>
            <w:top w:val="none" w:sz="0" w:space="0" w:color="auto"/>
            <w:left w:val="none" w:sz="0" w:space="0" w:color="auto"/>
            <w:bottom w:val="none" w:sz="0" w:space="0" w:color="auto"/>
            <w:right w:val="none" w:sz="0" w:space="0" w:color="auto"/>
          </w:divBdr>
        </w:div>
      </w:divsChild>
    </w:div>
    <w:div w:id="1749691679">
      <w:bodyDiv w:val="1"/>
      <w:marLeft w:val="0"/>
      <w:marRight w:val="0"/>
      <w:marTop w:val="0"/>
      <w:marBottom w:val="0"/>
      <w:divBdr>
        <w:top w:val="none" w:sz="0" w:space="0" w:color="auto"/>
        <w:left w:val="none" w:sz="0" w:space="0" w:color="auto"/>
        <w:bottom w:val="none" w:sz="0" w:space="0" w:color="auto"/>
        <w:right w:val="none" w:sz="0" w:space="0" w:color="auto"/>
      </w:divBdr>
      <w:divsChild>
        <w:div w:id="356085677">
          <w:marLeft w:val="547"/>
          <w:marRight w:val="0"/>
          <w:marTop w:val="154"/>
          <w:marBottom w:val="0"/>
          <w:divBdr>
            <w:top w:val="none" w:sz="0" w:space="0" w:color="auto"/>
            <w:left w:val="none" w:sz="0" w:space="0" w:color="auto"/>
            <w:bottom w:val="none" w:sz="0" w:space="0" w:color="auto"/>
            <w:right w:val="none" w:sz="0" w:space="0" w:color="auto"/>
          </w:divBdr>
        </w:div>
      </w:divsChild>
    </w:div>
    <w:div w:id="1791314208">
      <w:bodyDiv w:val="1"/>
      <w:marLeft w:val="0"/>
      <w:marRight w:val="0"/>
      <w:marTop w:val="0"/>
      <w:marBottom w:val="0"/>
      <w:divBdr>
        <w:top w:val="none" w:sz="0" w:space="0" w:color="auto"/>
        <w:left w:val="none" w:sz="0" w:space="0" w:color="auto"/>
        <w:bottom w:val="none" w:sz="0" w:space="0" w:color="auto"/>
        <w:right w:val="none" w:sz="0" w:space="0" w:color="auto"/>
      </w:divBdr>
      <w:divsChild>
        <w:div w:id="1485851289">
          <w:marLeft w:val="547"/>
          <w:marRight w:val="0"/>
          <w:marTop w:val="173"/>
          <w:marBottom w:val="0"/>
          <w:divBdr>
            <w:top w:val="none" w:sz="0" w:space="0" w:color="auto"/>
            <w:left w:val="none" w:sz="0" w:space="0" w:color="auto"/>
            <w:bottom w:val="none" w:sz="0" w:space="0" w:color="auto"/>
            <w:right w:val="none" w:sz="0" w:space="0" w:color="auto"/>
          </w:divBdr>
        </w:div>
      </w:divsChild>
    </w:div>
    <w:div w:id="1858346426">
      <w:bodyDiv w:val="1"/>
      <w:marLeft w:val="0"/>
      <w:marRight w:val="0"/>
      <w:marTop w:val="0"/>
      <w:marBottom w:val="0"/>
      <w:divBdr>
        <w:top w:val="none" w:sz="0" w:space="0" w:color="auto"/>
        <w:left w:val="none" w:sz="0" w:space="0" w:color="auto"/>
        <w:bottom w:val="none" w:sz="0" w:space="0" w:color="auto"/>
        <w:right w:val="none" w:sz="0" w:space="0" w:color="auto"/>
      </w:divBdr>
      <w:divsChild>
        <w:div w:id="1088388771">
          <w:marLeft w:val="547"/>
          <w:marRight w:val="0"/>
          <w:marTop w:val="134"/>
          <w:marBottom w:val="0"/>
          <w:divBdr>
            <w:top w:val="none" w:sz="0" w:space="0" w:color="auto"/>
            <w:left w:val="none" w:sz="0" w:space="0" w:color="auto"/>
            <w:bottom w:val="none" w:sz="0" w:space="0" w:color="auto"/>
            <w:right w:val="none" w:sz="0" w:space="0" w:color="auto"/>
          </w:divBdr>
        </w:div>
      </w:divsChild>
    </w:div>
    <w:div w:id="1906799477">
      <w:bodyDiv w:val="1"/>
      <w:marLeft w:val="0"/>
      <w:marRight w:val="0"/>
      <w:marTop w:val="0"/>
      <w:marBottom w:val="0"/>
      <w:divBdr>
        <w:top w:val="none" w:sz="0" w:space="0" w:color="auto"/>
        <w:left w:val="none" w:sz="0" w:space="0" w:color="auto"/>
        <w:bottom w:val="none" w:sz="0" w:space="0" w:color="auto"/>
        <w:right w:val="none" w:sz="0" w:space="0" w:color="auto"/>
      </w:divBdr>
      <w:divsChild>
        <w:div w:id="1478107184">
          <w:marLeft w:val="547"/>
          <w:marRight w:val="0"/>
          <w:marTop w:val="154"/>
          <w:marBottom w:val="0"/>
          <w:divBdr>
            <w:top w:val="none" w:sz="0" w:space="0" w:color="auto"/>
            <w:left w:val="none" w:sz="0" w:space="0" w:color="auto"/>
            <w:bottom w:val="none" w:sz="0" w:space="0" w:color="auto"/>
            <w:right w:val="none" w:sz="0" w:space="0" w:color="auto"/>
          </w:divBdr>
        </w:div>
      </w:divsChild>
    </w:div>
    <w:div w:id="1968970727">
      <w:bodyDiv w:val="1"/>
      <w:marLeft w:val="0"/>
      <w:marRight w:val="0"/>
      <w:marTop w:val="0"/>
      <w:marBottom w:val="0"/>
      <w:divBdr>
        <w:top w:val="none" w:sz="0" w:space="0" w:color="auto"/>
        <w:left w:val="none" w:sz="0" w:space="0" w:color="auto"/>
        <w:bottom w:val="none" w:sz="0" w:space="0" w:color="auto"/>
        <w:right w:val="none" w:sz="0" w:space="0" w:color="auto"/>
      </w:divBdr>
    </w:div>
    <w:div w:id="2062315846">
      <w:bodyDiv w:val="1"/>
      <w:marLeft w:val="0"/>
      <w:marRight w:val="0"/>
      <w:marTop w:val="0"/>
      <w:marBottom w:val="0"/>
      <w:divBdr>
        <w:top w:val="none" w:sz="0" w:space="0" w:color="auto"/>
        <w:left w:val="none" w:sz="0" w:space="0" w:color="auto"/>
        <w:bottom w:val="none" w:sz="0" w:space="0" w:color="auto"/>
        <w:right w:val="none" w:sz="0" w:space="0" w:color="auto"/>
      </w:divBdr>
      <w:divsChild>
        <w:div w:id="1761634869">
          <w:marLeft w:val="547"/>
          <w:marRight w:val="0"/>
          <w:marTop w:val="154"/>
          <w:marBottom w:val="0"/>
          <w:divBdr>
            <w:top w:val="none" w:sz="0" w:space="0" w:color="auto"/>
            <w:left w:val="none" w:sz="0" w:space="0" w:color="auto"/>
            <w:bottom w:val="none" w:sz="0" w:space="0" w:color="auto"/>
            <w:right w:val="none" w:sz="0" w:space="0" w:color="auto"/>
          </w:divBdr>
        </w:div>
        <w:div w:id="664018285">
          <w:marLeft w:val="547"/>
          <w:marRight w:val="0"/>
          <w:marTop w:val="154"/>
          <w:marBottom w:val="0"/>
          <w:divBdr>
            <w:top w:val="none" w:sz="0" w:space="0" w:color="auto"/>
            <w:left w:val="none" w:sz="0" w:space="0" w:color="auto"/>
            <w:bottom w:val="none" w:sz="0" w:space="0" w:color="auto"/>
            <w:right w:val="none" w:sz="0" w:space="0" w:color="auto"/>
          </w:divBdr>
        </w:div>
      </w:divsChild>
    </w:div>
    <w:div w:id="2107336319">
      <w:bodyDiv w:val="1"/>
      <w:marLeft w:val="0"/>
      <w:marRight w:val="0"/>
      <w:marTop w:val="0"/>
      <w:marBottom w:val="0"/>
      <w:divBdr>
        <w:top w:val="none" w:sz="0" w:space="0" w:color="auto"/>
        <w:left w:val="none" w:sz="0" w:space="0" w:color="auto"/>
        <w:bottom w:val="none" w:sz="0" w:space="0" w:color="auto"/>
        <w:right w:val="none" w:sz="0" w:space="0" w:color="auto"/>
      </w:divBdr>
      <w:divsChild>
        <w:div w:id="1660190304">
          <w:marLeft w:val="547"/>
          <w:marRight w:val="0"/>
          <w:marTop w:val="154"/>
          <w:marBottom w:val="0"/>
          <w:divBdr>
            <w:top w:val="none" w:sz="0" w:space="0" w:color="auto"/>
            <w:left w:val="none" w:sz="0" w:space="0" w:color="auto"/>
            <w:bottom w:val="none" w:sz="0" w:space="0" w:color="auto"/>
            <w:right w:val="none" w:sz="0" w:space="0" w:color="auto"/>
          </w:divBdr>
        </w:div>
        <w:div w:id="208347355">
          <w:marLeft w:val="547"/>
          <w:marRight w:val="0"/>
          <w:marTop w:val="154"/>
          <w:marBottom w:val="0"/>
          <w:divBdr>
            <w:top w:val="none" w:sz="0" w:space="0" w:color="auto"/>
            <w:left w:val="none" w:sz="0" w:space="0" w:color="auto"/>
            <w:bottom w:val="none" w:sz="0" w:space="0" w:color="auto"/>
            <w:right w:val="none" w:sz="0" w:space="0" w:color="auto"/>
          </w:divBdr>
        </w:div>
      </w:divsChild>
    </w:div>
    <w:div w:id="2139757534">
      <w:bodyDiv w:val="1"/>
      <w:marLeft w:val="0"/>
      <w:marRight w:val="0"/>
      <w:marTop w:val="0"/>
      <w:marBottom w:val="0"/>
      <w:divBdr>
        <w:top w:val="none" w:sz="0" w:space="0" w:color="auto"/>
        <w:left w:val="none" w:sz="0" w:space="0" w:color="auto"/>
        <w:bottom w:val="none" w:sz="0" w:space="0" w:color="auto"/>
        <w:right w:val="none" w:sz="0" w:space="0" w:color="auto"/>
      </w:divBdr>
      <w:divsChild>
        <w:div w:id="538512398">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99" Type="http://schemas.openxmlformats.org/officeDocument/2006/relationships/image" Target="media/image149.wmf"/><Relationship Id="rId303" Type="http://schemas.openxmlformats.org/officeDocument/2006/relationships/image" Target="media/image151.wmf"/><Relationship Id="rId21" Type="http://schemas.openxmlformats.org/officeDocument/2006/relationships/image" Target="media/image7.png"/><Relationship Id="rId42" Type="http://schemas.openxmlformats.org/officeDocument/2006/relationships/image" Target="media/image18.png"/><Relationship Id="rId63" Type="http://schemas.openxmlformats.org/officeDocument/2006/relationships/oleObject" Target="embeddings/oleObject26.bin"/><Relationship Id="rId84" Type="http://schemas.openxmlformats.org/officeDocument/2006/relationships/oleObject" Target="embeddings/oleObject39.bin"/><Relationship Id="rId138" Type="http://schemas.openxmlformats.org/officeDocument/2006/relationships/oleObject" Target="embeddings/oleObject64.bin"/><Relationship Id="rId159" Type="http://schemas.openxmlformats.org/officeDocument/2006/relationships/oleObject" Target="embeddings/oleObject74.bin"/><Relationship Id="rId170" Type="http://schemas.openxmlformats.org/officeDocument/2006/relationships/image" Target="media/image83.png"/><Relationship Id="rId191" Type="http://schemas.openxmlformats.org/officeDocument/2006/relationships/image" Target="media/image94.wmf"/><Relationship Id="rId205" Type="http://schemas.openxmlformats.org/officeDocument/2006/relationships/image" Target="media/image101.wmf"/><Relationship Id="rId226" Type="http://schemas.openxmlformats.org/officeDocument/2006/relationships/oleObject" Target="embeddings/oleObject106.bin"/><Relationship Id="rId247" Type="http://schemas.openxmlformats.org/officeDocument/2006/relationships/image" Target="media/image123.wmf"/><Relationship Id="rId107" Type="http://schemas.openxmlformats.org/officeDocument/2006/relationships/oleObject" Target="embeddings/oleObject49.bin"/><Relationship Id="rId268" Type="http://schemas.openxmlformats.org/officeDocument/2006/relationships/oleObject" Target="embeddings/oleObject127.bin"/><Relationship Id="rId289" Type="http://schemas.openxmlformats.org/officeDocument/2006/relationships/image" Target="media/image144.wmf"/><Relationship Id="rId11" Type="http://schemas.openxmlformats.org/officeDocument/2006/relationships/image" Target="media/image2.wmf"/><Relationship Id="rId32" Type="http://schemas.openxmlformats.org/officeDocument/2006/relationships/image" Target="media/image13.wmf"/><Relationship Id="rId53" Type="http://schemas.openxmlformats.org/officeDocument/2006/relationships/oleObject" Target="embeddings/oleObject21.bin"/><Relationship Id="rId74" Type="http://schemas.openxmlformats.org/officeDocument/2006/relationships/oleObject" Target="embeddings/oleObject33.bin"/><Relationship Id="rId128" Type="http://schemas.openxmlformats.org/officeDocument/2006/relationships/oleObject" Target="embeddings/oleObject59.bin"/><Relationship Id="rId149" Type="http://schemas.openxmlformats.org/officeDocument/2006/relationships/image" Target="media/image72.wmf"/><Relationship Id="rId5" Type="http://schemas.openxmlformats.org/officeDocument/2006/relationships/settings" Target="settings.xml"/><Relationship Id="rId95" Type="http://schemas.openxmlformats.org/officeDocument/2006/relationships/image" Target="media/image43.wmf"/><Relationship Id="rId160" Type="http://schemas.openxmlformats.org/officeDocument/2006/relationships/image" Target="media/image78.wmf"/><Relationship Id="rId181" Type="http://schemas.openxmlformats.org/officeDocument/2006/relationships/image" Target="media/image89.wmf"/><Relationship Id="rId216" Type="http://schemas.openxmlformats.org/officeDocument/2006/relationships/oleObject" Target="embeddings/oleObject102.bin"/><Relationship Id="rId237" Type="http://schemas.openxmlformats.org/officeDocument/2006/relationships/image" Target="media/image118.wmf"/><Relationship Id="rId258" Type="http://schemas.openxmlformats.org/officeDocument/2006/relationships/image" Target="media/image128.wmf"/><Relationship Id="rId279" Type="http://schemas.openxmlformats.org/officeDocument/2006/relationships/image" Target="media/image139.wmf"/><Relationship Id="rId22" Type="http://schemas.openxmlformats.org/officeDocument/2006/relationships/image" Target="media/image8.wmf"/><Relationship Id="rId43" Type="http://schemas.openxmlformats.org/officeDocument/2006/relationships/image" Target="media/image19.png"/><Relationship Id="rId64" Type="http://schemas.openxmlformats.org/officeDocument/2006/relationships/image" Target="media/image30.wmf"/><Relationship Id="rId118" Type="http://schemas.openxmlformats.org/officeDocument/2006/relationships/oleObject" Target="embeddings/oleObject54.bin"/><Relationship Id="rId139" Type="http://schemas.openxmlformats.org/officeDocument/2006/relationships/image" Target="media/image67.wmf"/><Relationship Id="rId290" Type="http://schemas.openxmlformats.org/officeDocument/2006/relationships/oleObject" Target="embeddings/oleObject138.bin"/><Relationship Id="rId304" Type="http://schemas.openxmlformats.org/officeDocument/2006/relationships/oleObject" Target="embeddings/oleObject145.bin"/><Relationship Id="rId85" Type="http://schemas.openxmlformats.org/officeDocument/2006/relationships/image" Target="media/image38.wmf"/><Relationship Id="rId150" Type="http://schemas.openxmlformats.org/officeDocument/2006/relationships/oleObject" Target="embeddings/oleObject70.bin"/><Relationship Id="rId171" Type="http://schemas.openxmlformats.org/officeDocument/2006/relationships/image" Target="media/image84.wmf"/><Relationship Id="rId192" Type="http://schemas.openxmlformats.org/officeDocument/2006/relationships/oleObject" Target="embeddings/oleObject90.bin"/><Relationship Id="rId206" Type="http://schemas.openxmlformats.org/officeDocument/2006/relationships/oleObject" Target="embeddings/oleObject97.bin"/><Relationship Id="rId227" Type="http://schemas.openxmlformats.org/officeDocument/2006/relationships/image" Target="media/image113.wmf"/><Relationship Id="rId248" Type="http://schemas.openxmlformats.org/officeDocument/2006/relationships/oleObject" Target="embeddings/oleObject117.bin"/><Relationship Id="rId269" Type="http://schemas.openxmlformats.org/officeDocument/2006/relationships/image" Target="media/image134.wmf"/><Relationship Id="rId12" Type="http://schemas.openxmlformats.org/officeDocument/2006/relationships/oleObject" Target="embeddings/oleObject2.bin"/><Relationship Id="rId33" Type="http://schemas.openxmlformats.org/officeDocument/2006/relationships/oleObject" Target="embeddings/oleObject12.bin"/><Relationship Id="rId108" Type="http://schemas.openxmlformats.org/officeDocument/2006/relationships/image" Target="media/image51.wmf"/><Relationship Id="rId129" Type="http://schemas.openxmlformats.org/officeDocument/2006/relationships/image" Target="media/image62.wmf"/><Relationship Id="rId280" Type="http://schemas.openxmlformats.org/officeDocument/2006/relationships/oleObject" Target="embeddings/oleObject133.bin"/><Relationship Id="rId54" Type="http://schemas.openxmlformats.org/officeDocument/2006/relationships/image" Target="media/image25.wmf"/><Relationship Id="rId75" Type="http://schemas.openxmlformats.org/officeDocument/2006/relationships/oleObject" Target="embeddings/oleObject34.bin"/><Relationship Id="rId96" Type="http://schemas.openxmlformats.org/officeDocument/2006/relationships/oleObject" Target="embeddings/oleObject45.bin"/><Relationship Id="rId140" Type="http://schemas.openxmlformats.org/officeDocument/2006/relationships/oleObject" Target="embeddings/oleObject65.bin"/><Relationship Id="rId161" Type="http://schemas.openxmlformats.org/officeDocument/2006/relationships/oleObject" Target="embeddings/oleObject75.bin"/><Relationship Id="rId182" Type="http://schemas.openxmlformats.org/officeDocument/2006/relationships/oleObject" Target="embeddings/oleObject85.bin"/><Relationship Id="rId217" Type="http://schemas.openxmlformats.org/officeDocument/2006/relationships/image" Target="media/image107.wmf"/><Relationship Id="rId6" Type="http://schemas.openxmlformats.org/officeDocument/2006/relationships/webSettings" Target="webSettings.xml"/><Relationship Id="rId238" Type="http://schemas.openxmlformats.org/officeDocument/2006/relationships/oleObject" Target="embeddings/oleObject112.bin"/><Relationship Id="rId259" Type="http://schemas.openxmlformats.org/officeDocument/2006/relationships/oleObject" Target="embeddings/oleObject123.bin"/><Relationship Id="rId23" Type="http://schemas.openxmlformats.org/officeDocument/2006/relationships/oleObject" Target="embeddings/oleObject7.bin"/><Relationship Id="rId119" Type="http://schemas.openxmlformats.org/officeDocument/2006/relationships/image" Target="media/image57.wmf"/><Relationship Id="rId270" Type="http://schemas.openxmlformats.org/officeDocument/2006/relationships/oleObject" Target="embeddings/oleObject128.bin"/><Relationship Id="rId291" Type="http://schemas.openxmlformats.org/officeDocument/2006/relationships/image" Target="media/image145.wmf"/><Relationship Id="rId305" Type="http://schemas.openxmlformats.org/officeDocument/2006/relationships/image" Target="media/image152.wmf"/><Relationship Id="rId44" Type="http://schemas.openxmlformats.org/officeDocument/2006/relationships/image" Target="media/image20.wmf"/><Relationship Id="rId65" Type="http://schemas.openxmlformats.org/officeDocument/2006/relationships/oleObject" Target="embeddings/oleObject27.bin"/><Relationship Id="rId86" Type="http://schemas.openxmlformats.org/officeDocument/2006/relationships/oleObject" Target="embeddings/oleObject40.bin"/><Relationship Id="rId130" Type="http://schemas.openxmlformats.org/officeDocument/2006/relationships/oleObject" Target="embeddings/oleObject60.bin"/><Relationship Id="rId151" Type="http://schemas.openxmlformats.org/officeDocument/2006/relationships/image" Target="media/image73.wmf"/><Relationship Id="rId172" Type="http://schemas.openxmlformats.org/officeDocument/2006/relationships/oleObject" Target="embeddings/oleObject80.bin"/><Relationship Id="rId193" Type="http://schemas.openxmlformats.org/officeDocument/2006/relationships/image" Target="media/image95.wmf"/><Relationship Id="rId207" Type="http://schemas.openxmlformats.org/officeDocument/2006/relationships/image" Target="media/image102.wmf"/><Relationship Id="rId228" Type="http://schemas.openxmlformats.org/officeDocument/2006/relationships/oleObject" Target="embeddings/oleObject107.bin"/><Relationship Id="rId249" Type="http://schemas.openxmlformats.org/officeDocument/2006/relationships/image" Target="media/image124.wmf"/><Relationship Id="rId13" Type="http://schemas.openxmlformats.org/officeDocument/2006/relationships/image" Target="media/image3.wmf"/><Relationship Id="rId109" Type="http://schemas.openxmlformats.org/officeDocument/2006/relationships/oleObject" Target="embeddings/oleObject50.bin"/><Relationship Id="rId260" Type="http://schemas.openxmlformats.org/officeDocument/2006/relationships/image" Target="media/image129.wmf"/><Relationship Id="rId281" Type="http://schemas.openxmlformats.org/officeDocument/2006/relationships/image" Target="media/image140.wmf"/><Relationship Id="rId34" Type="http://schemas.openxmlformats.org/officeDocument/2006/relationships/image" Target="media/image14.wmf"/><Relationship Id="rId55" Type="http://schemas.openxmlformats.org/officeDocument/2006/relationships/oleObject" Target="embeddings/oleObject22.bin"/><Relationship Id="rId76" Type="http://schemas.openxmlformats.org/officeDocument/2006/relationships/oleObject" Target="embeddings/oleObject35.bin"/><Relationship Id="rId97" Type="http://schemas.openxmlformats.org/officeDocument/2006/relationships/image" Target="media/image44.wmf"/><Relationship Id="rId120" Type="http://schemas.openxmlformats.org/officeDocument/2006/relationships/oleObject" Target="embeddings/oleObject55.bin"/><Relationship Id="rId141" Type="http://schemas.openxmlformats.org/officeDocument/2006/relationships/image" Target="media/image68.wmf"/><Relationship Id="rId7" Type="http://schemas.openxmlformats.org/officeDocument/2006/relationships/footnotes" Target="footnotes.xml"/><Relationship Id="rId162" Type="http://schemas.openxmlformats.org/officeDocument/2006/relationships/image" Target="media/image79.wmf"/><Relationship Id="rId183" Type="http://schemas.openxmlformats.org/officeDocument/2006/relationships/image" Target="media/image90.wmf"/><Relationship Id="rId218" Type="http://schemas.openxmlformats.org/officeDocument/2006/relationships/oleObject" Target="embeddings/oleObject103.bin"/><Relationship Id="rId239" Type="http://schemas.openxmlformats.org/officeDocument/2006/relationships/image" Target="media/image119.wmf"/><Relationship Id="rId250" Type="http://schemas.openxmlformats.org/officeDocument/2006/relationships/oleObject" Target="embeddings/oleObject118.bin"/><Relationship Id="rId271" Type="http://schemas.openxmlformats.org/officeDocument/2006/relationships/image" Target="media/image135.wmf"/><Relationship Id="rId292" Type="http://schemas.openxmlformats.org/officeDocument/2006/relationships/oleObject" Target="embeddings/oleObject139.bin"/><Relationship Id="rId306" Type="http://schemas.openxmlformats.org/officeDocument/2006/relationships/oleObject" Target="embeddings/oleObject146.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7.bin"/><Relationship Id="rId66" Type="http://schemas.openxmlformats.org/officeDocument/2006/relationships/image" Target="media/image31.wmf"/><Relationship Id="rId87" Type="http://schemas.openxmlformats.org/officeDocument/2006/relationships/image" Target="media/image39.wmf"/><Relationship Id="rId110" Type="http://schemas.openxmlformats.org/officeDocument/2006/relationships/image" Target="media/image52.png"/><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3.bin"/><Relationship Id="rId157" Type="http://schemas.openxmlformats.org/officeDocument/2006/relationships/oleObject" Target="embeddings/oleObject73.bin"/><Relationship Id="rId178" Type="http://schemas.openxmlformats.org/officeDocument/2006/relationships/oleObject" Target="embeddings/oleObject83.bin"/><Relationship Id="rId301" Type="http://schemas.openxmlformats.org/officeDocument/2006/relationships/image" Target="media/image150.wmf"/><Relationship Id="rId61" Type="http://schemas.openxmlformats.org/officeDocument/2006/relationships/oleObject" Target="embeddings/oleObject25.bin"/><Relationship Id="rId82" Type="http://schemas.openxmlformats.org/officeDocument/2006/relationships/oleObject" Target="embeddings/oleObject38.bin"/><Relationship Id="rId152" Type="http://schemas.openxmlformats.org/officeDocument/2006/relationships/oleObject" Target="embeddings/oleObject71.bin"/><Relationship Id="rId173" Type="http://schemas.openxmlformats.org/officeDocument/2006/relationships/image" Target="media/image85.wmf"/><Relationship Id="rId194" Type="http://schemas.openxmlformats.org/officeDocument/2006/relationships/oleObject" Target="embeddings/oleObject91.bin"/><Relationship Id="rId199" Type="http://schemas.openxmlformats.org/officeDocument/2006/relationships/image" Target="media/image98.wmf"/><Relationship Id="rId203" Type="http://schemas.openxmlformats.org/officeDocument/2006/relationships/image" Target="media/image100.wmf"/><Relationship Id="rId208" Type="http://schemas.openxmlformats.org/officeDocument/2006/relationships/oleObject" Target="embeddings/oleObject98.bin"/><Relationship Id="rId229" Type="http://schemas.openxmlformats.org/officeDocument/2006/relationships/image" Target="media/image114.wmf"/><Relationship Id="rId19" Type="http://schemas.openxmlformats.org/officeDocument/2006/relationships/oleObject" Target="embeddings/oleObject6.bin"/><Relationship Id="rId224" Type="http://schemas.openxmlformats.org/officeDocument/2006/relationships/oleObject" Target="embeddings/oleObject105.bin"/><Relationship Id="rId240" Type="http://schemas.openxmlformats.org/officeDocument/2006/relationships/oleObject" Target="embeddings/oleObject113.bin"/><Relationship Id="rId245" Type="http://schemas.openxmlformats.org/officeDocument/2006/relationships/image" Target="media/image122.wmf"/><Relationship Id="rId261" Type="http://schemas.openxmlformats.org/officeDocument/2006/relationships/oleObject" Target="embeddings/oleObject124.bin"/><Relationship Id="rId266" Type="http://schemas.openxmlformats.org/officeDocument/2006/relationships/oleObject" Target="embeddings/oleObject126.bin"/><Relationship Id="rId287" Type="http://schemas.openxmlformats.org/officeDocument/2006/relationships/image" Target="media/image143.wmf"/><Relationship Id="rId14" Type="http://schemas.openxmlformats.org/officeDocument/2006/relationships/oleObject" Target="embeddings/oleObject3.bin"/><Relationship Id="rId30" Type="http://schemas.openxmlformats.org/officeDocument/2006/relationships/image" Target="media/image12.wmf"/><Relationship Id="rId35" Type="http://schemas.openxmlformats.org/officeDocument/2006/relationships/oleObject" Target="embeddings/oleObject13.bin"/><Relationship Id="rId56" Type="http://schemas.openxmlformats.org/officeDocument/2006/relationships/image" Target="media/image26.wmf"/><Relationship Id="rId77" Type="http://schemas.openxmlformats.org/officeDocument/2006/relationships/image" Target="media/image34.wmf"/><Relationship Id="rId100" Type="http://schemas.openxmlformats.org/officeDocument/2006/relationships/oleObject" Target="embeddings/oleObject47.bin"/><Relationship Id="rId105" Type="http://schemas.openxmlformats.org/officeDocument/2006/relationships/image" Target="media/image49.png"/><Relationship Id="rId126" Type="http://schemas.openxmlformats.org/officeDocument/2006/relationships/oleObject" Target="embeddings/oleObject58.bin"/><Relationship Id="rId147" Type="http://schemas.openxmlformats.org/officeDocument/2006/relationships/image" Target="media/image71.wmf"/><Relationship Id="rId168" Type="http://schemas.openxmlformats.org/officeDocument/2006/relationships/image" Target="media/image82.wmf"/><Relationship Id="rId282" Type="http://schemas.openxmlformats.org/officeDocument/2006/relationships/oleObject" Target="embeddings/oleObject134.bin"/><Relationship Id="rId8" Type="http://schemas.openxmlformats.org/officeDocument/2006/relationships/endnotes" Target="endnotes.xml"/><Relationship Id="rId51" Type="http://schemas.openxmlformats.org/officeDocument/2006/relationships/oleObject" Target="embeddings/oleObject20.bin"/><Relationship Id="rId72" Type="http://schemas.openxmlformats.org/officeDocument/2006/relationships/oleObject" Target="embeddings/oleObject31.bin"/><Relationship Id="rId93" Type="http://schemas.openxmlformats.org/officeDocument/2006/relationships/image" Target="media/image42.wmf"/><Relationship Id="rId98" Type="http://schemas.openxmlformats.org/officeDocument/2006/relationships/oleObject" Target="embeddings/oleObject46.bin"/><Relationship Id="rId121" Type="http://schemas.openxmlformats.org/officeDocument/2006/relationships/image" Target="media/image58.wmf"/><Relationship Id="rId142" Type="http://schemas.openxmlformats.org/officeDocument/2006/relationships/oleObject" Target="embeddings/oleObject66.bin"/><Relationship Id="rId163" Type="http://schemas.openxmlformats.org/officeDocument/2006/relationships/oleObject" Target="embeddings/oleObject76.bin"/><Relationship Id="rId184" Type="http://schemas.openxmlformats.org/officeDocument/2006/relationships/oleObject" Target="embeddings/oleObject86.bin"/><Relationship Id="rId189" Type="http://schemas.openxmlformats.org/officeDocument/2006/relationships/image" Target="media/image93.wmf"/><Relationship Id="rId219" Type="http://schemas.openxmlformats.org/officeDocument/2006/relationships/image" Target="media/image108.png"/><Relationship Id="rId3" Type="http://schemas.openxmlformats.org/officeDocument/2006/relationships/styles" Target="styles.xml"/><Relationship Id="rId214" Type="http://schemas.openxmlformats.org/officeDocument/2006/relationships/oleObject" Target="embeddings/oleObject101.bin"/><Relationship Id="rId230" Type="http://schemas.openxmlformats.org/officeDocument/2006/relationships/oleObject" Target="embeddings/oleObject108.bin"/><Relationship Id="rId235" Type="http://schemas.openxmlformats.org/officeDocument/2006/relationships/image" Target="media/image117.wmf"/><Relationship Id="rId251" Type="http://schemas.openxmlformats.org/officeDocument/2006/relationships/oleObject" Target="embeddings/oleObject119.bin"/><Relationship Id="rId256" Type="http://schemas.openxmlformats.org/officeDocument/2006/relationships/image" Target="media/image127.wmf"/><Relationship Id="rId277" Type="http://schemas.openxmlformats.org/officeDocument/2006/relationships/image" Target="media/image138.wmf"/><Relationship Id="rId298" Type="http://schemas.openxmlformats.org/officeDocument/2006/relationships/oleObject" Target="embeddings/oleObject142.bin"/><Relationship Id="rId25" Type="http://schemas.openxmlformats.org/officeDocument/2006/relationships/oleObject" Target="embeddings/oleObject8.bin"/><Relationship Id="rId46" Type="http://schemas.openxmlformats.org/officeDocument/2006/relationships/image" Target="media/image21.wmf"/><Relationship Id="rId67" Type="http://schemas.openxmlformats.org/officeDocument/2006/relationships/oleObject" Target="embeddings/oleObject28.bin"/><Relationship Id="rId116" Type="http://schemas.openxmlformats.org/officeDocument/2006/relationships/oleObject" Target="embeddings/oleObject53.bin"/><Relationship Id="rId137" Type="http://schemas.openxmlformats.org/officeDocument/2006/relationships/image" Target="media/image66.wmf"/><Relationship Id="rId158" Type="http://schemas.openxmlformats.org/officeDocument/2006/relationships/image" Target="media/image77.wmf"/><Relationship Id="rId272" Type="http://schemas.openxmlformats.org/officeDocument/2006/relationships/oleObject" Target="embeddings/oleObject129.bin"/><Relationship Id="rId293" Type="http://schemas.openxmlformats.org/officeDocument/2006/relationships/image" Target="media/image146.wmf"/><Relationship Id="rId302" Type="http://schemas.openxmlformats.org/officeDocument/2006/relationships/oleObject" Target="embeddings/oleObject144.bin"/><Relationship Id="rId307" Type="http://schemas.openxmlformats.org/officeDocument/2006/relationships/fontTable" Target="fontTable.xml"/><Relationship Id="rId20" Type="http://schemas.openxmlformats.org/officeDocument/2006/relationships/image" Target="media/image6.png"/><Relationship Id="rId41" Type="http://schemas.openxmlformats.org/officeDocument/2006/relationships/oleObject" Target="embeddings/oleObject16.bin"/><Relationship Id="rId62" Type="http://schemas.openxmlformats.org/officeDocument/2006/relationships/image" Target="media/image29.wmf"/><Relationship Id="rId83" Type="http://schemas.openxmlformats.org/officeDocument/2006/relationships/image" Target="media/image37.wmf"/><Relationship Id="rId88" Type="http://schemas.openxmlformats.org/officeDocument/2006/relationships/oleObject" Target="embeddings/oleObject41.bin"/><Relationship Id="rId111" Type="http://schemas.openxmlformats.org/officeDocument/2006/relationships/image" Target="media/image53.wmf"/><Relationship Id="rId132" Type="http://schemas.openxmlformats.org/officeDocument/2006/relationships/oleObject" Target="embeddings/oleObject61.bin"/><Relationship Id="rId153" Type="http://schemas.openxmlformats.org/officeDocument/2006/relationships/image" Target="media/image74.png"/><Relationship Id="rId174" Type="http://schemas.openxmlformats.org/officeDocument/2006/relationships/oleObject" Target="embeddings/oleObject81.bin"/><Relationship Id="rId179" Type="http://schemas.openxmlformats.org/officeDocument/2006/relationships/image" Target="media/image88.wmf"/><Relationship Id="rId195" Type="http://schemas.openxmlformats.org/officeDocument/2006/relationships/image" Target="media/image96.wmf"/><Relationship Id="rId209" Type="http://schemas.openxmlformats.org/officeDocument/2006/relationships/image" Target="media/image103.wmf"/><Relationship Id="rId190" Type="http://schemas.openxmlformats.org/officeDocument/2006/relationships/oleObject" Target="embeddings/oleObject89.bin"/><Relationship Id="rId204" Type="http://schemas.openxmlformats.org/officeDocument/2006/relationships/oleObject" Target="embeddings/oleObject96.bin"/><Relationship Id="rId220" Type="http://schemas.openxmlformats.org/officeDocument/2006/relationships/image" Target="media/image109.png"/><Relationship Id="rId225" Type="http://schemas.openxmlformats.org/officeDocument/2006/relationships/image" Target="media/image112.wmf"/><Relationship Id="rId241" Type="http://schemas.openxmlformats.org/officeDocument/2006/relationships/image" Target="media/image120.wmf"/><Relationship Id="rId246" Type="http://schemas.openxmlformats.org/officeDocument/2006/relationships/oleObject" Target="embeddings/oleObject116.bin"/><Relationship Id="rId267" Type="http://schemas.openxmlformats.org/officeDocument/2006/relationships/image" Target="media/image133.wmf"/><Relationship Id="rId288" Type="http://schemas.openxmlformats.org/officeDocument/2006/relationships/oleObject" Target="embeddings/oleObject137.bin"/><Relationship Id="rId15" Type="http://schemas.openxmlformats.org/officeDocument/2006/relationships/image" Target="media/image4.wmf"/><Relationship Id="rId36" Type="http://schemas.openxmlformats.org/officeDocument/2006/relationships/image" Target="media/image15.wmf"/><Relationship Id="rId57" Type="http://schemas.openxmlformats.org/officeDocument/2006/relationships/oleObject" Target="embeddings/oleObject23.bin"/><Relationship Id="rId106" Type="http://schemas.openxmlformats.org/officeDocument/2006/relationships/image" Target="media/image50.wmf"/><Relationship Id="rId127" Type="http://schemas.openxmlformats.org/officeDocument/2006/relationships/image" Target="media/image61.wmf"/><Relationship Id="rId262" Type="http://schemas.openxmlformats.org/officeDocument/2006/relationships/image" Target="media/image130.wmf"/><Relationship Id="rId283" Type="http://schemas.openxmlformats.org/officeDocument/2006/relationships/image" Target="media/image141.wmf"/><Relationship Id="rId10" Type="http://schemas.openxmlformats.org/officeDocument/2006/relationships/oleObject" Target="embeddings/oleObject1.bin"/><Relationship Id="rId31" Type="http://schemas.openxmlformats.org/officeDocument/2006/relationships/oleObject" Target="embeddings/oleObject11.bin"/><Relationship Id="rId52" Type="http://schemas.openxmlformats.org/officeDocument/2006/relationships/image" Target="media/image24.wmf"/><Relationship Id="rId73" Type="http://schemas.openxmlformats.org/officeDocument/2006/relationships/oleObject" Target="embeddings/oleObject32.bin"/><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56.bin"/><Relationship Id="rId143" Type="http://schemas.openxmlformats.org/officeDocument/2006/relationships/image" Target="media/image69.wmf"/><Relationship Id="rId148" Type="http://schemas.openxmlformats.org/officeDocument/2006/relationships/oleObject" Target="embeddings/oleObject69.bin"/><Relationship Id="rId164" Type="http://schemas.openxmlformats.org/officeDocument/2006/relationships/image" Target="media/image80.wmf"/><Relationship Id="rId169" Type="http://schemas.openxmlformats.org/officeDocument/2006/relationships/oleObject" Target="embeddings/oleObject79.bin"/><Relationship Id="rId185" Type="http://schemas.openxmlformats.org/officeDocument/2006/relationships/image" Target="media/image91.wmf"/><Relationship Id="rId4" Type="http://schemas.microsoft.com/office/2007/relationships/stylesWithEffects" Target="stylesWithEffects.xml"/><Relationship Id="rId9" Type="http://schemas.openxmlformats.org/officeDocument/2006/relationships/image" Target="media/image1.wmf"/><Relationship Id="rId180" Type="http://schemas.openxmlformats.org/officeDocument/2006/relationships/oleObject" Target="embeddings/oleObject84.bin"/><Relationship Id="rId210" Type="http://schemas.openxmlformats.org/officeDocument/2006/relationships/oleObject" Target="embeddings/oleObject99.bin"/><Relationship Id="rId215" Type="http://schemas.openxmlformats.org/officeDocument/2006/relationships/image" Target="media/image106.wmf"/><Relationship Id="rId236" Type="http://schemas.openxmlformats.org/officeDocument/2006/relationships/oleObject" Target="embeddings/oleObject111.bin"/><Relationship Id="rId257" Type="http://schemas.openxmlformats.org/officeDocument/2006/relationships/oleObject" Target="embeddings/oleObject122.bin"/><Relationship Id="rId278" Type="http://schemas.openxmlformats.org/officeDocument/2006/relationships/oleObject" Target="embeddings/oleObject132.bin"/><Relationship Id="rId26" Type="http://schemas.openxmlformats.org/officeDocument/2006/relationships/image" Target="media/image10.wmf"/><Relationship Id="rId231" Type="http://schemas.openxmlformats.org/officeDocument/2006/relationships/image" Target="media/image115.wmf"/><Relationship Id="rId252" Type="http://schemas.openxmlformats.org/officeDocument/2006/relationships/image" Target="media/image125.wmf"/><Relationship Id="rId273" Type="http://schemas.openxmlformats.org/officeDocument/2006/relationships/image" Target="media/image136.wmf"/><Relationship Id="rId294" Type="http://schemas.openxmlformats.org/officeDocument/2006/relationships/oleObject" Target="embeddings/oleObject140.bin"/><Relationship Id="rId308" Type="http://schemas.openxmlformats.org/officeDocument/2006/relationships/theme" Target="theme/theme1.xml"/><Relationship Id="rId47" Type="http://schemas.openxmlformats.org/officeDocument/2006/relationships/oleObject" Target="embeddings/oleObject18.bin"/><Relationship Id="rId68" Type="http://schemas.openxmlformats.org/officeDocument/2006/relationships/image" Target="media/image32.wmf"/><Relationship Id="rId89" Type="http://schemas.openxmlformats.org/officeDocument/2006/relationships/image" Target="media/image40.wmf"/><Relationship Id="rId112" Type="http://schemas.openxmlformats.org/officeDocument/2006/relationships/oleObject" Target="embeddings/oleObject51.bin"/><Relationship Id="rId133" Type="http://schemas.openxmlformats.org/officeDocument/2006/relationships/image" Target="media/image64.wmf"/><Relationship Id="rId154" Type="http://schemas.openxmlformats.org/officeDocument/2006/relationships/image" Target="media/image75.wmf"/><Relationship Id="rId175" Type="http://schemas.openxmlformats.org/officeDocument/2006/relationships/image" Target="media/image86.wmf"/><Relationship Id="rId196" Type="http://schemas.openxmlformats.org/officeDocument/2006/relationships/oleObject" Target="embeddings/oleObject92.bin"/><Relationship Id="rId200" Type="http://schemas.openxmlformats.org/officeDocument/2006/relationships/oleObject" Target="embeddings/oleObject94.bin"/><Relationship Id="rId16" Type="http://schemas.openxmlformats.org/officeDocument/2006/relationships/oleObject" Target="embeddings/oleObject4.bin"/><Relationship Id="rId221" Type="http://schemas.openxmlformats.org/officeDocument/2006/relationships/image" Target="media/image110.wmf"/><Relationship Id="rId242" Type="http://schemas.openxmlformats.org/officeDocument/2006/relationships/oleObject" Target="embeddings/oleObject114.bin"/><Relationship Id="rId263" Type="http://schemas.openxmlformats.org/officeDocument/2006/relationships/oleObject" Target="embeddings/oleObject125.bin"/><Relationship Id="rId284" Type="http://schemas.openxmlformats.org/officeDocument/2006/relationships/oleObject" Target="embeddings/oleObject135.bin"/><Relationship Id="rId37" Type="http://schemas.openxmlformats.org/officeDocument/2006/relationships/oleObject" Target="embeddings/oleObject14.bin"/><Relationship Id="rId58" Type="http://schemas.openxmlformats.org/officeDocument/2006/relationships/image" Target="media/image27.wmf"/><Relationship Id="rId79" Type="http://schemas.openxmlformats.org/officeDocument/2006/relationships/image" Target="media/image35.wmf"/><Relationship Id="rId102" Type="http://schemas.openxmlformats.org/officeDocument/2006/relationships/oleObject" Target="embeddings/oleObject48.bin"/><Relationship Id="rId123" Type="http://schemas.openxmlformats.org/officeDocument/2006/relationships/image" Target="media/image59.wmf"/><Relationship Id="rId144" Type="http://schemas.openxmlformats.org/officeDocument/2006/relationships/oleObject" Target="embeddings/oleObject67.bin"/><Relationship Id="rId90" Type="http://schemas.openxmlformats.org/officeDocument/2006/relationships/oleObject" Target="embeddings/oleObject42.bin"/><Relationship Id="rId165" Type="http://schemas.openxmlformats.org/officeDocument/2006/relationships/oleObject" Target="embeddings/oleObject77.bin"/><Relationship Id="rId186" Type="http://schemas.openxmlformats.org/officeDocument/2006/relationships/oleObject" Target="embeddings/oleObject87.bin"/><Relationship Id="rId211" Type="http://schemas.openxmlformats.org/officeDocument/2006/relationships/image" Target="media/image104.wmf"/><Relationship Id="rId232" Type="http://schemas.openxmlformats.org/officeDocument/2006/relationships/oleObject" Target="embeddings/oleObject109.bin"/><Relationship Id="rId253" Type="http://schemas.openxmlformats.org/officeDocument/2006/relationships/oleObject" Target="embeddings/oleObject120.bin"/><Relationship Id="rId274" Type="http://schemas.openxmlformats.org/officeDocument/2006/relationships/oleObject" Target="embeddings/oleObject130.bin"/><Relationship Id="rId295" Type="http://schemas.openxmlformats.org/officeDocument/2006/relationships/image" Target="media/image147.wmf"/><Relationship Id="rId27" Type="http://schemas.openxmlformats.org/officeDocument/2006/relationships/oleObject" Target="embeddings/oleObject9.bin"/><Relationship Id="rId48" Type="http://schemas.openxmlformats.org/officeDocument/2006/relationships/image" Target="media/image22.wmf"/><Relationship Id="rId69" Type="http://schemas.openxmlformats.org/officeDocument/2006/relationships/oleObject" Target="embeddings/oleObject29.bin"/><Relationship Id="rId113" Type="http://schemas.openxmlformats.org/officeDocument/2006/relationships/image" Target="media/image54.wmf"/><Relationship Id="rId134" Type="http://schemas.openxmlformats.org/officeDocument/2006/relationships/oleObject" Target="embeddings/oleObject62.bin"/><Relationship Id="rId80" Type="http://schemas.openxmlformats.org/officeDocument/2006/relationships/oleObject" Target="embeddings/oleObject37.bin"/><Relationship Id="rId155" Type="http://schemas.openxmlformats.org/officeDocument/2006/relationships/oleObject" Target="embeddings/oleObject72.bin"/><Relationship Id="rId176" Type="http://schemas.openxmlformats.org/officeDocument/2006/relationships/oleObject" Target="embeddings/oleObject82.bin"/><Relationship Id="rId197" Type="http://schemas.openxmlformats.org/officeDocument/2006/relationships/image" Target="media/image97.wmf"/><Relationship Id="rId201" Type="http://schemas.openxmlformats.org/officeDocument/2006/relationships/image" Target="media/image99.wmf"/><Relationship Id="rId222" Type="http://schemas.openxmlformats.org/officeDocument/2006/relationships/oleObject" Target="embeddings/oleObject104.bin"/><Relationship Id="rId243" Type="http://schemas.openxmlformats.org/officeDocument/2006/relationships/image" Target="media/image121.wmf"/><Relationship Id="rId264" Type="http://schemas.openxmlformats.org/officeDocument/2006/relationships/image" Target="media/image131.png"/><Relationship Id="rId285" Type="http://schemas.openxmlformats.org/officeDocument/2006/relationships/image" Target="media/image142.wmf"/><Relationship Id="rId17" Type="http://schemas.openxmlformats.org/officeDocument/2006/relationships/image" Target="media/image5.wmf"/><Relationship Id="rId38" Type="http://schemas.openxmlformats.org/officeDocument/2006/relationships/image" Target="media/image16.wmf"/><Relationship Id="rId59" Type="http://schemas.openxmlformats.org/officeDocument/2006/relationships/oleObject" Target="embeddings/oleObject24.bin"/><Relationship Id="rId103" Type="http://schemas.openxmlformats.org/officeDocument/2006/relationships/image" Target="media/image47.png"/><Relationship Id="rId124" Type="http://schemas.openxmlformats.org/officeDocument/2006/relationships/oleObject" Target="embeddings/oleObject57.bin"/><Relationship Id="rId70" Type="http://schemas.openxmlformats.org/officeDocument/2006/relationships/image" Target="media/image33.wmf"/><Relationship Id="rId91" Type="http://schemas.openxmlformats.org/officeDocument/2006/relationships/image" Target="media/image41.wmf"/><Relationship Id="rId145" Type="http://schemas.openxmlformats.org/officeDocument/2006/relationships/image" Target="media/image70.wmf"/><Relationship Id="rId166" Type="http://schemas.openxmlformats.org/officeDocument/2006/relationships/image" Target="media/image81.wmf"/><Relationship Id="rId187" Type="http://schemas.openxmlformats.org/officeDocument/2006/relationships/image" Target="media/image92.wmf"/><Relationship Id="rId1" Type="http://schemas.openxmlformats.org/officeDocument/2006/relationships/customXml" Target="../customXml/item1.xml"/><Relationship Id="rId212" Type="http://schemas.openxmlformats.org/officeDocument/2006/relationships/oleObject" Target="embeddings/oleObject100.bin"/><Relationship Id="rId233" Type="http://schemas.openxmlformats.org/officeDocument/2006/relationships/image" Target="media/image116.wmf"/><Relationship Id="rId254" Type="http://schemas.openxmlformats.org/officeDocument/2006/relationships/image" Target="media/image126.wmf"/><Relationship Id="rId28" Type="http://schemas.openxmlformats.org/officeDocument/2006/relationships/image" Target="media/image11.wmf"/><Relationship Id="rId49" Type="http://schemas.openxmlformats.org/officeDocument/2006/relationships/oleObject" Target="embeddings/oleObject19.bin"/><Relationship Id="rId114" Type="http://schemas.openxmlformats.org/officeDocument/2006/relationships/oleObject" Target="embeddings/oleObject52.bin"/><Relationship Id="rId275" Type="http://schemas.openxmlformats.org/officeDocument/2006/relationships/image" Target="media/image137.wmf"/><Relationship Id="rId296" Type="http://schemas.openxmlformats.org/officeDocument/2006/relationships/oleObject" Target="embeddings/oleObject141.bin"/><Relationship Id="rId300" Type="http://schemas.openxmlformats.org/officeDocument/2006/relationships/oleObject" Target="embeddings/oleObject143.bin"/><Relationship Id="rId60" Type="http://schemas.openxmlformats.org/officeDocument/2006/relationships/image" Target="media/image28.wmf"/><Relationship Id="rId81" Type="http://schemas.openxmlformats.org/officeDocument/2006/relationships/image" Target="media/image36.wmf"/><Relationship Id="rId135" Type="http://schemas.openxmlformats.org/officeDocument/2006/relationships/image" Target="media/image65.wmf"/><Relationship Id="rId156" Type="http://schemas.openxmlformats.org/officeDocument/2006/relationships/image" Target="media/image76.wmf"/><Relationship Id="rId177" Type="http://schemas.openxmlformats.org/officeDocument/2006/relationships/image" Target="media/image87.wmf"/><Relationship Id="rId198" Type="http://schemas.openxmlformats.org/officeDocument/2006/relationships/oleObject" Target="embeddings/oleObject93.bin"/><Relationship Id="rId202" Type="http://schemas.openxmlformats.org/officeDocument/2006/relationships/oleObject" Target="embeddings/oleObject95.bin"/><Relationship Id="rId223" Type="http://schemas.openxmlformats.org/officeDocument/2006/relationships/image" Target="media/image111.wmf"/><Relationship Id="rId244" Type="http://schemas.openxmlformats.org/officeDocument/2006/relationships/oleObject" Target="embeddings/oleObject115.bin"/><Relationship Id="rId18" Type="http://schemas.openxmlformats.org/officeDocument/2006/relationships/oleObject" Target="embeddings/oleObject5.bin"/><Relationship Id="rId39" Type="http://schemas.openxmlformats.org/officeDocument/2006/relationships/oleObject" Target="embeddings/oleObject15.bin"/><Relationship Id="rId265" Type="http://schemas.openxmlformats.org/officeDocument/2006/relationships/image" Target="media/image132.wmf"/><Relationship Id="rId286" Type="http://schemas.openxmlformats.org/officeDocument/2006/relationships/oleObject" Target="embeddings/oleObject136.bin"/><Relationship Id="rId50" Type="http://schemas.openxmlformats.org/officeDocument/2006/relationships/image" Target="media/image23.wmf"/><Relationship Id="rId104" Type="http://schemas.openxmlformats.org/officeDocument/2006/relationships/image" Target="media/image48.png"/><Relationship Id="rId125" Type="http://schemas.openxmlformats.org/officeDocument/2006/relationships/image" Target="media/image60.wmf"/><Relationship Id="rId146" Type="http://schemas.openxmlformats.org/officeDocument/2006/relationships/oleObject" Target="embeddings/oleObject68.bin"/><Relationship Id="rId167" Type="http://schemas.openxmlformats.org/officeDocument/2006/relationships/oleObject" Target="embeddings/oleObject78.bin"/><Relationship Id="rId188" Type="http://schemas.openxmlformats.org/officeDocument/2006/relationships/oleObject" Target="embeddings/oleObject88.bin"/><Relationship Id="rId71" Type="http://schemas.openxmlformats.org/officeDocument/2006/relationships/oleObject" Target="embeddings/oleObject30.bin"/><Relationship Id="rId92" Type="http://schemas.openxmlformats.org/officeDocument/2006/relationships/oleObject" Target="embeddings/oleObject43.bin"/><Relationship Id="rId213" Type="http://schemas.openxmlformats.org/officeDocument/2006/relationships/image" Target="media/image105.wmf"/><Relationship Id="rId234" Type="http://schemas.openxmlformats.org/officeDocument/2006/relationships/oleObject" Target="embeddings/oleObject110.bin"/><Relationship Id="rId2" Type="http://schemas.openxmlformats.org/officeDocument/2006/relationships/numbering" Target="numbering.xml"/><Relationship Id="rId29" Type="http://schemas.openxmlformats.org/officeDocument/2006/relationships/oleObject" Target="embeddings/oleObject10.bin"/><Relationship Id="rId255" Type="http://schemas.openxmlformats.org/officeDocument/2006/relationships/oleObject" Target="embeddings/oleObject121.bin"/><Relationship Id="rId276" Type="http://schemas.openxmlformats.org/officeDocument/2006/relationships/oleObject" Target="embeddings/oleObject131.bin"/><Relationship Id="rId297" Type="http://schemas.openxmlformats.org/officeDocument/2006/relationships/image" Target="media/image14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AC1DFE-DA8C-4D0A-9CA6-58174CE25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2055</Words>
  <Characters>11715</Characters>
  <Application>Microsoft Office Word</Application>
  <DocSecurity>0</DocSecurity>
  <Lines>97</Lines>
  <Paragraphs>27</Paragraphs>
  <ScaleCrop>false</ScaleCrop>
  <Company>Microsoft</Company>
  <LinksUpToDate>false</LinksUpToDate>
  <CharactersWithSpaces>13743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sagittarius</dc:creator>
  <cp:lastModifiedBy>China</cp:lastModifiedBy>
  <cp:revision>8</cp:revision>
  <dcterms:created xsi:type="dcterms:W3CDTF">2013-05-21T07:23:00Z</dcterms:created>
  <dcterms:modified xsi:type="dcterms:W3CDTF">2019-06-15T13:06:00Z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false</vt:bool>
  </property>
  <property fmtid="{D5CDD505-2E9C-101B-9397-08002B2CF9AE}" pid="3" name="MTEquationNumber2">
    <vt:lpwstr>(#S1.#E1)</vt:lpwstr>
  </property>
  <property fmtid="{D5CDD505-2E9C-101B-9397-08002B2CF9AE}" pid="4" name="MTWinEqns">
    <vt:bool>true</vt:bool>
  </property>
</Properties>
</file>