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4F" w:rsidRPr="00B26C47" w:rsidRDefault="00876EA6" w:rsidP="00882B4F">
      <w:pPr>
        <w:rPr>
          <w:b/>
          <w:sz w:val="28"/>
        </w:rPr>
      </w:pPr>
      <w:r>
        <w:rPr>
          <w:b/>
          <w:sz w:val="28"/>
        </w:rPr>
        <w:t>Climate Correlation Summary</w:t>
      </w:r>
    </w:p>
    <w:p w:rsidR="00882B4F" w:rsidRDefault="00882B4F" w:rsidP="00882B4F">
      <w:r>
        <w:t xml:space="preserve">Created by Fisher Ankney, </w:t>
      </w:r>
      <w:hyperlink r:id="rId5" w:history="1">
        <w:r w:rsidRPr="004B5534">
          <w:rPr>
            <w:rStyle w:val="Hyperlink"/>
          </w:rPr>
          <w:t>fisherankney@gmail.com</w:t>
        </w:r>
      </w:hyperlink>
      <w:r w:rsidR="003927C5">
        <w:t>, February 14</w:t>
      </w:r>
      <w:r>
        <w:t>, 2017</w:t>
      </w:r>
    </w:p>
    <w:p w:rsidR="00882B4F" w:rsidRDefault="0080086B" w:rsidP="00882B4F">
      <w:r>
        <w:t>Updated February 23, 2017</w:t>
      </w:r>
    </w:p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Description – </w:t>
      </w:r>
    </w:p>
    <w:p w:rsidR="008B4BD7" w:rsidRPr="00C32CD7" w:rsidRDefault="0080086B" w:rsidP="00882B4F">
      <w:r>
        <w:t xml:space="preserve">Correlate the Climate variables PDSI, Flow, Precipitation, and Temperature to the Missouri River Cross Ranch and Smith Grove chronologies. Find the best period of comparison, and present the results in a visually appealing, and easily understood table. </w:t>
      </w:r>
    </w:p>
    <w:p w:rsidR="00882B4F" w:rsidRDefault="00882B4F" w:rsidP="00882B4F">
      <w:r w:rsidRPr="005C5605">
        <w:rPr>
          <w:b/>
          <w:i/>
        </w:rPr>
        <w:t>Sources</w:t>
      </w:r>
      <w:r w:rsidRPr="005C5605">
        <w:rPr>
          <w:b/>
        </w:rPr>
        <w:t xml:space="preserve"> –</w:t>
      </w:r>
      <w:r w:rsidRPr="00792B12">
        <w:t xml:space="preserve"> </w:t>
      </w:r>
    </w:p>
    <w:p w:rsidR="00393C45" w:rsidRDefault="00393C45" w:rsidP="00393C45">
      <w:pPr>
        <w:tabs>
          <w:tab w:val="left" w:pos="1530"/>
        </w:tabs>
      </w:pPr>
      <w:r>
        <w:t xml:space="preserve">Chronologies used in these comparisons are the Smith Grove standard ARSTAN chronology (with the 67% smoothing spline option selected) and the Cross Ranch standard ARSTAN chronology (with the 67% smoothing spline option selected). </w:t>
      </w:r>
    </w:p>
    <w:p w:rsidR="005E7999" w:rsidRDefault="005E7999" w:rsidP="00393C45">
      <w:pPr>
        <w:tabs>
          <w:tab w:val="left" w:pos="1530"/>
        </w:tabs>
      </w:pPr>
      <w:r>
        <w:t xml:space="preserve">Climate data was retrieved from the following sources - </w:t>
      </w:r>
    </w:p>
    <w:p w:rsidR="002D1D2A" w:rsidRDefault="002D1D2A" w:rsidP="005E7999">
      <w:r w:rsidRPr="00C222A3">
        <w:rPr>
          <w:i/>
        </w:rPr>
        <w:t>Flow</w:t>
      </w:r>
      <w:r>
        <w:t xml:space="preserve"> – Retrieved January 5</w:t>
      </w:r>
      <w:r w:rsidRPr="002B0AB0">
        <w:rPr>
          <w:vertAlign w:val="superscript"/>
        </w:rPr>
        <w:t>th</w:t>
      </w:r>
      <w:r>
        <w:t xml:space="preserve">, 2017. USGS Surface-water monthly statistics for the Nation – USGS 06342500 Missouri River at Bismarck, ND. -00060, Discharge, cubic feet / second </w:t>
      </w:r>
    </w:p>
    <w:p w:rsidR="002D1D2A" w:rsidRDefault="002D1D2A" w:rsidP="00DA5C8F">
      <w:r w:rsidRPr="00C222A3">
        <w:rPr>
          <w:i/>
        </w:rPr>
        <w:t>Max Temperature</w:t>
      </w:r>
      <w:r w:rsidR="00084793">
        <w:t xml:space="preserve"> –</w:t>
      </w:r>
      <w:r>
        <w:t xml:space="preserve"> </w:t>
      </w:r>
      <w:r w:rsidR="00DA5C8F">
        <w:t>Retrieved January 5</w:t>
      </w:r>
      <w:r w:rsidR="00DA5C8F" w:rsidRPr="002B0AB0">
        <w:rPr>
          <w:vertAlign w:val="superscript"/>
        </w:rPr>
        <w:t>th</w:t>
      </w:r>
      <w:r w:rsidR="00DA5C8F">
        <w:t>, 2017. High Plains Regional Climate Center’s CLIMOD (climod.unl.edu) for Bismarck Muni AP, ND, Burleigh County, Station ID – 320819 (Coop).</w:t>
      </w:r>
    </w:p>
    <w:p w:rsidR="005E7999" w:rsidRDefault="005E7999" w:rsidP="005E7999">
      <w:r w:rsidRPr="00C222A3">
        <w:rPr>
          <w:i/>
        </w:rPr>
        <w:t>Precipitation</w:t>
      </w:r>
      <w:r>
        <w:t xml:space="preserve"> – Retrieved January 5</w:t>
      </w:r>
      <w:r w:rsidRPr="002B0AB0">
        <w:rPr>
          <w:vertAlign w:val="superscript"/>
        </w:rPr>
        <w:t>th</w:t>
      </w:r>
      <w:r>
        <w:t xml:space="preserve">, 2017. High Plains Regional Climate Center’s CLIMOD (climod.unl.edu) for Bismarck Muni AP, ND, Burleigh County, Station ID – 320819 (Coop). </w:t>
      </w:r>
    </w:p>
    <w:p w:rsidR="007D286F" w:rsidRPr="00C32CD7" w:rsidRDefault="002D1D2A" w:rsidP="00882B4F">
      <w:r w:rsidRPr="00C222A3">
        <w:rPr>
          <w:i/>
        </w:rPr>
        <w:t>PDSI</w:t>
      </w:r>
      <w:r>
        <w:t xml:space="preserve"> –</w:t>
      </w:r>
      <w:r w:rsidR="0030487A">
        <w:t xml:space="preserve"> Retrieved February 20</w:t>
      </w:r>
      <w:r w:rsidR="0030487A" w:rsidRPr="0030487A">
        <w:rPr>
          <w:vertAlign w:val="superscript"/>
        </w:rPr>
        <w:t>th</w:t>
      </w:r>
      <w:r w:rsidR="0030487A">
        <w:t>, 2017. National Climatic Data Center (NCDC) (</w:t>
      </w:r>
      <w:r w:rsidR="0030487A" w:rsidRPr="0030487A">
        <w:t>https://www7.ncdc.noaa.gov/CDO/CDODivisionalSelect.jsp</w:t>
      </w:r>
      <w:r w:rsidR="0030487A">
        <w:t xml:space="preserve">). For climate division 4 (west central), North Dakota. </w:t>
      </w:r>
    </w:p>
    <w:p w:rsidR="002D1D2A" w:rsidRPr="002D1D2A" w:rsidRDefault="008B182B" w:rsidP="00882B4F">
      <w:pPr>
        <w:rPr>
          <w:i/>
        </w:rPr>
      </w:pPr>
      <w:r>
        <w:rPr>
          <w:i/>
        </w:rPr>
        <w:t>Climate Correlations.xls</w:t>
      </w:r>
    </w:p>
    <w:p w:rsidR="00BB2599" w:rsidRDefault="00BB2599" w:rsidP="00882B4F">
      <w:pPr>
        <w:rPr>
          <w:b/>
          <w:i/>
        </w:rPr>
      </w:pPr>
    </w:p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Scripts – </w:t>
      </w:r>
    </w:p>
    <w:p w:rsidR="00BB2599" w:rsidRPr="00F80F6A" w:rsidRDefault="00A72ECE" w:rsidP="00882B4F">
      <w:pPr>
        <w:rPr>
          <w:i/>
        </w:rPr>
      </w:pPr>
      <w:proofErr w:type="spellStart"/>
      <w:r w:rsidRPr="00F80F6A">
        <w:rPr>
          <w:i/>
        </w:rPr>
        <w:t>early_climate_correlations_script.R</w:t>
      </w:r>
      <w:proofErr w:type="spellEnd"/>
    </w:p>
    <w:p w:rsidR="00A72ECE" w:rsidRPr="00F80F6A" w:rsidRDefault="00A72ECE" w:rsidP="00882B4F">
      <w:pPr>
        <w:rPr>
          <w:i/>
        </w:rPr>
      </w:pPr>
      <w:proofErr w:type="spellStart"/>
      <w:r w:rsidRPr="00F80F6A">
        <w:rPr>
          <w:i/>
        </w:rPr>
        <w:t>late_climate_correlations_script.R</w:t>
      </w:r>
      <w:proofErr w:type="spellEnd"/>
    </w:p>
    <w:p w:rsidR="00BB2599" w:rsidRPr="00F80F6A" w:rsidRDefault="00A72ECE" w:rsidP="00882B4F">
      <w:pPr>
        <w:rPr>
          <w:i/>
        </w:rPr>
      </w:pPr>
      <w:proofErr w:type="spellStart"/>
      <w:r w:rsidRPr="00F80F6A">
        <w:rPr>
          <w:i/>
        </w:rPr>
        <w:t>gm_barplot_template.R</w:t>
      </w:r>
      <w:proofErr w:type="spellEnd"/>
    </w:p>
    <w:p w:rsidR="00A72ECE" w:rsidRPr="00BB2599" w:rsidRDefault="00A72ECE" w:rsidP="00882B4F"/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Results – </w:t>
      </w:r>
    </w:p>
    <w:p w:rsidR="00E74D83" w:rsidRPr="00AC7AB8" w:rsidRDefault="00E74D83" w:rsidP="00882B4F">
      <w:pPr>
        <w:rPr>
          <w:i/>
        </w:rPr>
      </w:pPr>
      <w:r w:rsidRPr="00AC7AB8">
        <w:rPr>
          <w:i/>
        </w:rPr>
        <w:t>Results – Correlation Table (April – July)</w:t>
      </w:r>
      <w:r w:rsidR="00AE72CC" w:rsidRPr="00AC7AB8">
        <w:rPr>
          <w:i/>
        </w:rPr>
        <w:t>.xls</w:t>
      </w:r>
    </w:p>
    <w:p w:rsidR="00E74D83" w:rsidRPr="00AC7AB8" w:rsidRDefault="00E74D83" w:rsidP="00882B4F">
      <w:pPr>
        <w:rPr>
          <w:i/>
        </w:rPr>
      </w:pPr>
      <w:r w:rsidRPr="00AC7AB8">
        <w:rPr>
          <w:i/>
        </w:rPr>
        <w:t>Results – Correlation Table (April – August)</w:t>
      </w:r>
      <w:r w:rsidR="00AE72CC" w:rsidRPr="00AC7AB8">
        <w:rPr>
          <w:i/>
        </w:rPr>
        <w:t>.xls</w:t>
      </w:r>
      <w:r w:rsidRPr="00AC7AB8">
        <w:rPr>
          <w:i/>
        </w:rPr>
        <w:t xml:space="preserve"> </w:t>
      </w:r>
    </w:p>
    <w:p w:rsidR="00E74D83" w:rsidRPr="00E74D83" w:rsidRDefault="008176F6" w:rsidP="00882B4F">
      <w:pPr>
        <w:rPr>
          <w:i/>
        </w:rPr>
      </w:pPr>
      <w:r w:rsidRPr="00AC7AB8">
        <w:rPr>
          <w:i/>
        </w:rPr>
        <w:t xml:space="preserve">Results – </w:t>
      </w:r>
      <w:r w:rsidR="00E74D83" w:rsidRPr="00AC7AB8">
        <w:rPr>
          <w:i/>
        </w:rPr>
        <w:t>Correlations</w:t>
      </w:r>
      <w:r w:rsidR="00AE72CC" w:rsidRPr="00AC7AB8">
        <w:rPr>
          <w:i/>
        </w:rPr>
        <w:t>.xls</w:t>
      </w:r>
      <w:bookmarkStart w:id="0" w:name="_GoBack"/>
      <w:bookmarkEnd w:id="0"/>
    </w:p>
    <w:sectPr w:rsidR="00E74D83" w:rsidRPr="00E7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18EC"/>
    <w:multiLevelType w:val="hybridMultilevel"/>
    <w:tmpl w:val="BCB27DE8"/>
    <w:lvl w:ilvl="0" w:tplc="3F120C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604F5C"/>
    <w:multiLevelType w:val="hybridMultilevel"/>
    <w:tmpl w:val="D73A48CA"/>
    <w:lvl w:ilvl="0" w:tplc="DD56D11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9831B7"/>
    <w:multiLevelType w:val="hybridMultilevel"/>
    <w:tmpl w:val="6B6223FC"/>
    <w:lvl w:ilvl="0" w:tplc="AAA40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9"/>
    <w:rsid w:val="00084793"/>
    <w:rsid w:val="000C32DE"/>
    <w:rsid w:val="002B0AB0"/>
    <w:rsid w:val="002D1D2A"/>
    <w:rsid w:val="0030487A"/>
    <w:rsid w:val="003927C5"/>
    <w:rsid w:val="00393C45"/>
    <w:rsid w:val="003F7D90"/>
    <w:rsid w:val="00421570"/>
    <w:rsid w:val="00442D72"/>
    <w:rsid w:val="0046432C"/>
    <w:rsid w:val="00482BDC"/>
    <w:rsid w:val="005B1FB9"/>
    <w:rsid w:val="005E7999"/>
    <w:rsid w:val="007D286F"/>
    <w:rsid w:val="007F4795"/>
    <w:rsid w:val="0080086B"/>
    <w:rsid w:val="008176F6"/>
    <w:rsid w:val="00876EA6"/>
    <w:rsid w:val="00882B4F"/>
    <w:rsid w:val="008B182B"/>
    <w:rsid w:val="008B4BD7"/>
    <w:rsid w:val="008F07F0"/>
    <w:rsid w:val="008F5099"/>
    <w:rsid w:val="00A64FD9"/>
    <w:rsid w:val="00A72ECE"/>
    <w:rsid w:val="00AA10A8"/>
    <w:rsid w:val="00AB4951"/>
    <w:rsid w:val="00AC7AB8"/>
    <w:rsid w:val="00AE72CC"/>
    <w:rsid w:val="00B207E9"/>
    <w:rsid w:val="00BB2599"/>
    <w:rsid w:val="00BE3504"/>
    <w:rsid w:val="00C222A3"/>
    <w:rsid w:val="00C32CD7"/>
    <w:rsid w:val="00D53C4E"/>
    <w:rsid w:val="00D8593A"/>
    <w:rsid w:val="00DA5C8F"/>
    <w:rsid w:val="00E12B18"/>
    <w:rsid w:val="00E5455F"/>
    <w:rsid w:val="00E74D83"/>
    <w:rsid w:val="00F628C9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3C80-ADFD-4BF5-B75C-CE61CCF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herankn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35</cp:revision>
  <dcterms:created xsi:type="dcterms:W3CDTF">2017-02-14T16:47:00Z</dcterms:created>
  <dcterms:modified xsi:type="dcterms:W3CDTF">2017-02-24T19:14:00Z</dcterms:modified>
</cp:coreProperties>
</file>