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C2B" w:rsidRPr="003178A6" w:rsidRDefault="003178A6" w:rsidP="003178A6">
      <w:pPr>
        <w:jc w:val="center"/>
        <w:rPr>
          <w:sz w:val="32"/>
          <w:lang w:val="en-US"/>
        </w:rPr>
      </w:pPr>
      <w:r w:rsidRPr="003178A6">
        <w:rPr>
          <w:sz w:val="32"/>
          <w:lang w:val="en-US"/>
        </w:rPr>
        <w:t>Effort-Reward Imbalance (ERI) short version (SLOSH 20</w:t>
      </w:r>
      <w:r w:rsidR="002C462D">
        <w:rPr>
          <w:sz w:val="32"/>
          <w:lang w:val="en-US"/>
        </w:rPr>
        <w:t>05</w:t>
      </w:r>
      <w:r w:rsidRPr="003178A6">
        <w:rPr>
          <w:sz w:val="32"/>
          <w:lang w:val="en-US"/>
        </w:rPr>
        <w:t>-20</w:t>
      </w:r>
      <w:r w:rsidR="00F5084E">
        <w:rPr>
          <w:sz w:val="32"/>
          <w:lang w:val="en-US"/>
        </w:rPr>
        <w:t>18</w:t>
      </w:r>
      <w:r w:rsidRPr="003178A6">
        <w:rPr>
          <w:sz w:val="32"/>
          <w:lang w:val="en-US"/>
        </w:rPr>
        <w:t>)</w:t>
      </w:r>
    </w:p>
    <w:p w:rsidR="003178A6" w:rsidRDefault="003178A6" w:rsidP="003178A6">
      <w:pPr>
        <w:spacing w:after="0"/>
        <w:jc w:val="center"/>
        <w:rPr>
          <w:lang w:val="en-US"/>
        </w:rPr>
      </w:pPr>
      <w:r>
        <w:rPr>
          <w:lang w:val="en-US"/>
        </w:rPr>
        <w:t>Version number: 0.90</w:t>
      </w:r>
    </w:p>
    <w:p w:rsidR="003178A6" w:rsidRDefault="003178A6" w:rsidP="003178A6">
      <w:pPr>
        <w:spacing w:after="0"/>
        <w:jc w:val="center"/>
        <w:rPr>
          <w:lang w:val="en-US"/>
        </w:rPr>
      </w:pPr>
      <w:r>
        <w:rPr>
          <w:lang w:val="en-US"/>
        </w:rPr>
        <w:t>Last edited 2019-10-10 by</w:t>
      </w:r>
    </w:p>
    <w:p w:rsidR="003178A6" w:rsidRDefault="003178A6" w:rsidP="003178A6">
      <w:pPr>
        <w:spacing w:after="0"/>
        <w:jc w:val="center"/>
        <w:rPr>
          <w:lang w:val="en-US"/>
        </w:rPr>
      </w:pPr>
      <w:r>
        <w:rPr>
          <w:lang w:val="en-US"/>
        </w:rPr>
        <w:t>Hugo Westerlund, Constanze Leineweber &amp; Martin Claeson</w:t>
      </w:r>
    </w:p>
    <w:p w:rsidR="003178A6" w:rsidRDefault="003178A6" w:rsidP="003178A6">
      <w:pPr>
        <w:spacing w:after="0"/>
        <w:jc w:val="center"/>
        <w:rPr>
          <w:lang w:val="en-US"/>
        </w:rPr>
      </w:pPr>
    </w:p>
    <w:tbl>
      <w:tblPr>
        <w:tblStyle w:val="TableGrid"/>
        <w:tblW w:w="0" w:type="auto"/>
        <w:tblLook w:val="04A0" w:firstRow="1" w:lastRow="0" w:firstColumn="1" w:lastColumn="0" w:noHBand="0" w:noVBand="1"/>
      </w:tblPr>
      <w:tblGrid>
        <w:gridCol w:w="3020"/>
        <w:gridCol w:w="3021"/>
        <w:gridCol w:w="3021"/>
      </w:tblGrid>
      <w:tr w:rsidR="006B3C2B" w:rsidRPr="00253454" w:rsidTr="00D27487">
        <w:tc>
          <w:tcPr>
            <w:tcW w:w="9062" w:type="dxa"/>
            <w:gridSpan w:val="3"/>
          </w:tcPr>
          <w:p w:rsidR="006B3C2B" w:rsidRDefault="006B3C2B" w:rsidP="00780FB8">
            <w:pPr>
              <w:rPr>
                <w:lang w:val="en-US"/>
              </w:rPr>
            </w:pPr>
            <w:r>
              <w:rPr>
                <w:lang w:val="en-US"/>
              </w:rPr>
              <w:t>Full name:</w:t>
            </w:r>
            <w:r w:rsidR="00930B69">
              <w:rPr>
                <w:lang w:val="en-US"/>
              </w:rPr>
              <w:t xml:space="preserve"> </w:t>
            </w:r>
            <w:r w:rsidR="00DE47C8">
              <w:rPr>
                <w:lang w:val="en-US"/>
              </w:rPr>
              <w:t>Effort-Reward Imbalance short form</w:t>
            </w:r>
          </w:p>
        </w:tc>
      </w:tr>
      <w:tr w:rsidR="006B3C2B" w:rsidRPr="00253454" w:rsidTr="00D27487">
        <w:tc>
          <w:tcPr>
            <w:tcW w:w="9062" w:type="dxa"/>
            <w:gridSpan w:val="3"/>
          </w:tcPr>
          <w:p w:rsidR="006B3C2B" w:rsidRDefault="006B3C2B" w:rsidP="00780FB8">
            <w:pPr>
              <w:rPr>
                <w:lang w:val="en-US"/>
              </w:rPr>
            </w:pPr>
            <w:r>
              <w:rPr>
                <w:lang w:val="en-US"/>
              </w:rPr>
              <w:t>Abbreviated name:</w:t>
            </w:r>
            <w:r w:rsidR="00DE47C8">
              <w:rPr>
                <w:lang w:val="en-US"/>
              </w:rPr>
              <w:t xml:space="preserve"> ERI</w:t>
            </w:r>
            <w:r w:rsidR="00780FB8">
              <w:rPr>
                <w:lang w:val="en-US"/>
              </w:rPr>
              <w:t xml:space="preserve"> – short version</w:t>
            </w:r>
          </w:p>
        </w:tc>
      </w:tr>
      <w:tr w:rsidR="00F5084E" w:rsidRPr="00253454" w:rsidTr="00D27487">
        <w:tc>
          <w:tcPr>
            <w:tcW w:w="9062" w:type="dxa"/>
            <w:gridSpan w:val="3"/>
          </w:tcPr>
          <w:p w:rsidR="00F5084E" w:rsidRDefault="00F5084E" w:rsidP="00780FB8">
            <w:pPr>
              <w:rPr>
                <w:lang w:val="en-US"/>
              </w:rPr>
            </w:pPr>
            <w:r>
              <w:rPr>
                <w:lang w:val="en-US"/>
              </w:rPr>
              <w:t>Availability in SLOSH: 200</w:t>
            </w:r>
            <w:r w:rsidR="002C462D">
              <w:rPr>
                <w:lang w:val="en-US"/>
              </w:rPr>
              <w:t>6</w:t>
            </w:r>
            <w:r>
              <w:rPr>
                <w:lang w:val="en-US"/>
              </w:rPr>
              <w:t xml:space="preserve">-2018, i.e. waves </w:t>
            </w:r>
            <w:r w:rsidR="002C462D">
              <w:rPr>
                <w:lang w:val="en-US"/>
              </w:rPr>
              <w:t>1</w:t>
            </w:r>
            <w:r>
              <w:rPr>
                <w:lang w:val="en-US"/>
              </w:rPr>
              <w:t>-7</w:t>
            </w:r>
          </w:p>
        </w:tc>
      </w:tr>
      <w:tr w:rsidR="006B3C2B" w:rsidRPr="00253454" w:rsidTr="00D27487">
        <w:tc>
          <w:tcPr>
            <w:tcW w:w="9062" w:type="dxa"/>
            <w:gridSpan w:val="3"/>
          </w:tcPr>
          <w:p w:rsidR="008F3609" w:rsidRDefault="006B3C2B" w:rsidP="008F3609">
            <w:pPr>
              <w:autoSpaceDE w:val="0"/>
              <w:autoSpaceDN w:val="0"/>
              <w:adjustRightInd w:val="0"/>
              <w:rPr>
                <w:lang w:val="en-US"/>
              </w:rPr>
            </w:pPr>
            <w:r>
              <w:rPr>
                <w:lang w:val="en-US"/>
              </w:rPr>
              <w:t>Short description:</w:t>
            </w:r>
          </w:p>
          <w:p w:rsidR="008F3609" w:rsidRDefault="008F3609" w:rsidP="008F3609">
            <w:pPr>
              <w:autoSpaceDE w:val="0"/>
              <w:autoSpaceDN w:val="0"/>
              <w:adjustRightInd w:val="0"/>
              <w:rPr>
                <w:rFonts w:ascii="Times New Roman" w:eastAsia="Times New Roman" w:hAnsi="Times New Roman" w:cs="Times New Roman"/>
                <w:color w:val="000000"/>
                <w:sz w:val="24"/>
                <w:szCs w:val="24"/>
                <w:lang w:val="en-US"/>
              </w:rPr>
            </w:pPr>
            <w:r w:rsidRPr="008F3609">
              <w:rPr>
                <w:rFonts w:ascii="Times New Roman" w:eastAsia="Times New Roman" w:hAnsi="Times New Roman" w:cs="Times New Roman"/>
                <w:color w:val="000000"/>
                <w:sz w:val="24"/>
                <w:szCs w:val="24"/>
                <w:lang w:val="en-US"/>
              </w:rPr>
              <w:t>The model of effort-reward imbalance (ERI) claims that failed reciprocity in terms of</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high efforts spent and low rewards received in turn is likely to elicit recurrent negative</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emotions and sustained stress responses in exposed people. Conversely, positive emotions</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evoked by appropriate social rewards promote well-being, health and survival.</w:t>
            </w:r>
          </w:p>
          <w:p w:rsidR="008F3609" w:rsidRPr="008F3609" w:rsidRDefault="008F3609" w:rsidP="008F3609">
            <w:pPr>
              <w:autoSpaceDE w:val="0"/>
              <w:autoSpaceDN w:val="0"/>
              <w:adjustRightInd w:val="0"/>
              <w:rPr>
                <w:rFonts w:ascii="Times New Roman" w:eastAsia="Times New Roman" w:hAnsi="Times New Roman" w:cs="Times New Roman"/>
                <w:color w:val="000000"/>
                <w:sz w:val="24"/>
                <w:szCs w:val="24"/>
                <w:lang w:val="en-US"/>
              </w:rPr>
            </w:pPr>
          </w:p>
          <w:p w:rsidR="008F3609" w:rsidRDefault="008F3609" w:rsidP="008F3609">
            <w:pPr>
              <w:autoSpaceDE w:val="0"/>
              <w:autoSpaceDN w:val="0"/>
              <w:adjustRightInd w:val="0"/>
              <w:rPr>
                <w:rFonts w:ascii="Times New Roman" w:eastAsia="Times New Roman" w:hAnsi="Times New Roman" w:cs="Times New Roman"/>
                <w:color w:val="000000"/>
                <w:sz w:val="24"/>
                <w:szCs w:val="24"/>
                <w:lang w:val="en-US"/>
              </w:rPr>
            </w:pPr>
            <w:r w:rsidRPr="008F3609">
              <w:rPr>
                <w:rFonts w:ascii="Times New Roman" w:eastAsia="Times New Roman" w:hAnsi="Times New Roman" w:cs="Times New Roman"/>
                <w:color w:val="000000"/>
                <w:sz w:val="24"/>
                <w:szCs w:val="24"/>
                <w:lang w:val="en-US"/>
              </w:rPr>
              <w:t>A major specification of this theoretical perspective concerns the work role, and in</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particular its contractual basis. So far, a majority of research evidence concerns ERI at</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work. More recently, this perspective has been applied to additional social roles in adult</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life.</w:t>
            </w:r>
          </w:p>
          <w:p w:rsidR="008F3609" w:rsidRPr="008F3609" w:rsidRDefault="008F3609" w:rsidP="008F3609">
            <w:pPr>
              <w:autoSpaceDE w:val="0"/>
              <w:autoSpaceDN w:val="0"/>
              <w:adjustRightInd w:val="0"/>
              <w:rPr>
                <w:rFonts w:ascii="Times New Roman" w:eastAsia="Times New Roman" w:hAnsi="Times New Roman" w:cs="Times New Roman"/>
                <w:color w:val="000000"/>
                <w:sz w:val="24"/>
                <w:szCs w:val="24"/>
                <w:lang w:val="en-US"/>
              </w:rPr>
            </w:pPr>
          </w:p>
          <w:p w:rsidR="006B3C2B" w:rsidRDefault="008F3609" w:rsidP="008F3609">
            <w:pPr>
              <w:autoSpaceDE w:val="0"/>
              <w:autoSpaceDN w:val="0"/>
              <w:adjustRightInd w:val="0"/>
              <w:rPr>
                <w:lang w:val="en-US"/>
              </w:rPr>
            </w:pPr>
            <w:r w:rsidRPr="008F3609">
              <w:rPr>
                <w:rFonts w:ascii="Times New Roman" w:eastAsia="Times New Roman" w:hAnsi="Times New Roman" w:cs="Times New Roman"/>
                <w:color w:val="000000"/>
                <w:sz w:val="24"/>
                <w:szCs w:val="24"/>
                <w:lang w:val="en-US"/>
              </w:rPr>
              <w:t>According to the model, effort at work is spent as part of a social contract that</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reciprocates effort by adequate reward. Rewards are distributed by three transmitter</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systems: money, esteem, and career opportunities including job security. Each one of</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these components of work-related rewards was shown to matter for health.</w:t>
            </w:r>
          </w:p>
        </w:tc>
      </w:tr>
      <w:tr w:rsidR="00F5084E" w:rsidRPr="00253454" w:rsidTr="00D27487">
        <w:tc>
          <w:tcPr>
            <w:tcW w:w="9062" w:type="dxa"/>
            <w:gridSpan w:val="3"/>
          </w:tcPr>
          <w:p w:rsidR="00F5084E" w:rsidRDefault="002C462D" w:rsidP="008F3609">
            <w:pPr>
              <w:autoSpaceDE w:val="0"/>
              <w:autoSpaceDN w:val="0"/>
              <w:adjustRightInd w:val="0"/>
              <w:rPr>
                <w:lang w:val="en-US"/>
              </w:rPr>
            </w:pPr>
            <w:r>
              <w:rPr>
                <w:lang w:val="en-US"/>
              </w:rPr>
              <w:t>Note on use of the scale:</w:t>
            </w:r>
          </w:p>
          <w:p w:rsidR="002C462D" w:rsidRDefault="002C462D" w:rsidP="008F3609">
            <w:pPr>
              <w:autoSpaceDE w:val="0"/>
              <w:autoSpaceDN w:val="0"/>
              <w:adjustRightInd w:val="0"/>
              <w:rPr>
                <w:lang w:val="en-US"/>
              </w:rPr>
            </w:pPr>
            <w:r>
              <w:rPr>
                <w:lang w:val="en-US"/>
              </w:rPr>
              <w:t>SLOSH used one version of the short Effort-Reward Imbalance scale in wave 1 (in 2008), and an updated version from Wave 3 (in 2010) onwards. The script below has been checked through wave 7 (i.e. 2018). Please note that values before and after the change cannot necessarily be compared.</w:t>
            </w:r>
          </w:p>
          <w:p w:rsidR="00017BE1" w:rsidRDefault="00017BE1" w:rsidP="008F3609">
            <w:pPr>
              <w:autoSpaceDE w:val="0"/>
              <w:autoSpaceDN w:val="0"/>
              <w:adjustRightInd w:val="0"/>
              <w:rPr>
                <w:lang w:val="en-US"/>
              </w:rPr>
            </w:pPr>
          </w:p>
          <w:p w:rsidR="00017BE1" w:rsidRDefault="00017BE1" w:rsidP="008F3609">
            <w:pPr>
              <w:autoSpaceDE w:val="0"/>
              <w:autoSpaceDN w:val="0"/>
              <w:adjustRightInd w:val="0"/>
              <w:rPr>
                <w:lang w:val="en-US"/>
              </w:rPr>
            </w:pPr>
            <w:r>
              <w:rPr>
                <w:lang w:val="en-US"/>
              </w:rPr>
              <w:t>This scale is only included in the version of the SLOSH questionnaire that are aimed at respondets working gainfully at least 30% of full time.</w:t>
            </w:r>
          </w:p>
          <w:p w:rsidR="002C462D" w:rsidRDefault="002C462D" w:rsidP="008F3609">
            <w:pPr>
              <w:autoSpaceDE w:val="0"/>
              <w:autoSpaceDN w:val="0"/>
              <w:adjustRightInd w:val="0"/>
              <w:rPr>
                <w:lang w:val="en-US"/>
              </w:rPr>
            </w:pPr>
          </w:p>
          <w:p w:rsidR="005436C7" w:rsidRDefault="002C462D" w:rsidP="008F3609">
            <w:pPr>
              <w:autoSpaceDE w:val="0"/>
              <w:autoSpaceDN w:val="0"/>
              <w:adjustRightInd w:val="0"/>
              <w:rPr>
                <w:lang w:val="en-US"/>
              </w:rPr>
            </w:pPr>
            <w:r>
              <w:rPr>
                <w:lang w:val="en-US"/>
              </w:rPr>
              <w:t>Please note that</w:t>
            </w:r>
            <w:r w:rsidR="005436C7">
              <w:rPr>
                <w:lang w:val="en-US"/>
              </w:rPr>
              <w:t xml:space="preserve"> as a default we deliver data where missing or invalid values are represented by system missing (often seen as a dot in the data matrix). Please check that your data contains only valid values, cf. the coding of the response options below. By request, we may also deliver specific codes for different types of missing, invalid and double markings.</w:t>
            </w:r>
          </w:p>
          <w:p w:rsidR="005436C7" w:rsidRDefault="005436C7" w:rsidP="008F3609">
            <w:pPr>
              <w:autoSpaceDE w:val="0"/>
              <w:autoSpaceDN w:val="0"/>
              <w:adjustRightInd w:val="0"/>
              <w:rPr>
                <w:lang w:val="en-US"/>
              </w:rPr>
            </w:pPr>
          </w:p>
          <w:p w:rsidR="005436C7" w:rsidRDefault="005436C7" w:rsidP="008F3609">
            <w:pPr>
              <w:autoSpaceDE w:val="0"/>
              <w:autoSpaceDN w:val="0"/>
              <w:adjustRightInd w:val="0"/>
              <w:rPr>
                <w:lang w:val="en-US"/>
              </w:rPr>
            </w:pPr>
            <w:r>
              <w:rPr>
                <w:lang w:val="en-US"/>
              </w:rPr>
              <w:t>Computing indices based on incomplete data may result in problems at the analytic stage, including false positive results due to restricted variance. In general, we recommend either complete case analysis or multiple imputation to handle internal missing.</w:t>
            </w:r>
          </w:p>
          <w:p w:rsidR="00376FD0" w:rsidRDefault="00376FD0" w:rsidP="008F3609">
            <w:pPr>
              <w:autoSpaceDE w:val="0"/>
              <w:autoSpaceDN w:val="0"/>
              <w:adjustRightInd w:val="0"/>
              <w:rPr>
                <w:lang w:val="en-US"/>
              </w:rPr>
            </w:pPr>
          </w:p>
          <w:p w:rsidR="00376FD0" w:rsidRDefault="00376FD0" w:rsidP="008F3609">
            <w:pPr>
              <w:autoSpaceDE w:val="0"/>
              <w:autoSpaceDN w:val="0"/>
              <w:adjustRightInd w:val="0"/>
              <w:rPr>
                <w:lang w:val="en-US"/>
              </w:rPr>
            </w:pPr>
            <w:r>
              <w:rPr>
                <w:lang w:val="en-US"/>
              </w:rPr>
              <w:t xml:space="preserve">The methods used to compute indices are possibilities, but by no means </w:t>
            </w:r>
            <w:r w:rsidR="00236952">
              <w:rPr>
                <w:lang w:val="en-US"/>
              </w:rPr>
              <w:t>the only ones. It is up to the user to decide whether to use the versions suggested here or to modify the scripts.</w:t>
            </w:r>
          </w:p>
          <w:p w:rsidR="005436C7" w:rsidRDefault="005436C7" w:rsidP="008F3609">
            <w:pPr>
              <w:autoSpaceDE w:val="0"/>
              <w:autoSpaceDN w:val="0"/>
              <w:adjustRightInd w:val="0"/>
              <w:rPr>
                <w:lang w:val="en-US"/>
              </w:rPr>
            </w:pPr>
          </w:p>
          <w:p w:rsidR="007777AD" w:rsidRDefault="00017BE1" w:rsidP="009023F6">
            <w:pPr>
              <w:autoSpaceDE w:val="0"/>
              <w:autoSpaceDN w:val="0"/>
              <w:adjustRightInd w:val="0"/>
              <w:rPr>
                <w:lang w:val="en-US"/>
              </w:rPr>
            </w:pPr>
            <w:r>
              <w:rPr>
                <w:lang w:val="en-US"/>
              </w:rPr>
              <w:t>The time invariance of this scale has been established between 2010 and 20xx (Leineweber et al, 10xx).</w:t>
            </w:r>
          </w:p>
        </w:tc>
      </w:tr>
      <w:tr w:rsidR="00D27487" w:rsidRPr="00253454" w:rsidTr="00642760">
        <w:trPr>
          <w:trHeight w:val="233"/>
        </w:trPr>
        <w:tc>
          <w:tcPr>
            <w:tcW w:w="3020" w:type="dxa"/>
          </w:tcPr>
          <w:p w:rsidR="00D27487" w:rsidRPr="00963D7F" w:rsidRDefault="00D27487" w:rsidP="00D27487">
            <w:r w:rsidRPr="00963D7F">
              <w:t>Items</w:t>
            </w:r>
            <w:r w:rsidR="00F5084E">
              <w:t xml:space="preserve"> (Swedish)</w:t>
            </w:r>
          </w:p>
        </w:tc>
        <w:tc>
          <w:tcPr>
            <w:tcW w:w="3021" w:type="dxa"/>
          </w:tcPr>
          <w:p w:rsidR="00D27487" w:rsidRPr="00963D7F" w:rsidRDefault="00F5084E" w:rsidP="00D27487">
            <w:r>
              <w:t>Items (English)</w:t>
            </w:r>
          </w:p>
        </w:tc>
        <w:tc>
          <w:tcPr>
            <w:tcW w:w="3021" w:type="dxa"/>
          </w:tcPr>
          <w:p w:rsidR="00D27487" w:rsidRPr="00253454" w:rsidRDefault="00F5084E" w:rsidP="00D27487">
            <w:pPr>
              <w:rPr>
                <w:lang w:val="en-US"/>
              </w:rPr>
            </w:pPr>
            <w:r w:rsidRPr="00253454">
              <w:rPr>
                <w:lang w:val="en-US"/>
              </w:rPr>
              <w:t>Variable name (SLOSH)</w:t>
            </w:r>
          </w:p>
          <w:p w:rsidR="00F5084E" w:rsidRPr="00F5084E" w:rsidRDefault="00F5084E" w:rsidP="00D27487">
            <w:pPr>
              <w:rPr>
                <w:i/>
                <w:lang w:val="en-US"/>
              </w:rPr>
            </w:pPr>
            <w:r w:rsidRPr="00F5084E">
              <w:rPr>
                <w:i/>
                <w:lang w:val="en-US"/>
              </w:rPr>
              <w:t>X to be replace b</w:t>
            </w:r>
            <w:r>
              <w:rPr>
                <w:i/>
                <w:lang w:val="en-US"/>
              </w:rPr>
              <w:t>y wave number, cf. below</w:t>
            </w:r>
          </w:p>
        </w:tc>
      </w:tr>
      <w:tr w:rsidR="00017BE1" w:rsidRPr="00D27487" w:rsidTr="00642760">
        <w:trPr>
          <w:trHeight w:val="230"/>
        </w:trPr>
        <w:tc>
          <w:tcPr>
            <w:tcW w:w="3020" w:type="dxa"/>
          </w:tcPr>
          <w:p w:rsidR="00017BE1" w:rsidRPr="00963D7F" w:rsidRDefault="00017BE1" w:rsidP="00017BE1">
            <w:r w:rsidRPr="00963D7F">
              <w:lastRenderedPageBreak/>
              <w:t>a. På grund av den höga arbetsbelastningen arbetar jag ofta under stor tidspress.</w:t>
            </w:r>
          </w:p>
        </w:tc>
        <w:tc>
          <w:tcPr>
            <w:tcW w:w="3021" w:type="dxa"/>
          </w:tcPr>
          <w:p w:rsidR="00017BE1" w:rsidRPr="00A93CE5" w:rsidRDefault="00017BE1" w:rsidP="00017BE1">
            <w:pPr>
              <w:rPr>
                <w:rFonts w:ascii="Times New Roman" w:hAnsi="Times New Roman"/>
                <w:b/>
                <w:bCs/>
                <w:i/>
                <w:color w:val="365F91"/>
                <w:lang w:val="en-US"/>
              </w:rPr>
            </w:pPr>
            <w:r w:rsidRPr="00A93CE5">
              <w:rPr>
                <w:rFonts w:ascii="Times New Roman" w:hAnsi="Times New Roman"/>
                <w:bCs/>
                <w:i/>
                <w:color w:val="365F91"/>
                <w:lang w:val="en-GB"/>
              </w:rPr>
              <w:t>I have constant time pressure due to heavy workload</w:t>
            </w:r>
          </w:p>
        </w:tc>
        <w:tc>
          <w:tcPr>
            <w:tcW w:w="3021" w:type="dxa"/>
          </w:tcPr>
          <w:p w:rsidR="00017BE1" w:rsidRPr="00963D7F" w:rsidRDefault="00017BE1" w:rsidP="00017BE1">
            <w:r w:rsidRPr="00A93CE5">
              <w:rPr>
                <w:rFonts w:ascii="Times New Roman" w:hAnsi="Times New Roman"/>
                <w:color w:val="365F91"/>
              </w:rPr>
              <w:t>loadtime_x</w:t>
            </w:r>
          </w:p>
        </w:tc>
      </w:tr>
      <w:tr w:rsidR="00017BE1" w:rsidRPr="00D27487" w:rsidTr="00642760">
        <w:trPr>
          <w:trHeight w:val="230"/>
        </w:trPr>
        <w:tc>
          <w:tcPr>
            <w:tcW w:w="3020" w:type="dxa"/>
          </w:tcPr>
          <w:p w:rsidR="00017BE1" w:rsidRPr="00963D7F" w:rsidRDefault="00017BE1" w:rsidP="00017BE1">
            <w:r w:rsidRPr="00963D7F">
              <w:t>b. Jag blir ofta avbruten och störd i mitt arbete.</w:t>
            </w:r>
          </w:p>
          <w:p w:rsidR="00017BE1" w:rsidRPr="00963D7F" w:rsidRDefault="00017BE1" w:rsidP="00017BE1"/>
        </w:tc>
        <w:tc>
          <w:tcPr>
            <w:tcW w:w="3021" w:type="dxa"/>
          </w:tcPr>
          <w:p w:rsidR="00017BE1" w:rsidRPr="00017BE1" w:rsidRDefault="00017BE1" w:rsidP="00017BE1">
            <w:pPr>
              <w:rPr>
                <w:lang w:val="en-US"/>
              </w:rPr>
            </w:pPr>
            <w:r w:rsidRPr="00A93CE5">
              <w:rPr>
                <w:rFonts w:ascii="Times New Roman" w:hAnsi="Times New Roman"/>
                <w:bCs/>
                <w:i/>
                <w:color w:val="365F91"/>
                <w:lang w:val="en-GB"/>
              </w:rPr>
              <w:t>I have many interruptions and disturbances in my job</w:t>
            </w:r>
          </w:p>
        </w:tc>
        <w:tc>
          <w:tcPr>
            <w:tcW w:w="3021" w:type="dxa"/>
          </w:tcPr>
          <w:p w:rsidR="00017BE1" w:rsidRPr="00963D7F" w:rsidRDefault="00017BE1" w:rsidP="00017BE1">
            <w:r w:rsidRPr="00A93CE5">
              <w:rPr>
                <w:rFonts w:ascii="Times New Roman" w:hAnsi="Times New Roman"/>
                <w:color w:val="365F91"/>
              </w:rPr>
              <w:t>interrup_x</w:t>
            </w:r>
          </w:p>
        </w:tc>
      </w:tr>
      <w:tr w:rsidR="00017BE1" w:rsidRPr="00D27487" w:rsidTr="00642760">
        <w:trPr>
          <w:trHeight w:val="230"/>
        </w:trPr>
        <w:tc>
          <w:tcPr>
            <w:tcW w:w="3020" w:type="dxa"/>
          </w:tcPr>
          <w:p w:rsidR="00017BE1" w:rsidRPr="00963D7F" w:rsidRDefault="00017BE1" w:rsidP="00017BE1">
            <w:r w:rsidRPr="00963D7F">
              <w:t>c. Jag har fått allt mer att göra på arbetet under de senaste åren</w:t>
            </w:r>
          </w:p>
        </w:tc>
        <w:tc>
          <w:tcPr>
            <w:tcW w:w="3021" w:type="dxa"/>
          </w:tcPr>
          <w:p w:rsidR="00017BE1" w:rsidRPr="00963D7F" w:rsidRDefault="00017BE1" w:rsidP="00017BE1"/>
        </w:tc>
        <w:tc>
          <w:tcPr>
            <w:tcW w:w="3021" w:type="dxa"/>
          </w:tcPr>
          <w:p w:rsidR="00017BE1" w:rsidRPr="00963D7F" w:rsidRDefault="00017BE1" w:rsidP="00017BE1"/>
        </w:tc>
        <w:bookmarkStart w:id="0" w:name="_GoBack"/>
        <w:bookmarkEnd w:id="0"/>
      </w:tr>
      <w:tr w:rsidR="00017BE1" w:rsidRPr="00D27487" w:rsidTr="00642760">
        <w:trPr>
          <w:trHeight w:val="230"/>
        </w:trPr>
        <w:tc>
          <w:tcPr>
            <w:tcW w:w="3020" w:type="dxa"/>
          </w:tcPr>
          <w:p w:rsidR="00017BE1" w:rsidRPr="00963D7F" w:rsidRDefault="00017BE1" w:rsidP="00017BE1">
            <w:r w:rsidRPr="00963D7F">
              <w:t>d. Jag får det erkännande av mina överordnade som jag förtjänar.</w:t>
            </w:r>
          </w:p>
        </w:tc>
        <w:tc>
          <w:tcPr>
            <w:tcW w:w="3021" w:type="dxa"/>
          </w:tcPr>
          <w:p w:rsidR="00017BE1" w:rsidRPr="00963D7F" w:rsidRDefault="00017BE1" w:rsidP="00017BE1"/>
        </w:tc>
        <w:tc>
          <w:tcPr>
            <w:tcW w:w="3021" w:type="dxa"/>
          </w:tcPr>
          <w:p w:rsidR="00017BE1" w:rsidRPr="00963D7F" w:rsidRDefault="00017BE1" w:rsidP="00017BE1"/>
        </w:tc>
      </w:tr>
      <w:tr w:rsidR="00017BE1" w:rsidRPr="00D27487" w:rsidTr="00642760">
        <w:trPr>
          <w:trHeight w:val="230"/>
        </w:trPr>
        <w:tc>
          <w:tcPr>
            <w:tcW w:w="3020" w:type="dxa"/>
          </w:tcPr>
          <w:p w:rsidR="00017BE1" w:rsidRPr="00963D7F" w:rsidRDefault="00017BE1" w:rsidP="00017BE1">
            <w:r w:rsidRPr="00963D7F">
              <w:t>e. Möjligheterna till befordran inom mitt arbetsområde är små.</w:t>
            </w:r>
          </w:p>
          <w:p w:rsidR="00017BE1" w:rsidRPr="00963D7F" w:rsidRDefault="00017BE1" w:rsidP="00017BE1"/>
        </w:tc>
        <w:tc>
          <w:tcPr>
            <w:tcW w:w="3021" w:type="dxa"/>
          </w:tcPr>
          <w:p w:rsidR="00017BE1" w:rsidRPr="00963D7F" w:rsidRDefault="00017BE1" w:rsidP="00017BE1"/>
        </w:tc>
        <w:tc>
          <w:tcPr>
            <w:tcW w:w="3021" w:type="dxa"/>
          </w:tcPr>
          <w:p w:rsidR="00017BE1" w:rsidRPr="00963D7F" w:rsidRDefault="00017BE1" w:rsidP="00017BE1"/>
        </w:tc>
      </w:tr>
      <w:tr w:rsidR="00017BE1" w:rsidRPr="00D27487" w:rsidTr="00642760">
        <w:trPr>
          <w:trHeight w:val="230"/>
        </w:trPr>
        <w:tc>
          <w:tcPr>
            <w:tcW w:w="3020" w:type="dxa"/>
          </w:tcPr>
          <w:p w:rsidR="00017BE1" w:rsidRPr="00963D7F" w:rsidRDefault="00017BE1" w:rsidP="00017BE1">
            <w:r w:rsidRPr="00963D7F">
              <w:t>f. Jag upplever för närvarande eller förväntar mig en försämring i min arbetssituation.</w:t>
            </w:r>
          </w:p>
        </w:tc>
        <w:tc>
          <w:tcPr>
            <w:tcW w:w="3021" w:type="dxa"/>
          </w:tcPr>
          <w:p w:rsidR="00017BE1" w:rsidRPr="00963D7F" w:rsidRDefault="00017BE1" w:rsidP="00017BE1"/>
        </w:tc>
        <w:tc>
          <w:tcPr>
            <w:tcW w:w="3021" w:type="dxa"/>
          </w:tcPr>
          <w:p w:rsidR="00017BE1" w:rsidRPr="00963D7F" w:rsidRDefault="00017BE1" w:rsidP="00017BE1"/>
        </w:tc>
      </w:tr>
      <w:tr w:rsidR="00017BE1" w:rsidRPr="00D27487" w:rsidTr="00642760">
        <w:trPr>
          <w:trHeight w:val="230"/>
        </w:trPr>
        <w:tc>
          <w:tcPr>
            <w:tcW w:w="3020" w:type="dxa"/>
          </w:tcPr>
          <w:p w:rsidR="00017BE1" w:rsidRPr="00963D7F" w:rsidRDefault="00017BE1" w:rsidP="00017BE1">
            <w:r w:rsidRPr="00963D7F">
              <w:t>g. Mitt arbete är hotat.</w:t>
            </w:r>
          </w:p>
        </w:tc>
        <w:tc>
          <w:tcPr>
            <w:tcW w:w="3021" w:type="dxa"/>
          </w:tcPr>
          <w:p w:rsidR="00017BE1" w:rsidRPr="00963D7F" w:rsidRDefault="00017BE1" w:rsidP="00017BE1"/>
        </w:tc>
        <w:tc>
          <w:tcPr>
            <w:tcW w:w="3021" w:type="dxa"/>
          </w:tcPr>
          <w:p w:rsidR="00017BE1" w:rsidRPr="00963D7F" w:rsidRDefault="00017BE1" w:rsidP="00017BE1"/>
        </w:tc>
      </w:tr>
      <w:tr w:rsidR="00017BE1" w:rsidRPr="00D27487" w:rsidTr="00642760">
        <w:trPr>
          <w:trHeight w:val="230"/>
        </w:trPr>
        <w:tc>
          <w:tcPr>
            <w:tcW w:w="3020" w:type="dxa"/>
          </w:tcPr>
          <w:p w:rsidR="00017BE1" w:rsidRPr="00963D7F" w:rsidRDefault="00017BE1" w:rsidP="00017BE1">
            <w:r w:rsidRPr="00963D7F">
              <w:t>h. Med tanke på den möda jag har lagt ned och allt jag har uträttat, så får jag i mitt arbete det erkännande som jag förtjänar.</w:t>
            </w:r>
          </w:p>
        </w:tc>
        <w:tc>
          <w:tcPr>
            <w:tcW w:w="3021" w:type="dxa"/>
          </w:tcPr>
          <w:p w:rsidR="00017BE1" w:rsidRPr="00963D7F" w:rsidRDefault="00017BE1" w:rsidP="00017BE1"/>
        </w:tc>
        <w:tc>
          <w:tcPr>
            <w:tcW w:w="3021" w:type="dxa"/>
          </w:tcPr>
          <w:p w:rsidR="00017BE1" w:rsidRPr="00963D7F" w:rsidRDefault="00017BE1" w:rsidP="00017BE1"/>
        </w:tc>
      </w:tr>
      <w:tr w:rsidR="00017BE1" w:rsidRPr="00D27487" w:rsidTr="00642760">
        <w:trPr>
          <w:trHeight w:val="230"/>
        </w:trPr>
        <w:tc>
          <w:tcPr>
            <w:tcW w:w="3020" w:type="dxa"/>
          </w:tcPr>
          <w:p w:rsidR="00017BE1" w:rsidRPr="00963D7F" w:rsidRDefault="00017BE1" w:rsidP="00017BE1">
            <w:r w:rsidRPr="00963D7F">
              <w:t>i. Med tanke på den möda jag har lagt ned och allt jag har uträttat, är mina möjligheter att avancera inom yrkeslivet rimliga.</w:t>
            </w:r>
          </w:p>
        </w:tc>
        <w:tc>
          <w:tcPr>
            <w:tcW w:w="3021" w:type="dxa"/>
          </w:tcPr>
          <w:p w:rsidR="00017BE1" w:rsidRPr="00963D7F" w:rsidRDefault="00017BE1" w:rsidP="00017BE1"/>
        </w:tc>
        <w:tc>
          <w:tcPr>
            <w:tcW w:w="3021" w:type="dxa"/>
          </w:tcPr>
          <w:p w:rsidR="00017BE1" w:rsidRPr="00963D7F" w:rsidRDefault="00017BE1" w:rsidP="00017BE1"/>
        </w:tc>
      </w:tr>
      <w:tr w:rsidR="00017BE1" w:rsidRPr="00D27487" w:rsidTr="00642760">
        <w:trPr>
          <w:trHeight w:val="230"/>
        </w:trPr>
        <w:tc>
          <w:tcPr>
            <w:tcW w:w="3020" w:type="dxa"/>
          </w:tcPr>
          <w:p w:rsidR="00017BE1" w:rsidRPr="00963D7F" w:rsidRDefault="00017BE1" w:rsidP="00017BE1">
            <w:r w:rsidRPr="00963D7F">
              <w:t>j. Med tanke på allt jag har uträttat, har jag en rimlig lön.</w:t>
            </w:r>
          </w:p>
        </w:tc>
        <w:tc>
          <w:tcPr>
            <w:tcW w:w="3021" w:type="dxa"/>
          </w:tcPr>
          <w:p w:rsidR="00017BE1" w:rsidRPr="00963D7F" w:rsidRDefault="00017BE1" w:rsidP="00017BE1"/>
        </w:tc>
        <w:tc>
          <w:tcPr>
            <w:tcW w:w="3021" w:type="dxa"/>
          </w:tcPr>
          <w:p w:rsidR="00017BE1" w:rsidRPr="00963D7F" w:rsidRDefault="00017BE1" w:rsidP="00017BE1"/>
        </w:tc>
      </w:tr>
      <w:tr w:rsidR="00017BE1" w:rsidRPr="00D27487" w:rsidTr="00642760">
        <w:trPr>
          <w:trHeight w:val="230"/>
        </w:trPr>
        <w:tc>
          <w:tcPr>
            <w:tcW w:w="3020" w:type="dxa"/>
          </w:tcPr>
          <w:p w:rsidR="00017BE1" w:rsidRPr="00963D7F" w:rsidRDefault="00017BE1" w:rsidP="00017BE1"/>
        </w:tc>
        <w:tc>
          <w:tcPr>
            <w:tcW w:w="3021" w:type="dxa"/>
          </w:tcPr>
          <w:p w:rsidR="00017BE1" w:rsidRPr="00963D7F" w:rsidRDefault="00017BE1" w:rsidP="00017BE1"/>
        </w:tc>
        <w:tc>
          <w:tcPr>
            <w:tcW w:w="3021" w:type="dxa"/>
          </w:tcPr>
          <w:p w:rsidR="00017BE1" w:rsidRPr="00963D7F" w:rsidRDefault="00017BE1" w:rsidP="00017BE1"/>
        </w:tc>
      </w:tr>
      <w:tr w:rsidR="00017BE1" w:rsidRPr="00D27487" w:rsidTr="00642760">
        <w:trPr>
          <w:trHeight w:val="230"/>
        </w:trPr>
        <w:tc>
          <w:tcPr>
            <w:tcW w:w="3020" w:type="dxa"/>
          </w:tcPr>
          <w:p w:rsidR="00017BE1" w:rsidRPr="00963D7F" w:rsidRDefault="00017BE1" w:rsidP="00017BE1">
            <w:r w:rsidRPr="00963D7F">
              <w:t>Response options</w:t>
            </w:r>
            <w:r>
              <w:t xml:space="preserve"> (Swedish)</w:t>
            </w:r>
          </w:p>
        </w:tc>
        <w:tc>
          <w:tcPr>
            <w:tcW w:w="3021" w:type="dxa"/>
          </w:tcPr>
          <w:p w:rsidR="00017BE1" w:rsidRPr="00963D7F" w:rsidRDefault="00017BE1" w:rsidP="00017BE1">
            <w:r>
              <w:t>Response options (English)</w:t>
            </w:r>
          </w:p>
        </w:tc>
        <w:tc>
          <w:tcPr>
            <w:tcW w:w="3021" w:type="dxa"/>
          </w:tcPr>
          <w:p w:rsidR="00017BE1" w:rsidRPr="00963D7F" w:rsidRDefault="00017BE1" w:rsidP="00017BE1">
            <w:r>
              <w:t>Coding</w:t>
            </w:r>
          </w:p>
        </w:tc>
      </w:tr>
      <w:tr w:rsidR="00017BE1" w:rsidRPr="00D27487" w:rsidTr="00642760">
        <w:trPr>
          <w:trHeight w:val="230"/>
        </w:trPr>
        <w:tc>
          <w:tcPr>
            <w:tcW w:w="3020" w:type="dxa"/>
          </w:tcPr>
          <w:p w:rsidR="00017BE1" w:rsidRPr="00963D7F" w:rsidRDefault="00017BE1" w:rsidP="00017BE1">
            <w:r w:rsidRPr="00963D7F">
              <w:t>Stämmer helt och hållet</w:t>
            </w:r>
          </w:p>
        </w:tc>
        <w:tc>
          <w:tcPr>
            <w:tcW w:w="3021" w:type="dxa"/>
          </w:tcPr>
          <w:p w:rsidR="00017BE1" w:rsidRPr="00963D7F" w:rsidRDefault="00017BE1" w:rsidP="00017BE1"/>
        </w:tc>
        <w:tc>
          <w:tcPr>
            <w:tcW w:w="3021" w:type="dxa"/>
          </w:tcPr>
          <w:p w:rsidR="00017BE1" w:rsidRPr="00963D7F" w:rsidRDefault="00017BE1" w:rsidP="00017BE1">
            <w:r>
              <w:t>1</w:t>
            </w:r>
          </w:p>
        </w:tc>
      </w:tr>
      <w:tr w:rsidR="00017BE1" w:rsidRPr="00D27487" w:rsidTr="00642760">
        <w:trPr>
          <w:trHeight w:val="230"/>
        </w:trPr>
        <w:tc>
          <w:tcPr>
            <w:tcW w:w="3020" w:type="dxa"/>
          </w:tcPr>
          <w:p w:rsidR="00017BE1" w:rsidRPr="00963D7F" w:rsidRDefault="00017BE1" w:rsidP="00017BE1">
            <w:r w:rsidRPr="00963D7F">
              <w:t>Stämmer ganska bra</w:t>
            </w:r>
          </w:p>
        </w:tc>
        <w:tc>
          <w:tcPr>
            <w:tcW w:w="3021" w:type="dxa"/>
          </w:tcPr>
          <w:p w:rsidR="00017BE1" w:rsidRPr="00963D7F" w:rsidRDefault="00017BE1" w:rsidP="00017BE1"/>
        </w:tc>
        <w:tc>
          <w:tcPr>
            <w:tcW w:w="3021" w:type="dxa"/>
          </w:tcPr>
          <w:p w:rsidR="00017BE1" w:rsidRPr="00963D7F" w:rsidRDefault="00017BE1" w:rsidP="00017BE1">
            <w:r>
              <w:t>2</w:t>
            </w:r>
          </w:p>
        </w:tc>
      </w:tr>
      <w:tr w:rsidR="00017BE1" w:rsidRPr="00D27487" w:rsidTr="00642760">
        <w:trPr>
          <w:trHeight w:val="230"/>
        </w:trPr>
        <w:tc>
          <w:tcPr>
            <w:tcW w:w="3020" w:type="dxa"/>
          </w:tcPr>
          <w:p w:rsidR="00017BE1" w:rsidRPr="00963D7F" w:rsidRDefault="00017BE1" w:rsidP="00017BE1">
            <w:r w:rsidRPr="00963D7F">
              <w:t>Stämmer inte särskilt bra</w:t>
            </w:r>
          </w:p>
        </w:tc>
        <w:tc>
          <w:tcPr>
            <w:tcW w:w="3021" w:type="dxa"/>
          </w:tcPr>
          <w:p w:rsidR="00017BE1" w:rsidRPr="00963D7F" w:rsidRDefault="00017BE1" w:rsidP="00017BE1"/>
        </w:tc>
        <w:tc>
          <w:tcPr>
            <w:tcW w:w="3021" w:type="dxa"/>
          </w:tcPr>
          <w:p w:rsidR="00017BE1" w:rsidRPr="00963D7F" w:rsidRDefault="00017BE1" w:rsidP="00017BE1">
            <w:r>
              <w:t>3</w:t>
            </w:r>
          </w:p>
        </w:tc>
      </w:tr>
      <w:tr w:rsidR="00017BE1" w:rsidRPr="00D27487" w:rsidTr="00642760">
        <w:trPr>
          <w:trHeight w:val="230"/>
        </w:trPr>
        <w:tc>
          <w:tcPr>
            <w:tcW w:w="3020" w:type="dxa"/>
          </w:tcPr>
          <w:p w:rsidR="00017BE1" w:rsidRPr="00963D7F" w:rsidRDefault="00017BE1" w:rsidP="00017BE1">
            <w:r w:rsidRPr="00963D7F">
              <w:t>Stämmer inte</w:t>
            </w:r>
          </w:p>
          <w:p w:rsidR="00017BE1" w:rsidRPr="00963D7F" w:rsidRDefault="00017BE1" w:rsidP="00017BE1">
            <w:r w:rsidRPr="00EA4056">
              <w:rPr>
                <w:lang w:val="en-US"/>
              </w:rPr>
              <w:t>Alls</w:t>
            </w:r>
          </w:p>
        </w:tc>
        <w:tc>
          <w:tcPr>
            <w:tcW w:w="3021" w:type="dxa"/>
          </w:tcPr>
          <w:p w:rsidR="00017BE1" w:rsidRPr="00963D7F" w:rsidRDefault="00017BE1" w:rsidP="00017BE1"/>
        </w:tc>
        <w:tc>
          <w:tcPr>
            <w:tcW w:w="3021" w:type="dxa"/>
          </w:tcPr>
          <w:p w:rsidR="00017BE1" w:rsidRPr="00963D7F" w:rsidRDefault="00017BE1" w:rsidP="00017BE1">
            <w:r>
              <w:t>4</w:t>
            </w:r>
          </w:p>
        </w:tc>
      </w:tr>
      <w:tr w:rsidR="00017BE1" w:rsidRPr="00930B69" w:rsidTr="00D27487">
        <w:tc>
          <w:tcPr>
            <w:tcW w:w="9062" w:type="dxa"/>
            <w:gridSpan w:val="3"/>
          </w:tcPr>
          <w:p w:rsidR="00017BE1" w:rsidRPr="00D27487" w:rsidRDefault="00017BE1" w:rsidP="00017BE1"/>
        </w:tc>
      </w:tr>
      <w:tr w:rsidR="00017BE1" w:rsidRPr="00963D7F" w:rsidTr="00D27487">
        <w:trPr>
          <w:trHeight w:val="3684"/>
        </w:trPr>
        <w:tc>
          <w:tcPr>
            <w:tcW w:w="9062" w:type="dxa"/>
            <w:gridSpan w:val="3"/>
          </w:tcPr>
          <w:p w:rsidR="00253454" w:rsidRPr="00253454" w:rsidRDefault="00253454" w:rsidP="00253454">
            <w:pPr>
              <w:rPr>
                <w:lang w:val="en-US"/>
              </w:rPr>
            </w:pPr>
            <w:r w:rsidRPr="00253454">
              <w:rPr>
                <w:lang w:val="en-US"/>
              </w:rPr>
              <w:lastRenderedPageBreak/>
              <w:t xml:space="preserve">data /* The name of the output file*/; </w:t>
            </w:r>
          </w:p>
          <w:p w:rsidR="00253454" w:rsidRPr="00253454" w:rsidRDefault="00253454" w:rsidP="00253454">
            <w:pPr>
              <w:rPr>
                <w:lang w:val="en-US"/>
              </w:rPr>
            </w:pPr>
            <w:r w:rsidRPr="00253454">
              <w:rPr>
                <w:lang w:val="en-US"/>
              </w:rPr>
              <w:t>set /* The name of the input file containing the items of the ERI scale */;</w:t>
            </w:r>
          </w:p>
          <w:p w:rsidR="00253454" w:rsidRPr="00253454" w:rsidRDefault="00253454" w:rsidP="00253454">
            <w:pPr>
              <w:rPr>
                <w:lang w:val="en-US"/>
              </w:rPr>
            </w:pPr>
          </w:p>
          <w:p w:rsidR="00253454" w:rsidRPr="00253454" w:rsidRDefault="00253454" w:rsidP="00253454">
            <w:pPr>
              <w:rPr>
                <w:lang w:val="en-US"/>
              </w:rPr>
            </w:pPr>
            <w:r w:rsidRPr="00253454">
              <w:rPr>
                <w:lang w:val="en-US"/>
              </w:rPr>
              <w:t>/* Before the scale can be computed, missing values and other misclas</w:t>
            </w:r>
            <w:r w:rsidR="00927999">
              <w:rPr>
                <w:lang w:val="en-US"/>
              </w:rPr>
              <w:t>s</w:t>
            </w:r>
            <w:r w:rsidRPr="00253454">
              <w:rPr>
                <w:lang w:val="en-US"/>
              </w:rPr>
              <w:t xml:space="preserve">ifications are removed. The following code help us select those </w:t>
            </w:r>
          </w:p>
          <w:p w:rsidR="00253454" w:rsidRPr="00253454" w:rsidRDefault="00253454" w:rsidP="00253454">
            <w:pPr>
              <w:rPr>
                <w:lang w:val="en-US"/>
              </w:rPr>
            </w:pPr>
            <w:r w:rsidRPr="00253454">
              <w:rPr>
                <w:lang w:val="en-US"/>
              </w:rPr>
              <w:t>who answered one alternative (1,2,3,4) on ALL ten items. */</w:t>
            </w:r>
          </w:p>
          <w:p w:rsidR="00253454" w:rsidRPr="00253454" w:rsidRDefault="00253454" w:rsidP="00253454">
            <w:pPr>
              <w:rPr>
                <w:lang w:val="en-US"/>
              </w:rPr>
            </w:pPr>
          </w:p>
          <w:p w:rsidR="00253454" w:rsidRPr="00253454" w:rsidRDefault="00253454" w:rsidP="00253454">
            <w:pPr>
              <w:rPr>
                <w:lang w:val="en-US"/>
              </w:rPr>
            </w:pPr>
            <w:r w:rsidRPr="00253454">
              <w:rPr>
                <w:lang w:val="en-US"/>
              </w:rPr>
              <w:t>where loadtime_7 in (1,2,3,4) and interrup_7 in (1,2,3,4) and morework_7 in (1,2,3,4) and manaackn_7 in (1,2,3,4)</w:t>
            </w:r>
          </w:p>
          <w:p w:rsidR="00253454" w:rsidRPr="00253454" w:rsidRDefault="00253454" w:rsidP="00253454">
            <w:pPr>
              <w:rPr>
                <w:lang w:val="en-US"/>
              </w:rPr>
            </w:pPr>
            <w:r w:rsidRPr="00253454">
              <w:rPr>
                <w:lang w:val="en-US"/>
              </w:rPr>
              <w:t>and possprom_7 in (1,2,3,4) and impair_7 in (1,2,3,4) and workthre_7 in (1,2,3,4) and acknowle_7 in (1,2,3,4)</w:t>
            </w:r>
          </w:p>
          <w:p w:rsidR="00253454" w:rsidRPr="00253454" w:rsidRDefault="00253454" w:rsidP="00253454">
            <w:pPr>
              <w:rPr>
                <w:lang w:val="en-US"/>
              </w:rPr>
            </w:pPr>
            <w:r w:rsidRPr="00253454">
              <w:rPr>
                <w:lang w:val="en-US"/>
              </w:rPr>
              <w:t>and advance_7 in (1,2,3,4) and salaryok_7 in (1,2,3,4);</w:t>
            </w:r>
          </w:p>
          <w:p w:rsidR="00253454" w:rsidRPr="00253454" w:rsidRDefault="00253454" w:rsidP="00253454">
            <w:pPr>
              <w:rPr>
                <w:lang w:val="en-US"/>
              </w:rPr>
            </w:pPr>
          </w:p>
          <w:p w:rsidR="00253454" w:rsidRPr="00253454" w:rsidRDefault="00253454" w:rsidP="00253454">
            <w:pPr>
              <w:rPr>
                <w:lang w:val="en-US"/>
              </w:rPr>
            </w:pPr>
            <w:r w:rsidRPr="00253454">
              <w:rPr>
                <w:lang w:val="en-US"/>
              </w:rPr>
              <w:t>/* Effort */</w:t>
            </w:r>
          </w:p>
          <w:p w:rsidR="00253454" w:rsidRPr="00253454" w:rsidRDefault="00253454" w:rsidP="00253454">
            <w:pPr>
              <w:rPr>
                <w:lang w:val="en-US"/>
              </w:rPr>
            </w:pPr>
            <w:r w:rsidRPr="00253454">
              <w:rPr>
                <w:lang w:val="en-US"/>
              </w:rPr>
              <w:t>/* Due to that higher values indicate more effort, the three variables measuring effort need to be inverted. This is done by the following</w:t>
            </w:r>
          </w:p>
          <w:p w:rsidR="00253454" w:rsidRPr="00253454" w:rsidRDefault="00253454" w:rsidP="00253454">
            <w:pPr>
              <w:rPr>
                <w:lang w:val="en-US"/>
              </w:rPr>
            </w:pPr>
            <w:r w:rsidRPr="00253454">
              <w:rPr>
                <w:lang w:val="en-US"/>
              </w:rPr>
              <w:t>equation: inverted value = 5 - current value. The three variables measuring effort are loadtime_7, interrup_7 and morework_7*/</w:t>
            </w:r>
          </w:p>
          <w:p w:rsidR="00253454" w:rsidRPr="00253454" w:rsidRDefault="00253454" w:rsidP="00253454">
            <w:pPr>
              <w:rPr>
                <w:lang w:val="en-US"/>
              </w:rPr>
            </w:pPr>
          </w:p>
          <w:p w:rsidR="00253454" w:rsidRPr="00253454" w:rsidRDefault="00253454" w:rsidP="00253454">
            <w:pPr>
              <w:rPr>
                <w:lang w:val="en-US"/>
              </w:rPr>
            </w:pPr>
            <w:r w:rsidRPr="00253454">
              <w:rPr>
                <w:lang w:val="en-US"/>
              </w:rPr>
              <w:t xml:space="preserve">loadtime_7_new = 5 - loadtime_7;   </w:t>
            </w:r>
          </w:p>
          <w:p w:rsidR="00253454" w:rsidRPr="00253454" w:rsidRDefault="00253454" w:rsidP="00253454">
            <w:pPr>
              <w:rPr>
                <w:lang w:val="en-US"/>
              </w:rPr>
            </w:pPr>
            <w:r w:rsidRPr="00253454">
              <w:rPr>
                <w:lang w:val="en-US"/>
              </w:rPr>
              <w:t xml:space="preserve">interrup_7_new = 5 - interrup_7;  </w:t>
            </w:r>
          </w:p>
          <w:p w:rsidR="00253454" w:rsidRPr="00253454" w:rsidRDefault="00253454" w:rsidP="00253454">
            <w:pPr>
              <w:rPr>
                <w:lang w:val="en-US"/>
              </w:rPr>
            </w:pPr>
            <w:r w:rsidRPr="00253454">
              <w:rPr>
                <w:lang w:val="en-US"/>
              </w:rPr>
              <w:t xml:space="preserve">morework_7_new = 5 - morework_7; </w:t>
            </w:r>
          </w:p>
          <w:p w:rsidR="00253454" w:rsidRPr="00253454" w:rsidRDefault="00253454" w:rsidP="00253454">
            <w:pPr>
              <w:rPr>
                <w:lang w:val="en-US"/>
              </w:rPr>
            </w:pPr>
          </w:p>
          <w:p w:rsidR="00253454" w:rsidRPr="00253454" w:rsidRDefault="00253454" w:rsidP="00253454">
            <w:pPr>
              <w:rPr>
                <w:lang w:val="en-US"/>
              </w:rPr>
            </w:pPr>
            <w:r w:rsidRPr="00253454">
              <w:rPr>
                <w:lang w:val="en-US"/>
              </w:rPr>
              <w:t>/* The score of the total effort are obtained by summarizing the three inverted variables. */</w:t>
            </w:r>
          </w:p>
          <w:p w:rsidR="00253454" w:rsidRPr="00253454" w:rsidRDefault="00253454" w:rsidP="00253454">
            <w:pPr>
              <w:rPr>
                <w:lang w:val="en-US"/>
              </w:rPr>
            </w:pPr>
          </w:p>
          <w:p w:rsidR="00253454" w:rsidRPr="00253454" w:rsidRDefault="00253454" w:rsidP="00253454">
            <w:pPr>
              <w:rPr>
                <w:lang w:val="en-US"/>
              </w:rPr>
            </w:pPr>
            <w:r w:rsidRPr="00253454">
              <w:rPr>
                <w:lang w:val="en-US"/>
              </w:rPr>
              <w:t>effort_7 = loadtime_7_new + interrup_7_new + morework_7_new;</w:t>
            </w:r>
          </w:p>
          <w:p w:rsidR="00253454" w:rsidRPr="00253454" w:rsidRDefault="00253454" w:rsidP="00253454">
            <w:pPr>
              <w:rPr>
                <w:lang w:val="en-US"/>
              </w:rPr>
            </w:pPr>
          </w:p>
          <w:p w:rsidR="00253454" w:rsidRPr="00253454" w:rsidRDefault="00253454" w:rsidP="00253454">
            <w:pPr>
              <w:rPr>
                <w:lang w:val="en-US"/>
              </w:rPr>
            </w:pPr>
            <w:r w:rsidRPr="00253454">
              <w:rPr>
                <w:lang w:val="en-US"/>
              </w:rPr>
              <w:t>/* Reward */</w:t>
            </w:r>
          </w:p>
          <w:p w:rsidR="00253454" w:rsidRPr="00253454" w:rsidRDefault="00253454" w:rsidP="00253454">
            <w:pPr>
              <w:rPr>
                <w:lang w:val="en-US"/>
              </w:rPr>
            </w:pPr>
            <w:r w:rsidRPr="00253454">
              <w:rPr>
                <w:lang w:val="en-US"/>
              </w:rPr>
              <w:t>/* Due to that higher values indicate more rewhard, SOME of the variables measuring reward need to be inverted, not all! The variables</w:t>
            </w:r>
          </w:p>
          <w:p w:rsidR="00253454" w:rsidRPr="00253454" w:rsidRDefault="00253454" w:rsidP="00253454">
            <w:pPr>
              <w:rPr>
                <w:lang w:val="en-US"/>
              </w:rPr>
            </w:pPr>
            <w:r w:rsidRPr="00253454">
              <w:rPr>
                <w:lang w:val="en-US"/>
              </w:rPr>
              <w:t xml:space="preserve">measuring rewhard are manaackn_7, possprom_7, impair_7, workthre_7, acknowle_7, advance_7, salaryok_7. The following four needs to be </w:t>
            </w:r>
          </w:p>
          <w:p w:rsidR="00253454" w:rsidRPr="00253454" w:rsidRDefault="00253454" w:rsidP="00253454">
            <w:pPr>
              <w:rPr>
                <w:lang w:val="en-US"/>
              </w:rPr>
            </w:pPr>
            <w:r w:rsidRPr="00253454">
              <w:rPr>
                <w:lang w:val="en-US"/>
              </w:rPr>
              <w:t xml:space="preserve">inverted: manaackn_7, acknowle_7, advance_7 and salaryok_7. This is done by the following equation: inverted value = 5 - current value. */ </w:t>
            </w:r>
          </w:p>
          <w:p w:rsidR="00253454" w:rsidRPr="00253454" w:rsidRDefault="00253454" w:rsidP="00253454">
            <w:pPr>
              <w:rPr>
                <w:lang w:val="en-US"/>
              </w:rPr>
            </w:pPr>
          </w:p>
          <w:p w:rsidR="00253454" w:rsidRPr="00253454" w:rsidRDefault="00253454" w:rsidP="00253454">
            <w:pPr>
              <w:rPr>
                <w:lang w:val="en-US"/>
              </w:rPr>
            </w:pPr>
            <w:r w:rsidRPr="00253454">
              <w:rPr>
                <w:lang w:val="en-US"/>
              </w:rPr>
              <w:t xml:space="preserve">manaackn_7_new = 5 - manaackn_7;   </w:t>
            </w:r>
          </w:p>
          <w:p w:rsidR="00253454" w:rsidRPr="00253454" w:rsidRDefault="00253454" w:rsidP="00253454">
            <w:pPr>
              <w:rPr>
                <w:lang w:val="en-US"/>
              </w:rPr>
            </w:pPr>
            <w:r w:rsidRPr="00253454">
              <w:rPr>
                <w:lang w:val="en-US"/>
              </w:rPr>
              <w:t xml:space="preserve">acknowle_7_new = 5 - acknowle_7;  </w:t>
            </w:r>
          </w:p>
          <w:p w:rsidR="00253454" w:rsidRPr="00253454" w:rsidRDefault="00253454" w:rsidP="00253454">
            <w:pPr>
              <w:rPr>
                <w:lang w:val="en-US"/>
              </w:rPr>
            </w:pPr>
            <w:r w:rsidRPr="00253454">
              <w:rPr>
                <w:lang w:val="en-US"/>
              </w:rPr>
              <w:t xml:space="preserve">advance_7_new = 5 - advance_7;  </w:t>
            </w:r>
          </w:p>
          <w:p w:rsidR="00253454" w:rsidRPr="00253454" w:rsidRDefault="00253454" w:rsidP="00253454">
            <w:pPr>
              <w:rPr>
                <w:lang w:val="en-US"/>
              </w:rPr>
            </w:pPr>
            <w:r w:rsidRPr="00253454">
              <w:rPr>
                <w:lang w:val="en-US"/>
              </w:rPr>
              <w:t xml:space="preserve">salaryok_7_new = 5 - salaryok_7;   </w:t>
            </w:r>
          </w:p>
          <w:p w:rsidR="00253454" w:rsidRPr="00253454" w:rsidRDefault="00253454" w:rsidP="00253454">
            <w:pPr>
              <w:rPr>
                <w:lang w:val="en-US"/>
              </w:rPr>
            </w:pPr>
          </w:p>
          <w:p w:rsidR="00253454" w:rsidRPr="00253454" w:rsidRDefault="00253454" w:rsidP="00253454">
            <w:pPr>
              <w:rPr>
                <w:lang w:val="en-US"/>
              </w:rPr>
            </w:pPr>
            <w:r w:rsidRPr="00253454">
              <w:rPr>
                <w:lang w:val="en-US"/>
              </w:rPr>
              <w:t>/* The score of the total reward are obtained by summarizing the seven variables measuring reward. Keep in mind that some are inverted</w:t>
            </w:r>
          </w:p>
          <w:p w:rsidR="00253454" w:rsidRPr="00253454" w:rsidRDefault="00253454" w:rsidP="00253454">
            <w:pPr>
              <w:rPr>
                <w:lang w:val="en-US"/>
              </w:rPr>
            </w:pPr>
            <w:r w:rsidRPr="00253454">
              <w:rPr>
                <w:lang w:val="en-US"/>
              </w:rPr>
              <w:t>and some are not. */</w:t>
            </w:r>
          </w:p>
          <w:p w:rsidR="00253454" w:rsidRPr="00253454" w:rsidRDefault="00253454" w:rsidP="00253454">
            <w:pPr>
              <w:rPr>
                <w:lang w:val="en-US"/>
              </w:rPr>
            </w:pPr>
          </w:p>
          <w:p w:rsidR="00253454" w:rsidRPr="00253454" w:rsidRDefault="00253454" w:rsidP="00253454">
            <w:pPr>
              <w:rPr>
                <w:lang w:val="en-US"/>
              </w:rPr>
            </w:pPr>
            <w:r w:rsidRPr="00253454">
              <w:rPr>
                <w:lang w:val="en-US"/>
              </w:rPr>
              <w:t>reward_7 = possprom_7 + impair_7 + workthre_7 + manaackn_7_new + acknowle_7_new + advance_7_new + salaryok_7_new;</w:t>
            </w:r>
          </w:p>
          <w:p w:rsidR="00253454" w:rsidRPr="00253454" w:rsidRDefault="00253454" w:rsidP="00253454">
            <w:pPr>
              <w:rPr>
                <w:lang w:val="en-US"/>
              </w:rPr>
            </w:pPr>
          </w:p>
          <w:p w:rsidR="00253454" w:rsidRPr="00253454" w:rsidRDefault="00253454" w:rsidP="00253454">
            <w:pPr>
              <w:rPr>
                <w:lang w:val="en-US"/>
              </w:rPr>
            </w:pPr>
            <w:r w:rsidRPr="00253454">
              <w:rPr>
                <w:lang w:val="en-US"/>
              </w:rPr>
              <w:t xml:space="preserve">/* Finally, the Effort Reward Imbalance variable is computed by the following formula: ERI = Effort/(Reward*C), where C = is a correction </w:t>
            </w:r>
          </w:p>
          <w:p w:rsidR="00253454" w:rsidRPr="00253454" w:rsidRDefault="00253454" w:rsidP="00253454">
            <w:pPr>
              <w:rPr>
                <w:lang w:val="en-US"/>
              </w:rPr>
            </w:pPr>
            <w:r w:rsidRPr="00253454">
              <w:rPr>
                <w:lang w:val="en-US"/>
              </w:rPr>
              <w:t>factor: C = (# of items in effort_7 / # of items in reward_7). In this case C = 3/7. */</w:t>
            </w:r>
          </w:p>
          <w:p w:rsidR="00253454" w:rsidRPr="00253454" w:rsidRDefault="00253454" w:rsidP="00253454">
            <w:pPr>
              <w:rPr>
                <w:lang w:val="en-US"/>
              </w:rPr>
            </w:pPr>
          </w:p>
          <w:p w:rsidR="00253454" w:rsidRPr="00253454" w:rsidRDefault="00253454" w:rsidP="00253454">
            <w:pPr>
              <w:rPr>
                <w:lang w:val="en-US"/>
              </w:rPr>
            </w:pPr>
            <w:r w:rsidRPr="00253454">
              <w:rPr>
                <w:lang w:val="en-US"/>
              </w:rPr>
              <w:t>ERI_7 = effort_7/(reward_7*(3/7));</w:t>
            </w:r>
          </w:p>
          <w:p w:rsidR="00253454" w:rsidRPr="00253454" w:rsidRDefault="00253454" w:rsidP="00253454">
            <w:pPr>
              <w:rPr>
                <w:lang w:val="en-US"/>
              </w:rPr>
            </w:pPr>
          </w:p>
          <w:p w:rsidR="00017BE1" w:rsidRDefault="00253454" w:rsidP="00253454">
            <w:pPr>
              <w:rPr>
                <w:lang w:val="en-US"/>
              </w:rPr>
            </w:pPr>
            <w:r w:rsidRPr="00253454">
              <w:rPr>
                <w:lang w:val="en-US"/>
              </w:rPr>
              <w:t>run;</w:t>
            </w:r>
          </w:p>
        </w:tc>
      </w:tr>
      <w:tr w:rsidR="00017BE1" w:rsidRPr="004D3FE0" w:rsidTr="00D27487">
        <w:trPr>
          <w:trHeight w:val="3684"/>
        </w:trPr>
        <w:tc>
          <w:tcPr>
            <w:tcW w:w="9062" w:type="dxa"/>
            <w:gridSpan w:val="3"/>
          </w:tcPr>
          <w:p w:rsidR="00017BE1" w:rsidRDefault="004D3FE0" w:rsidP="00017BE1">
            <w:pPr>
              <w:rPr>
                <w:lang w:val="en-US"/>
              </w:rPr>
            </w:pPr>
            <w:r>
              <w:rPr>
                <w:lang w:val="en-US"/>
              </w:rPr>
              <w:lastRenderedPageBreak/>
              <w:t>Version history (earlier versions can be found here [hyperlink]</w:t>
            </w:r>
          </w:p>
          <w:p w:rsidR="004D3FE0" w:rsidRDefault="004D3FE0" w:rsidP="00017BE1">
            <w:pPr>
              <w:rPr>
                <w:lang w:val="en-US"/>
              </w:rPr>
            </w:pPr>
            <w:r>
              <w:rPr>
                <w:lang w:val="en-US"/>
              </w:rPr>
              <w:t>0.90 – current example version</w:t>
            </w:r>
          </w:p>
          <w:p w:rsidR="004D3FE0" w:rsidRDefault="004D3FE0" w:rsidP="00017BE1">
            <w:pPr>
              <w:rPr>
                <w:lang w:val="en-US"/>
              </w:rPr>
            </w:pPr>
            <w:r>
              <w:rPr>
                <w:lang w:val="en-US"/>
              </w:rPr>
              <w:t>0.89</w:t>
            </w:r>
          </w:p>
        </w:tc>
      </w:tr>
      <w:tr w:rsidR="00017BE1" w:rsidRPr="00C7731C" w:rsidTr="00D27487">
        <w:trPr>
          <w:trHeight w:val="3684"/>
        </w:trPr>
        <w:tc>
          <w:tcPr>
            <w:tcW w:w="9062" w:type="dxa"/>
            <w:gridSpan w:val="3"/>
          </w:tcPr>
          <w:p w:rsidR="00017BE1" w:rsidRDefault="00017BE1" w:rsidP="00017BE1">
            <w:pPr>
              <w:rPr>
                <w:lang w:val="en-US"/>
              </w:rPr>
            </w:pPr>
            <w:r>
              <w:rPr>
                <w:lang w:val="en-US"/>
              </w:rPr>
              <w:t xml:space="preserve">Key references:  </w:t>
            </w:r>
          </w:p>
          <w:p w:rsidR="00017BE1" w:rsidRDefault="00017BE1" w:rsidP="00017BE1">
            <w:pPr>
              <w:rPr>
                <w:lang w:val="en-US"/>
              </w:rPr>
            </w:pPr>
            <w:r w:rsidRPr="00EA4056">
              <w:rPr>
                <w:rFonts w:ascii="Times New Roman" w:eastAsia="Times New Roman" w:hAnsi="Times New Roman" w:cs="Times New Roman"/>
                <w:color w:val="000000"/>
                <w:sz w:val="24"/>
                <w:szCs w:val="24"/>
                <w:lang w:val="en-US"/>
              </w:rPr>
              <w:t>Siegrist J, Wege N, Puhlhofer F, Wahrendorf M (2009). A short generic measure of work stress in the era of globalization: effort-reward imbalance. Int Arch Occup Environ Health, 82, 8, 1005-1013 (There`s a mistake in table 2. The items ERI5 and ERI8 have been confused).</w:t>
            </w:r>
          </w:p>
          <w:p w:rsidR="00017BE1" w:rsidRDefault="00017BE1" w:rsidP="00017BE1">
            <w:pPr>
              <w:rPr>
                <w:lang w:val="en-US"/>
              </w:rPr>
            </w:pPr>
          </w:p>
          <w:p w:rsidR="00017BE1" w:rsidRPr="00EA4056" w:rsidRDefault="00017BE1" w:rsidP="00017BE1">
            <w:pPr>
              <w:rPr>
                <w:lang w:val="en-US"/>
              </w:rPr>
            </w:pPr>
            <w:r w:rsidRPr="00EA4056">
              <w:rPr>
                <w:rFonts w:ascii="Times New Roman" w:eastAsia="Times New Roman" w:hAnsi="Times New Roman" w:cs="Times New Roman"/>
                <w:color w:val="000000"/>
                <w:sz w:val="24"/>
                <w:szCs w:val="24"/>
                <w:lang w:val="en-US"/>
              </w:rPr>
              <w:t>Leineweber C, Wege N, Westerlund H, Theorell T, Wahrendorf M, Siegrist J (2010). How valid is a short measure of effort-reward imbalance at work? A replication study from Sweden. Occupational and environmental medicine, 67, 8, 526-531.</w:t>
            </w:r>
          </w:p>
          <w:p w:rsidR="00017BE1" w:rsidRDefault="00017BE1" w:rsidP="00017BE1">
            <w:pPr>
              <w:rPr>
                <w:lang w:val="en-US"/>
              </w:rPr>
            </w:pPr>
          </w:p>
          <w:p w:rsidR="00017BE1" w:rsidRDefault="00017BE1" w:rsidP="00017BE1">
            <w:pPr>
              <w:rPr>
                <w:lang w:val="en-US"/>
              </w:rPr>
            </w:pPr>
          </w:p>
        </w:tc>
      </w:tr>
    </w:tbl>
    <w:p w:rsidR="006B3C2B" w:rsidRPr="00D27487" w:rsidRDefault="00D27487">
      <w:pPr>
        <w:rPr>
          <w:lang w:val="en-US"/>
        </w:rPr>
      </w:pPr>
      <w:r>
        <w:rPr>
          <w:b/>
          <w:lang w:val="en-US"/>
        </w:rPr>
        <w:t>Disclaimer:</w:t>
      </w:r>
      <w:r>
        <w:rPr>
          <w:lang w:val="en-US"/>
        </w:rPr>
        <w:t xml:space="preserve"> While this document has been checked for errors, we cannot take responsibility for any errors that might remain. It is up to the authors of papers based on this document to check that their use is correct and appropriate. Please report all errors to info@slosh.se</w:t>
      </w:r>
    </w:p>
    <w:p w:rsidR="00930B69" w:rsidRDefault="00930B69">
      <w:pPr>
        <w:rPr>
          <w:lang w:val="en-US"/>
        </w:rPr>
      </w:pPr>
    </w:p>
    <w:p w:rsidR="00930B69" w:rsidRDefault="00930B69">
      <w:pPr>
        <w:rPr>
          <w:lang w:val="en-US"/>
        </w:rPr>
      </w:pPr>
    </w:p>
    <w:p w:rsidR="006B3C2B" w:rsidRPr="006B3C2B" w:rsidRDefault="00930B69">
      <w:pPr>
        <w:rPr>
          <w:lang w:val="en-US"/>
        </w:rPr>
      </w:pPr>
      <w:r>
        <w:rPr>
          <w:lang w:val="en-US"/>
        </w:rPr>
        <w:fldChar w:fldCharType="begin"/>
      </w:r>
      <w:r>
        <w:rPr>
          <w:lang w:val="en-US"/>
        </w:rPr>
        <w:instrText xml:space="preserve"> ADDIN EN.REFLIST </w:instrText>
      </w:r>
      <w:r>
        <w:rPr>
          <w:lang w:val="en-US"/>
        </w:rPr>
        <w:fldChar w:fldCharType="end"/>
      </w:r>
    </w:p>
    <w:sectPr w:rsidR="006B3C2B" w:rsidRPr="006B3C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51F" w:rsidRDefault="002A751F" w:rsidP="00D27487">
      <w:pPr>
        <w:spacing w:after="0" w:line="240" w:lineRule="auto"/>
      </w:pPr>
      <w:r>
        <w:separator/>
      </w:r>
    </w:p>
  </w:endnote>
  <w:endnote w:type="continuationSeparator" w:id="0">
    <w:p w:rsidR="002A751F" w:rsidRDefault="002A751F" w:rsidP="00D2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51F" w:rsidRDefault="002A751F" w:rsidP="00D27487">
      <w:pPr>
        <w:spacing w:after="0" w:line="240" w:lineRule="auto"/>
      </w:pPr>
      <w:r>
        <w:separator/>
      </w:r>
    </w:p>
  </w:footnote>
  <w:footnote w:type="continuationSeparator" w:id="0">
    <w:p w:rsidR="002A751F" w:rsidRDefault="002A751F" w:rsidP="00D27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F23DE"/>
    <w:multiLevelType w:val="multilevel"/>
    <w:tmpl w:val="4ECE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20vdersq2f003eaex9v9v0h222fa0x0d0p2&quot;&gt;MH EndNote Library&lt;record-ids&gt;&lt;item&gt;9&lt;/item&gt;&lt;item&gt;10&lt;/item&gt;&lt;item&gt;11&lt;/item&gt;&lt;item&gt;121&lt;/item&gt;&lt;/record-ids&gt;&lt;/item&gt;&lt;/Libraries&gt;"/>
  </w:docVars>
  <w:rsids>
    <w:rsidRoot w:val="006B3C2B"/>
    <w:rsid w:val="000062F8"/>
    <w:rsid w:val="00017BE1"/>
    <w:rsid w:val="000A3172"/>
    <w:rsid w:val="001F0F20"/>
    <w:rsid w:val="00236952"/>
    <w:rsid w:val="00253454"/>
    <w:rsid w:val="002A751F"/>
    <w:rsid w:val="002C462D"/>
    <w:rsid w:val="003178A6"/>
    <w:rsid w:val="00376FD0"/>
    <w:rsid w:val="003E5CFF"/>
    <w:rsid w:val="00426936"/>
    <w:rsid w:val="004555C2"/>
    <w:rsid w:val="004B5D8C"/>
    <w:rsid w:val="004D3FE0"/>
    <w:rsid w:val="005436C7"/>
    <w:rsid w:val="006767E5"/>
    <w:rsid w:val="006B3C2B"/>
    <w:rsid w:val="006D5D08"/>
    <w:rsid w:val="007777AD"/>
    <w:rsid w:val="00780FB8"/>
    <w:rsid w:val="00846C5D"/>
    <w:rsid w:val="00850475"/>
    <w:rsid w:val="008F3609"/>
    <w:rsid w:val="009023F6"/>
    <w:rsid w:val="00927999"/>
    <w:rsid w:val="00930B69"/>
    <w:rsid w:val="00963D7F"/>
    <w:rsid w:val="00A13758"/>
    <w:rsid w:val="00C7731C"/>
    <w:rsid w:val="00CF1044"/>
    <w:rsid w:val="00D27487"/>
    <w:rsid w:val="00DE47C8"/>
    <w:rsid w:val="00EA4056"/>
    <w:rsid w:val="00F5084E"/>
    <w:rsid w:val="00FF34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05EF"/>
  <w15:docId w15:val="{AED1B5EB-3C5B-496E-8FF8-BF5425DF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0B69"/>
    <w:rPr>
      <w:color w:val="0000FF" w:themeColor="hyperlink"/>
      <w:u w:val="single"/>
    </w:rPr>
  </w:style>
  <w:style w:type="paragraph" w:styleId="Header">
    <w:name w:val="header"/>
    <w:basedOn w:val="Normal"/>
    <w:link w:val="HeaderChar"/>
    <w:uiPriority w:val="99"/>
    <w:unhideWhenUsed/>
    <w:rsid w:val="00D27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487"/>
  </w:style>
  <w:style w:type="paragraph" w:styleId="Footer">
    <w:name w:val="footer"/>
    <w:basedOn w:val="Normal"/>
    <w:link w:val="FooterChar"/>
    <w:uiPriority w:val="99"/>
    <w:unhideWhenUsed/>
    <w:rsid w:val="00D27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05073">
      <w:bodyDiv w:val="1"/>
      <w:marLeft w:val="0"/>
      <w:marRight w:val="0"/>
      <w:marTop w:val="0"/>
      <w:marBottom w:val="0"/>
      <w:divBdr>
        <w:top w:val="none" w:sz="0" w:space="0" w:color="auto"/>
        <w:left w:val="none" w:sz="0" w:space="0" w:color="auto"/>
        <w:bottom w:val="none" w:sz="0" w:space="0" w:color="auto"/>
        <w:right w:val="none" w:sz="0" w:space="0" w:color="auto"/>
      </w:divBdr>
      <w:divsChild>
        <w:div w:id="1224022073">
          <w:marLeft w:val="0"/>
          <w:marRight w:val="0"/>
          <w:marTop w:val="0"/>
          <w:marBottom w:val="0"/>
          <w:divBdr>
            <w:top w:val="none" w:sz="0" w:space="0" w:color="auto"/>
            <w:left w:val="none" w:sz="0" w:space="0" w:color="auto"/>
            <w:bottom w:val="none" w:sz="0" w:space="0" w:color="auto"/>
            <w:right w:val="none" w:sz="0" w:space="0" w:color="auto"/>
          </w:divBdr>
          <w:divsChild>
            <w:div w:id="1847936570">
              <w:marLeft w:val="0"/>
              <w:marRight w:val="0"/>
              <w:marTop w:val="0"/>
              <w:marBottom w:val="0"/>
              <w:divBdr>
                <w:top w:val="none" w:sz="0" w:space="0" w:color="auto"/>
                <w:left w:val="none" w:sz="0" w:space="0" w:color="auto"/>
                <w:bottom w:val="none" w:sz="0" w:space="0" w:color="auto"/>
                <w:right w:val="none" w:sz="0" w:space="0" w:color="auto"/>
              </w:divBdr>
              <w:divsChild>
                <w:div w:id="2110738067">
                  <w:marLeft w:val="0"/>
                  <w:marRight w:val="0"/>
                  <w:marTop w:val="0"/>
                  <w:marBottom w:val="0"/>
                  <w:divBdr>
                    <w:top w:val="none" w:sz="0" w:space="0" w:color="auto"/>
                    <w:left w:val="none" w:sz="0" w:space="0" w:color="auto"/>
                    <w:bottom w:val="none" w:sz="0" w:space="0" w:color="auto"/>
                    <w:right w:val="none" w:sz="0" w:space="0" w:color="auto"/>
                  </w:divBdr>
                  <w:divsChild>
                    <w:div w:id="497506407">
                      <w:marLeft w:val="0"/>
                      <w:marRight w:val="0"/>
                      <w:marTop w:val="0"/>
                      <w:marBottom w:val="0"/>
                      <w:divBdr>
                        <w:top w:val="none" w:sz="0" w:space="0" w:color="auto"/>
                        <w:left w:val="none" w:sz="0" w:space="0" w:color="auto"/>
                        <w:bottom w:val="none" w:sz="0" w:space="0" w:color="auto"/>
                        <w:right w:val="none" w:sz="0" w:space="0" w:color="auto"/>
                      </w:divBdr>
                      <w:divsChild>
                        <w:div w:id="12019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97379">
      <w:bodyDiv w:val="1"/>
      <w:marLeft w:val="0"/>
      <w:marRight w:val="0"/>
      <w:marTop w:val="0"/>
      <w:marBottom w:val="0"/>
      <w:divBdr>
        <w:top w:val="none" w:sz="0" w:space="0" w:color="auto"/>
        <w:left w:val="none" w:sz="0" w:space="0" w:color="auto"/>
        <w:bottom w:val="none" w:sz="0" w:space="0" w:color="auto"/>
        <w:right w:val="none" w:sz="0" w:space="0" w:color="auto"/>
      </w:divBdr>
      <w:divsChild>
        <w:div w:id="1847550038">
          <w:marLeft w:val="0"/>
          <w:marRight w:val="0"/>
          <w:marTop w:val="0"/>
          <w:marBottom w:val="0"/>
          <w:divBdr>
            <w:top w:val="none" w:sz="0" w:space="0" w:color="auto"/>
            <w:left w:val="none" w:sz="0" w:space="0" w:color="auto"/>
            <w:bottom w:val="none" w:sz="0" w:space="0" w:color="auto"/>
            <w:right w:val="none" w:sz="0" w:space="0" w:color="auto"/>
          </w:divBdr>
          <w:divsChild>
            <w:div w:id="1063991469">
              <w:marLeft w:val="0"/>
              <w:marRight w:val="0"/>
              <w:marTop w:val="0"/>
              <w:marBottom w:val="0"/>
              <w:divBdr>
                <w:top w:val="none" w:sz="0" w:space="0" w:color="auto"/>
                <w:left w:val="none" w:sz="0" w:space="0" w:color="auto"/>
                <w:bottom w:val="none" w:sz="0" w:space="0" w:color="auto"/>
                <w:right w:val="none" w:sz="0" w:space="0" w:color="auto"/>
              </w:divBdr>
              <w:divsChild>
                <w:div w:id="1010639225">
                  <w:marLeft w:val="0"/>
                  <w:marRight w:val="0"/>
                  <w:marTop w:val="0"/>
                  <w:marBottom w:val="0"/>
                  <w:divBdr>
                    <w:top w:val="none" w:sz="0" w:space="0" w:color="auto"/>
                    <w:left w:val="none" w:sz="0" w:space="0" w:color="auto"/>
                    <w:bottom w:val="none" w:sz="0" w:space="0" w:color="auto"/>
                    <w:right w:val="none" w:sz="0" w:space="0" w:color="auto"/>
                  </w:divBdr>
                  <w:divsChild>
                    <w:div w:id="1177040294">
                      <w:marLeft w:val="0"/>
                      <w:marRight w:val="0"/>
                      <w:marTop w:val="0"/>
                      <w:marBottom w:val="0"/>
                      <w:divBdr>
                        <w:top w:val="none" w:sz="0" w:space="0" w:color="auto"/>
                        <w:left w:val="none" w:sz="0" w:space="0" w:color="auto"/>
                        <w:bottom w:val="none" w:sz="0" w:space="0" w:color="auto"/>
                        <w:right w:val="none" w:sz="0" w:space="0" w:color="auto"/>
                      </w:divBdr>
                      <w:divsChild>
                        <w:div w:id="2086026136">
                          <w:marLeft w:val="0"/>
                          <w:marRight w:val="0"/>
                          <w:marTop w:val="0"/>
                          <w:marBottom w:val="0"/>
                          <w:divBdr>
                            <w:top w:val="none" w:sz="0" w:space="0" w:color="auto"/>
                            <w:left w:val="none" w:sz="0" w:space="0" w:color="auto"/>
                            <w:bottom w:val="none" w:sz="0" w:space="0" w:color="auto"/>
                            <w:right w:val="none" w:sz="0" w:space="0" w:color="auto"/>
                          </w:divBdr>
                          <w:divsChild>
                            <w:div w:id="601036454">
                              <w:marLeft w:val="0"/>
                              <w:marRight w:val="0"/>
                              <w:marTop w:val="0"/>
                              <w:marBottom w:val="0"/>
                              <w:divBdr>
                                <w:top w:val="none" w:sz="0" w:space="0" w:color="auto"/>
                                <w:left w:val="none" w:sz="0" w:space="0" w:color="auto"/>
                                <w:bottom w:val="none" w:sz="0" w:space="0" w:color="auto"/>
                                <w:right w:val="none" w:sz="0" w:space="0" w:color="auto"/>
                              </w:divBdr>
                              <w:divsChild>
                                <w:div w:id="1922107170">
                                  <w:marLeft w:val="0"/>
                                  <w:marRight w:val="0"/>
                                  <w:marTop w:val="0"/>
                                  <w:marBottom w:val="0"/>
                                  <w:divBdr>
                                    <w:top w:val="none" w:sz="0" w:space="0" w:color="auto"/>
                                    <w:left w:val="none" w:sz="0" w:space="0" w:color="auto"/>
                                    <w:bottom w:val="none" w:sz="0" w:space="0" w:color="auto"/>
                                    <w:right w:val="none" w:sz="0" w:space="0" w:color="auto"/>
                                  </w:divBdr>
                                  <w:divsChild>
                                    <w:div w:id="2062047925">
                                      <w:marLeft w:val="0"/>
                                      <w:marRight w:val="0"/>
                                      <w:marTop w:val="0"/>
                                      <w:marBottom w:val="0"/>
                                      <w:divBdr>
                                        <w:top w:val="none" w:sz="0" w:space="0" w:color="auto"/>
                                        <w:left w:val="none" w:sz="0" w:space="0" w:color="auto"/>
                                        <w:bottom w:val="none" w:sz="0" w:space="0" w:color="auto"/>
                                        <w:right w:val="none" w:sz="0" w:space="0" w:color="auto"/>
                                      </w:divBdr>
                                      <w:divsChild>
                                        <w:div w:id="1347244494">
                                          <w:marLeft w:val="0"/>
                                          <w:marRight w:val="0"/>
                                          <w:marTop w:val="0"/>
                                          <w:marBottom w:val="0"/>
                                          <w:divBdr>
                                            <w:top w:val="none" w:sz="0" w:space="0" w:color="auto"/>
                                            <w:left w:val="none" w:sz="0" w:space="0" w:color="auto"/>
                                            <w:bottom w:val="none" w:sz="0" w:space="0" w:color="auto"/>
                                            <w:right w:val="none" w:sz="0" w:space="0" w:color="auto"/>
                                          </w:divBdr>
                                          <w:divsChild>
                                            <w:div w:id="969701942">
                                              <w:marLeft w:val="0"/>
                                              <w:marRight w:val="0"/>
                                              <w:marTop w:val="0"/>
                                              <w:marBottom w:val="0"/>
                                              <w:divBdr>
                                                <w:top w:val="none" w:sz="0" w:space="0" w:color="auto"/>
                                                <w:left w:val="none" w:sz="0" w:space="0" w:color="auto"/>
                                                <w:bottom w:val="none" w:sz="0" w:space="0" w:color="auto"/>
                                                <w:right w:val="none" w:sz="0" w:space="0" w:color="auto"/>
                                              </w:divBdr>
                                              <w:divsChild>
                                                <w:div w:id="785542113">
                                                  <w:marLeft w:val="0"/>
                                                  <w:marRight w:val="0"/>
                                                  <w:marTop w:val="0"/>
                                                  <w:marBottom w:val="0"/>
                                                  <w:divBdr>
                                                    <w:top w:val="none" w:sz="0" w:space="0" w:color="auto"/>
                                                    <w:left w:val="none" w:sz="0" w:space="0" w:color="auto"/>
                                                    <w:bottom w:val="none" w:sz="0" w:space="0" w:color="auto"/>
                                                    <w:right w:val="none" w:sz="0" w:space="0" w:color="auto"/>
                                                  </w:divBdr>
                                                  <w:divsChild>
                                                    <w:div w:id="445394695">
                                                      <w:marLeft w:val="0"/>
                                                      <w:marRight w:val="0"/>
                                                      <w:marTop w:val="0"/>
                                                      <w:marBottom w:val="0"/>
                                                      <w:divBdr>
                                                        <w:top w:val="none" w:sz="0" w:space="0" w:color="auto"/>
                                                        <w:left w:val="none" w:sz="0" w:space="0" w:color="auto"/>
                                                        <w:bottom w:val="none" w:sz="0" w:space="0" w:color="auto"/>
                                                        <w:right w:val="none" w:sz="0" w:space="0" w:color="auto"/>
                                                      </w:divBdr>
                                                      <w:divsChild>
                                                        <w:div w:id="1282952972">
                                                          <w:marLeft w:val="0"/>
                                                          <w:marRight w:val="0"/>
                                                          <w:marTop w:val="0"/>
                                                          <w:marBottom w:val="0"/>
                                                          <w:divBdr>
                                                            <w:top w:val="none" w:sz="0" w:space="0" w:color="auto"/>
                                                            <w:left w:val="none" w:sz="0" w:space="0" w:color="auto"/>
                                                            <w:bottom w:val="none" w:sz="0" w:space="0" w:color="auto"/>
                                                            <w:right w:val="none" w:sz="0" w:space="0" w:color="auto"/>
                                                          </w:divBdr>
                                                          <w:divsChild>
                                                            <w:div w:id="19529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21343">
                                              <w:marLeft w:val="0"/>
                                              <w:marRight w:val="0"/>
                                              <w:marTop w:val="0"/>
                                              <w:marBottom w:val="0"/>
                                              <w:divBdr>
                                                <w:top w:val="none" w:sz="0" w:space="0" w:color="auto"/>
                                                <w:left w:val="none" w:sz="0" w:space="0" w:color="auto"/>
                                                <w:bottom w:val="none" w:sz="0" w:space="0" w:color="auto"/>
                                                <w:right w:val="none" w:sz="0" w:space="0" w:color="auto"/>
                                              </w:divBdr>
                                              <w:divsChild>
                                                <w:div w:id="119226744">
                                                  <w:marLeft w:val="0"/>
                                                  <w:marRight w:val="0"/>
                                                  <w:marTop w:val="0"/>
                                                  <w:marBottom w:val="0"/>
                                                  <w:divBdr>
                                                    <w:top w:val="none" w:sz="0" w:space="0" w:color="auto"/>
                                                    <w:left w:val="none" w:sz="0" w:space="0" w:color="auto"/>
                                                    <w:bottom w:val="none" w:sz="0" w:space="0" w:color="auto"/>
                                                    <w:right w:val="none" w:sz="0" w:space="0" w:color="auto"/>
                                                  </w:divBdr>
                                                  <w:divsChild>
                                                    <w:div w:id="275598475">
                                                      <w:marLeft w:val="0"/>
                                                      <w:marRight w:val="0"/>
                                                      <w:marTop w:val="0"/>
                                                      <w:marBottom w:val="0"/>
                                                      <w:divBdr>
                                                        <w:top w:val="none" w:sz="0" w:space="0" w:color="auto"/>
                                                        <w:left w:val="none" w:sz="0" w:space="0" w:color="auto"/>
                                                        <w:bottom w:val="none" w:sz="0" w:space="0" w:color="auto"/>
                                                        <w:right w:val="none" w:sz="0" w:space="0" w:color="auto"/>
                                                      </w:divBdr>
                                                      <w:divsChild>
                                                        <w:div w:id="361781475">
                                                          <w:marLeft w:val="0"/>
                                                          <w:marRight w:val="0"/>
                                                          <w:marTop w:val="0"/>
                                                          <w:marBottom w:val="0"/>
                                                          <w:divBdr>
                                                            <w:top w:val="none" w:sz="0" w:space="0" w:color="auto"/>
                                                            <w:left w:val="none" w:sz="0" w:space="0" w:color="auto"/>
                                                            <w:bottom w:val="none" w:sz="0" w:space="0" w:color="auto"/>
                                                            <w:right w:val="none" w:sz="0" w:space="0" w:color="auto"/>
                                                          </w:divBdr>
                                                          <w:divsChild>
                                                            <w:div w:id="72288580">
                                                              <w:marLeft w:val="0"/>
                                                              <w:marRight w:val="0"/>
                                                              <w:marTop w:val="0"/>
                                                              <w:marBottom w:val="0"/>
                                                              <w:divBdr>
                                                                <w:top w:val="none" w:sz="0" w:space="0" w:color="auto"/>
                                                                <w:left w:val="none" w:sz="0" w:space="0" w:color="auto"/>
                                                                <w:bottom w:val="none" w:sz="0" w:space="0" w:color="auto"/>
                                                                <w:right w:val="none" w:sz="0" w:space="0" w:color="auto"/>
                                                              </w:divBdr>
                                                            </w:div>
                                                            <w:div w:id="761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09DA6-732F-4B5E-8D09-CDCA6E7E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1109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Stockholms universitet</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Hyde</dc:creator>
  <cp:lastModifiedBy>rewhard data</cp:lastModifiedBy>
  <cp:revision>13</cp:revision>
  <dcterms:created xsi:type="dcterms:W3CDTF">2019-10-10T12:07:00Z</dcterms:created>
  <dcterms:modified xsi:type="dcterms:W3CDTF">2019-10-23T12:40:00Z</dcterms:modified>
</cp:coreProperties>
</file>