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X6c3090f1c7601c58e63b8bd2e46e50018e383fa"/>
    <w:p>
      <w:pPr>
        <w:pStyle w:val="Heading1"/>
      </w:pPr>
      <w:r>
        <w:t xml:space="preserve">OpenSpec、Speckit、Superpowers与OMO在SDD方面的深度研究报告</w:t>
      </w:r>
    </w:p>
    <w:bookmarkStart w:id="20" w:name="摘要"/>
    <w:p>
      <w:pPr>
        <w:pStyle w:val="Heading2"/>
      </w:pPr>
      <w:r>
        <w:t xml:space="preserve">摘要</w:t>
      </w:r>
    </w:p>
    <w:p>
      <w:pPr>
        <w:pStyle w:val="FirstParagraph"/>
      </w:pPr>
      <w:r>
        <w:t xml:space="preserve">随着AI编码助手在2026年全面进入多智能体协作时代，</w:t>
      </w:r>
      <w:r>
        <w:rPr>
          <w:bCs/>
          <w:b/>
        </w:rPr>
        <w:t xml:space="preserve">规范驱动开发（Specification-Driven Development, SDD）</w:t>
      </w:r>
      <w:r>
        <w:t xml:space="preserve"> </w:t>
      </w:r>
      <w:r>
        <w:t xml:space="preserve">已从理论概念迅速演变为工业级实践标准。SDD的核心理念在于：在编写任何代码之前，先编写一份结构化的规范文档（Spec），使规范成为人类开发者与AI共同的”唯一事实来源（Single Source of Truth）“，而代码仅是规范的最终实现产物。本报告深入剖析了当前SDD生态中四个代表性工具框架——</w:t>
      </w:r>
      <w:r>
        <w:rPr>
          <w:bCs/>
          <w:b/>
        </w:rPr>
        <w:t xml:space="preserve">OpenSpec</w:t>
      </w:r>
      <w:r>
        <w:t xml:space="preserve">、</w:t>
      </w:r>
      <w:r>
        <w:rPr>
          <w:bCs/>
          <w:b/>
        </w:rPr>
        <w:t xml:space="preserve">GitHub Speckit</w:t>
      </w:r>
      <w:r>
        <w:t xml:space="preserve">、</w:t>
      </w:r>
      <w:r>
        <w:rPr>
          <w:bCs/>
          <w:b/>
        </w:rPr>
        <w:t xml:space="preserve">Superpowers</w:t>
      </w:r>
      <w:r>
        <w:t xml:space="preserve">和</w:t>
      </w:r>
      <w:r>
        <w:rPr>
          <w:bCs/>
          <w:b/>
        </w:rPr>
        <w:t xml:space="preserve">Oh My OpenAgent (OMO)</w:t>
      </w:r>
      <w:r>
        <w:t xml:space="preserve">——在核心逻辑、亮点设计、适用场景、优劣势等方面的深度差异，并结合Coding Agent的近期发展趋势，对SDD的未来演进方向进行了系统性展望。</w:t>
      </w:r>
    </w:p>
    <w:p>
      <w:r>
        <w:pict>
          <v:rect style="width:0;height:1.5pt" o:hralign="center" o:hrstd="t" o:hr="t"/>
        </w:pict>
      </w:r>
    </w:p>
    <w:bookmarkEnd w:id="20"/>
    <w:bookmarkStart w:id="24" w:name="规范驱动开发sdd概述"/>
    <w:p>
      <w:pPr>
        <w:pStyle w:val="Heading2"/>
      </w:pPr>
      <w:r>
        <w:t xml:space="preserve">1. 规范驱动开发（SDD）概述</w:t>
      </w:r>
    </w:p>
    <w:bookmarkStart w:id="21" w:name="sdd的定义与核心理念"/>
    <w:p>
      <w:pPr>
        <w:pStyle w:val="Heading3"/>
      </w:pPr>
      <w:r>
        <w:t xml:space="preserve">1.1 SDD的定义与核心理念</w:t>
      </w:r>
    </w:p>
    <w:p>
      <w:pPr>
        <w:pStyle w:val="FirstParagraph"/>
      </w:pPr>
      <w:r>
        <w:t xml:space="preserve">规范驱动开发（SDD）是一种以”规范（Specification）</w:t>
      </w:r>
      <w:r>
        <w:t xml:space="preserve">“</w:t>
      </w:r>
      <w:r>
        <w:t xml:space="preserve">为核心驱动力的软件开发方法论。其理论根基可追溯至形式化方法与契约式编程，但在2025-2026年AI编码助手大规模普及的背景下获得了全新的实践维度。传统软件开发中，需求文档、设计文档与代码实现之间长期存在</w:t>
      </w:r>
      <w:r>
        <w:t xml:space="preserve">”</w:t>
      </w:r>
      <w:r>
        <w:t xml:space="preserve">语义鸿沟”——需求以自然语言描述，设计以图表和文档呈现，而代码则以编程语言实现，三者之间的转换依赖开发者的主观理解，导致信息丢失、需求漂移和架构腐化。SDD通过将规范提升为开发流程的”一等公民”，建立了一套从需求到实现的结构化转换管道。</w:t>
      </w:r>
    </w:p>
    <w:p>
      <w:pPr>
        <w:pStyle w:val="BodyText"/>
      </w:pPr>
      <w:r>
        <w:t xml:space="preserve">SDD的理论框架包含三个关键层次：</w:t>
      </w:r>
      <w:r>
        <w:rPr>
          <w:bCs/>
          <w:b/>
        </w:rPr>
        <w:t xml:space="preserve">Spec-First（规范优先）</w:t>
      </w:r>
      <w:r>
        <w:t xml:space="preserve"> </w:t>
      </w:r>
      <w:r>
        <w:t xml:space="preserve">强调在编码前定义可验收的规格与任务拆分；</w:t>
      </w:r>
      <w:r>
        <w:rPr>
          <w:bCs/>
          <w:b/>
        </w:rPr>
        <w:t xml:space="preserve">Spec-Anchored（规范锚定）</w:t>
      </w:r>
      <w:r>
        <w:t xml:space="preserve"> </w:t>
      </w:r>
      <w:r>
        <w:t xml:space="preserve">将规范作为持续集成和持续交付流程中的验证锚点，确保实现不偏离规范；</w:t>
      </w:r>
      <w:r>
        <w:rPr>
          <w:bCs/>
          <w:b/>
        </w:rPr>
        <w:t xml:space="preserve">Spec-as-Source（规范即源码）</w:t>
      </w:r>
      <w:r>
        <w:t xml:space="preserve"> </w:t>
      </w:r>
      <w:r>
        <w:t xml:space="preserve">则将规范视为系统的最终真相来源，代码仅是规范的派生产物。这三个层次代表了SDD从辅助性实践到核心开发范式的演进路径，团队可根据项目特征和成熟度选择合适的层次。</w:t>
      </w:r>
    </w:p>
    <w:bookmarkEnd w:id="21"/>
    <w:bookmarkStart w:id="22" w:name="sdd与传统开发范式的对比"/>
    <w:p>
      <w:pPr>
        <w:pStyle w:val="Heading3"/>
      </w:pPr>
      <w:r>
        <w:t xml:space="preserve">1.2 SDD与传统开发范式的对比</w:t>
      </w:r>
    </w:p>
    <w:p>
      <w:pPr>
        <w:pStyle w:val="FirstParagraph"/>
      </w:pPr>
      <w:r>
        <w:t xml:space="preserve">与传统的Test-Driven Development（TDD）相比，SDD将”规范”置于比”测试”更根本的位置。TDD强调”先写测试、后写代码”，但测试本身仍需基于对需求的理解，且测试代码的可读性对非技术人员存在门槛。SDD则将规范视为连接业务人员、产品经理、开发人员和AI助手的通用语言，规范文档使用Markdown等轻量级格式，包含用户场景、功能需求、验收标准、边界案例等结构化信息，既可供人类审阅，也可作为AI生成代码和测试的上下文基础。</w:t>
      </w:r>
    </w:p>
    <w:p>
      <w:pPr>
        <w:pStyle w:val="BodyText"/>
      </w:pPr>
      <w:r>
        <w:t xml:space="preserve">与Behavior-Driven Development（BDD）相比，SDD的范围更为广泛。BDD主要关注通过Given-When-Then格式描述应用行为，侧重于测试场景的可读性。而SDD不仅涵盖行为描述，还包括架构决策、接口契约、数据模型、非功能性需求等系统级规范，其目标是建立完整的”系统知识库”而非仅仅是测试场景库。</w:t>
      </w:r>
    </w:p>
    <w:bookmarkEnd w:id="22"/>
    <w:bookmarkStart w:id="23" w:name="ai时代sdd的复兴动因"/>
    <w:p>
      <w:pPr>
        <w:pStyle w:val="Heading3"/>
      </w:pPr>
      <w:r>
        <w:t xml:space="preserve">1.3 AI时代SDD的复兴动因</w:t>
      </w:r>
    </w:p>
    <w:p>
      <w:pPr>
        <w:pStyle w:val="FirstParagraph"/>
      </w:pPr>
      <w:r>
        <w:t xml:space="preserve">2025年至2026年，AI编码助手从简单的代码补全工具进化为能够自主理解代码库、执行多文件编辑、运行测试并提交Pull Request的”编码智能体（Coding Agent）</w:t>
      </w:r>
      <w:r>
        <w:t xml:space="preserve">“</w:t>
      </w:r>
      <w:r>
        <w:t xml:space="preserve">。这一能力跃迁带来了两个关键挑战：一是AI助手在长对话中容易</w:t>
      </w:r>
      <w:r>
        <w:t xml:space="preserve">”</w:t>
      </w:r>
      <w:r>
        <w:t xml:space="preserve">遗忘”原始需求，导致实现偏离初衷；二是AI生成的代码缺乏可追溯的需求依据，使得代码审查和后期维护变得困难。SDD正是应对这些挑战的系统性解决方案——通过将需求固化为持久化的规范文档，SDD为AI助手提供了稳定的”外部记忆”，同时为团队建立了从需求到实现的完整审计链。</w:t>
      </w:r>
    </w:p>
    <w:p>
      <w:r>
        <w:pict>
          <v:rect style="width:0;height:1.5pt" o:hralign="center" o:hrstd="t" o:hr="t"/>
        </w:pict>
      </w:r>
    </w:p>
    <w:bookmarkEnd w:id="23"/>
    <w:bookmarkEnd w:id="24"/>
    <w:bookmarkStart w:id="34" w:name="openspec轻量级规范变更管理框架"/>
    <w:p>
      <w:pPr>
        <w:pStyle w:val="Heading2"/>
      </w:pPr>
      <w:r>
        <w:t xml:space="preserve">2. OpenSpec：轻量级规范变更管理框架</w:t>
      </w:r>
    </w:p>
    <w:bookmarkStart w:id="25" w:name="核心逻辑artifact依赖链与delta-spec系统"/>
    <w:p>
      <w:pPr>
        <w:pStyle w:val="Heading3"/>
      </w:pPr>
      <w:r>
        <w:t xml:space="preserve">2.1 核心逻辑：Artifact依赖链与Delta Spec系统</w:t>
      </w:r>
    </w:p>
    <w:p>
      <w:pPr>
        <w:pStyle w:val="FirstParagraph"/>
      </w:pPr>
      <w:r>
        <w:rPr>
          <w:bCs/>
          <w:b/>
        </w:rPr>
        <w:t xml:space="preserve">OpenSpec</w:t>
      </w:r>
      <w:r>
        <w:t xml:space="preserve">由Fission AI团队开发，定位为一款轻量级、便携式的规范驱动开发框架，专为AI编程助手设计。其核心理念是将AI辅助开发组织为一系列可追踪的变更（Changes），每个变更围绕一组结构化的工件（Artifacts）展开。OpenSpec的核心逻辑建立在一条</w:t>
      </w:r>
      <w:r>
        <w:rPr>
          <w:bCs/>
          <w:b/>
        </w:rPr>
        <w:t xml:space="preserve">Artifact依赖链</w:t>
      </w:r>
      <w:r>
        <w:t xml:space="preserve">之上：</w:t>
      </w:r>
    </w:p>
    <w:p>
      <w:pPr>
        <w:pStyle w:val="SourceCode"/>
      </w:pPr>
      <w:r>
        <w:rPr>
          <w:rStyle w:val="VerbatimChar"/>
        </w:rPr>
        <w:t xml:space="preserve">proposal.md → design.md → specs/*.md → tasks.md → 代码实现 → 归档</w:t>
      </w:r>
      <w:r>
        <w:br/>
      </w:r>
      <w:r>
        <w:rPr>
          <w:rStyle w:val="VerbatimChar"/>
        </w:rPr>
        <w:t xml:space="preserve">   (为什么做)    (怎么做)     (做成什么样)   (分几步做)   (动手做)    (存档)</w:t>
      </w:r>
    </w:p>
    <w:p>
      <w:pPr>
        <w:pStyle w:val="FirstParagraph"/>
      </w:pPr>
      <w:r>
        <w:t xml:space="preserve">这条链条体现了从意图到实现的渐进式细化过程。</w:t>
      </w:r>
      <w:r>
        <w:rPr>
          <w:bCs/>
          <w:b/>
        </w:rPr>
        <w:t xml:space="preserve">proposal.md</w:t>
      </w:r>
      <w:r>
        <w:t xml:space="preserve">回答”为什么要做这个变更”，记录变更的动机、目标和范围；</w:t>
      </w:r>
      <w:r>
        <w:rPr>
          <w:bCs/>
          <w:b/>
        </w:rPr>
        <w:t xml:space="preserve">design.md</w:t>
      </w:r>
      <w:r>
        <w:t xml:space="preserve">回答”如何技术实现”，包含架构决策、技术选型和接口设计；**specs/*.md</w:t>
      </w:r>
      <w:r>
        <w:rPr>
          <w:bCs/>
          <w:b/>
        </w:rPr>
        <w:t xml:space="preserve">回答”做成什么样”，使用RFC 2119标准关键词（SHALL/MUST/SHOULD/MAY）和Given-When-Then场景格式定义具体行为；</w:t>
      </w:r>
      <w:r>
        <w:t xml:space="preserve">tasks.md**则将实现拆分为可逐项勾选的任务清单。</w:t>
      </w:r>
    </w:p>
    <w:p>
      <w:pPr>
        <w:pStyle w:val="BodyText"/>
      </w:pPr>
      <w:r>
        <w:t xml:space="preserve">OpenSpec最具创新性的设计是其</w:t>
      </w:r>
      <w:r>
        <w:rPr>
          <w:bCs/>
          <w:b/>
        </w:rPr>
        <w:t xml:space="preserve">Delta Spec（差异规范）系统</w:t>
      </w:r>
      <w:r>
        <w:t xml:space="preserve">。与重写整个规范不同，每个变更的规范仅描述与当前系统行为的差异，使用ADDED、MODIFIED、REMOVED三个操作标记：</w:t>
      </w:r>
    </w:p>
    <w:p>
      <w:pPr>
        <w:pStyle w:val="SourceCode"/>
      </w:pPr>
      <w:r>
        <w:rPr>
          <w:rStyle w:val="FunctionTok"/>
        </w:rPr>
        <w:t xml:space="preserve">## ADDED Requirements</w:t>
      </w:r>
      <w:r>
        <w:br/>
      </w:r>
      <w:r>
        <w:rPr>
          <w:rStyle w:val="FunctionTok"/>
        </w:rPr>
        <w:t xml:space="preserve">### Requirement: Two-Factor Authentication</w:t>
      </w:r>
      <w:r>
        <w:br/>
      </w:r>
      <w:r>
        <w:rPr>
          <w:rStyle w:val="NormalTok"/>
        </w:rPr>
        <w:t xml:space="preserve">The system MUST support TOTP-based two-factor authentication.</w:t>
      </w:r>
      <w:r>
        <w:br/>
      </w:r>
      <w:r>
        <w:br/>
      </w:r>
      <w:r>
        <w:rPr>
          <w:rStyle w:val="FunctionTok"/>
        </w:rPr>
        <w:t xml:space="preserve">## MODIFIED Requirements</w:t>
      </w:r>
      <w:r>
        <w:br/>
      </w:r>
      <w:r>
        <w:rPr>
          <w:rStyle w:val="FunctionTok"/>
        </w:rPr>
        <w:t xml:space="preserve">### Requirement: Session Expiration  </w:t>
      </w:r>
      <w:r>
        <w:br/>
      </w:r>
      <w:r>
        <w:rPr>
          <w:rStyle w:val="NormalTok"/>
        </w:rPr>
        <w:t xml:space="preserve">The system MUST expire sessions after 15 minutes of inactivity.</w:t>
      </w:r>
      <w:r>
        <w:br/>
      </w:r>
      <w:r>
        <w:rPr>
          <w:rStyle w:val="NormalTok"/>
        </w:rPr>
        <w:t xml:space="preserve">(Previously: 30 minutes)</w:t>
      </w:r>
      <w:r>
        <w:br/>
      </w:r>
      <w:r>
        <w:br/>
      </w:r>
      <w:r>
        <w:rPr>
          <w:rStyle w:val="FunctionTok"/>
        </w:rPr>
        <w:t xml:space="preserve">## REMOVED Requirements</w:t>
      </w:r>
      <w:r>
        <w:br/>
      </w:r>
      <w:r>
        <w:rPr>
          <w:rStyle w:val="FunctionTok"/>
        </w:rPr>
        <w:t xml:space="preserve">### Requirement: Remember Me</w:t>
      </w:r>
      <w:r>
        <w:br/>
      </w:r>
      <w:r>
        <w:rPr>
          <w:rStyle w:val="NormalTok"/>
        </w:rPr>
        <w:t xml:space="preserve">(Deprecated in favor of 2FA.)</w:t>
      </w:r>
    </w:p>
    <w:p>
      <w:pPr>
        <w:pStyle w:val="FirstParagraph"/>
      </w:pPr>
      <w:r>
        <w:t xml:space="preserve">当变更完成并归档时，这些Delta Spec自动合并回主规范（</w:t>
      </w:r>
      <w:r>
        <w:rPr>
          <w:rStyle w:val="VerbatimChar"/>
        </w:rPr>
        <w:t xml:space="preserve">openspec/specs/</w:t>
      </w:r>
      <w:r>
        <w:t xml:space="preserve">目录），形成不断演进的”活文档（Living Documentation）“。这种设计借鉴了Git的分支模型——主规范如同主分支，变更规范如同功能分支，归档操作相当于合并。这带来了三个关键优势：一是避免了在并行开发多个功能时的规范冲突；二是变更审查者只需关注差异部分，无需审阅完整规范；三是系统规范的演进历史被完整保存，可随时追溯任何功能点的变更脉络。</w:t>
      </w:r>
    </w:p>
    <w:bookmarkEnd w:id="25"/>
    <w:bookmarkStart w:id="30" w:name="亮点设计"/>
    <w:p>
      <w:pPr>
        <w:pStyle w:val="Heading3"/>
      </w:pPr>
      <w:r>
        <w:t xml:space="preserve">2.2 亮点设计</w:t>
      </w:r>
    </w:p>
    <w:bookmarkStart w:id="26" w:name="轻量级与零依赖架构"/>
    <w:p>
      <w:pPr>
        <w:pStyle w:val="Heading4"/>
      </w:pPr>
      <w:r>
        <w:t xml:space="preserve">2.2.1 轻量级与零依赖架构</w:t>
      </w:r>
    </w:p>
    <w:p>
      <w:pPr>
        <w:pStyle w:val="FirstParagraph"/>
      </w:pPr>
      <w:r>
        <w:t xml:space="preserve">OpenSpec的安装仅需一行命令：</w:t>
      </w:r>
      <w:r>
        <w:rPr>
          <w:rStyle w:val="VerbatimChar"/>
        </w:rPr>
        <w:t xml:space="preserve">npm install -g @fission-ai/openspec</w:t>
      </w:r>
      <w:r>
        <w:t xml:space="preserve">，无需Python环境、无需API密钥、无需MCP服务器。这种极简的依赖模型使其在任何Node.js 20.19+环境中即可运行，特别适合对安全和隐私要求严格的企业环境。与其他SDD工具相比，OpenSpec的每次变更输出约250行文档（对比Speckit的约800行），显著降低了审查负担和AI上下文消耗。</w:t>
      </w:r>
    </w:p>
    <w:bookmarkEnd w:id="26"/>
    <w:bookmarkStart w:id="27" w:name="brownfield棕地优先设计"/>
    <w:p>
      <w:pPr>
        <w:pStyle w:val="Heading4"/>
      </w:pPr>
      <w:r>
        <w:t xml:space="preserve">2.2.2 Brownfield（棕地）优先设计</w:t>
      </w:r>
    </w:p>
    <w:p>
      <w:pPr>
        <w:pStyle w:val="FirstParagraph"/>
      </w:pPr>
      <w:r>
        <w:t xml:space="preserve">OpenSpec明确将”现有代码库的持续演进”作为核心场景，而非仅关注从零开始的新项目。通过</w:t>
      </w:r>
      <w:r>
        <w:rPr>
          <w:rStyle w:val="VerbatimChar"/>
        </w:rPr>
        <w:t xml:space="preserve">openspec init</w:t>
      </w:r>
      <w:r>
        <w:t xml:space="preserve">初始化时，OpenSpec会分析现有项目结构并生成AGENTS.md文件——一份”给机器人的README”，指导AI助手如何阅读项目规范。对于已有系统的新功能开发，开发者只需描述变更范围，OpenSpec自动生成Delta Spec，无需重写整个系统规范。</w:t>
      </w:r>
    </w:p>
    <w:bookmarkEnd w:id="27"/>
    <w:bookmarkStart w:id="28" w:name="可配置schema系统"/>
    <w:p>
      <w:pPr>
        <w:pStyle w:val="Heading4"/>
      </w:pPr>
      <w:r>
        <w:t xml:space="preserve">2.2.3 可配置Schema系统</w:t>
      </w:r>
    </w:p>
    <w:p>
      <w:pPr>
        <w:pStyle w:val="FirstParagraph"/>
      </w:pPr>
      <w:r>
        <w:t xml:space="preserve">OpenSpec允许团队定义自定义的Schema来适应不同的工作流需求。内置Schema包括</w:t>
      </w:r>
      <w:r>
        <w:rPr>
          <w:rStyle w:val="VerbatimChar"/>
        </w:rPr>
        <w:t xml:space="preserve">spec-driven</w:t>
      </w:r>
      <w:r>
        <w:t xml:space="preserve">（完整规范驱动）、</w:t>
      </w:r>
      <w:r>
        <w:rPr>
          <w:rStyle w:val="VerbatimChar"/>
        </w:rPr>
        <w:t xml:space="preserve">tdd-driven</w:t>
      </w:r>
      <w:r>
        <w:t xml:space="preserve">（测试驱动开发）和</w:t>
      </w:r>
      <w:r>
        <w:rPr>
          <w:rStyle w:val="VerbatimChar"/>
        </w:rPr>
        <w:t xml:space="preserve">rapid</w:t>
      </w:r>
      <w:r>
        <w:t xml:space="preserve">（快速迭代），团队也可以通过YAML文件定义自己的Artifact序列和模板。例如，合规严格的团队可以添加风险评估和审计记录Artifact，研究驱动型团队可以增加技术探索阶段。</w:t>
      </w:r>
    </w:p>
    <w:bookmarkEnd w:id="28"/>
    <w:bookmarkStart w:id="29" w:name="跨agent兼容性"/>
    <w:p>
      <w:pPr>
        <w:pStyle w:val="Heading4"/>
      </w:pPr>
      <w:r>
        <w:t xml:space="preserve">2.2.4 跨Agent兼容性</w:t>
      </w:r>
    </w:p>
    <w:p>
      <w:pPr>
        <w:pStyle w:val="FirstParagraph"/>
      </w:pPr>
      <w:r>
        <w:t xml:space="preserve">OpenSpec支持30多种AI编码助手，包括Claude Code、Cursor、GitHub Copilot、Windsurf、Cline等，通过生成工具特定的斜杠命令（如Claude Code的</w:t>
      </w:r>
      <w:r>
        <w:rPr>
          <w:rStyle w:val="VerbatimChar"/>
        </w:rPr>
        <w:t xml:space="preserve">/opsx:propose</w:t>
      </w:r>
      <w:r>
        <w:t xml:space="preserve">、Cursor的</w:t>
      </w:r>
      <w:r>
        <w:rPr>
          <w:rStyle w:val="VerbatimChar"/>
        </w:rPr>
        <w:t xml:space="preserve">/openspec-proposal</w:t>
      </w:r>
      <w:r>
        <w:t xml:space="preserve">）实现深度集成。所有规范文件均为纯Markdown格式，可直接在Git中版本控制、差异比较和Pull Request审阅。</w:t>
      </w:r>
    </w:p>
    <w:bookmarkEnd w:id="29"/>
    <w:bookmarkEnd w:id="30"/>
    <w:bookmarkStart w:id="31" w:name="适用场景"/>
    <w:p>
      <w:pPr>
        <w:pStyle w:val="Heading3"/>
      </w:pPr>
      <w:r>
        <w:t xml:space="preserve">2.3 适用场景</w:t>
      </w:r>
    </w:p>
    <w:p>
      <w:pPr>
        <w:pStyle w:val="FirstParagraph"/>
      </w:pPr>
      <w:r>
        <w:t xml:space="preserve">OpenSpec在以下场景中表现尤为出色：</w:t>
      </w:r>
    </w:p>
    <w:p>
      <w:pPr>
        <w:pStyle w:val="BodyText"/>
      </w:pPr>
      <w:r>
        <w:rPr>
          <w:bCs/>
          <w:b/>
        </w:rPr>
        <w:t xml:space="preserve">中大型前端模块迭代</w:t>
      </w:r>
      <w:r>
        <w:t xml:space="preserve">：当变更涉及多个页面、组件或API接口时，OpenSpec的变更文件夹结构确保所有相关规范集中管理，避免需求散落在聊天记录中。接口与页面结构先对齐、组件与路由变更有据可查、联调与验收标准可追溯。</w:t>
      </w:r>
    </w:p>
    <w:p>
      <w:pPr>
        <w:pStyle w:val="BodyText"/>
      </w:pPr>
      <w:r>
        <w:rPr>
          <w:bCs/>
          <w:b/>
        </w:rPr>
        <w:t xml:space="preserve">遗留系统现代化</w:t>
      </w:r>
      <w:r>
        <w:t xml:space="preserve">：对于需要逐步添加规范文档的棕地项目，OpenSpec的Delta机制允许团队以增量方式建立规范体系，无需一次性重写整个系统的文档。每次功能增强或Bug修复都是补充规范的机会。</w:t>
      </w:r>
    </w:p>
    <w:p>
      <w:pPr>
        <w:pStyle w:val="BodyText"/>
      </w:pPr>
      <w:r>
        <w:rPr>
          <w:bCs/>
          <w:b/>
        </w:rPr>
        <w:t xml:space="preserve">合规与审计要求严格的行业</w:t>
      </w:r>
      <w:r>
        <w:t xml:space="preserve">：金融、医疗、政府等领域需要完整的变更审计链。OpenSpec的归档机制（</w:t>
      </w:r>
      <w:r>
        <w:rPr>
          <w:rStyle w:val="VerbatimChar"/>
        </w:rPr>
        <w:t xml:space="preserve">openspec/changes/archive/YYYY-MM-DD-{change}/</w:t>
      </w:r>
      <w:r>
        <w:t xml:space="preserve">）自动保存每次变更的完整上下文，包括提案、设计、任务、规范和验证报告，满足合规审查要求。</w:t>
      </w:r>
    </w:p>
    <w:p>
      <w:pPr>
        <w:pStyle w:val="BodyText"/>
      </w:pPr>
      <w:r>
        <w:rPr>
          <w:bCs/>
          <w:b/>
        </w:rPr>
        <w:t xml:space="preserve">多Agent并行开发</w:t>
      </w:r>
      <w:r>
        <w:t xml:space="preserve">：当团队使用OpenCode等支持SubAgent的平台时，每个变更可在独立的Git WorkTree中由不同Agent并行处理，最终按顺序合并和归档，保持主规范的一致性。</w:t>
      </w:r>
    </w:p>
    <w:bookmarkEnd w:id="31"/>
    <w:bookmarkStart w:id="32" w:name="优劣势分析"/>
    <w:p>
      <w:pPr>
        <w:pStyle w:val="Heading3"/>
      </w:pPr>
      <w:r>
        <w:t xml:space="preserve">2.4 优劣势分析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优势</w:t>
            </w:r>
          </w:p>
        </w:tc>
        <w:tc>
          <w:tcPr/>
          <w:p>
            <w:pPr>
              <w:pStyle w:val="Compact"/>
              <w:jc w:val="left"/>
            </w:pPr>
            <w:r>
              <w:t xml:space="preserve">劣势</w:t>
            </w:r>
          </w:p>
        </w:tc>
      </w:tr>
      <w:tr>
        <w:tc>
          <w:tcPr/>
          <w:p>
            <w:pPr>
              <w:pStyle w:val="Compact"/>
              <w:jc w:val="left"/>
            </w:pPr>
            <w:r>
              <w:rPr>
                <w:bCs/>
                <w:b/>
              </w:rPr>
              <w:t xml:space="preserve">学习曲线</w:t>
            </w:r>
          </w:p>
        </w:tc>
        <w:tc>
          <w:tcPr/>
          <w:p>
            <w:pPr>
              <w:pStyle w:val="Compact"/>
              <w:jc w:val="left"/>
            </w:pPr>
            <w:r>
              <w:t xml:space="preserve">平缓，3个核心命令即可上手</w:t>
            </w:r>
          </w:p>
        </w:tc>
        <w:tc>
          <w:tcPr/>
          <w:p>
            <w:pPr>
              <w:pStyle w:val="Compact"/>
              <w:jc w:val="left"/>
            </w:pPr>
            <w:r>
              <w:t xml:space="preserve">高级功能（自定义Schema、并行开发）需要一定学习成本</w:t>
            </w:r>
          </w:p>
        </w:tc>
      </w:tr>
      <w:tr>
        <w:tc>
          <w:tcPr/>
          <w:p>
            <w:pPr>
              <w:pStyle w:val="Compact"/>
              <w:jc w:val="left"/>
            </w:pPr>
            <w:r>
              <w:rPr>
                <w:bCs/>
                <w:b/>
              </w:rPr>
              <w:t xml:space="preserve">平台依赖</w:t>
            </w:r>
          </w:p>
        </w:tc>
        <w:tc>
          <w:tcPr/>
          <w:p>
            <w:pPr>
              <w:pStyle w:val="Compact"/>
              <w:jc w:val="left"/>
            </w:pPr>
            <w:r>
              <w:t xml:space="preserve">零依赖，npm全局安装即可，无需API密钥</w:t>
            </w:r>
          </w:p>
        </w:tc>
        <w:tc>
          <w:tcPr/>
          <w:p>
            <w:pPr>
              <w:pStyle w:val="Compact"/>
              <w:jc w:val="left"/>
            </w:pPr>
            <w:r>
              <w:t xml:space="preserve">需要Node.js环境（20.19+）</w:t>
            </w:r>
          </w:p>
        </w:tc>
      </w:tr>
      <w:tr>
        <w:tc>
          <w:tcPr/>
          <w:p>
            <w:pPr>
              <w:pStyle w:val="Compact"/>
              <w:jc w:val="left"/>
            </w:pPr>
            <w:r>
              <w:rPr>
                <w:bCs/>
                <w:b/>
              </w:rPr>
              <w:t xml:space="preserve">规范管理</w:t>
            </w:r>
          </w:p>
        </w:tc>
        <w:tc>
          <w:tcPr/>
          <w:p>
            <w:pPr>
              <w:pStyle w:val="Compact"/>
              <w:jc w:val="left"/>
            </w:pPr>
            <w:r>
              <w:t xml:space="preserve">Delta Spec系统高效管理变更，避免冲突</w:t>
            </w:r>
          </w:p>
        </w:tc>
        <w:tc>
          <w:tcPr/>
          <w:p>
            <w:pPr>
              <w:pStyle w:val="Compact"/>
              <w:jc w:val="left"/>
            </w:pPr>
            <w:r>
              <w:t xml:space="preserve">统一规范文档在大型系统中可能变得庞大</w:t>
            </w:r>
          </w:p>
        </w:tc>
      </w:tr>
      <w:tr>
        <w:tc>
          <w:tcPr/>
          <w:p>
            <w:pPr>
              <w:pStyle w:val="Compact"/>
              <w:jc w:val="left"/>
            </w:pPr>
            <w:r>
              <w:rPr>
                <w:bCs/>
                <w:b/>
              </w:rPr>
              <w:t xml:space="preserve">AI兼容性</w:t>
            </w:r>
          </w:p>
        </w:tc>
        <w:tc>
          <w:tcPr/>
          <w:p>
            <w:pPr>
              <w:pStyle w:val="Compact"/>
              <w:jc w:val="left"/>
            </w:pPr>
            <w:r>
              <w:t xml:space="preserve">支持30+种AI助手，无供应商锁定</w:t>
            </w:r>
          </w:p>
        </w:tc>
        <w:tc>
          <w:tcPr/>
          <w:p>
            <w:pPr>
              <w:pStyle w:val="Compact"/>
              <w:jc w:val="left"/>
            </w:pPr>
            <w:r>
              <w:t xml:space="preserve">不同AI助手间的体验可能存在细微差异</w:t>
            </w:r>
          </w:p>
        </w:tc>
      </w:tr>
      <w:tr>
        <w:tc>
          <w:tcPr/>
          <w:p>
            <w:pPr>
              <w:pStyle w:val="Compact"/>
              <w:jc w:val="left"/>
            </w:pPr>
            <w:r>
              <w:rPr>
                <w:bCs/>
                <w:b/>
              </w:rPr>
              <w:t xml:space="preserve">流程灵活性</w:t>
            </w:r>
          </w:p>
        </w:tc>
        <w:tc>
          <w:tcPr/>
          <w:p>
            <w:pPr>
              <w:pStyle w:val="Compact"/>
              <w:jc w:val="left"/>
            </w:pPr>
            <w:r>
              <w:t xml:space="preserve">流体式工作流，可跳过不必要的步骤</w:t>
            </w:r>
          </w:p>
        </w:tc>
        <w:tc>
          <w:tcPr/>
          <w:p>
            <w:pPr>
              <w:pStyle w:val="Compact"/>
              <w:jc w:val="left"/>
            </w:pPr>
            <w:r>
              <w:t xml:space="preserve">较少的强制性检查点，依赖团队自律</w:t>
            </w:r>
          </w:p>
        </w:tc>
      </w:tr>
      <w:tr>
        <w:tc>
          <w:tcPr/>
          <w:p>
            <w:pPr>
              <w:pStyle w:val="Compact"/>
              <w:jc w:val="left"/>
            </w:pPr>
            <w:r>
              <w:rPr>
                <w:bCs/>
                <w:b/>
              </w:rPr>
              <w:t xml:space="preserve">社区生态</w:t>
            </w:r>
          </w:p>
        </w:tc>
        <w:tc>
          <w:tcPr/>
          <w:p>
            <w:pPr>
              <w:pStyle w:val="Compact"/>
              <w:jc w:val="left"/>
            </w:pPr>
            <w:r>
              <w:t xml:space="preserve">GitHub 45.8k+ Stars，活跃社区</w:t>
            </w:r>
          </w:p>
        </w:tc>
        <w:tc>
          <w:tcPr/>
          <w:p>
            <w:pPr>
              <w:pStyle w:val="Compact"/>
              <w:jc w:val="left"/>
            </w:pPr>
            <w:r>
              <w:t xml:space="preserve">相比GitHub Speckit，企业级案例相对较少</w:t>
            </w:r>
          </w:p>
        </w:tc>
      </w:tr>
      <w:tr>
        <w:tc>
          <w:tcPr/>
          <w:p>
            <w:pPr>
              <w:pStyle w:val="Compact"/>
              <w:jc w:val="left"/>
            </w:pPr>
            <w:r>
              <w:rPr>
                <w:bCs/>
                <w:b/>
              </w:rPr>
              <w:t xml:space="preserve">输出量</w:t>
            </w:r>
          </w:p>
        </w:tc>
        <w:tc>
          <w:tcPr/>
          <w:p>
            <w:pPr>
              <w:pStyle w:val="Compact"/>
              <w:jc w:val="left"/>
            </w:pPr>
            <w:r>
              <w:t xml:space="preserve">约250行/变更，审查负担轻</w:t>
            </w:r>
          </w:p>
        </w:tc>
        <w:tc>
          <w:tcPr/>
          <w:p>
            <w:pPr>
              <w:pStyle w:val="Compact"/>
              <w:jc w:val="left"/>
            </w:pPr>
            <w:r>
              <w:t xml:space="preserve">信息量较少可能在复杂场景下不够充分</w:t>
            </w:r>
          </w:p>
        </w:tc>
      </w:tr>
      <w:tr>
        <w:tc>
          <w:tcPr/>
          <w:p>
            <w:pPr>
              <w:pStyle w:val="Compact"/>
              <w:jc w:val="left"/>
            </w:pPr>
            <w:r>
              <w:rPr>
                <w:bCs/>
                <w:b/>
              </w:rPr>
              <w:t xml:space="preserve">TDD支持</w:t>
            </w:r>
          </w:p>
        </w:tc>
        <w:tc>
          <w:tcPr/>
          <w:p>
            <w:pPr>
              <w:pStyle w:val="Compact"/>
              <w:jc w:val="left"/>
            </w:pPr>
            <w:r>
              <w:t xml:space="preserve">通过Schema可选启用</w:t>
            </w:r>
          </w:p>
        </w:tc>
        <w:tc>
          <w:tcPr/>
          <w:p>
            <w:pPr>
              <w:pStyle w:val="Compact"/>
              <w:jc w:val="left"/>
            </w:pPr>
            <w:r>
              <w:t xml:space="preserve">不强制TDD，需团队自行约束</w:t>
            </w:r>
          </w:p>
        </w:tc>
      </w:tr>
    </w:tbl>
    <w:bookmarkEnd w:id="32"/>
    <w:bookmarkStart w:id="33" w:name="选型考量"/>
    <w:p>
      <w:pPr>
        <w:pStyle w:val="Heading3"/>
      </w:pPr>
      <w:r>
        <w:t xml:space="preserve">2.5 选型考量</w:t>
      </w:r>
    </w:p>
    <w:p>
      <w:pPr>
        <w:pStyle w:val="FirstParagraph"/>
      </w:pPr>
      <w:r>
        <w:t xml:space="preserve">选择OpenSpec的核心判断标准是：</w:t>
      </w:r>
      <w:r>
        <w:rPr>
          <w:bCs/>
          <w:b/>
        </w:rPr>
        <w:t xml:space="preserve">团队是否需要在现有代码库上以最小开销建立规范的变更管理流程</w:t>
      </w:r>
      <w:r>
        <w:t xml:space="preserve">。如果项目已经运行一段时间，团队成员使用不同的AI助手，且希望规范与代码共同演进而非成为额外负担，OpenSpec是最合适的起点。其”流体优于 rigid”的设计理念特别适合敏捷团队，但这也意味着团队需要具备一定的自律性来维护规范质量。</w:t>
      </w:r>
    </w:p>
    <w:p>
      <w:r>
        <w:pict>
          <v:rect style="width:0;height:1.5pt" o:hralign="center" o:hrstd="t" o:hr="t"/>
        </w:pict>
      </w:r>
    </w:p>
    <w:bookmarkEnd w:id="33"/>
    <w:bookmarkEnd w:id="34"/>
    <w:bookmarkStart w:id="44" w:name="github-speckit结构化全生命周期治理框架"/>
    <w:p>
      <w:pPr>
        <w:pStyle w:val="Heading2"/>
      </w:pPr>
      <w:r>
        <w:t xml:space="preserve">3. GitHub Speckit：结构化全生命周期治理框架</w:t>
      </w:r>
    </w:p>
    <w:bookmarkStart w:id="35" w:name="核心逻辑constitution驱动的七阶段流水线"/>
    <w:p>
      <w:pPr>
        <w:pStyle w:val="Heading3"/>
      </w:pPr>
      <w:r>
        <w:t xml:space="preserve">3.1 核心逻辑：Constitution驱动的七阶段流水线</w:t>
      </w:r>
    </w:p>
    <w:p>
      <w:pPr>
        <w:pStyle w:val="FirstParagraph"/>
      </w:pPr>
      <w:r>
        <w:rPr>
          <w:bCs/>
          <w:b/>
        </w:rPr>
        <w:t xml:space="preserve">GitHub Speckit</w:t>
      </w:r>
      <w:r>
        <w:t xml:space="preserve">（官方名称Spec Kit）是GitHub推出的开源SDD工具集，代表了结构化治理派的设计理念。其核心逻辑围绕一份</w:t>
      </w:r>
      <w:r>
        <w:rPr>
          <w:bCs/>
          <w:b/>
        </w:rPr>
        <w:t xml:space="preserve">Constitution（宪法）</w:t>
      </w:r>
      <w:r>
        <w:t xml:space="preserve"> </w:t>
      </w:r>
      <w:r>
        <w:t xml:space="preserve">文档展开——这不是比喻，而是字面意义上的项目”宪法”，一份由团队共同制定的、定义所有开发决策必须遵循的原则的治理文档。</w:t>
      </w:r>
    </w:p>
    <w:p>
      <w:pPr>
        <w:pStyle w:val="BodyText"/>
      </w:pPr>
      <w:r>
        <w:t xml:space="preserve">Constitution的典型条款包括：</w:t>
      </w:r>
      <w:r>
        <w:t xml:space="preserve"> </w:t>
      </w:r>
      <w:r>
        <w:t xml:space="preserve">-</w:t>
      </w:r>
      <w:r>
        <w:t xml:space="preserve"> </w:t>
      </w:r>
      <w:r>
        <w:rPr>
          <w:bCs/>
          <w:b/>
        </w:rPr>
        <w:t xml:space="preserve">Article I - 规范驱动开发</w:t>
      </w:r>
      <w:r>
        <w:t xml:space="preserve">：每个功能必须首先以独立规范开始，包含用户场景、可独立测试的功能需求、可衡量的验收标准、边界案例和错误场景。</w:t>
      </w:r>
      <w:r>
        <w:t xml:space="preserve"> </w:t>
      </w:r>
      <w:r>
        <w:t xml:space="preserve">-</w:t>
      </w:r>
      <w:r>
        <w:t xml:space="preserve"> </w:t>
      </w:r>
      <w:r>
        <w:rPr>
          <w:bCs/>
          <w:b/>
        </w:rPr>
        <w:t xml:space="preserve">Article II - 独立用户故事</w:t>
      </w:r>
      <w:r>
        <w:t xml:space="preserve">：每个用户故事必须可独立测试和交付，使用Given-When-Then格式描述，并标注优先级（P1/P2/P3）。</w:t>
      </w:r>
      <w:r>
        <w:t xml:space="preserve"> </w:t>
      </w:r>
      <w:r>
        <w:t xml:space="preserve">-</w:t>
      </w:r>
      <w:r>
        <w:t xml:space="preserve"> </w:t>
      </w:r>
      <w:r>
        <w:rPr>
          <w:bCs/>
          <w:b/>
        </w:rPr>
        <w:t xml:space="preserve">Article III - 测试优先开发（非协商）</w:t>
      </w:r>
      <w:r>
        <w:t xml:space="preserve">：测试必须在实现之前编写，严格遵循红-绿-重构循环。</w:t>
      </w:r>
      <w:r>
        <w:t xml:space="preserve"> </w:t>
      </w:r>
      <w:r>
        <w:t xml:space="preserve">-</w:t>
      </w:r>
      <w:r>
        <w:t xml:space="preserve"> </w:t>
      </w:r>
      <w:r>
        <w:rPr>
          <w:bCs/>
          <w:b/>
        </w:rPr>
        <w:t xml:space="preserve">Article IV - 宪法合规性</w:t>
      </w:r>
      <w:r>
        <w:t xml:space="preserve">：所有实现计划必须通过Constitution Check门控才能进入实现阶段。</w:t>
      </w:r>
      <w:r>
        <w:t xml:space="preserve"> </w:t>
      </w:r>
      <w:r>
        <w:t xml:space="preserve">-</w:t>
      </w:r>
      <w:r>
        <w:t xml:space="preserve"> </w:t>
      </w:r>
      <w:r>
        <w:rPr>
          <w:bCs/>
          <w:b/>
        </w:rPr>
        <w:t xml:space="preserve">Article V - 简洁与清晰</w:t>
      </w:r>
      <w:r>
        <w:t xml:space="preserve">：优先选择简单清晰的方案而非巧妙复杂的方案，遵循YAGNI原则。</w:t>
      </w:r>
    </w:p>
    <w:p>
      <w:pPr>
        <w:pStyle w:val="BodyText"/>
      </w:pPr>
      <w:r>
        <w:t xml:space="preserve">基于Constitution，Speckit定义了一条严格的</w:t>
      </w:r>
      <w:r>
        <w:rPr>
          <w:bCs/>
          <w:b/>
        </w:rPr>
        <w:t xml:space="preserve">七阶段流水线</w:t>
      </w:r>
      <w:r>
        <w:t xml:space="preserve">：</w:t>
      </w:r>
    </w:p>
    <w:p>
      <w:pPr>
        <w:pStyle w:val="SourceCode"/>
      </w:pPr>
      <w:r>
        <w:rPr>
          <w:rStyle w:val="VerbatimChar"/>
        </w:rPr>
        <w:t xml:space="preserve">Constitution → Specify → Clarify → Plan → Analyze → Tasks → Implement</w:t>
      </w:r>
      <w:r>
        <w:br/>
      </w:r>
      <w:r>
        <w:rPr>
          <w:rStyle w:val="VerbatimChar"/>
        </w:rPr>
        <w:t xml:space="preserve">  (项目原则)   (功能定义)  (需求澄清) (技术规划) (一致性分析) (任务拆解) (代码实现)</w:t>
      </w:r>
    </w:p>
    <w:p>
      <w:pPr>
        <w:pStyle w:val="FirstParagraph"/>
      </w:pPr>
      <w:r>
        <w:t xml:space="preserve">每个阶段都有明确的输入、输出和验收标准，团队不能跳过阶段或逆向流动。</w:t>
      </w:r>
      <w:r>
        <w:rPr>
          <w:rStyle w:val="VerbatimChar"/>
        </w:rPr>
        <w:t xml:space="preserve">/speckit.specify</w:t>
      </w:r>
      <w:r>
        <w:t xml:space="preserve">命令将高层功能描述转换为完整的结构化规范；</w:t>
      </w:r>
      <w:r>
        <w:rPr>
          <w:rStyle w:val="VerbatimChar"/>
        </w:rPr>
        <w:t xml:space="preserve">/speckit.clarify</w:t>
      </w:r>
      <w:r>
        <w:t xml:space="preserve">识别并修复规范中的模糊区域；</w:t>
      </w:r>
      <w:r>
        <w:rPr>
          <w:rStyle w:val="VerbatimChar"/>
        </w:rPr>
        <w:t xml:space="preserve">/speckit.plan</w:t>
      </w:r>
      <w:r>
        <w:t xml:space="preserve">生成技术实现计划；</w:t>
      </w:r>
      <w:r>
        <w:rPr>
          <w:rStyle w:val="VerbatimChar"/>
        </w:rPr>
        <w:t xml:space="preserve">/speckit.analyze</w:t>
      </w:r>
      <w:r>
        <w:t xml:space="preserve">进行跨工件一致性检查；</w:t>
      </w:r>
      <w:r>
        <w:rPr>
          <w:rStyle w:val="VerbatimChar"/>
        </w:rPr>
        <w:t xml:space="preserve">/speckit.tasks</w:t>
      </w:r>
      <w:r>
        <w:t xml:space="preserve">将计划拆解为有序任务；最后</w:t>
      </w:r>
      <w:r>
        <w:rPr>
          <w:rStyle w:val="VerbatimChar"/>
        </w:rPr>
        <w:t xml:space="preserve">/speckit.implement</w:t>
      </w:r>
      <w:r>
        <w:t xml:space="preserve">才进入代码生成。</w:t>
      </w:r>
    </w:p>
    <w:bookmarkEnd w:id="35"/>
    <w:bookmarkStart w:id="40" w:name="亮点设计-1"/>
    <w:p>
      <w:pPr>
        <w:pStyle w:val="Heading3"/>
      </w:pPr>
      <w:r>
        <w:t xml:space="preserve">3.2 亮点设计</w:t>
      </w:r>
    </w:p>
    <w:bookmarkStart w:id="36" w:name="constitution治理机制"/>
    <w:p>
      <w:pPr>
        <w:pStyle w:val="Heading4"/>
      </w:pPr>
      <w:r>
        <w:t xml:space="preserve">3.2.1 Constitution治理机制</w:t>
      </w:r>
    </w:p>
    <w:p>
      <w:pPr>
        <w:pStyle w:val="FirstParagraph"/>
      </w:pPr>
      <w:r>
        <w:t xml:space="preserve">Constitution是Speckit区别于其他SDD工具的根本特征。它不仅是一套模板或检查清单，而是具有”宪法权威”的治理文档——当其他开发实践与Constitution冲突时，Constitution优先。修改Constitution需要正式的修订流程：书面提案、影响分析、版本号递增、同步影响报告、利益相关者批准。这种设计确保了项目标准和开发纪律不会因为时间压力或人员变动而被侵蚀。</w:t>
      </w:r>
    </w:p>
    <w:bookmarkEnd w:id="36"/>
    <w:bookmarkStart w:id="37" w:name="强制阶段门控"/>
    <w:p>
      <w:pPr>
        <w:pStyle w:val="Heading4"/>
      </w:pPr>
      <w:r>
        <w:t xml:space="preserve">3.2.2 强制阶段门控</w:t>
      </w:r>
    </w:p>
    <w:p>
      <w:pPr>
        <w:pStyle w:val="FirstParagraph"/>
      </w:pPr>
      <w:r>
        <w:t xml:space="preserve">每个阶段转换都必须满足明确的门控条件：规范阶段必须有清晰的用户场景和需求；规划阶段必须通过Constitution Check或提供违规的合理理由；任务阶段必须识别所有基础/阻塞任务；实现阶段必须通过所有测试并满足验收标准。这些门控防止了”边做边想”的即兴开发模式，确保每一步都有充分的思考和文档支撑。</w:t>
      </w:r>
    </w:p>
    <w:bookmarkEnd w:id="37"/>
    <w:bookmarkStart w:id="38" w:name="编号化的特征管理"/>
    <w:p>
      <w:pPr>
        <w:pStyle w:val="Heading4"/>
      </w:pPr>
      <w:r>
        <w:t xml:space="preserve">3.2.3 编号化的特征管理</w:t>
      </w:r>
    </w:p>
    <w:p>
      <w:pPr>
        <w:pStyle w:val="FirstParagraph"/>
      </w:pPr>
      <w:r>
        <w:t xml:space="preserve">Speckit为每个功能分配顺序编号（001、002、003…），功能分支、规范目录和任务ID均基于该编号命名。这种编号系统使得团队成员可以快速定位任何功能的规范、实现和讨论，也为新成员理解项目历史提供了清晰的导航结构。</w:t>
      </w:r>
    </w:p>
    <w:bookmarkEnd w:id="38"/>
    <w:bookmarkStart w:id="39" w:name="丰富的模板生态"/>
    <w:p>
      <w:pPr>
        <w:pStyle w:val="Heading4"/>
      </w:pPr>
      <w:r>
        <w:t xml:space="preserve">3.2.4 丰富的模板生态</w:t>
      </w:r>
    </w:p>
    <w:p>
      <w:pPr>
        <w:pStyle w:val="FirstParagraph"/>
      </w:pPr>
      <w:r>
        <w:t xml:space="preserve">Speckit提供了spec-template.md、plan-template.md、tasks-template.md、agent-file-template.md等多种模板，覆盖了从功能规范到技术计划、从任务拆解到AI Agent配置的全流程。这些模板不仅提供了结构，还内嵌了最佳实践指导，如”每个需求必须可独立测试”、</w:t>
      </w:r>
      <w:r>
        <w:t xml:space="preserve">“</w:t>
      </w:r>
      <w:r>
        <w:t xml:space="preserve">验收标准必须使用可衡量的语言</w:t>
      </w:r>
      <w:r>
        <w:t xml:space="preserve">”</w:t>
      </w:r>
      <w:r>
        <w:t xml:space="preserve">等。</w:t>
      </w:r>
    </w:p>
    <w:bookmarkEnd w:id="39"/>
    <w:bookmarkEnd w:id="40"/>
    <w:bookmarkStart w:id="41" w:name="适用场景-1"/>
    <w:p>
      <w:pPr>
        <w:pStyle w:val="Heading3"/>
      </w:pPr>
      <w:r>
        <w:t xml:space="preserve">3.3 适用场景</w:t>
      </w:r>
    </w:p>
    <w:p>
      <w:pPr>
        <w:pStyle w:val="FirstParagraph"/>
      </w:pPr>
      <w:r>
        <w:rPr>
          <w:bCs/>
          <w:b/>
        </w:rPr>
        <w:t xml:space="preserve">从零开始的新项目（Greenfield）</w:t>
      </w:r>
      <w:r>
        <w:t xml:space="preserve">：Speckit的设计理念是”从零开始时就做好”——通过Constitution确立项目原则，通过严格的阶段流水线确保每个功能都经过充分的规划和审查。对于新项目的早期阶段，这种结构化方法可以避免技术债务的积累。</w:t>
      </w:r>
    </w:p>
    <w:p>
      <w:pPr>
        <w:pStyle w:val="BodyText"/>
      </w:pPr>
      <w:r>
        <w:rPr>
          <w:bCs/>
          <w:b/>
        </w:rPr>
        <w:t xml:space="preserve">需要清晰角色分离的团队</w:t>
      </w:r>
      <w:r>
        <w:t xml:space="preserve">：当团队中有产品经理、架构师、开发工程师等明确角色分工时，Speckit的阶段流水线天然映射到这些角色——产品经理主导Specify阶段，架构师主导Plan阶段，开发工程师主导Implement阶段。</w:t>
      </w:r>
    </w:p>
    <w:p>
      <w:pPr>
        <w:pStyle w:val="BodyText"/>
      </w:pPr>
      <w:r>
        <w:rPr>
          <w:bCs/>
          <w:b/>
        </w:rPr>
        <w:t xml:space="preserve">代码质量和一致性至关重要的项目</w:t>
      </w:r>
      <w:r>
        <w:t xml:space="preserve">：金融系统、医疗设备软件、航空航天等领域，代码错误可能导致严重后果。Speckit的强制TDD、Constitution合规检查和阶段门控为这些高风险领域提供了额外的安全保障。</w:t>
      </w:r>
    </w:p>
    <w:p>
      <w:pPr>
        <w:pStyle w:val="BodyText"/>
      </w:pPr>
      <w:r>
        <w:rPr>
          <w:bCs/>
          <w:b/>
        </w:rPr>
        <w:t xml:space="preserve">大型团队和分布式团队</w:t>
      </w:r>
      <w:r>
        <w:t xml:space="preserve">：当团队规模超过20人，或团队成员分布在不同地域和时区时，Speckit的结构化流程和编号化管理体系确保所有人遵循统一的标准，减少沟通成本和误解风险。</w:t>
      </w:r>
    </w:p>
    <w:bookmarkEnd w:id="41"/>
    <w:bookmarkStart w:id="42" w:name="优劣势分析-1"/>
    <w:p>
      <w:pPr>
        <w:pStyle w:val="Heading3"/>
      </w:pPr>
      <w:r>
        <w:t xml:space="preserve">3.4 优劣势分析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优势</w:t>
            </w:r>
          </w:p>
        </w:tc>
        <w:tc>
          <w:tcPr/>
          <w:p>
            <w:pPr>
              <w:pStyle w:val="Compact"/>
              <w:jc w:val="left"/>
            </w:pPr>
            <w:r>
              <w:t xml:space="preserve">劣势</w:t>
            </w:r>
          </w:p>
        </w:tc>
      </w:tr>
      <w:tr>
        <w:tc>
          <w:tcPr/>
          <w:p>
            <w:pPr>
              <w:pStyle w:val="Compact"/>
              <w:jc w:val="left"/>
            </w:pPr>
            <w:r>
              <w:rPr>
                <w:bCs/>
                <w:b/>
              </w:rPr>
              <w:t xml:space="preserve">治理强度</w:t>
            </w:r>
          </w:p>
        </w:tc>
        <w:tc>
          <w:tcPr/>
          <w:p>
            <w:pPr>
              <w:pStyle w:val="Compact"/>
              <w:jc w:val="left"/>
            </w:pPr>
            <w:r>
              <w:t xml:space="preserve">Constitution提供强有力的项目治理，防止标准侵蚀</w:t>
            </w:r>
          </w:p>
        </w:tc>
        <w:tc>
          <w:tcPr/>
          <w:p>
            <w:pPr>
              <w:pStyle w:val="Compact"/>
              <w:jc w:val="left"/>
            </w:pPr>
            <w:r>
              <w:t xml:space="preserve">前期投入大，需要团队共同制定和维护Constitution</w:t>
            </w:r>
          </w:p>
        </w:tc>
      </w:tr>
      <w:tr>
        <w:tc>
          <w:tcPr/>
          <w:p>
            <w:pPr>
              <w:pStyle w:val="Compact"/>
              <w:jc w:val="left"/>
            </w:pPr>
            <w:r>
              <w:rPr>
                <w:bCs/>
                <w:b/>
              </w:rPr>
              <w:t xml:space="preserve">流程严谨性</w:t>
            </w:r>
          </w:p>
        </w:tc>
        <w:tc>
          <w:tcPr/>
          <w:p>
            <w:pPr>
              <w:pStyle w:val="Compact"/>
              <w:jc w:val="left"/>
            </w:pPr>
            <w:r>
              <w:t xml:space="preserve">七阶段流水线确保充分的规划和审查</w:t>
            </w:r>
          </w:p>
        </w:tc>
        <w:tc>
          <w:tcPr/>
          <w:p>
            <w:pPr>
              <w:pStyle w:val="Compact"/>
              <w:jc w:val="left"/>
            </w:pPr>
            <w:r>
              <w:t xml:space="preserve">流程刚性，快速Bug修复或小改动也可能经历完整流程</w:t>
            </w:r>
          </w:p>
        </w:tc>
      </w:tr>
      <w:tr>
        <w:tc>
          <w:tcPr/>
          <w:p>
            <w:pPr>
              <w:pStyle w:val="Compact"/>
              <w:jc w:val="left"/>
            </w:pPr>
            <w:r>
              <w:rPr>
                <w:bCs/>
                <w:b/>
              </w:rPr>
              <w:t xml:space="preserve">TDD支持</w:t>
            </w:r>
          </w:p>
        </w:tc>
        <w:tc>
          <w:tcPr/>
          <w:p>
            <w:pPr>
              <w:pStyle w:val="Compact"/>
              <w:jc w:val="left"/>
            </w:pPr>
            <w:r>
              <w:t xml:space="preserve">内置强制TDD，红-绿-重构循环成为硬性要求</w:t>
            </w:r>
          </w:p>
        </w:tc>
        <w:tc>
          <w:tcPr/>
          <w:p>
            <w:pPr>
              <w:pStyle w:val="Compact"/>
              <w:jc w:val="left"/>
            </w:pPr>
            <w:r>
              <w:t xml:space="preserve">对于不需要全面测试覆盖的项目可能过度</w:t>
            </w:r>
          </w:p>
        </w:tc>
      </w:tr>
      <w:tr>
        <w:tc>
          <w:tcPr/>
          <w:p>
            <w:pPr>
              <w:pStyle w:val="Compact"/>
              <w:jc w:val="left"/>
            </w:pPr>
            <w:r>
              <w:rPr>
                <w:bCs/>
                <w:b/>
              </w:rPr>
              <w:t xml:space="preserve">文档完整性</w:t>
            </w:r>
          </w:p>
        </w:tc>
        <w:tc>
          <w:tcPr/>
          <w:p>
            <w:pPr>
              <w:pStyle w:val="Compact"/>
              <w:jc w:val="left"/>
            </w:pPr>
            <w:r>
              <w:t xml:space="preserve">每功能约800行文档，信息充分</w:t>
            </w:r>
          </w:p>
        </w:tc>
        <w:tc>
          <w:tcPr/>
          <w:p>
            <w:pPr>
              <w:pStyle w:val="Compact"/>
              <w:jc w:val="left"/>
            </w:pPr>
            <w:r>
              <w:t xml:space="preserve">文档量大，审查负担重，AI上下文消耗多</w:t>
            </w:r>
          </w:p>
        </w:tc>
      </w:tr>
      <w:tr>
        <w:tc>
          <w:tcPr/>
          <w:p>
            <w:pPr>
              <w:pStyle w:val="Compact"/>
              <w:jc w:val="left"/>
            </w:pPr>
            <w:r>
              <w:rPr>
                <w:bCs/>
                <w:b/>
              </w:rPr>
              <w:t xml:space="preserve">学习曲线</w:t>
            </w:r>
          </w:p>
        </w:tc>
        <w:tc>
          <w:tcPr/>
          <w:p>
            <w:pPr>
              <w:pStyle w:val="Compact"/>
              <w:jc w:val="left"/>
            </w:pPr>
            <w:r>
              <w:t xml:space="preserve">结构清晰，有丰富模板</w:t>
            </w:r>
          </w:p>
        </w:tc>
        <w:tc>
          <w:tcPr/>
          <w:p>
            <w:pPr>
              <w:pStyle w:val="Compact"/>
              <w:jc w:val="left"/>
            </w:pPr>
            <w:r>
              <w:t xml:space="preserve">较陡峭，需要理解Constitution概念和七阶段流程</w:t>
            </w:r>
          </w:p>
        </w:tc>
      </w:tr>
      <w:tr>
        <w:tc>
          <w:tcPr/>
          <w:p>
            <w:pPr>
              <w:pStyle w:val="Compact"/>
              <w:jc w:val="left"/>
            </w:pPr>
            <w:r>
              <w:rPr>
                <w:bCs/>
                <w:b/>
              </w:rPr>
              <w:t xml:space="preserve">社区与背书</w:t>
            </w:r>
          </w:p>
        </w:tc>
        <w:tc>
          <w:tcPr/>
          <w:p>
            <w:pPr>
              <w:pStyle w:val="Compact"/>
              <w:jc w:val="left"/>
            </w:pPr>
            <w:r>
              <w:t xml:space="preserve">GitHub官方出品，75k+ Stars，最大社区</w:t>
            </w:r>
          </w:p>
        </w:tc>
        <w:tc>
          <w:tcPr/>
          <w:p>
            <w:pPr>
              <w:pStyle w:val="Compact"/>
              <w:jc w:val="left"/>
            </w:pPr>
            <w:r>
              <w:t xml:space="preserve">GitHub生态锁定风险（尽管是开源的）</w:t>
            </w:r>
          </w:p>
        </w:tc>
      </w:tr>
      <w:tr>
        <w:tc>
          <w:tcPr/>
          <w:p>
            <w:pPr>
              <w:pStyle w:val="Compact"/>
              <w:jc w:val="left"/>
            </w:pPr>
            <w:r>
              <w:rPr>
                <w:bCs/>
                <w:b/>
              </w:rPr>
              <w:t xml:space="preserve">平台依赖</w:t>
            </w:r>
          </w:p>
        </w:tc>
        <w:tc>
          <w:tcPr/>
          <w:p>
            <w:pPr>
              <w:pStyle w:val="Compact"/>
              <w:jc w:val="left"/>
            </w:pPr>
            <w:r>
              <w:t xml:space="preserve">纯Markdown，跨平台</w:t>
            </w:r>
          </w:p>
        </w:tc>
        <w:tc>
          <w:tcPr/>
          <w:p>
            <w:pPr>
              <w:pStyle w:val="Compact"/>
              <w:jc w:val="left"/>
            </w:pPr>
            <w:r>
              <w:t xml:space="preserve">需要Python环境和uv/pipx安装</w:t>
            </w:r>
          </w:p>
        </w:tc>
      </w:tr>
      <w:tr>
        <w:tc>
          <w:tcPr/>
          <w:p>
            <w:pPr>
              <w:pStyle w:val="Compact"/>
              <w:jc w:val="left"/>
            </w:pPr>
            <w:r>
              <w:rPr>
                <w:bCs/>
                <w:b/>
              </w:rPr>
              <w:t xml:space="preserve">迭代速度</w:t>
            </w:r>
          </w:p>
        </w:tc>
        <w:tc>
          <w:tcPr/>
          <w:p>
            <w:pPr>
              <w:pStyle w:val="Compact"/>
              <w:jc w:val="left"/>
            </w:pPr>
            <w:r>
              <w:t xml:space="preserve">结构化流程减少返工</w:t>
            </w:r>
          </w:p>
        </w:tc>
        <w:tc>
          <w:tcPr/>
          <w:p>
            <w:pPr>
              <w:pStyle w:val="Compact"/>
              <w:jc w:val="left"/>
            </w:pPr>
            <w:r>
              <w:t xml:space="preserve">前期规划耗时，可能延缓首次交付</w:t>
            </w:r>
          </w:p>
        </w:tc>
      </w:tr>
    </w:tbl>
    <w:bookmarkEnd w:id="42"/>
    <w:bookmarkStart w:id="43" w:name="选型考量-1"/>
    <w:p>
      <w:pPr>
        <w:pStyle w:val="Heading3"/>
      </w:pPr>
      <w:r>
        <w:t xml:space="preserve">3.5 选型考量</w:t>
      </w:r>
    </w:p>
    <w:p>
      <w:pPr>
        <w:pStyle w:val="FirstParagraph"/>
      </w:pPr>
      <w:r>
        <w:t xml:space="preserve">选择Speckit的核心判断标准是：</w:t>
      </w:r>
      <w:r>
        <w:rPr>
          <w:bCs/>
          <w:b/>
        </w:rPr>
        <w:t xml:space="preserve">团队是否愿意在项目早期投入时间建立严格的治理框架，以换取长期的代码质量和一致性</w:t>
      </w:r>
      <w:r>
        <w:t xml:space="preserve">。如果团队规模较大、角色分工明确、代码质量要求极高，且项目处于早期阶段，Speckit是最适合的选择。但对于小型团队或需要快速迭代的项目，Speckit的严格流程可能被视为”重装流程”或”再造瀑布”，此时OpenSpec的轻量级方法可能更为合适。</w:t>
      </w:r>
    </w:p>
    <w:p>
      <w:r>
        <w:pict>
          <v:rect style="width:0;height:1.5pt" o:hralign="center" o:hrstd="t" o:hr="t"/>
        </w:pict>
      </w:r>
    </w:p>
    <w:bookmarkEnd w:id="43"/>
    <w:bookmarkEnd w:id="44"/>
    <w:bookmarkStart w:id="54" w:name="superpowers多agent协作的工程质量执行框架"/>
    <w:p>
      <w:pPr>
        <w:pStyle w:val="Heading2"/>
      </w:pPr>
      <w:r>
        <w:t xml:space="preserve">4. Superpowers：多Agent协作的工程质量执行框架</w:t>
      </w:r>
    </w:p>
    <w:bookmarkStart w:id="45" w:name="核心逻辑skill驱动的自动触发工作流"/>
    <w:p>
      <w:pPr>
        <w:pStyle w:val="Heading3"/>
      </w:pPr>
      <w:r>
        <w:t xml:space="preserve">4.1 核心逻辑：Skill驱动的自动触发工作流</w:t>
      </w:r>
    </w:p>
    <w:p>
      <w:pPr>
        <w:pStyle w:val="FirstParagraph"/>
      </w:pPr>
      <w:r>
        <w:rPr>
          <w:bCs/>
          <w:b/>
        </w:rPr>
        <w:t xml:space="preserve">Superpowers</w:t>
      </w:r>
      <w:r>
        <w:t xml:space="preserve">由Jesse Vincent开发，是一套为AI编码助手（主要是Claude Code）设计的软件开发技能框架。与OpenSpec和Speckit的”命令式”交互不同（用户需要显式调用</w:t>
      </w:r>
      <w:r>
        <w:rPr>
          <w:rStyle w:val="VerbatimChar"/>
        </w:rPr>
        <w:t xml:space="preserve">/opsx:propose</w:t>
      </w:r>
      <w:r>
        <w:t xml:space="preserve">或</w:t>
      </w:r>
      <w:r>
        <w:rPr>
          <w:rStyle w:val="VerbatimChar"/>
        </w:rPr>
        <w:t xml:space="preserve">/speckit.specify</w:t>
      </w:r>
      <w:r>
        <w:t xml:space="preserve">），Superpowers采用了独特的</w:t>
      </w:r>
      <w:r>
        <w:rPr>
          <w:bCs/>
          <w:b/>
        </w:rPr>
        <w:t xml:space="preserve">Skill自动触发机制</w:t>
      </w:r>
      <w:r>
        <w:t xml:space="preserve">——用户只需用自然语言描述需求，Superpowers自动识别需求类型并激活相应的技能（Skill）。</w:t>
      </w:r>
    </w:p>
    <w:p>
      <w:pPr>
        <w:pStyle w:val="BodyText"/>
      </w:pPr>
      <w:r>
        <w:t xml:space="preserve">Superpowers的核心工作流如下：</w:t>
      </w:r>
    </w:p>
    <w:p>
      <w:pPr>
        <w:pStyle w:val="SourceCode"/>
      </w:pPr>
      <w:r>
        <w:rPr>
          <w:rStyle w:val="VerbatimChar"/>
        </w:rPr>
        <w:t xml:space="preserve">Brainstorming → Git Worktree → Writing Plans → Subagent Dev → Finishing Branch</w:t>
      </w:r>
      <w:r>
        <w:br/>
      </w:r>
      <w:r>
        <w:rPr>
          <w:rStyle w:val="VerbatimChar"/>
        </w:rPr>
        <w:t xml:space="preserve">  (需求探索)      (环境隔离)      (计划编写)      (子代理开发)     (分支收尾)</w:t>
      </w:r>
    </w:p>
    <w:p>
      <w:pPr>
        <w:pStyle w:val="FirstParagraph"/>
      </w:pPr>
      <w:r>
        <w:rPr>
          <w:bCs/>
          <w:b/>
        </w:rPr>
        <w:t xml:space="preserve">Brainstorming（头脑风暴）技能</w:t>
      </w:r>
      <w:r>
        <w:t xml:space="preserve">在需求不明确时自动触发，通过苏格拉底式对话逐个提问，澄清需求细节，输出design.md设计文档。</w:t>
      </w:r>
      <w:r>
        <w:rPr>
          <w:bCs/>
          <w:b/>
        </w:rPr>
        <w:t xml:space="preserve">Writing Plans（编写计划）技能</w:t>
      </w:r>
      <w:r>
        <w:t xml:space="preserve">在设计确认后自动触发，将工作拆解为2-5分钟可完成的”一口大小”任务，每个任务包含精确的文件路径、完整代码示例和验证步骤。</w:t>
      </w:r>
      <w:r>
        <w:rPr>
          <w:bCs/>
          <w:b/>
        </w:rPr>
        <w:t xml:space="preserve">Subagent-Driven Development（子代理驱动开发）技能</w:t>
      </w:r>
      <w:r>
        <w:t xml:space="preserve">在计划确认后自动触发，为每个任务派遣独立的子代理（Subagent）实现。</w:t>
      </w:r>
      <w:r>
        <w:rPr>
          <w:bCs/>
          <w:b/>
        </w:rPr>
        <w:t xml:space="preserve">Finishing Branch（分支收尾）技能</w:t>
      </w:r>
      <w:r>
        <w:t xml:space="preserve">在实现完成后自动触发，执行合并、创建PR、保留或丢弃分支等收尾操作。</w:t>
      </w:r>
    </w:p>
    <w:bookmarkEnd w:id="45"/>
    <w:bookmarkStart w:id="50" w:name="亮点设计-2"/>
    <w:p>
      <w:pPr>
        <w:pStyle w:val="Heading3"/>
      </w:pPr>
      <w:r>
        <w:t xml:space="preserve">4.2 亮点设计</w:t>
      </w:r>
    </w:p>
    <w:bookmarkStart w:id="46" w:name="子代理驱动开发subagent-driven-development"/>
    <w:p>
      <w:pPr>
        <w:pStyle w:val="Heading4"/>
      </w:pPr>
      <w:r>
        <w:t xml:space="preserve">4.2.1 子代理驱动开发（Subagent-Driven Development）</w:t>
      </w:r>
    </w:p>
    <w:p>
      <w:pPr>
        <w:pStyle w:val="FirstParagraph"/>
      </w:pPr>
      <w:r>
        <w:t xml:space="preserve">这是Superpowers最具创新性的设计。在传统的AI编码工作流中，一个Agent处理整个任务，随着对话长度增加，上下文窗口逐渐饱和，导致”上下文污染”和遗忘。Superpowers通过为每个任务派遣</w:t>
      </w:r>
      <w:r>
        <w:rPr>
          <w:bCs/>
          <w:b/>
        </w:rPr>
        <w:t xml:space="preserve">全新的子代理</w:t>
      </w:r>
      <w:r>
        <w:t xml:space="preserve">来解决这一问题：</w:t>
      </w:r>
    </w:p>
    <w:p>
      <w:pPr>
        <w:numPr>
          <w:ilvl w:val="0"/>
          <w:numId w:val="1001"/>
        </w:numPr>
        <w:pStyle w:val="Compact"/>
      </w:pPr>
      <w:r>
        <w:rPr>
          <w:bCs/>
          <w:b/>
        </w:rPr>
        <w:t xml:space="preserve">Implementer Subagent</w:t>
      </w:r>
      <w:r>
        <w:t xml:space="preserve">：负责代码实现，拥有干净的上下文窗口，只关注当前任务</w:t>
      </w:r>
    </w:p>
    <w:p>
      <w:pPr>
        <w:numPr>
          <w:ilvl w:val="0"/>
          <w:numId w:val="1001"/>
        </w:numPr>
        <w:pStyle w:val="Compact"/>
      </w:pPr>
      <w:r>
        <w:rPr>
          <w:bCs/>
          <w:b/>
        </w:rPr>
        <w:t xml:space="preserve">Spec Reviewer Subagent</w:t>
      </w:r>
      <w:r>
        <w:t xml:space="preserve">：审查实现是否符合规范要求</w:t>
      </w:r>
    </w:p>
    <w:p>
      <w:pPr>
        <w:numPr>
          <w:ilvl w:val="0"/>
          <w:numId w:val="1001"/>
        </w:numPr>
        <w:pStyle w:val="Compact"/>
      </w:pPr>
      <w:r>
        <w:rPr>
          <w:bCs/>
          <w:b/>
        </w:rPr>
        <w:t xml:space="preserve">Code Quality Reviewer Subagent</w:t>
      </w:r>
      <w:r>
        <w:t xml:space="preserve">：审查代码质量、安全性和最佳实践</w:t>
      </w:r>
    </w:p>
    <w:p>
      <w:pPr>
        <w:pStyle w:val="FirstParagraph"/>
      </w:pPr>
      <w:r>
        <w:t xml:space="preserve">每个子代理完成后，其结果由Reviewer Subagent进行两阶段审查（规范合规性审查+代码质量审查），发现的问题由Fix Subagent修复。这种”一个任务一个代理”的模型避免了上下文污染，确保了高质量的实现。</w:t>
      </w:r>
    </w:p>
    <w:bookmarkEnd w:id="46"/>
    <w:bookmarkStart w:id="47" w:name="强制tddred-green-refactor"/>
    <w:p>
      <w:pPr>
        <w:pStyle w:val="Heading4"/>
      </w:pPr>
      <w:r>
        <w:t xml:space="preserve">4.2.2 强制TDD（RED-GREEN-REFACTOR）</w:t>
      </w:r>
    </w:p>
    <w:p>
      <w:pPr>
        <w:pStyle w:val="FirstParagraph"/>
      </w:pPr>
      <w:r>
        <w:t xml:space="preserve">当用户在需求描述中提到”TDD”、</w:t>
      </w:r>
      <w:r>
        <w:t xml:space="preserve">“</w:t>
      </w:r>
      <w:r>
        <w:t xml:space="preserve">test-driven</w:t>
      </w:r>
      <w:r>
        <w:t xml:space="preserve">”</w:t>
      </w:r>
      <w:r>
        <w:t xml:space="preserve">或”write tests first”时，</w:t>
      </w:r>
      <w:r>
        <w:rPr>
          <w:bCs/>
          <w:b/>
        </w:rPr>
        <w:t xml:space="preserve">test-driven-development技能</w:t>
      </w:r>
      <w:r>
        <w:t xml:space="preserve">自动激活，强制执行完整的TDD循环：</w:t>
      </w:r>
    </w:p>
    <w:p>
      <w:pPr>
        <w:numPr>
          <w:ilvl w:val="0"/>
          <w:numId w:val="1002"/>
        </w:numPr>
        <w:pStyle w:val="Compact"/>
      </w:pPr>
      <w:r>
        <w:t xml:space="preserve">🔴</w:t>
      </w:r>
      <w:r>
        <w:t xml:space="preserve"> </w:t>
      </w:r>
      <w:r>
        <w:rPr>
          <w:bCs/>
          <w:b/>
        </w:rPr>
        <w:t xml:space="preserve">RED</w:t>
      </w:r>
      <w:r>
        <w:t xml:space="preserve">：先编写测试，运行确认测试失败</w:t>
      </w:r>
    </w:p>
    <w:p>
      <w:pPr>
        <w:numPr>
          <w:ilvl w:val="0"/>
          <w:numId w:val="1002"/>
        </w:numPr>
        <w:pStyle w:val="Compact"/>
      </w:pPr>
      <w:r>
        <w:t xml:space="preserve">🟢</w:t>
      </w:r>
      <w:r>
        <w:t xml:space="preserve"> </w:t>
      </w:r>
      <w:r>
        <w:rPr>
          <w:bCs/>
          <w:b/>
        </w:rPr>
        <w:t xml:space="preserve">GREEN</w:t>
      </w:r>
      <w:r>
        <w:t xml:space="preserve">：编写最小实现代码使测试通过</w:t>
      </w:r>
    </w:p>
    <w:p>
      <w:pPr>
        <w:numPr>
          <w:ilvl w:val="0"/>
          <w:numId w:val="1002"/>
        </w:numPr>
        <w:pStyle w:val="Compact"/>
      </w:pPr>
      <w:r>
        <w:t xml:space="preserve">🔵</w:t>
      </w:r>
      <w:r>
        <w:t xml:space="preserve"> </w:t>
      </w:r>
      <w:r>
        <w:rPr>
          <w:bCs/>
          <w:b/>
        </w:rPr>
        <w:t xml:space="preserve">REFACTOR</w:t>
      </w:r>
      <w:r>
        <w:t xml:space="preserve">：在测试保持通过的前提下重构代码</w:t>
      </w:r>
    </w:p>
    <w:p>
      <w:pPr>
        <w:numPr>
          <w:ilvl w:val="0"/>
          <w:numId w:val="1002"/>
        </w:numPr>
        <w:pStyle w:val="Compact"/>
      </w:pPr>
      <w:r>
        <w:t xml:space="preserve">重复上述循环</w:t>
      </w:r>
    </w:p>
    <w:p>
      <w:pPr>
        <w:pStyle w:val="FirstParagraph"/>
      </w:pPr>
      <w:r>
        <w:t xml:space="preserve">这种强制性是Superpowers的核心价值——没有TDD技能时，AI助手”可能”会写测试；有了TDD技能后，AI助手”必须”遵循TDD流程。</w:t>
      </w:r>
    </w:p>
    <w:bookmarkEnd w:id="47"/>
    <w:bookmarkStart w:id="48" w:name="git-worktree隔离"/>
    <w:p>
      <w:pPr>
        <w:pStyle w:val="Heading4"/>
      </w:pPr>
      <w:r>
        <w:t xml:space="preserve">4.2.3 Git Worktree隔离</w:t>
      </w:r>
    </w:p>
    <w:p>
      <w:pPr>
        <w:pStyle w:val="FirstParagraph"/>
      </w:pPr>
      <w:r>
        <w:t xml:space="preserve">Superpowers的</w:t>
      </w:r>
      <w:r>
        <w:rPr>
          <w:rStyle w:val="VerbatimChar"/>
        </w:rPr>
        <w:t xml:space="preserve">using-git-worktrees</w:t>
      </w:r>
      <w:r>
        <w:t xml:space="preserve">技能为每个变更创建独立的Git WorkTree（工作树），实现物理隔离的开发环境。这带来了三个关键优势：一是避免了在开发过程中意外修改主分支；二是支持多个变更的并行开发；三是每个WorkTree都有独立的构建和测试环境，确保变更的独立性。</w:t>
      </w:r>
    </w:p>
    <w:bookmarkEnd w:id="48"/>
    <w:bookmarkStart w:id="49" w:name="四道硬性门控four-hard-gates"/>
    <w:p>
      <w:pPr>
        <w:pStyle w:val="Heading4"/>
      </w:pPr>
      <w:r>
        <w:t xml:space="preserve">4.2.4 四道硬性门控（Four Hard Gates）</w:t>
      </w:r>
    </w:p>
    <w:p>
      <w:pPr>
        <w:pStyle w:val="FirstParagraph"/>
      </w:pPr>
      <w:r>
        <w:t xml:space="preserve">Superpowers定义了四个不可逾越的门控：</w:t>
      </w:r>
      <w:r>
        <w:t xml:space="preserve"> </w:t>
      </w:r>
      <w:r>
        <w:t xml:space="preserve">1.</w:t>
      </w:r>
      <w:r>
        <w:t xml:space="preserve"> </w:t>
      </w:r>
      <w:r>
        <w:rPr>
          <w:bCs/>
          <w:b/>
        </w:rPr>
        <w:t xml:space="preserve">无规范不计划</w:t>
      </w:r>
      <w:r>
        <w:t xml:space="preserve">：没有批准的规范就不能生成计划</w:t>
      </w:r>
      <w:r>
        <w:t xml:space="preserve"> </w:t>
      </w:r>
      <w:r>
        <w:t xml:space="preserve">2.</w:t>
      </w:r>
      <w:r>
        <w:t xml:space="preserve"> </w:t>
      </w:r>
      <w:r>
        <w:rPr>
          <w:bCs/>
          <w:b/>
        </w:rPr>
        <w:t xml:space="preserve">无计划不任务</w:t>
      </w:r>
      <w:r>
        <w:t xml:space="preserve">：没有计划就不能拆解任务</w:t>
      </w:r>
      <w:r>
        <w:t xml:space="preserve"> </w:t>
      </w:r>
      <w:r>
        <w:t xml:space="preserve">3.</w:t>
      </w:r>
      <w:r>
        <w:t xml:space="preserve"> </w:t>
      </w:r>
      <w:r>
        <w:rPr>
          <w:bCs/>
          <w:b/>
        </w:rPr>
        <w:t xml:space="preserve">无失败测试不编码</w:t>
      </w:r>
      <w:r>
        <w:t xml:space="preserve">：没有先看到测试失败就不能写实现代码</w:t>
      </w:r>
      <w:r>
        <w:t xml:space="preserve"> </w:t>
      </w:r>
      <w:r>
        <w:t xml:space="preserve">4.</w:t>
      </w:r>
      <w:r>
        <w:t xml:space="preserve"> </w:t>
      </w:r>
      <w:r>
        <w:rPr>
          <w:bCs/>
          <w:b/>
        </w:rPr>
        <w:t xml:space="preserve">无验证证据不完成</w:t>
      </w:r>
      <w:r>
        <w:t xml:space="preserve">：没有新的验证证据就不能声明完成</w:t>
      </w:r>
    </w:p>
    <w:p>
      <w:pPr>
        <w:pStyle w:val="BodyText"/>
      </w:pPr>
      <w:r>
        <w:t xml:space="preserve">这些门控确保了AI助手不会”跳过思考直接动手”，从根本上防止了”Vibe Coding”的随意性。</w:t>
      </w:r>
    </w:p>
    <w:bookmarkEnd w:id="49"/>
    <w:bookmarkEnd w:id="50"/>
    <w:bookmarkStart w:id="51" w:name="适用场景-2"/>
    <w:p>
      <w:pPr>
        <w:pStyle w:val="Heading3"/>
      </w:pPr>
      <w:r>
        <w:t xml:space="preserve">4.3 适用场景</w:t>
      </w:r>
    </w:p>
    <w:p>
      <w:pPr>
        <w:pStyle w:val="FirstParagraph"/>
      </w:pPr>
      <w:r>
        <w:rPr>
          <w:bCs/>
          <w:b/>
        </w:rPr>
        <w:t xml:space="preserve">对代码质量有极致要求的项目</w:t>
      </w:r>
      <w:r>
        <w:t xml:space="preserve">：当团队需要95%+的测试覆盖率、严格的代码审查流程和一致的架构标准时，Superpowers的强制TDD和子代理审查机制提供了工程级的质量保障。</w:t>
      </w:r>
    </w:p>
    <w:p>
      <w:pPr>
        <w:pStyle w:val="BodyText"/>
      </w:pPr>
      <w:r>
        <w:rPr>
          <w:bCs/>
          <w:b/>
        </w:rPr>
        <w:t xml:space="preserve">使用Claude Code等支持Subagent的平台</w:t>
      </w:r>
      <w:r>
        <w:t xml:space="preserve">：Superpowers的子代理驱动开发需要底层平台支持Subagent派遣，目前主要在Claude Code、Cursor等平台上运行。如果团队使用这些平台，Superpowers可以最大化其多Agent能力。</w:t>
      </w:r>
    </w:p>
    <w:p>
      <w:pPr>
        <w:pStyle w:val="BodyText"/>
      </w:pPr>
      <w:r>
        <w:rPr>
          <w:bCs/>
          <w:b/>
        </w:rPr>
        <w:t xml:space="preserve">新项目的早期建设（Greenfield）</w:t>
      </w:r>
      <w:r>
        <w:t xml:space="preserve">：与Speckit类似，Superpowers特别适合从零开始的项目。强制TDD确保了从第一天起就有全面的测试覆盖，子代理审查确保了代码质量的一致性和高标准。</w:t>
      </w:r>
    </w:p>
    <w:p>
      <w:pPr>
        <w:pStyle w:val="BodyText"/>
      </w:pPr>
      <w:r>
        <w:rPr>
          <w:bCs/>
          <w:b/>
        </w:rPr>
        <w:t xml:space="preserve">需要减少人为干预的自动化工作流</w:t>
      </w:r>
      <w:r>
        <w:t xml:space="preserve">：当团队希望AI助手能够自主完成从需求澄清到代码提交的全流程时，Superpowers的Skill自动触发和门控机制提供了高度的自动化能力，人类只需在关键节点进行审批。</w:t>
      </w:r>
    </w:p>
    <w:bookmarkEnd w:id="51"/>
    <w:bookmarkStart w:id="52" w:name="优劣势分析-2"/>
    <w:p>
      <w:pPr>
        <w:pStyle w:val="Heading3"/>
      </w:pPr>
      <w:r>
        <w:t xml:space="preserve">4.4 优劣势分析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优势</w:t>
            </w:r>
          </w:p>
        </w:tc>
        <w:tc>
          <w:tcPr/>
          <w:p>
            <w:pPr>
              <w:pStyle w:val="Compact"/>
              <w:jc w:val="left"/>
            </w:pPr>
            <w:r>
              <w:t xml:space="preserve">劣势</w:t>
            </w:r>
          </w:p>
        </w:tc>
      </w:tr>
      <w:tr>
        <w:tc>
          <w:tcPr/>
          <w:p>
            <w:pPr>
              <w:pStyle w:val="Compact"/>
              <w:jc w:val="left"/>
            </w:pPr>
            <w:r>
              <w:rPr>
                <w:bCs/>
                <w:b/>
              </w:rPr>
              <w:t xml:space="preserve">代码质量</w:t>
            </w:r>
          </w:p>
        </w:tc>
        <w:tc>
          <w:tcPr/>
          <w:p>
            <w:pPr>
              <w:pStyle w:val="Compact"/>
              <w:jc w:val="left"/>
            </w:pPr>
            <w:r>
              <w:t xml:space="preserve">强制TDD + 子代理审查 = 工程级质量保障</w:t>
            </w:r>
          </w:p>
        </w:tc>
        <w:tc>
          <w:tcPr/>
          <w:p>
            <w:pPr>
              <w:pStyle w:val="Compact"/>
              <w:jc w:val="left"/>
            </w:pPr>
            <w:r>
              <w:t xml:space="preserve">Token消耗高（多个子代理并行运行）</w:t>
            </w:r>
          </w:p>
        </w:tc>
      </w:tr>
      <w:tr>
        <w:tc>
          <w:tcPr/>
          <w:p>
            <w:pPr>
              <w:pStyle w:val="Compact"/>
              <w:jc w:val="left"/>
            </w:pPr>
            <w:r>
              <w:rPr>
                <w:bCs/>
                <w:b/>
              </w:rPr>
              <w:t xml:space="preserve">自动化程度</w:t>
            </w:r>
          </w:p>
        </w:tc>
        <w:tc>
          <w:tcPr/>
          <w:p>
            <w:pPr>
              <w:pStyle w:val="Compact"/>
              <w:jc w:val="left"/>
            </w:pPr>
            <w:r>
              <w:t xml:space="preserve">Skill自动触发，几乎无需手动干预</w:t>
            </w:r>
          </w:p>
        </w:tc>
        <w:tc>
          <w:tcPr/>
          <w:p>
            <w:pPr>
              <w:pStyle w:val="Compact"/>
              <w:jc w:val="left"/>
            </w:pPr>
            <w:r>
              <w:t xml:space="preserve">自动化程度高可能导致人类对过程的失控感</w:t>
            </w:r>
          </w:p>
        </w:tc>
      </w:tr>
      <w:tr>
        <w:tc>
          <w:tcPr/>
          <w:p>
            <w:pPr>
              <w:pStyle w:val="Compact"/>
              <w:jc w:val="left"/>
            </w:pPr>
            <w:r>
              <w:rPr>
                <w:bCs/>
                <w:b/>
              </w:rPr>
              <w:t xml:space="preserve">上下文隔离</w:t>
            </w:r>
          </w:p>
        </w:tc>
        <w:tc>
          <w:tcPr/>
          <w:p>
            <w:pPr>
              <w:pStyle w:val="Compact"/>
              <w:jc w:val="left"/>
            </w:pPr>
            <w:r>
              <w:t xml:space="preserve">每个任务新子代理，零上下文污染</w:t>
            </w:r>
          </w:p>
        </w:tc>
        <w:tc>
          <w:tcPr/>
          <w:p>
            <w:pPr>
              <w:pStyle w:val="Compact"/>
              <w:jc w:val="left"/>
            </w:pPr>
            <w:r>
              <w:t xml:space="preserve">需要支持Subagent的平台（Claude Code等）</w:t>
            </w:r>
          </w:p>
        </w:tc>
      </w:tr>
      <w:tr>
        <w:tc>
          <w:tcPr/>
          <w:p>
            <w:pPr>
              <w:pStyle w:val="Compact"/>
              <w:jc w:val="left"/>
            </w:pPr>
            <w:r>
              <w:rPr>
                <w:bCs/>
                <w:b/>
              </w:rPr>
              <w:t xml:space="preserve">TDD执行</w:t>
            </w:r>
          </w:p>
        </w:tc>
        <w:tc>
          <w:tcPr/>
          <w:p>
            <w:pPr>
              <w:pStyle w:val="Compact"/>
              <w:jc w:val="left"/>
            </w:pPr>
            <w:r>
              <w:t xml:space="preserve">强制RED-GREEN-REFACTOR循环</w:t>
            </w:r>
          </w:p>
        </w:tc>
        <w:tc>
          <w:tcPr/>
          <w:p>
            <w:pPr>
              <w:pStyle w:val="Compact"/>
              <w:jc w:val="left"/>
            </w:pPr>
            <w:r>
              <w:t xml:space="preserve">对简单项目可能过度，增加不必要的开销</w:t>
            </w:r>
          </w:p>
        </w:tc>
      </w:tr>
      <w:tr>
        <w:tc>
          <w:tcPr/>
          <w:p>
            <w:pPr>
              <w:pStyle w:val="Compact"/>
              <w:jc w:val="left"/>
            </w:pPr>
            <w:r>
              <w:rPr>
                <w:bCs/>
                <w:b/>
              </w:rPr>
              <w:t xml:space="preserve">Git集成</w:t>
            </w:r>
          </w:p>
        </w:tc>
        <w:tc>
          <w:tcPr/>
          <w:p>
            <w:pPr>
              <w:pStyle w:val="Compact"/>
              <w:jc w:val="left"/>
            </w:pPr>
            <w:r>
              <w:t xml:space="preserve">自动WorkTree隔离，物理环境分离</w:t>
            </w:r>
          </w:p>
        </w:tc>
        <w:tc>
          <w:tcPr/>
          <w:p>
            <w:pPr>
              <w:pStyle w:val="Compact"/>
              <w:jc w:val="left"/>
            </w:pPr>
            <w:r>
              <w:t xml:space="preserve">平台依赖性强，不支持纯ChatGPT等工具</w:t>
            </w:r>
          </w:p>
        </w:tc>
      </w:tr>
      <w:tr>
        <w:tc>
          <w:tcPr/>
          <w:p>
            <w:pPr>
              <w:pStyle w:val="Compact"/>
              <w:jc w:val="left"/>
            </w:pPr>
            <w:r>
              <w:rPr>
                <w:bCs/>
                <w:b/>
              </w:rPr>
              <w:t xml:space="preserve">Token效率</w:t>
            </w:r>
          </w:p>
        </w:tc>
        <w:tc>
          <w:tcPr/>
          <w:p>
            <w:pPr>
              <w:pStyle w:val="Compact"/>
              <w:jc w:val="left"/>
            </w:pPr>
            <w:r>
              <w:t xml:space="preserve">低（多Agent并行消耗大量Token）</w:t>
            </w:r>
          </w:p>
        </w:tc>
        <w:tc>
          <w:tcPr/>
          <w:p>
            <w:pPr>
              <w:pStyle w:val="Compact"/>
              <w:jc w:val="left"/>
            </w:pPr>
            <w:r>
              <w:t xml:space="preserve">预算敏感团队需要谨慎使用</w:t>
            </w:r>
          </w:p>
        </w:tc>
      </w:tr>
      <w:tr>
        <w:tc>
          <w:tcPr/>
          <w:p>
            <w:pPr>
              <w:pStyle w:val="Compact"/>
              <w:jc w:val="left"/>
            </w:pPr>
            <w:r>
              <w:rPr>
                <w:bCs/>
                <w:b/>
              </w:rPr>
              <w:t xml:space="preserve">规范管理</w:t>
            </w:r>
          </w:p>
        </w:tc>
        <w:tc>
          <w:tcPr/>
          <w:p>
            <w:pPr>
              <w:pStyle w:val="Compact"/>
              <w:jc w:val="left"/>
            </w:pPr>
            <w:r>
              <w:t xml:space="preserve">规范嵌入design.md，与实现紧密结合</w:t>
            </w:r>
          </w:p>
        </w:tc>
        <w:tc>
          <w:tcPr/>
          <w:p>
            <w:pPr>
              <w:pStyle w:val="Compact"/>
              <w:jc w:val="left"/>
            </w:pPr>
            <w:r>
              <w:t xml:space="preserve">无独立的规范知识库，长期维护可能困难</w:t>
            </w:r>
          </w:p>
        </w:tc>
      </w:tr>
      <w:tr>
        <w:tc>
          <w:tcPr/>
          <w:p>
            <w:pPr>
              <w:pStyle w:val="Compact"/>
              <w:jc w:val="left"/>
            </w:pPr>
            <w:r>
              <w:rPr>
                <w:bCs/>
                <w:b/>
              </w:rPr>
              <w:t xml:space="preserve">审查客观性</w:t>
            </w:r>
          </w:p>
        </w:tc>
        <w:tc>
          <w:tcPr/>
          <w:p>
            <w:pPr>
              <w:pStyle w:val="Compact"/>
              <w:jc w:val="left"/>
            </w:pPr>
            <w:r>
              <w:t xml:space="preserve">独立的Reviewer Subagent提供客观审查</w:t>
            </w:r>
          </w:p>
        </w:tc>
        <w:tc>
          <w:tcPr/>
          <w:p>
            <w:pPr>
              <w:pStyle w:val="Compact"/>
              <w:jc w:val="left"/>
            </w:pPr>
            <w:r>
              <w:t xml:space="preserve">审查标准依赖Skill定义，灵活性有限</w:t>
            </w:r>
          </w:p>
        </w:tc>
      </w:tr>
    </w:tbl>
    <w:bookmarkEnd w:id="52"/>
    <w:bookmarkStart w:id="53" w:name="选型考量-2"/>
    <w:p>
      <w:pPr>
        <w:pStyle w:val="Heading3"/>
      </w:pPr>
      <w:r>
        <w:t xml:space="preserve">4.5 选型考量</w:t>
      </w:r>
    </w:p>
    <w:p>
      <w:pPr>
        <w:pStyle w:val="FirstParagraph"/>
      </w:pPr>
      <w:r>
        <w:t xml:space="preserve">选择Superpowers的核心判断标准是：</w:t>
      </w:r>
      <w:r>
        <w:rPr>
          <w:bCs/>
          <w:b/>
        </w:rPr>
        <w:t xml:space="preserve">团队是否使用支持Subagent的AI平台，且对代码质量有极高要求</w:t>
      </w:r>
      <w:r>
        <w:t xml:space="preserve">。如果团队已经在使用Claude Code或Cursor，且项目需要严格的TDD实践和高质量的代码输出，Superpowers是最强大的选择。但需要注意的是，Superpowers的Token消耗显著高于其他工具，预算敏感团队需要进行成本评估。此外，Superpowers不适合简单的脚本开发或快速原型验证，其完整的流程在这些场景下可能显得过度。</w:t>
      </w:r>
    </w:p>
    <w:p>
      <w:r>
        <w:pict>
          <v:rect style="width:0;height:1.5pt" o:hralign="center" o:hrstd="t" o:hr="t"/>
        </w:pict>
      </w:r>
    </w:p>
    <w:bookmarkEnd w:id="53"/>
    <w:bookmarkEnd w:id="54"/>
    <w:bookmarkStart w:id="65" w:name="oh-my-openagentomo多模型智能体编排骨架"/>
    <w:p>
      <w:pPr>
        <w:pStyle w:val="Heading2"/>
      </w:pPr>
      <w:r>
        <w:t xml:space="preserve">5. Oh My OpenAgent（OMO）：多模型智能体编排骨架</w:t>
      </w:r>
    </w:p>
    <w:bookmarkStart w:id="55" w:name="核心逻辑多模型编排与纪律智能体协作"/>
    <w:p>
      <w:pPr>
        <w:pStyle w:val="Heading3"/>
      </w:pPr>
      <w:r>
        <w:t xml:space="preserve">5.1 核心逻辑：多模型编排与纪律智能体协作</w:t>
      </w:r>
    </w:p>
    <w:p>
      <w:pPr>
        <w:pStyle w:val="FirstParagraph"/>
      </w:pPr>
      <w:r>
        <w:rPr>
          <w:bCs/>
          <w:b/>
        </w:rPr>
        <w:t xml:space="preserve">Oh My OpenAgent</w:t>
      </w:r>
      <w:r>
        <w:t xml:space="preserve">（社区简称OMO，曾用名oh-my-opencode）是一个面向OpenCode的多模型智能体编排骨架（Multi-Model Agent Orchestration Harness）。与OpenSpec、Speckit和Superpowers专注于规范管理不同，OMO的核心定位是</w:t>
      </w:r>
      <w:r>
        <w:rPr>
          <w:bCs/>
          <w:b/>
        </w:rPr>
        <w:t xml:space="preserve">将单一AI代理转变为一个协调的虚拟开发团队</w:t>
      </w:r>
      <w:r>
        <w:t xml:space="preserve">——通过在不同任务间路由到最适合的AI模型，实现”The Right Brain for the Right Job”。</w:t>
      </w:r>
    </w:p>
    <w:p>
      <w:pPr>
        <w:pStyle w:val="BodyText"/>
      </w:pPr>
      <w:r>
        <w:t xml:space="preserve">OMO的架构围绕一组</w:t>
      </w:r>
      <w:r>
        <w:rPr>
          <w:bCs/>
          <w:b/>
        </w:rPr>
        <w:t xml:space="preserve">Discipline Agents（纪律智能体）</w:t>
      </w:r>
      <w:r>
        <w:t xml:space="preserve"> </w:t>
      </w:r>
      <w:r>
        <w:t xml:space="preserve">展开，每个智能体被分配特定的角色和最适合其任务的AI模型：</w:t>
      </w:r>
    </w:p>
    <w:tbl>
      <w:tblPr>
        <w:tblStyle w:val="Table"/>
        <w:tblW w:type="pct" w:w="5000"/>
        <w:tblLook w:firstRow="1" w:lastRow="0" w:firstColumn="0" w:lastColumn="0" w:noHBand="0" w:noVBand="0" w:val="0020"/>
      </w:tblPr>
      <w:tblGrid>
        <w:gridCol w:w="2112"/>
        <w:gridCol w:w="1584"/>
        <w:gridCol w:w="2640"/>
        <w:gridCol w:w="1584"/>
      </w:tblGrid>
      <w:tr>
        <w:trPr>
          <w:tblHeader w:val="true"/>
        </w:trPr>
        <w:tc>
          <w:tcPr/>
          <w:p>
            <w:pPr>
              <w:pStyle w:val="Compact"/>
              <w:jc w:val="left"/>
            </w:pPr>
            <w:r>
              <w:t xml:space="preserve">智能体</w:t>
            </w:r>
          </w:p>
        </w:tc>
        <w:tc>
          <w:tcPr/>
          <w:p>
            <w:pPr>
              <w:pStyle w:val="Compact"/>
              <w:jc w:val="left"/>
            </w:pPr>
            <w:r>
              <w:t xml:space="preserve">角色</w:t>
            </w:r>
          </w:p>
        </w:tc>
        <w:tc>
          <w:tcPr/>
          <w:p>
            <w:pPr>
              <w:pStyle w:val="Compact"/>
              <w:jc w:val="left"/>
            </w:pPr>
            <w:r>
              <w:t xml:space="preserve">推荐模型</w:t>
            </w:r>
          </w:p>
        </w:tc>
        <w:tc>
          <w:tcPr/>
          <w:p>
            <w:pPr>
              <w:pStyle w:val="Compact"/>
              <w:jc w:val="left"/>
            </w:pPr>
            <w:r>
              <w:t xml:space="preserve">职责</w:t>
            </w:r>
          </w:p>
        </w:tc>
      </w:tr>
      <w:tr>
        <w:tc>
          <w:tcPr/>
          <w:p>
            <w:pPr>
              <w:pStyle w:val="Compact"/>
              <w:jc w:val="left"/>
            </w:pPr>
            <w:r>
              <w:rPr>
                <w:bCs/>
                <w:b/>
              </w:rPr>
              <w:t xml:space="preserve">Sisyphus</w:t>
            </w:r>
          </w:p>
        </w:tc>
        <w:tc>
          <w:tcPr/>
          <w:p>
            <w:pPr>
              <w:pStyle w:val="Compact"/>
              <w:jc w:val="left"/>
            </w:pPr>
            <w:r>
              <w:t xml:space="preserve">主编排器</w:t>
            </w:r>
          </w:p>
        </w:tc>
        <w:tc>
          <w:tcPr/>
          <w:p>
            <w:pPr>
              <w:pStyle w:val="Compact"/>
              <w:jc w:val="left"/>
            </w:pPr>
            <w:r>
              <w:t xml:space="preserve">Claude Opus 4.7 / Kimi K2.6</w:t>
            </w:r>
          </w:p>
        </w:tc>
        <w:tc>
          <w:tcPr/>
          <w:p>
            <w:pPr>
              <w:pStyle w:val="Compact"/>
              <w:jc w:val="left"/>
            </w:pPr>
            <w:r>
              <w:t xml:space="preserve">规划、委派专家、推进任务至完成</w:t>
            </w:r>
          </w:p>
        </w:tc>
      </w:tr>
      <w:tr>
        <w:tc>
          <w:tcPr/>
          <w:p>
            <w:pPr>
              <w:pStyle w:val="Compact"/>
              <w:jc w:val="left"/>
            </w:pPr>
            <w:r>
              <w:rPr>
                <w:bCs/>
                <w:b/>
              </w:rPr>
              <w:t xml:space="preserve">Hephaestus</w:t>
            </w:r>
          </w:p>
        </w:tc>
        <w:tc>
          <w:tcPr/>
          <w:p>
            <w:pPr>
              <w:pStyle w:val="Compact"/>
              <w:jc w:val="left"/>
            </w:pPr>
            <w:r>
              <w:t xml:space="preserve">深度执行者</w:t>
            </w:r>
          </w:p>
        </w:tc>
        <w:tc>
          <w:tcPr/>
          <w:p>
            <w:pPr>
              <w:pStyle w:val="Compact"/>
              <w:jc w:val="left"/>
            </w:pPr>
            <w:r>
              <w:t xml:space="preserve">GPT-5.5</w:t>
            </w:r>
          </w:p>
        </w:tc>
        <w:tc>
          <w:tcPr/>
          <w:p>
            <w:pPr>
              <w:pStyle w:val="Compact"/>
              <w:jc w:val="left"/>
            </w:pPr>
            <w:r>
              <w:t xml:space="preserve">探索代码库、研究模式、端到端自主执行</w:t>
            </w:r>
          </w:p>
        </w:tc>
      </w:tr>
      <w:tr>
        <w:tc>
          <w:tcPr/>
          <w:p>
            <w:pPr>
              <w:pStyle w:val="Compact"/>
              <w:jc w:val="left"/>
            </w:pPr>
            <w:r>
              <w:rPr>
                <w:bCs/>
                <w:b/>
              </w:rPr>
              <w:t xml:space="preserve">Prometheus</w:t>
            </w:r>
          </w:p>
        </w:tc>
        <w:tc>
          <w:tcPr/>
          <w:p>
            <w:pPr>
              <w:pStyle w:val="Compact"/>
              <w:jc w:val="left"/>
            </w:pPr>
            <w:r>
              <w:t xml:space="preserve">战略规划师</w:t>
            </w:r>
          </w:p>
        </w:tc>
        <w:tc>
          <w:tcPr/>
          <w:p>
            <w:pPr>
              <w:pStyle w:val="Compact"/>
              <w:jc w:val="left"/>
            </w:pPr>
            <w:r>
              <w:t xml:space="preserve">Claude Opus 4.7 / Kimi K2.6</w:t>
            </w:r>
          </w:p>
        </w:tc>
        <w:tc>
          <w:tcPr/>
          <w:p>
            <w:pPr>
              <w:pStyle w:val="Compact"/>
              <w:jc w:val="left"/>
            </w:pPr>
            <w:r>
              <w:t xml:space="preserve">访谈式需求澄清、范围识别、详细计划制定</w:t>
            </w:r>
          </w:p>
        </w:tc>
      </w:tr>
      <w:tr>
        <w:tc>
          <w:tcPr/>
          <w:p>
            <w:pPr>
              <w:pStyle w:val="Compact"/>
              <w:jc w:val="left"/>
            </w:pPr>
            <w:r>
              <w:rPr>
                <w:bCs/>
                <w:b/>
              </w:rPr>
              <w:t xml:space="preserve">Atlas</w:t>
            </w:r>
          </w:p>
        </w:tc>
        <w:tc>
          <w:tcPr/>
          <w:p>
            <w:pPr>
              <w:pStyle w:val="Compact"/>
              <w:jc w:val="left"/>
            </w:pPr>
            <w:r>
              <w:t xml:space="preserve">任务指挥家</w:t>
            </w:r>
          </w:p>
        </w:tc>
        <w:tc>
          <w:tcPr/>
          <w:p>
            <w:pPr>
              <w:pStyle w:val="Compact"/>
              <w:jc w:val="left"/>
            </w:pPr>
            <w:r>
              <w:t xml:space="preserve">Claude Sonnet 4.6</w:t>
            </w:r>
          </w:p>
        </w:tc>
        <w:tc>
          <w:tcPr/>
          <w:p>
            <w:pPr>
              <w:pStyle w:val="Compact"/>
              <w:jc w:val="left"/>
            </w:pPr>
            <w:r>
              <w:t xml:space="preserve">执行Prometheus计划、分发任务、验证完成</w:t>
            </w:r>
          </w:p>
        </w:tc>
      </w:tr>
      <w:tr>
        <w:tc>
          <w:tcPr/>
          <w:p>
            <w:pPr>
              <w:pStyle w:val="Compact"/>
              <w:jc w:val="left"/>
            </w:pPr>
            <w:r>
              <w:rPr>
                <w:bCs/>
                <w:b/>
              </w:rPr>
              <w:t xml:space="preserve">Oracle</w:t>
            </w:r>
          </w:p>
        </w:tc>
        <w:tc>
          <w:tcPr/>
          <w:p>
            <w:pPr>
              <w:pStyle w:val="Compact"/>
              <w:jc w:val="left"/>
            </w:pPr>
            <w:r>
              <w:t xml:space="preserve">架构顾问</w:t>
            </w:r>
          </w:p>
        </w:tc>
        <w:tc>
          <w:tcPr/>
          <w:p>
            <w:pPr>
              <w:pStyle w:val="Compact"/>
              <w:jc w:val="left"/>
            </w:pPr>
            <w:r>
              <w:t xml:space="preserve">Claude Opus 4.7</w:t>
            </w:r>
          </w:p>
        </w:tc>
        <w:tc>
          <w:tcPr/>
          <w:p>
            <w:pPr>
              <w:pStyle w:val="Compact"/>
              <w:jc w:val="left"/>
            </w:pPr>
            <w:r>
              <w:t xml:space="preserve">架构咨询、调试分析、反模式识别</w:t>
            </w:r>
          </w:p>
        </w:tc>
      </w:tr>
      <w:tr>
        <w:tc>
          <w:tcPr/>
          <w:p>
            <w:pPr>
              <w:pStyle w:val="Compact"/>
              <w:jc w:val="left"/>
            </w:pPr>
            <w:r>
              <w:rPr>
                <w:bCs/>
                <w:b/>
              </w:rPr>
              <w:t xml:space="preserve">Librarian</w:t>
            </w:r>
          </w:p>
        </w:tc>
        <w:tc>
          <w:tcPr/>
          <w:p>
            <w:pPr>
              <w:pStyle w:val="Compact"/>
              <w:jc w:val="left"/>
            </w:pPr>
            <w:r>
              <w:t xml:space="preserve">文档/代码搜索</w:t>
            </w:r>
          </w:p>
        </w:tc>
        <w:tc>
          <w:tcPr/>
          <w:p>
            <w:pPr>
              <w:pStyle w:val="Compact"/>
              <w:jc w:val="left"/>
            </w:pPr>
            <w:r>
              <w:t xml:space="preserve">Claude Haiku 4.5</w:t>
            </w:r>
          </w:p>
        </w:tc>
        <w:tc>
          <w:tcPr/>
          <w:p>
            <w:pPr>
              <w:pStyle w:val="Compact"/>
              <w:jc w:val="left"/>
            </w:pPr>
            <w:r>
              <w:t xml:space="preserve">外部文档和开源代码搜索</w:t>
            </w:r>
          </w:p>
        </w:tc>
      </w:tr>
      <w:tr>
        <w:tc>
          <w:tcPr/>
          <w:p>
            <w:pPr>
              <w:pStyle w:val="Compact"/>
              <w:jc w:val="left"/>
            </w:pPr>
            <w:r>
              <w:rPr>
                <w:bCs/>
                <w:b/>
              </w:rPr>
              <w:t xml:space="preserve">Explore</w:t>
            </w:r>
          </w:p>
        </w:tc>
        <w:tc>
          <w:tcPr/>
          <w:p>
            <w:pPr>
              <w:pStyle w:val="Compact"/>
              <w:jc w:val="left"/>
            </w:pPr>
            <w:r>
              <w:t xml:space="preserve">快速代码库扫描</w:t>
            </w:r>
          </w:p>
        </w:tc>
        <w:tc>
          <w:tcPr/>
          <w:p>
            <w:pPr>
              <w:pStyle w:val="Compact"/>
              <w:jc w:val="left"/>
            </w:pPr>
            <w:r>
              <w:t xml:space="preserve">Claude Haiku 4.5</w:t>
            </w:r>
          </w:p>
        </w:tc>
        <w:tc>
          <w:tcPr/>
          <w:p>
            <w:pPr>
              <w:pStyle w:val="Compact"/>
              <w:jc w:val="left"/>
            </w:pPr>
            <w:r>
              <w:t xml:space="preserve">快速文件探索和代码库导航</w:t>
            </w:r>
          </w:p>
        </w:tc>
      </w:tr>
      <w:tr>
        <w:tc>
          <w:tcPr/>
          <w:p>
            <w:pPr>
              <w:pStyle w:val="Compact"/>
              <w:jc w:val="left"/>
            </w:pPr>
            <w:r>
              <w:rPr>
                <w:bCs/>
                <w:b/>
              </w:rPr>
              <w:t xml:space="preserve">Metis</w:t>
            </w:r>
          </w:p>
        </w:tc>
        <w:tc>
          <w:tcPr/>
          <w:p>
            <w:pPr>
              <w:pStyle w:val="Compact"/>
              <w:jc w:val="left"/>
            </w:pPr>
            <w:r>
              <w:t xml:space="preserve">预规划顾问</w:t>
            </w:r>
          </w:p>
        </w:tc>
        <w:tc>
          <w:tcPr/>
          <w:p>
            <w:pPr>
              <w:pStyle w:val="Compact"/>
              <w:jc w:val="left"/>
            </w:pPr>
            <w:r>
              <w:t xml:space="preserve">Claude Sonnet 4.6</w:t>
            </w:r>
          </w:p>
        </w:tc>
        <w:tc>
          <w:tcPr/>
          <w:p>
            <w:pPr>
              <w:pStyle w:val="Compact"/>
              <w:jc w:val="left"/>
            </w:pPr>
            <w:r>
              <w:t xml:space="preserve">审查Prometheus计划中的遗漏</w:t>
            </w:r>
          </w:p>
        </w:tc>
      </w:tr>
      <w:tr>
        <w:tc>
          <w:tcPr/>
          <w:p>
            <w:pPr>
              <w:pStyle w:val="Compact"/>
              <w:jc w:val="left"/>
            </w:pPr>
            <w:r>
              <w:rPr>
                <w:bCs/>
                <w:b/>
              </w:rPr>
              <w:t xml:space="preserve">Momus</w:t>
            </w:r>
          </w:p>
        </w:tc>
        <w:tc>
          <w:tcPr/>
          <w:p>
            <w:pPr>
              <w:pStyle w:val="Compact"/>
              <w:jc w:val="left"/>
            </w:pPr>
            <w:r>
              <w:t xml:space="preserve">高精度计划审查</w:t>
            </w:r>
          </w:p>
        </w:tc>
        <w:tc>
          <w:tcPr/>
          <w:p>
            <w:pPr>
              <w:pStyle w:val="Compact"/>
              <w:jc w:val="left"/>
            </w:pPr>
            <w:r>
              <w:t xml:space="preserve">Claude Opus 4.7</w:t>
            </w:r>
          </w:p>
        </w:tc>
        <w:tc>
          <w:tcPr/>
          <w:p>
            <w:pPr>
              <w:pStyle w:val="Compact"/>
              <w:jc w:val="left"/>
            </w:pPr>
            <w:r>
              <w:t xml:space="preserve">压力测试计划、识别风险</w:t>
            </w:r>
          </w:p>
        </w:tc>
      </w:tr>
      <w:tr>
        <w:tc>
          <w:tcPr/>
          <w:p>
            <w:pPr>
              <w:pStyle w:val="Compact"/>
              <w:jc w:val="left"/>
            </w:pPr>
            <w:r>
              <w:rPr>
                <w:bCs/>
                <w:b/>
              </w:rPr>
              <w:t xml:space="preserve">Multimodal-Looker</w:t>
            </w:r>
          </w:p>
        </w:tc>
        <w:tc>
          <w:tcPr/>
          <w:p>
            <w:pPr>
              <w:pStyle w:val="Compact"/>
              <w:jc w:val="left"/>
            </w:pPr>
            <w:r>
              <w:t xml:space="preserve">视觉分析</w:t>
            </w:r>
          </w:p>
        </w:tc>
        <w:tc>
          <w:tcPr/>
          <w:p>
            <w:pPr>
              <w:pStyle w:val="Compact"/>
              <w:jc w:val="left"/>
            </w:pPr>
            <w:r>
              <w:t xml:space="preserve">GPT-5.4</w:t>
            </w:r>
          </w:p>
        </w:tc>
        <w:tc>
          <w:tcPr/>
          <w:p>
            <w:pPr>
              <w:pStyle w:val="Compact"/>
              <w:jc w:val="left"/>
            </w:pPr>
            <w:r>
              <w:t xml:space="preserve">截图和图像分析、UI原型解读</w:t>
            </w:r>
          </w:p>
        </w:tc>
      </w:tr>
    </w:tbl>
    <w:p>
      <w:pPr>
        <w:pStyle w:val="BodyText"/>
      </w:pPr>
      <w:r>
        <w:t xml:space="preserve">OMO的核心工作流由</w:t>
      </w:r>
      <w:r>
        <w:rPr>
          <w:rStyle w:val="VerbatimChar"/>
        </w:rPr>
        <w:t xml:space="preserve">ultrawork</w:t>
      </w:r>
      <w:r>
        <w:t xml:space="preserve">（或</w:t>
      </w:r>
      <w:r>
        <w:rPr>
          <w:rStyle w:val="VerbatimChar"/>
        </w:rPr>
        <w:t xml:space="preserve">ulw</w:t>
      </w:r>
      <w:r>
        <w:t xml:space="preserve">）命令触发，这是一个”一键启动”的自主执行模式：用户只需输入</w:t>
      </w:r>
      <w:r>
        <w:rPr>
          <w:rStyle w:val="VerbatimChar"/>
        </w:rPr>
        <w:t xml:space="preserve">ultrawork</w:t>
      </w:r>
      <w:r>
        <w:t xml:space="preserve">，OMO自动完成以下流程：</w:t>
      </w:r>
    </w:p>
    <w:p>
      <w:pPr>
        <w:numPr>
          <w:ilvl w:val="0"/>
          <w:numId w:val="1003"/>
        </w:numPr>
        <w:pStyle w:val="Compact"/>
      </w:pPr>
      <w:r>
        <w:rPr>
          <w:bCs/>
          <w:b/>
        </w:rPr>
        <w:t xml:space="preserve">IntentGate（意图门控）</w:t>
      </w:r>
      <w:r>
        <w:t xml:space="preserve">：分析用户的真实意图，避免字面误解</w:t>
      </w:r>
    </w:p>
    <w:p>
      <w:pPr>
        <w:numPr>
          <w:ilvl w:val="0"/>
          <w:numId w:val="1003"/>
        </w:numPr>
        <w:pStyle w:val="Compact"/>
      </w:pPr>
      <w:r>
        <w:rPr>
          <w:bCs/>
          <w:b/>
        </w:rPr>
        <w:t xml:space="preserve">Sisyphus编排</w:t>
      </w:r>
      <w:r>
        <w:t xml:space="preserve">：主编排器评估任务复杂度，决定工作策略</w:t>
      </w:r>
    </w:p>
    <w:p>
      <w:pPr>
        <w:numPr>
          <w:ilvl w:val="0"/>
          <w:numId w:val="1003"/>
        </w:numPr>
        <w:pStyle w:val="Compact"/>
      </w:pPr>
      <w:r>
        <w:rPr>
          <w:bCs/>
          <w:b/>
        </w:rPr>
        <w:t xml:space="preserve">智能体委派</w:t>
      </w:r>
      <w:r>
        <w:t xml:space="preserve">：根据任务类型委派给最适合的专家智能体</w:t>
      </w:r>
    </w:p>
    <w:p>
      <w:pPr>
        <w:numPr>
          <w:ilvl w:val="0"/>
          <w:numId w:val="1003"/>
        </w:numPr>
        <w:pStyle w:val="Compact"/>
      </w:pPr>
      <w:r>
        <w:rPr>
          <w:bCs/>
          <w:b/>
        </w:rPr>
        <w:t xml:space="preserve">并行执行</w:t>
      </w:r>
      <w:r>
        <w:t xml:space="preserve">：多个智能体同时工作，如一个写代码、一个研究模式、一个检查文档</w:t>
      </w:r>
    </w:p>
    <w:p>
      <w:pPr>
        <w:numPr>
          <w:ilvl w:val="0"/>
          <w:numId w:val="1003"/>
        </w:numPr>
        <w:pStyle w:val="Compact"/>
      </w:pPr>
      <w:r>
        <w:rPr>
          <w:bCs/>
          <w:b/>
        </w:rPr>
        <w:t xml:space="preserve">持续验证</w:t>
      </w:r>
      <w:r>
        <w:t xml:space="preserve">：每个完成的任务都经过独立验证</w:t>
      </w:r>
    </w:p>
    <w:p>
      <w:pPr>
        <w:numPr>
          <w:ilvl w:val="0"/>
          <w:numId w:val="1003"/>
        </w:numPr>
        <w:pStyle w:val="Compact"/>
      </w:pPr>
      <w:r>
        <w:rPr>
          <w:bCs/>
          <w:b/>
        </w:rPr>
        <w:t xml:space="preserve">学习到完成</w:t>
      </w:r>
      <w:r>
        <w:t xml:space="preserve">：系统持续工作直到100%完成，不会中途停止</w:t>
      </w:r>
    </w:p>
    <w:bookmarkEnd w:id="55"/>
    <w:bookmarkStart w:id="61" w:name="亮点设计-3"/>
    <w:p>
      <w:pPr>
        <w:pStyle w:val="Heading3"/>
      </w:pPr>
      <w:r>
        <w:t xml:space="preserve">5.2 亮点设计</w:t>
      </w:r>
    </w:p>
    <w:bookmarkStart w:id="56" w:name="多模型智能路由"/>
    <w:p>
      <w:pPr>
        <w:pStyle w:val="Heading4"/>
      </w:pPr>
      <w:r>
        <w:t xml:space="preserve">5.2.1 多模型智能路由</w:t>
      </w:r>
    </w:p>
    <w:p>
      <w:pPr>
        <w:pStyle w:val="FirstParagraph"/>
      </w:pPr>
      <w:r>
        <w:t xml:space="preserve">OMO的核心创新在于</w:t>
      </w:r>
      <w:r>
        <w:rPr>
          <w:bCs/>
          <w:b/>
        </w:rPr>
        <w:t xml:space="preserve">模型感知路由（Model-Aware Routing）</w:t>
      </w:r>
      <w:r>
        <w:t xml:space="preserve">。不同于使用单一模型处理所有任务，OMO根据任务类型、复杂度和成本要求自动选择最优模型组合：</w:t>
      </w:r>
      <w:r>
        <w:t xml:space="preserve"> </w:t>
      </w:r>
      <w:r>
        <w:t xml:space="preserve">-</w:t>
      </w:r>
      <w:r>
        <w:t xml:space="preserve"> </w:t>
      </w:r>
      <w:r>
        <w:rPr>
          <w:bCs/>
          <w:b/>
        </w:rPr>
        <w:t xml:space="preserve">编排与通信</w:t>
      </w:r>
      <w:r>
        <w:t xml:space="preserve">：Claude/Kimi/GLM（擅长理解和协调）</w:t>
      </w:r>
      <w:r>
        <w:t xml:space="preserve"> </w:t>
      </w:r>
      <w:r>
        <w:t xml:space="preserve">-</w:t>
      </w:r>
      <w:r>
        <w:t xml:space="preserve"> </w:t>
      </w:r>
      <w:r>
        <w:rPr>
          <w:bCs/>
          <w:b/>
        </w:rPr>
        <w:t xml:space="preserve">深度推理与架构</w:t>
      </w:r>
      <w:r>
        <w:t xml:space="preserve">：GPT-5.4/5.5（擅长复杂推理）</w:t>
      </w:r>
      <w:r>
        <w:t xml:space="preserve"> </w:t>
      </w:r>
      <w:r>
        <w:t xml:space="preserve">-</w:t>
      </w:r>
      <w:r>
        <w:t xml:space="preserve"> </w:t>
      </w:r>
      <w:r>
        <w:rPr>
          <w:bCs/>
          <w:b/>
        </w:rPr>
        <w:t xml:space="preserve">视觉/前端任务</w:t>
      </w:r>
      <w:r>
        <w:t xml:space="preserve">：Gemini 3.1 Pro（擅长图像理解）</w:t>
      </w:r>
      <w:r>
        <w:t xml:space="preserve"> </w:t>
      </w:r>
      <w:r>
        <w:t xml:space="preserve">-</w:t>
      </w:r>
      <w:r>
        <w:t xml:space="preserve"> </w:t>
      </w:r>
      <w:r>
        <w:rPr>
          <w:bCs/>
          <w:b/>
        </w:rPr>
        <w:t xml:space="preserve">速度与实用</w:t>
      </w:r>
      <w:r>
        <w:t xml:space="preserve">：MiniMax/Grok（快速响应）</w:t>
      </w:r>
    </w:p>
    <w:p>
      <w:pPr>
        <w:pStyle w:val="BodyText"/>
      </w:pPr>
      <w:r>
        <w:t xml:space="preserve">这种路由不仅考虑能力匹配，还考虑成本优化——简单搜索任务使用低成本模型，关键架构决策使用最强模型。</w:t>
      </w:r>
    </w:p>
    <w:bookmarkEnd w:id="56"/>
    <w:bookmarkStart w:id="57" w:name="team-mode团队模式"/>
    <w:p>
      <w:pPr>
        <w:pStyle w:val="Heading4"/>
      </w:pPr>
      <w:r>
        <w:t xml:space="preserve">5.2.2 Team Mode（团队模式）</w:t>
      </w:r>
    </w:p>
    <w:p>
      <w:pPr>
        <w:pStyle w:val="FirstParagraph"/>
      </w:pPr>
      <w:r>
        <w:t xml:space="preserve">OMO v4.0引入了Team Mode，将”一个带子代理的代理”转变为真正的多代理系统。一个主代理编排多达8个并行成员，所有成员通过专用工具（</w:t>
      </w:r>
      <w:r>
        <w:rPr>
          <w:rStyle w:val="VerbatimChar"/>
        </w:rPr>
        <w:t xml:space="preserve">team_create</w:t>
      </w:r>
      <w:r>
        <w:t xml:space="preserve">、</w:t>
      </w:r>
      <w:r>
        <w:rPr>
          <w:rStyle w:val="VerbatimChar"/>
        </w:rPr>
        <w:t xml:space="preserve">team_send_message</w:t>
      </w:r>
      <w:r>
        <w:t xml:space="preserve">、</w:t>
      </w:r>
      <w:r>
        <w:rPr>
          <w:rStyle w:val="VerbatimChar"/>
        </w:rPr>
        <w:t xml:space="preserve">team_task_create</w:t>
      </w:r>
      <w:r>
        <w:t xml:space="preserve">、</w:t>
      </w:r>
      <w:r>
        <w:rPr>
          <w:rStyle w:val="VerbatimChar"/>
        </w:rPr>
        <w:t xml:space="preserve">team_status</w:t>
      </w:r>
      <w:r>
        <w:t xml:space="preserve">等）实时通信。团队成员在tmux布局中同时工作，用户可以在网格窗口中观察每个成员的实时进展。</w:t>
      </w:r>
    </w:p>
    <w:p>
      <w:pPr>
        <w:pStyle w:val="BodyText"/>
      </w:pPr>
      <w:r>
        <w:t xml:space="preserve">Team Mode还提供了预构建的团队模板：</w:t>
      </w:r>
      <w:r>
        <w:t xml:space="preserve"> </w:t>
      </w:r>
      <w:r>
        <w:t xml:space="preserve">-</w:t>
      </w:r>
      <w:r>
        <w:t xml:space="preserve"> </w:t>
      </w:r>
      <w:r>
        <w:rPr>
          <w:bCs/>
          <w:b/>
        </w:rPr>
        <w:t xml:space="preserve">hyperplan</w:t>
      </w:r>
      <w:r>
        <w:t xml:space="preserve">：5个”敌对”智能体从不同角度撕碎你的计划，在写一行代码前发现所有问题</w:t>
      </w:r>
      <w:r>
        <w:t xml:space="preserve"> </w:t>
      </w:r>
      <w:r>
        <w:t xml:space="preserve">-</w:t>
      </w:r>
      <w:r>
        <w:t xml:space="preserve"> </w:t>
      </w:r>
      <w:r>
        <w:rPr>
          <w:bCs/>
          <w:b/>
        </w:rPr>
        <w:t xml:space="preserve">security-research</w:t>
      </w:r>
      <w:r>
        <w:t xml:space="preserve">：3个漏洞猎人+2个PoC工程师并行审计代码库，按实际可利用性校准严重程度</w:t>
      </w:r>
    </w:p>
    <w:bookmarkEnd w:id="57"/>
    <w:bookmarkStart w:id="58" w:name="hash-anchored-editing哈希锚定编辑"/>
    <w:p>
      <w:pPr>
        <w:pStyle w:val="Heading4"/>
      </w:pPr>
      <w:r>
        <w:t xml:space="preserve">5.2.3 Hash-Anchored Editing（哈希锚定编辑）</w:t>
      </w:r>
    </w:p>
    <w:p>
      <w:pPr>
        <w:pStyle w:val="FirstParagraph"/>
      </w:pPr>
      <w:r>
        <w:t xml:space="preserve">传统AI代理在编辑代码时面临”Harness Problem”——由于行号偏移或上下文丢失，编辑错误率高达约93.3%。OMO引入了</w:t>
      </w:r>
      <w:r>
        <w:rPr>
          <w:bCs/>
          <w:b/>
        </w:rPr>
        <w:t xml:space="preserve">LINE#ID</w:t>
      </w:r>
      <w:r>
        <w:t xml:space="preserve">内容哈希验证机制：每一行代码都带有内容哈希值，编辑操作在应用前必须验证哈希匹配，将编辑成功率从约6.7%提升到68.3%。</w:t>
      </w:r>
    </w:p>
    <w:bookmarkEnd w:id="58"/>
    <w:bookmarkStart w:id="59" w:name="ralph-loop与todo-enforcer"/>
    <w:p>
      <w:pPr>
        <w:pStyle w:val="Heading4"/>
      </w:pPr>
      <w:r>
        <w:t xml:space="preserve">5.2.4 Ralph Loop与Todo Enforcer</w:t>
      </w:r>
    </w:p>
    <w:p>
      <w:pPr>
        <w:pStyle w:val="FirstParagraph"/>
      </w:pPr>
      <w:r>
        <w:rPr>
          <w:bCs/>
          <w:b/>
        </w:rPr>
        <w:t xml:space="preserve">Ralph Loop</w:t>
      </w:r>
      <w:r>
        <w:t xml:space="preserve">（</w:t>
      </w:r>
      <w:r>
        <w:rPr>
          <w:rStyle w:val="VerbatimChar"/>
        </w:rPr>
        <w:t xml:space="preserve">/ulw-loop</w:t>
      </w:r>
      <w:r>
        <w:t xml:space="preserve">）是一个自引用循环，系统会持续工作直到100%完成，不会因为上下文窗口限制或API故障而停止。</w:t>
      </w:r>
      <w:r>
        <w:rPr>
          <w:bCs/>
          <w:b/>
        </w:rPr>
        <w:t xml:space="preserve">Todo Enforcer</w:t>
      </w:r>
      <w:r>
        <w:t xml:space="preserve">则是一个任务执行保障机制——如果Agent进入空闲状态，系统会自动将其拉回任务，确保用户的任务得到完成。</w:t>
      </w:r>
    </w:p>
    <w:bookmarkEnd w:id="59"/>
    <w:bookmarkStart w:id="60" w:name="生命周期钩子"/>
    <w:p>
      <w:pPr>
        <w:pStyle w:val="Heading4"/>
      </w:pPr>
      <w:r>
        <w:t xml:space="preserve">5.2.5 54+生命周期钩子</w:t>
      </w:r>
    </w:p>
    <w:p>
      <w:pPr>
        <w:pStyle w:val="FirstParagraph"/>
      </w:pPr>
      <w:r>
        <w:t xml:space="preserve">OMO暴露了54+（Team Mode下61个）生命周期钩子，允许开发者在任务执行的各个阶段注入自定义逻辑。这些钩子支持shell命令、HTTP调用或LLM提示，使得团队可以在不修改核心代码的情况下定制工作流。</w:t>
      </w:r>
    </w:p>
    <w:bookmarkEnd w:id="60"/>
    <w:bookmarkEnd w:id="61"/>
    <w:bookmarkStart w:id="62" w:name="适用场景-3"/>
    <w:p>
      <w:pPr>
        <w:pStyle w:val="Heading3"/>
      </w:pPr>
      <w:r>
        <w:t xml:space="preserve">5.3 适用场景</w:t>
      </w:r>
    </w:p>
    <w:p>
      <w:pPr>
        <w:pStyle w:val="FirstParagraph"/>
      </w:pPr>
      <w:r>
        <w:rPr>
          <w:bCs/>
          <w:b/>
        </w:rPr>
        <w:t xml:space="preserve">复杂的大型项目</w:t>
      </w:r>
      <w:r>
        <w:t xml:space="preserve">：当任务涉及多文件、多步骤、多角色的开发工作时，OMO的多智能体协作能力显著超越单一代理。例如”新增一个完整的后台管理模块”，需要处理菜单、权限、验证、路由、模型关系、列表筛选等多个方面，OMO的任务拆分和专家委派确保不遗漏任何边角。</w:t>
      </w:r>
    </w:p>
    <w:p>
      <w:pPr>
        <w:pStyle w:val="BodyText"/>
      </w:pPr>
      <w:r>
        <w:rPr>
          <w:bCs/>
          <w:b/>
        </w:rPr>
        <w:t xml:space="preserve">跨领域集成项目</w:t>
      </w:r>
      <w:r>
        <w:t xml:space="preserve">：当项目需要前后端协同、多种技术栈整合时，OMO的类别路由系统自动将视觉任务分配给Gemini、架构任务分配给GPT-5.5、编排任务分配给Claude，实现真正的”专业分工”。</w:t>
      </w:r>
    </w:p>
    <w:p>
      <w:pPr>
        <w:pStyle w:val="BodyText"/>
      </w:pPr>
      <w:r>
        <w:rPr>
          <w:bCs/>
          <w:b/>
        </w:rPr>
        <w:t xml:space="preserve">需要高强度规划的长期项目</w:t>
      </w:r>
      <w:r>
        <w:t xml:space="preserve">：对于持续多天的复杂重构或新系统构建，Prometheus的规划模式提供详细的访谈式需求澄清和计划制定，Atlas的执行模式确保计划被忠实执行，Ralph Loop确保任务不被中断。</w:t>
      </w:r>
    </w:p>
    <w:p>
      <w:pPr>
        <w:pStyle w:val="BodyText"/>
      </w:pPr>
      <w:r>
        <w:rPr>
          <w:bCs/>
          <w:b/>
        </w:rPr>
        <w:t xml:space="preserve">Token预算充足的团队</w:t>
      </w:r>
      <w:r>
        <w:t xml:space="preserve">：OMO的功能强大但”非常废token”——多模型并行、多Agent协作、持续验证都消耗大量Token。适合Token预算充足且追求最高质量输出的团队。</w:t>
      </w:r>
    </w:p>
    <w:bookmarkEnd w:id="62"/>
    <w:bookmarkStart w:id="63" w:name="优劣势分析-3"/>
    <w:p>
      <w:pPr>
        <w:pStyle w:val="Heading3"/>
      </w:pPr>
      <w:r>
        <w:t xml:space="preserve">5.4 优劣势分析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优势</w:t>
            </w:r>
          </w:p>
        </w:tc>
        <w:tc>
          <w:tcPr/>
          <w:p>
            <w:pPr>
              <w:pStyle w:val="Compact"/>
              <w:jc w:val="left"/>
            </w:pPr>
            <w:r>
              <w:t xml:space="preserve">劣势</w:t>
            </w:r>
          </w:p>
        </w:tc>
      </w:tr>
      <w:tr>
        <w:tc>
          <w:tcPr/>
          <w:p>
            <w:pPr>
              <w:pStyle w:val="Compact"/>
              <w:jc w:val="left"/>
            </w:pPr>
            <w:r>
              <w:rPr>
                <w:bCs/>
                <w:b/>
              </w:rPr>
              <w:t xml:space="preserve">多模型编排</w:t>
            </w:r>
          </w:p>
        </w:tc>
        <w:tc>
          <w:tcPr/>
          <w:p>
            <w:pPr>
              <w:pStyle w:val="Compact"/>
              <w:jc w:val="left"/>
            </w:pPr>
            <w:r>
              <w:t xml:space="preserve">自动路由到最适合的模型，能力最大化</w:t>
            </w:r>
          </w:p>
        </w:tc>
        <w:tc>
          <w:tcPr/>
          <w:p>
            <w:pPr>
              <w:pStyle w:val="Compact"/>
              <w:jc w:val="left"/>
            </w:pPr>
            <w:r>
              <w:t xml:space="preserve">配置复杂，需要管理多个API密钥和订阅</w:t>
            </w:r>
          </w:p>
        </w:tc>
      </w:tr>
      <w:tr>
        <w:tc>
          <w:tcPr/>
          <w:p>
            <w:pPr>
              <w:pStyle w:val="Compact"/>
              <w:jc w:val="left"/>
            </w:pPr>
            <w:r>
              <w:rPr>
                <w:bCs/>
                <w:b/>
              </w:rPr>
              <w:t xml:space="preserve">智能体协作</w:t>
            </w:r>
          </w:p>
        </w:tc>
        <w:tc>
          <w:tcPr/>
          <w:p>
            <w:pPr>
              <w:pStyle w:val="Compact"/>
              <w:jc w:val="left"/>
            </w:pPr>
            <w:r>
              <w:t xml:space="preserve">10+纪律智能体专业分工，团队协作级效率</w:t>
            </w:r>
          </w:p>
        </w:tc>
        <w:tc>
          <w:tcPr/>
          <w:p>
            <w:pPr>
              <w:pStyle w:val="Compact"/>
              <w:jc w:val="left"/>
            </w:pPr>
            <w:r>
              <w:t xml:space="preserve">系统极重，学习曲线陡峭</w:t>
            </w:r>
          </w:p>
        </w:tc>
      </w:tr>
      <w:tr>
        <w:tc>
          <w:tcPr/>
          <w:p>
            <w:pPr>
              <w:pStyle w:val="Compact"/>
              <w:jc w:val="left"/>
            </w:pPr>
            <w:r>
              <w:rPr>
                <w:bCs/>
                <w:b/>
              </w:rPr>
              <w:t xml:space="preserve">编辑可靠性</w:t>
            </w:r>
          </w:p>
        </w:tc>
        <w:tc>
          <w:tcPr/>
          <w:p>
            <w:pPr>
              <w:pStyle w:val="Compact"/>
              <w:jc w:val="left"/>
            </w:pPr>
            <w:r>
              <w:t xml:space="preserve">Hash-Anchored Editing将编辑成功率提升10倍</w:t>
            </w:r>
          </w:p>
        </w:tc>
        <w:tc>
          <w:tcPr/>
          <w:p>
            <w:pPr>
              <w:pStyle w:val="Compact"/>
              <w:jc w:val="left"/>
            </w:pPr>
            <w:r>
              <w:t xml:space="preserve">需要特定的OpenCode环境支持</w:t>
            </w:r>
          </w:p>
        </w:tc>
      </w:tr>
      <w:tr>
        <w:tc>
          <w:tcPr/>
          <w:p>
            <w:pPr>
              <w:pStyle w:val="Compact"/>
              <w:jc w:val="left"/>
            </w:pPr>
            <w:r>
              <w:rPr>
                <w:bCs/>
                <w:b/>
              </w:rPr>
              <w:t xml:space="preserve">自主执行</w:t>
            </w:r>
          </w:p>
        </w:tc>
        <w:tc>
          <w:tcPr/>
          <w:p>
            <w:pPr>
              <w:pStyle w:val="Compact"/>
              <w:jc w:val="left"/>
            </w:pPr>
            <w:r>
              <w:t xml:space="preserve">ultrawork一键启动，几乎无需人工干预</w:t>
            </w:r>
          </w:p>
        </w:tc>
        <w:tc>
          <w:tcPr/>
          <w:p>
            <w:pPr>
              <w:pStyle w:val="Compact"/>
              <w:jc w:val="left"/>
            </w:pPr>
            <w:r>
              <w:t xml:space="preserve">自主度高可能导致过程不透明</w:t>
            </w:r>
          </w:p>
        </w:tc>
      </w:tr>
      <w:tr>
        <w:tc>
          <w:tcPr/>
          <w:p>
            <w:pPr>
              <w:pStyle w:val="Compact"/>
              <w:jc w:val="left"/>
            </w:pPr>
            <w:r>
              <w:rPr>
                <w:bCs/>
                <w:b/>
              </w:rPr>
              <w:t xml:space="preserve">Token消耗</w:t>
            </w:r>
          </w:p>
        </w:tc>
        <w:tc>
          <w:tcPr/>
          <w:p>
            <w:pPr>
              <w:pStyle w:val="Compact"/>
              <w:jc w:val="left"/>
            </w:pPr>
            <w:r>
              <w:t xml:space="preserve">极高（多模型并行+多Agent+持续验证）</w:t>
            </w:r>
          </w:p>
        </w:tc>
        <w:tc>
          <w:tcPr/>
          <w:p>
            <w:pPr>
              <w:pStyle w:val="Compact"/>
              <w:jc w:val="left"/>
            </w:pPr>
            <w:r>
              <w:t xml:space="preserve">预算敏感团队可能无法承受</w:t>
            </w:r>
          </w:p>
        </w:tc>
      </w:tr>
      <w:tr>
        <w:tc>
          <w:tcPr/>
          <w:p>
            <w:pPr>
              <w:pStyle w:val="Compact"/>
              <w:jc w:val="left"/>
            </w:pPr>
            <w:r>
              <w:rPr>
                <w:bCs/>
                <w:b/>
              </w:rPr>
              <w:t xml:space="preserve">平台依赖</w:t>
            </w:r>
          </w:p>
        </w:tc>
        <w:tc>
          <w:tcPr/>
          <w:p>
            <w:pPr>
              <w:pStyle w:val="Compact"/>
              <w:jc w:val="left"/>
            </w:pPr>
            <w:r>
              <w:t xml:space="preserve">必须运行在OpenCode之上</w:t>
            </w:r>
          </w:p>
        </w:tc>
        <w:tc>
          <w:tcPr/>
          <w:p>
            <w:pPr>
              <w:pStyle w:val="Compact"/>
              <w:jc w:val="left"/>
            </w:pPr>
            <w:r>
              <w:t xml:space="preserve">不支持直接使用Claude Code或Cursor</w:t>
            </w:r>
          </w:p>
        </w:tc>
      </w:tr>
      <w:tr>
        <w:tc>
          <w:tcPr/>
          <w:p>
            <w:pPr>
              <w:pStyle w:val="Compact"/>
              <w:jc w:val="left"/>
            </w:pPr>
            <w:r>
              <w:rPr>
                <w:bCs/>
                <w:b/>
              </w:rPr>
              <w:t xml:space="preserve">复杂度</w:t>
            </w:r>
          </w:p>
        </w:tc>
        <w:tc>
          <w:tcPr/>
          <w:p>
            <w:pPr>
              <w:pStyle w:val="Compact"/>
              <w:jc w:val="left"/>
            </w:pPr>
            <w:r>
              <w:t xml:space="preserve">适合最复杂的工程任务</w:t>
            </w:r>
          </w:p>
        </w:tc>
        <w:tc>
          <w:tcPr/>
          <w:p>
            <w:pPr>
              <w:pStyle w:val="Compact"/>
              <w:jc w:val="left"/>
            </w:pPr>
            <w:r>
              <w:t xml:space="preserve">小修小改用OMO如同”杀鸡用牛刀”</w:t>
            </w:r>
          </w:p>
        </w:tc>
      </w:tr>
      <w:tr>
        <w:tc>
          <w:tcPr/>
          <w:p>
            <w:pPr>
              <w:pStyle w:val="Compact"/>
              <w:jc w:val="left"/>
            </w:pPr>
            <w:r>
              <w:rPr>
                <w:bCs/>
                <w:b/>
              </w:rPr>
              <w:t xml:space="preserve">兼容性</w:t>
            </w:r>
          </w:p>
        </w:tc>
        <w:tc>
          <w:tcPr/>
          <w:p>
            <w:pPr>
              <w:pStyle w:val="Compact"/>
              <w:jc w:val="left"/>
            </w:pPr>
            <w:r>
              <w:t xml:space="preserve">完整兼容Claude Code的hooks、skills、MCPs</w:t>
            </w:r>
          </w:p>
        </w:tc>
        <w:tc>
          <w:tcPr/>
          <w:p>
            <w:pPr>
              <w:pStyle w:val="Compact"/>
              <w:jc w:val="left"/>
            </w:pPr>
            <w:r>
              <w:t xml:space="preserve">需要OpenCode作为基础平台</w:t>
            </w:r>
          </w:p>
        </w:tc>
      </w:tr>
    </w:tbl>
    <w:bookmarkEnd w:id="63"/>
    <w:bookmarkStart w:id="64" w:name="选型考量-3"/>
    <w:p>
      <w:pPr>
        <w:pStyle w:val="Heading3"/>
      </w:pPr>
      <w:r>
        <w:t xml:space="preserve">5.5 选型考量</w:t>
      </w:r>
    </w:p>
    <w:p>
      <w:pPr>
        <w:pStyle w:val="FirstParagraph"/>
      </w:pPr>
      <w:r>
        <w:t xml:space="preserve">选择OMO的核心判断标准是：</w:t>
      </w:r>
      <w:r>
        <w:rPr>
          <w:bCs/>
          <w:b/>
        </w:rPr>
        <w:t xml:space="preserve">团队是否已经在使用OpenCode，且需要处理极其复杂的开发任务</w:t>
      </w:r>
      <w:r>
        <w:t xml:space="preserve">。如果项目的复杂度达到了”需要一支AI工程团队”而非”一个AI助手”的程度，OMO是最强大的选择。但对于日常的小修小改或中等复杂度的功能开发，OMO的重型工作流可能显得过度，此时使用OpenCode的轻量模式或Superpowers可能更为高效。</w:t>
      </w:r>
    </w:p>
    <w:p>
      <w:r>
        <w:pict>
          <v:rect style="width:0;height:1.5pt" o:hralign="center" o:hrstd="t" o:hr="t"/>
        </w:pict>
      </w:r>
    </w:p>
    <w:bookmarkEnd w:id="64"/>
    <w:bookmarkEnd w:id="65"/>
    <w:bookmarkStart w:id="70" w:name="四框架综合对比分析"/>
    <w:p>
      <w:pPr>
        <w:pStyle w:val="Heading2"/>
      </w:pPr>
      <w:r>
        <w:t xml:space="preserve">6. 四框架综合对比分析</w:t>
      </w:r>
    </w:p>
    <w:bookmarkStart w:id="66" w:name="核心维度对比矩阵"/>
    <w:p>
      <w:pPr>
        <w:pStyle w:val="Heading3"/>
      </w:pPr>
      <w:r>
        <w:t xml:space="preserve">6.1 核心维度对比矩阵</w:t>
      </w:r>
    </w:p>
    <w:tbl>
      <w:tblPr>
        <w:tblStyle w:val="Table"/>
        <w:tblW w:type="pct" w:w="5000"/>
        <w:tblLook w:firstRow="1" w:lastRow="0" w:firstColumn="0" w:lastColumn="0" w:noHBand="0" w:noVBand="0" w:val="0020"/>
      </w:tblPr>
      <w:tblGrid>
        <w:gridCol w:w="1105"/>
        <w:gridCol w:w="1841"/>
        <w:gridCol w:w="1657"/>
        <w:gridCol w:w="2394"/>
        <w:gridCol w:w="920"/>
      </w:tblGrid>
      <w:tr>
        <w:trPr>
          <w:tblHeader w:val="true"/>
        </w:trPr>
        <w:tc>
          <w:tcPr/>
          <w:p>
            <w:pPr>
              <w:pStyle w:val="Compact"/>
              <w:jc w:val="left"/>
            </w:pPr>
            <w:r>
              <w:t xml:space="preserve">维度</w:t>
            </w:r>
          </w:p>
        </w:tc>
        <w:tc>
          <w:tcPr/>
          <w:p>
            <w:pPr>
              <w:pStyle w:val="Compact"/>
              <w:jc w:val="left"/>
            </w:pPr>
            <w:r>
              <w:t xml:space="preserve">OpenSpec</w:t>
            </w:r>
          </w:p>
        </w:tc>
        <w:tc>
          <w:tcPr/>
          <w:p>
            <w:pPr>
              <w:pStyle w:val="Compact"/>
              <w:jc w:val="left"/>
            </w:pPr>
            <w:r>
              <w:t xml:space="preserve">Speckit</w:t>
            </w:r>
          </w:p>
        </w:tc>
        <w:tc>
          <w:tcPr/>
          <w:p>
            <w:pPr>
              <w:pStyle w:val="Compact"/>
              <w:jc w:val="left"/>
            </w:pPr>
            <w:r>
              <w:t xml:space="preserve">Superpowers</w:t>
            </w:r>
          </w:p>
        </w:tc>
        <w:tc>
          <w:tcPr/>
          <w:p>
            <w:pPr>
              <w:pStyle w:val="Compact"/>
              <w:jc w:val="left"/>
            </w:pPr>
            <w:r>
              <w:t xml:space="preserve">OMO</w:t>
            </w:r>
          </w:p>
        </w:tc>
      </w:tr>
      <w:tr>
        <w:tc>
          <w:tcPr/>
          <w:p>
            <w:pPr>
              <w:pStyle w:val="Compact"/>
              <w:jc w:val="left"/>
            </w:pPr>
            <w:r>
              <w:rPr>
                <w:bCs/>
                <w:b/>
              </w:rPr>
              <w:t xml:space="preserve">一句话定位</w:t>
            </w:r>
          </w:p>
        </w:tc>
        <w:tc>
          <w:tcPr/>
          <w:p>
            <w:pPr>
              <w:pStyle w:val="Compact"/>
              <w:jc w:val="left"/>
            </w:pPr>
            <w:r>
              <w:t xml:space="preserve">轻量级规范变更管理</w:t>
            </w:r>
          </w:p>
        </w:tc>
        <w:tc>
          <w:tcPr/>
          <w:p>
            <w:pPr>
              <w:pStyle w:val="Compact"/>
              <w:jc w:val="left"/>
            </w:pPr>
            <w:r>
              <w:t xml:space="preserve">结构化全生命周期治理</w:t>
            </w:r>
          </w:p>
        </w:tc>
        <w:tc>
          <w:tcPr/>
          <w:p>
            <w:pPr>
              <w:pStyle w:val="Compact"/>
              <w:jc w:val="left"/>
            </w:pPr>
            <w:r>
              <w:t xml:space="preserve">多Agent工程质量执行</w:t>
            </w:r>
          </w:p>
        </w:tc>
        <w:tc>
          <w:tcPr/>
          <w:p>
            <w:pPr>
              <w:pStyle w:val="Compact"/>
              <w:jc w:val="left"/>
            </w:pPr>
            <w:r>
              <w:t xml:space="preserve">多模型智能体编排骨架</w:t>
            </w:r>
          </w:p>
        </w:tc>
      </w:tr>
      <w:tr>
        <w:tc>
          <w:tcPr/>
          <w:p>
            <w:pPr>
              <w:pStyle w:val="Compact"/>
              <w:jc w:val="left"/>
            </w:pPr>
            <w:r>
              <w:rPr>
                <w:bCs/>
                <w:b/>
              </w:rPr>
              <w:t xml:space="preserve">核心理念</w:t>
            </w:r>
          </w:p>
        </w:tc>
        <w:tc>
          <w:tcPr/>
          <w:p>
            <w:pPr>
              <w:pStyle w:val="Compact"/>
              <w:jc w:val="left"/>
            </w:pPr>
            <w:r>
              <w:t xml:space="preserve">规范先行，变更可追溯</w:t>
            </w:r>
          </w:p>
        </w:tc>
        <w:tc>
          <w:tcPr/>
          <w:p>
            <w:pPr>
              <w:pStyle w:val="Compact"/>
              <w:jc w:val="left"/>
            </w:pPr>
            <w:r>
              <w:t xml:space="preserve">Constitution驱动，阶段门控</w:t>
            </w:r>
          </w:p>
        </w:tc>
        <w:tc>
          <w:tcPr/>
          <w:p>
            <w:pPr>
              <w:pStyle w:val="Compact"/>
              <w:jc w:val="left"/>
            </w:pPr>
            <w:r>
              <w:t xml:space="preserve">Skill自动触发，TDD强制</w:t>
            </w:r>
          </w:p>
        </w:tc>
        <w:tc>
          <w:tcPr/>
          <w:p>
            <w:pPr>
              <w:pStyle w:val="Compact"/>
              <w:jc w:val="left"/>
            </w:pPr>
            <w:r>
              <w:t xml:space="preserve">多模型协作，纪律智能体</w:t>
            </w:r>
          </w:p>
        </w:tc>
      </w:tr>
      <w:tr>
        <w:tc>
          <w:tcPr/>
          <w:p>
            <w:pPr>
              <w:pStyle w:val="Compact"/>
              <w:jc w:val="left"/>
            </w:pPr>
            <w:r>
              <w:rPr>
                <w:bCs/>
                <w:b/>
              </w:rPr>
              <w:t xml:space="preserve">架构模式</w:t>
            </w:r>
          </w:p>
        </w:tc>
        <w:tc>
          <w:tcPr/>
          <w:p>
            <w:pPr>
              <w:pStyle w:val="Compact"/>
              <w:jc w:val="left"/>
            </w:pPr>
            <w:r>
              <w:t xml:space="preserve">Artifact链 + Delta Spec</w:t>
            </w:r>
          </w:p>
        </w:tc>
        <w:tc>
          <w:tcPr/>
          <w:p>
            <w:pPr>
              <w:pStyle w:val="Compact"/>
              <w:jc w:val="left"/>
            </w:pPr>
            <w:r>
              <w:t xml:space="preserve">七阶段流水线</w:t>
            </w:r>
          </w:p>
        </w:tc>
        <w:tc>
          <w:tcPr/>
          <w:p>
            <w:pPr>
              <w:pStyle w:val="Compact"/>
              <w:jc w:val="left"/>
            </w:pPr>
            <w:r>
              <w:t xml:space="preserve">Skill触发 + Subagent驱动</w:t>
            </w:r>
          </w:p>
        </w:tc>
        <w:tc>
          <w:tcPr/>
          <w:p>
            <w:pPr>
              <w:pStyle w:val="Compact"/>
              <w:jc w:val="left"/>
            </w:pPr>
            <w:r>
              <w:t xml:space="preserve">智能体编排 + 模型路由</w:t>
            </w:r>
          </w:p>
        </w:tc>
      </w:tr>
      <w:tr>
        <w:tc>
          <w:tcPr/>
          <w:p>
            <w:pPr>
              <w:pStyle w:val="Compact"/>
              <w:jc w:val="left"/>
            </w:pPr>
            <w:r>
              <w:rPr>
                <w:bCs/>
                <w:b/>
              </w:rPr>
              <w:t xml:space="preserve">TDD支持</w:t>
            </w:r>
          </w:p>
        </w:tc>
        <w:tc>
          <w:tcPr/>
          <w:p>
            <w:pPr>
              <w:pStyle w:val="Compact"/>
              <w:jc w:val="left"/>
            </w:pPr>
            <w:r>
              <w:t xml:space="preserve">可选（通过Schema）</w:t>
            </w:r>
          </w:p>
        </w:tc>
        <w:tc>
          <w:tcPr/>
          <w:p>
            <w:pPr>
              <w:pStyle w:val="Compact"/>
              <w:jc w:val="left"/>
            </w:pPr>
            <w:r>
              <w:t xml:space="preserve">强制（Constitution III）</w:t>
            </w:r>
          </w:p>
        </w:tc>
        <w:tc>
          <w:tcPr/>
          <w:p>
            <w:pPr>
              <w:pStyle w:val="Compact"/>
              <w:jc w:val="left"/>
            </w:pPr>
            <w:r>
              <w:t xml:space="preserve">强制（RED-GREEN-REFACTOR）</w:t>
            </w:r>
          </w:p>
        </w:tc>
        <w:tc>
          <w:tcPr/>
          <w:p>
            <w:pPr>
              <w:pStyle w:val="Compact"/>
              <w:jc w:val="left"/>
            </w:pPr>
            <w:r>
              <w:t xml:space="preserve">依赖底层Agent</w:t>
            </w:r>
          </w:p>
        </w:tc>
      </w:tr>
      <w:tr>
        <w:tc>
          <w:tcPr/>
          <w:p>
            <w:pPr>
              <w:pStyle w:val="Compact"/>
              <w:jc w:val="left"/>
            </w:pPr>
            <w:r>
              <w:rPr>
                <w:bCs/>
                <w:b/>
              </w:rPr>
              <w:t xml:space="preserve">多Agent支持</w:t>
            </w:r>
          </w:p>
        </w:tc>
        <w:tc>
          <w:tcPr/>
          <w:p>
            <w:pPr>
              <w:pStyle w:val="Compact"/>
              <w:jc w:val="left"/>
            </w:pPr>
            <w:r>
              <w:t xml:space="preserve">不内置</w:t>
            </w:r>
          </w:p>
        </w:tc>
        <w:tc>
          <w:tcPr/>
          <w:p>
            <w:pPr>
              <w:pStyle w:val="Compact"/>
              <w:jc w:val="left"/>
            </w:pPr>
            <w:r>
              <w:t xml:space="preserve">不内置</w:t>
            </w:r>
          </w:p>
        </w:tc>
        <w:tc>
          <w:tcPr/>
          <w:p>
            <w:pPr>
              <w:pStyle w:val="Compact"/>
              <w:jc w:val="left"/>
            </w:pPr>
            <w:r>
              <w:t xml:space="preserve">核心功能（Subagent驱动）</w:t>
            </w:r>
          </w:p>
        </w:tc>
        <w:tc>
          <w:tcPr/>
          <w:p>
            <w:pPr>
              <w:pStyle w:val="Compact"/>
              <w:jc w:val="left"/>
            </w:pPr>
            <w:r>
              <w:t xml:space="preserve">核心功能（10+纪律智能体）</w:t>
            </w:r>
          </w:p>
        </w:tc>
      </w:tr>
      <w:tr>
        <w:tc>
          <w:tcPr/>
          <w:p>
            <w:pPr>
              <w:pStyle w:val="Compact"/>
              <w:jc w:val="left"/>
            </w:pPr>
            <w:r>
              <w:rPr>
                <w:bCs/>
                <w:b/>
              </w:rPr>
              <w:t xml:space="preserve">规范存储</w:t>
            </w:r>
          </w:p>
        </w:tc>
        <w:tc>
          <w:tcPr/>
          <w:p>
            <w:pPr>
              <w:pStyle w:val="Compact"/>
              <w:jc w:val="left"/>
            </w:pPr>
            <w:r>
              <w:t xml:space="preserve">独立specs/目录，Delta合并</w:t>
            </w:r>
          </w:p>
        </w:tc>
        <w:tc>
          <w:tcPr/>
          <w:p>
            <w:pPr>
              <w:pStyle w:val="Compact"/>
              <w:jc w:val="left"/>
            </w:pPr>
            <w:r>
              <w:t xml:space="preserve">每功能独立spec目录</w:t>
            </w:r>
          </w:p>
        </w:tc>
        <w:tc>
          <w:tcPr/>
          <w:p>
            <w:pPr>
              <w:pStyle w:val="Compact"/>
              <w:jc w:val="left"/>
            </w:pPr>
            <w:r>
              <w:t xml:space="preserve">嵌入design.md</w:t>
            </w:r>
          </w:p>
        </w:tc>
        <w:tc>
          <w:tcPr/>
          <w:p>
            <w:pPr>
              <w:pStyle w:val="Compact"/>
              <w:jc w:val="left"/>
            </w:pPr>
            <w:r>
              <w:t xml:space="preserve">不直接管理规范</w:t>
            </w:r>
          </w:p>
        </w:tc>
      </w:tr>
      <w:tr>
        <w:tc>
          <w:tcPr/>
          <w:p>
            <w:pPr>
              <w:pStyle w:val="Compact"/>
              <w:jc w:val="left"/>
            </w:pPr>
            <w:r>
              <w:rPr>
                <w:bCs/>
                <w:b/>
              </w:rPr>
              <w:t xml:space="preserve">平台要求</w:t>
            </w:r>
          </w:p>
        </w:tc>
        <w:tc>
          <w:tcPr/>
          <w:p>
            <w:pPr>
              <w:pStyle w:val="Compact"/>
              <w:jc w:val="left"/>
            </w:pPr>
            <w:r>
              <w:t xml:space="preserve">任何AI助手（30+）</w:t>
            </w:r>
          </w:p>
        </w:tc>
        <w:tc>
          <w:tcPr/>
          <w:p>
            <w:pPr>
              <w:pStyle w:val="Compact"/>
              <w:jc w:val="left"/>
            </w:pPr>
            <w:r>
              <w:t xml:space="preserve">任何AI助手（30+）</w:t>
            </w:r>
          </w:p>
        </w:tc>
        <w:tc>
          <w:tcPr/>
          <w:p>
            <w:pPr>
              <w:pStyle w:val="Compact"/>
              <w:jc w:val="left"/>
            </w:pPr>
            <w:r>
              <w:t xml:space="preserve">Claude Code/Cursor等Subagent平台</w:t>
            </w:r>
          </w:p>
        </w:tc>
        <w:tc>
          <w:tcPr/>
          <w:p>
            <w:pPr>
              <w:pStyle w:val="Compact"/>
              <w:jc w:val="left"/>
            </w:pPr>
            <w:r>
              <w:t xml:space="preserve">必须OpenCode</w:t>
            </w:r>
          </w:p>
        </w:tc>
      </w:tr>
      <w:tr>
        <w:tc>
          <w:tcPr/>
          <w:p>
            <w:pPr>
              <w:pStyle w:val="Compact"/>
              <w:jc w:val="left"/>
            </w:pPr>
            <w:r>
              <w:rPr>
                <w:bCs/>
                <w:b/>
              </w:rPr>
              <w:t xml:space="preserve">安装方式</w:t>
            </w:r>
          </w:p>
        </w:tc>
        <w:tc>
          <w:tcPr/>
          <w:p>
            <w:pPr>
              <w:pStyle w:val="Compact"/>
              <w:jc w:val="left"/>
            </w:pPr>
            <w:r>
              <w:t xml:space="preserve">npm全局安装</w:t>
            </w:r>
          </w:p>
        </w:tc>
        <w:tc>
          <w:tcPr/>
          <w:p>
            <w:pPr>
              <w:pStyle w:val="Compact"/>
              <w:jc w:val="left"/>
            </w:pPr>
            <w:r>
              <w:t xml:space="preserve">Python + uv/pipx</w:t>
            </w:r>
          </w:p>
        </w:tc>
        <w:tc>
          <w:tcPr/>
          <w:p>
            <w:pPr>
              <w:pStyle w:val="Compact"/>
              <w:jc w:val="left"/>
            </w:pPr>
            <w:r>
              <w:t xml:space="preserve">Skill安装</w:t>
            </w:r>
          </w:p>
        </w:tc>
        <w:tc>
          <w:tcPr/>
          <w:p>
            <w:pPr>
              <w:pStyle w:val="Compact"/>
              <w:jc w:val="left"/>
            </w:pPr>
            <w:r>
              <w:t xml:space="preserve">bunx oh-my-opencode install</w:t>
            </w:r>
          </w:p>
        </w:tc>
      </w:tr>
      <w:tr>
        <w:tc>
          <w:tcPr/>
          <w:p>
            <w:pPr>
              <w:pStyle w:val="Compact"/>
              <w:jc w:val="left"/>
            </w:pPr>
            <w:r>
              <w:rPr>
                <w:bCs/>
                <w:b/>
              </w:rPr>
              <w:t xml:space="preserve">API密钥</w:t>
            </w:r>
          </w:p>
        </w:tc>
        <w:tc>
          <w:tcPr/>
          <w:p>
            <w:pPr>
              <w:pStyle w:val="Compact"/>
              <w:jc w:val="left"/>
            </w:pPr>
            <w:r>
              <w:t xml:space="preserve">不需要</w:t>
            </w:r>
          </w:p>
        </w:tc>
        <w:tc>
          <w:tcPr/>
          <w:p>
            <w:pPr>
              <w:pStyle w:val="Compact"/>
              <w:jc w:val="left"/>
            </w:pPr>
            <w:r>
              <w:t xml:space="preserve">不需要</w:t>
            </w:r>
          </w:p>
        </w:tc>
        <w:tc>
          <w:tcPr/>
          <w:p>
            <w:pPr>
              <w:pStyle w:val="Compact"/>
              <w:jc w:val="left"/>
            </w:pPr>
            <w:r>
              <w:t xml:space="preserve">依赖平台</w:t>
            </w:r>
          </w:p>
        </w:tc>
        <w:tc>
          <w:tcPr/>
          <w:p>
            <w:pPr>
              <w:pStyle w:val="Compact"/>
              <w:jc w:val="left"/>
            </w:pPr>
            <w:r>
              <w:t xml:space="preserve">需要多个提供商密钥</w:t>
            </w:r>
          </w:p>
        </w:tc>
      </w:tr>
      <w:tr>
        <w:tc>
          <w:tcPr/>
          <w:p>
            <w:pPr>
              <w:pStyle w:val="Compact"/>
              <w:jc w:val="left"/>
            </w:pPr>
            <w:r>
              <w:rPr>
                <w:bCs/>
                <w:b/>
              </w:rPr>
              <w:t xml:space="preserve">输出量/变更</w:t>
            </w:r>
          </w:p>
        </w:tc>
        <w:tc>
          <w:tcPr/>
          <w:p>
            <w:pPr>
              <w:pStyle w:val="Compact"/>
              <w:jc w:val="left"/>
            </w:pPr>
            <w:r>
              <w:t xml:space="preserve">~250行</w:t>
            </w:r>
          </w:p>
        </w:tc>
        <w:tc>
          <w:tcPr/>
          <w:p>
            <w:pPr>
              <w:pStyle w:val="Compact"/>
              <w:jc w:val="left"/>
            </w:pPr>
            <w:r>
              <w:t xml:space="preserve">~800行</w:t>
            </w:r>
          </w:p>
        </w:tc>
        <w:tc>
          <w:tcPr/>
          <w:p>
            <w:pPr>
              <w:pStyle w:val="Compact"/>
              <w:jc w:val="left"/>
            </w:pPr>
            <w:r>
              <w:t xml:space="preserve">~400-600行</w:t>
            </w:r>
          </w:p>
        </w:tc>
        <w:tc>
          <w:tcPr/>
          <w:p>
            <w:pPr>
              <w:pStyle w:val="Compact"/>
              <w:jc w:val="left"/>
            </w:pPr>
            <w:r>
              <w:t xml:space="preserve">不固定</w:t>
            </w:r>
          </w:p>
        </w:tc>
      </w:tr>
      <w:tr>
        <w:tc>
          <w:tcPr/>
          <w:p>
            <w:pPr>
              <w:pStyle w:val="Compact"/>
              <w:jc w:val="left"/>
            </w:pPr>
            <w:r>
              <w:rPr>
                <w:bCs/>
                <w:b/>
              </w:rPr>
              <w:t xml:space="preserve">Token效率</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c>
          <w:tcPr/>
          <w:p>
            <w:pPr>
              <w:pStyle w:val="Compact"/>
              <w:jc w:val="left"/>
            </w:pPr>
            <w:r>
              <w:t xml:space="preserve">极低</w:t>
            </w:r>
          </w:p>
        </w:tc>
      </w:tr>
      <w:tr>
        <w:tc>
          <w:tcPr/>
          <w:p>
            <w:pPr>
              <w:pStyle w:val="Compact"/>
              <w:jc w:val="left"/>
            </w:pPr>
            <w:r>
              <w:rPr>
                <w:bCs/>
                <w:b/>
              </w:rPr>
              <w:t xml:space="preserve">学习曲线</w:t>
            </w:r>
          </w:p>
        </w:tc>
        <w:tc>
          <w:tcPr/>
          <w:p>
            <w:pPr>
              <w:pStyle w:val="Compact"/>
              <w:jc w:val="left"/>
            </w:pPr>
            <w:r>
              <w:t xml:space="preserve">平缓</w:t>
            </w:r>
          </w:p>
        </w:tc>
        <w:tc>
          <w:tcPr/>
          <w:p>
            <w:pPr>
              <w:pStyle w:val="Compact"/>
              <w:jc w:val="left"/>
            </w:pPr>
            <w:r>
              <w:t xml:space="preserve">中等</w:t>
            </w:r>
          </w:p>
        </w:tc>
        <w:tc>
          <w:tcPr/>
          <w:p>
            <w:pPr>
              <w:pStyle w:val="Compact"/>
              <w:jc w:val="left"/>
            </w:pPr>
            <w:r>
              <w:t xml:space="preserve">中等</w:t>
            </w:r>
          </w:p>
        </w:tc>
        <w:tc>
          <w:tcPr/>
          <w:p>
            <w:pPr>
              <w:pStyle w:val="Compact"/>
              <w:jc w:val="left"/>
            </w:pPr>
            <w:r>
              <w:t xml:space="preserve">陡峭</w:t>
            </w:r>
          </w:p>
        </w:tc>
      </w:tr>
      <w:tr>
        <w:tc>
          <w:tcPr/>
          <w:p>
            <w:pPr>
              <w:pStyle w:val="Compact"/>
              <w:jc w:val="left"/>
            </w:pPr>
            <w:r>
              <w:rPr>
                <w:bCs/>
                <w:b/>
              </w:rPr>
              <w:t xml:space="preserve">社区规模</w:t>
            </w:r>
          </w:p>
        </w:tc>
        <w:tc>
          <w:tcPr/>
          <w:p>
            <w:pPr>
              <w:pStyle w:val="Compact"/>
              <w:jc w:val="left"/>
            </w:pPr>
            <w:r>
              <w:t xml:space="preserve">45.8k Stars</w:t>
            </w:r>
          </w:p>
        </w:tc>
        <w:tc>
          <w:tcPr/>
          <w:p>
            <w:pPr>
              <w:pStyle w:val="Compact"/>
              <w:jc w:val="left"/>
            </w:pPr>
            <w:r>
              <w:t xml:space="preserve">75k Stars</w:t>
            </w:r>
          </w:p>
        </w:tc>
        <w:tc>
          <w:tcPr/>
          <w:p>
            <w:pPr>
              <w:pStyle w:val="Compact"/>
              <w:jc w:val="left"/>
            </w:pPr>
            <w:r>
              <w:t xml:space="preserve">快速增长</w:t>
            </w:r>
          </w:p>
        </w:tc>
        <w:tc>
          <w:tcPr/>
          <w:p>
            <w:pPr>
              <w:pStyle w:val="Compact"/>
              <w:jc w:val="left"/>
            </w:pPr>
            <w:r>
              <w:t xml:space="preserve">新兴</w:t>
            </w:r>
          </w:p>
        </w:tc>
      </w:tr>
      <w:tr>
        <w:tc>
          <w:tcPr/>
          <w:p>
            <w:pPr>
              <w:pStyle w:val="Compact"/>
              <w:jc w:val="left"/>
            </w:pPr>
            <w:r>
              <w:rPr>
                <w:bCs/>
                <w:b/>
              </w:rPr>
              <w:t xml:space="preserve">适用项目类型</w:t>
            </w:r>
          </w:p>
        </w:tc>
        <w:tc>
          <w:tcPr/>
          <w:p>
            <w:pPr>
              <w:pStyle w:val="Compact"/>
              <w:jc w:val="left"/>
            </w:pPr>
            <w:r>
              <w:t xml:space="preserve">棕地（Brownfield）优先</w:t>
            </w:r>
          </w:p>
        </w:tc>
        <w:tc>
          <w:tcPr/>
          <w:p>
            <w:pPr>
              <w:pStyle w:val="Compact"/>
              <w:jc w:val="left"/>
            </w:pPr>
            <w:r>
              <w:t xml:space="preserve">绿地（Greenfield）优先</w:t>
            </w:r>
          </w:p>
        </w:tc>
        <w:tc>
          <w:tcPr/>
          <w:p>
            <w:pPr>
              <w:pStyle w:val="Compact"/>
              <w:jc w:val="left"/>
            </w:pPr>
            <w:r>
              <w:t xml:space="preserve">绿地（Greenfield）优先</w:t>
            </w:r>
          </w:p>
        </w:tc>
        <w:tc>
          <w:tcPr/>
          <w:p>
            <w:pPr>
              <w:pStyle w:val="Compact"/>
              <w:jc w:val="left"/>
            </w:pPr>
            <w:r>
              <w:t xml:space="preserve">任何复杂项目</w:t>
            </w:r>
          </w:p>
        </w:tc>
      </w:tr>
      <w:tr>
        <w:tc>
          <w:tcPr/>
          <w:p>
            <w:pPr>
              <w:pStyle w:val="Compact"/>
              <w:jc w:val="left"/>
            </w:pPr>
            <w:r>
              <w:rPr>
                <w:bCs/>
                <w:b/>
              </w:rPr>
              <w:t xml:space="preserve">最佳团队规模</w:t>
            </w:r>
          </w:p>
        </w:tc>
        <w:tc>
          <w:tcPr/>
          <w:p>
            <w:pPr>
              <w:pStyle w:val="Compact"/>
              <w:jc w:val="left"/>
            </w:pPr>
            <w:r>
              <w:t xml:space="preserve">1-20人</w:t>
            </w:r>
          </w:p>
        </w:tc>
        <w:tc>
          <w:tcPr/>
          <w:p>
            <w:pPr>
              <w:pStyle w:val="Compact"/>
              <w:jc w:val="left"/>
            </w:pPr>
            <w:r>
              <w:t xml:space="preserve">5-50人</w:t>
            </w:r>
          </w:p>
        </w:tc>
        <w:tc>
          <w:tcPr/>
          <w:p>
            <w:pPr>
              <w:pStyle w:val="Compact"/>
              <w:jc w:val="left"/>
            </w:pPr>
            <w:r>
              <w:t xml:space="preserve">1-10人</w:t>
            </w:r>
          </w:p>
        </w:tc>
        <w:tc>
          <w:tcPr/>
          <w:p>
            <w:pPr>
              <w:pStyle w:val="Compact"/>
              <w:jc w:val="left"/>
            </w:pPr>
            <w:r>
              <w:t xml:space="preserve">3-30人</w:t>
            </w:r>
          </w:p>
        </w:tc>
      </w:tr>
    </w:tbl>
    <w:bookmarkEnd w:id="66"/>
    <w:bookmarkStart w:id="67" w:name="核心能力雷达图分析"/>
    <w:p>
      <w:pPr>
        <w:pStyle w:val="Heading3"/>
      </w:pPr>
      <w:r>
        <w:t xml:space="preserve">6.2 核心能力雷达图分析</w:t>
      </w:r>
    </w:p>
    <w:p>
      <w:pPr>
        <w:pStyle w:val="FirstParagraph"/>
      </w:pPr>
      <w:r>
        <w:rPr>
          <w:bCs/>
          <w:b/>
        </w:rPr>
        <w:t xml:space="preserve">规范管理能力</w:t>
      </w:r>
      <w:r>
        <w:t xml:space="preserve">：Speckit &gt; OpenSpec &gt; Superpowers &gt; OMO</w:t>
      </w:r>
      <w:r>
        <w:t xml:space="preserve"> </w:t>
      </w:r>
      <w:r>
        <w:t xml:space="preserve">- Speckit的Constitution和七阶段流水线提供了最完整的规范生命周期管理</w:t>
      </w:r>
      <w:r>
        <w:t xml:space="preserve"> </w:t>
      </w:r>
      <w:r>
        <w:t xml:space="preserve">- OpenSpec的Delta Spec系统在规范演进方面独具特色</w:t>
      </w:r>
      <w:r>
        <w:t xml:space="preserve"> </w:t>
      </w:r>
      <w:r>
        <w:t xml:space="preserve">- Superpowers将规范嵌入design.md，管理相对简单</w:t>
      </w:r>
      <w:r>
        <w:t xml:space="preserve"> </w:t>
      </w:r>
      <w:r>
        <w:t xml:space="preserve">- OMO不直接管理规范，依赖外部工具</w:t>
      </w:r>
    </w:p>
    <w:p>
      <w:pPr>
        <w:pStyle w:val="BodyText"/>
      </w:pPr>
      <w:r>
        <w:rPr>
          <w:bCs/>
          <w:b/>
        </w:rPr>
        <w:t xml:space="preserve">代码质量保障</w:t>
      </w:r>
      <w:r>
        <w:t xml:space="preserve">：Superpowers &gt; Speckit &gt; OMO &gt; OpenSpec</w:t>
      </w:r>
      <w:r>
        <w:t xml:space="preserve"> </w:t>
      </w:r>
      <w:r>
        <w:t xml:space="preserve">- Superpowers的强制TDD和Subagent审查提供了最强质量保障</w:t>
      </w:r>
      <w:r>
        <w:t xml:space="preserve"> </w:t>
      </w:r>
      <w:r>
        <w:t xml:space="preserve">- Speckit的Constitution强制TDD但无自动审查</w:t>
      </w:r>
      <w:r>
        <w:t xml:space="preserve"> </w:t>
      </w:r>
      <w:r>
        <w:t xml:space="preserve">- OMO依赖底层Agent的质量实践</w:t>
      </w:r>
      <w:r>
        <w:t xml:space="preserve"> </w:t>
      </w:r>
      <w:r>
        <w:t xml:space="preserve">- OpenSpec将TDD作为可选项</w:t>
      </w:r>
    </w:p>
    <w:p>
      <w:pPr>
        <w:pStyle w:val="BodyText"/>
      </w:pPr>
      <w:r>
        <w:rPr>
          <w:bCs/>
          <w:b/>
        </w:rPr>
        <w:t xml:space="preserve">多Agent协作</w:t>
      </w:r>
      <w:r>
        <w:t xml:space="preserve">：OMO &gt; Superpowers &gt; OpenSpec &gt; Speckit</w:t>
      </w:r>
      <w:r>
        <w:t xml:space="preserve"> </w:t>
      </w:r>
      <w:r>
        <w:t xml:space="preserve">- OMO的10+纪律智能体和Team Mode无可匹敌</w:t>
      </w:r>
      <w:r>
        <w:t xml:space="preserve"> </w:t>
      </w:r>
      <w:r>
        <w:t xml:space="preserve">- Superpowers的Subagent驱动开发实现了任务级并行</w:t>
      </w:r>
      <w:r>
        <w:t xml:space="preserve"> </w:t>
      </w:r>
      <w:r>
        <w:t xml:space="preserve">- OpenSpec支持Subagent但不内置多Agent逻辑</w:t>
      </w:r>
      <w:r>
        <w:t xml:space="preserve"> </w:t>
      </w:r>
      <w:r>
        <w:t xml:space="preserve">- Speckit主要面向单Agent工作流</w:t>
      </w:r>
    </w:p>
    <w:p>
      <w:pPr>
        <w:pStyle w:val="BodyText"/>
      </w:pPr>
      <w:r>
        <w:rPr>
          <w:bCs/>
          <w:b/>
        </w:rPr>
        <w:t xml:space="preserve">灵活性与适配性</w:t>
      </w:r>
      <w:r>
        <w:t xml:space="preserve">：OpenSpec &gt; OMO &gt; Speckit &gt; Superpowers</w:t>
      </w:r>
      <w:r>
        <w:t xml:space="preserve"> </w:t>
      </w:r>
      <w:r>
        <w:t xml:space="preserve">- OpenSpec的流体工作流和可配置Schema最灵活</w:t>
      </w:r>
      <w:r>
        <w:t xml:space="preserve"> </w:t>
      </w:r>
      <w:r>
        <w:t xml:space="preserve">- OMO的54+钩子允许深度定制</w:t>
      </w:r>
      <w:r>
        <w:t xml:space="preserve"> </w:t>
      </w:r>
      <w:r>
        <w:t xml:space="preserve">- Speckit的固定流水线限制了灵活性</w:t>
      </w:r>
      <w:r>
        <w:t xml:space="preserve"> </w:t>
      </w:r>
      <w:r>
        <w:t xml:space="preserve">- Superpowers的自动触发机制灵活性有限</w:t>
      </w:r>
    </w:p>
    <w:p>
      <w:pPr>
        <w:pStyle w:val="BodyText"/>
      </w:pPr>
      <w:r>
        <w:rPr>
          <w:bCs/>
          <w:b/>
        </w:rPr>
        <w:t xml:space="preserve">轻量性与易用性</w:t>
      </w:r>
      <w:r>
        <w:t xml:space="preserve">：OpenSpec &gt; Speckit &gt; Superpowers &gt; OMO</w:t>
      </w:r>
      <w:r>
        <w:t xml:space="preserve"> </w:t>
      </w:r>
      <w:r>
        <w:t xml:space="preserve">- OpenSpec的npm安装和零依赖最轻量</w:t>
      </w:r>
      <w:r>
        <w:t xml:space="preserve"> </w:t>
      </w:r>
      <w:r>
        <w:t xml:space="preserve">- Speckit结构清晰但有Python依赖</w:t>
      </w:r>
      <w:r>
        <w:t xml:space="preserve"> </w:t>
      </w:r>
      <w:r>
        <w:t xml:space="preserve">- Superpowers需要Subagent平台支持</w:t>
      </w:r>
      <w:r>
        <w:t xml:space="preserve"> </w:t>
      </w:r>
      <w:r>
        <w:t xml:space="preserve">- OMO的重型架构配置最复杂</w:t>
      </w:r>
    </w:p>
    <w:p>
      <w:pPr>
        <w:pStyle w:val="BodyText"/>
      </w:pPr>
      <w:r>
        <w:rPr>
          <w:bCs/>
          <w:b/>
        </w:rPr>
        <w:t xml:space="preserve">Token效率</w:t>
      </w:r>
      <w:r>
        <w:t xml:space="preserve">：OpenSpec &gt; Speckit &gt; Superpowers &gt; OMO</w:t>
      </w:r>
      <w:r>
        <w:t xml:space="preserve"> </w:t>
      </w:r>
      <w:r>
        <w:t xml:space="preserve">- OpenSpec的单Agent模式和轻量输出最高效</w:t>
      </w:r>
      <w:r>
        <w:t xml:space="preserve"> </w:t>
      </w:r>
      <w:r>
        <w:t xml:space="preserve">- Speckit的多阶段流程消耗适中</w:t>
      </w:r>
      <w:r>
        <w:t xml:space="preserve"> </w:t>
      </w:r>
      <w:r>
        <w:t xml:space="preserve">- Superpowers的多Subagent模式消耗较高</w:t>
      </w:r>
      <w:r>
        <w:t xml:space="preserve"> </w:t>
      </w:r>
      <w:r>
        <w:t xml:space="preserve">- OMO的多模型并行消耗最大</w:t>
      </w:r>
    </w:p>
    <w:bookmarkEnd w:id="67"/>
    <w:bookmarkStart w:id="68" w:name="选型决策树"/>
    <w:p>
      <w:pPr>
        <w:pStyle w:val="Heading3"/>
      </w:pPr>
      <w:r>
        <w:t xml:space="preserve">6.3 选型决策树</w:t>
      </w:r>
    </w:p>
    <w:p>
      <w:pPr>
        <w:pStyle w:val="SourceCode"/>
      </w:pPr>
      <w:r>
        <w:rPr>
          <w:rStyle w:val="VerbatimChar"/>
        </w:rPr>
        <w:t xml:space="preserve">START</w:t>
      </w:r>
      <w:r>
        <w:br/>
      </w:r>
      <w:r>
        <w:rPr>
          <w:rStyle w:val="VerbatimChar"/>
        </w:rPr>
        <w:t xml:space="preserve">  │</w:t>
      </w:r>
      <w:r>
        <w:br/>
      </w:r>
      <w:r>
        <w:rPr>
          <w:rStyle w:val="VerbatimChar"/>
        </w:rPr>
        <w:t xml:space="preserve">  ├─ 团队使用OpenCode?</w:t>
      </w:r>
      <w:r>
        <w:br/>
      </w:r>
      <w:r>
        <w:rPr>
          <w:rStyle w:val="VerbatimChar"/>
        </w:rPr>
        <w:t xml:space="preserve">  │   ├─ Yes → 任务复杂度是否极高（多文件/多步骤/多角色）?</w:t>
      </w:r>
      <w:r>
        <w:br/>
      </w:r>
      <w:r>
        <w:rPr>
          <w:rStyle w:val="VerbatimChar"/>
        </w:rPr>
        <w:t xml:space="preserve">  │   │         ├─ Yes → OMO（最强多Agent能力）</w:t>
      </w:r>
      <w:r>
        <w:br/>
      </w:r>
      <w:r>
        <w:rPr>
          <w:rStyle w:val="VerbatimChar"/>
        </w:rPr>
        <w:t xml:space="preserve">  │   │         └─ No → OpenSpec + Superpowers组合</w:t>
      </w:r>
      <w:r>
        <w:br/>
      </w:r>
      <w:r>
        <w:rPr>
          <w:rStyle w:val="VerbatimChar"/>
        </w:rPr>
        <w:t xml:space="preserve">  │   └─ No → 团队使用Claude Code/Cursor?</w:t>
      </w:r>
      <w:r>
        <w:br/>
      </w:r>
      <w:r>
        <w:rPr>
          <w:rStyle w:val="VerbatimChar"/>
        </w:rPr>
        <w:t xml:space="preserve">  │             ├─ Yes → 是否需要强制TDD和最高代码质量?</w:t>
      </w:r>
      <w:r>
        <w:br/>
      </w:r>
      <w:r>
        <w:rPr>
          <w:rStyle w:val="VerbatimChar"/>
        </w:rPr>
        <w:t xml:space="preserve">  │             │         ├─ Yes → Superpowers</w:t>
      </w:r>
      <w:r>
        <w:br/>
      </w:r>
      <w:r>
        <w:rPr>
          <w:rStyle w:val="VerbatimChar"/>
        </w:rPr>
        <w:t xml:space="preserve">  │             │         └─ No → OpenSpec</w:t>
      </w:r>
      <w:r>
        <w:br/>
      </w:r>
      <w:r>
        <w:rPr>
          <w:rStyle w:val="VerbatimChar"/>
        </w:rPr>
        <w:t xml:space="preserve">  │             └─ No → 使用GitHub Copilot/其他助手?</w:t>
      </w:r>
      <w:r>
        <w:br/>
      </w:r>
      <w:r>
        <w:rPr>
          <w:rStyle w:val="VerbatimChar"/>
        </w:rPr>
        <w:t xml:space="preserve">  │                       ├─ Yes → OpenSpec（最广泛兼容）</w:t>
      </w:r>
      <w:r>
        <w:br/>
      </w:r>
      <w:r>
        <w:rPr>
          <w:rStyle w:val="VerbatimChar"/>
        </w:rPr>
        <w:t xml:space="preserve">  │                       └─ No → Speckit（结构化治理）</w:t>
      </w:r>
      <w:r>
        <w:br/>
      </w:r>
      <w:r>
        <w:rPr>
          <w:rStyle w:val="VerbatimChar"/>
        </w:rPr>
        <w:t xml:space="preserve">  │</w:t>
      </w:r>
      <w:r>
        <w:br/>
      </w:r>
      <w:r>
        <w:rPr>
          <w:rStyle w:val="VerbatimChar"/>
        </w:rPr>
        <w:t xml:space="preserve">  ├─ 项目类型?</w:t>
      </w:r>
      <w:r>
        <w:br/>
      </w:r>
      <w:r>
        <w:rPr>
          <w:rStyle w:val="VerbatimChar"/>
        </w:rPr>
        <w:t xml:space="preserve">  │   ├─ 从零开始（Greenfield）→ Speckit或Superpowers</w:t>
      </w:r>
      <w:r>
        <w:br/>
      </w:r>
      <w:r>
        <w:rPr>
          <w:rStyle w:val="VerbatimChar"/>
        </w:rPr>
        <w:t xml:space="preserve">  │   └─ 现有系统（Brownfield）→ OpenSpec</w:t>
      </w:r>
      <w:r>
        <w:br/>
      </w:r>
      <w:r>
        <w:rPr>
          <w:rStyle w:val="VerbatimChar"/>
        </w:rPr>
        <w:t xml:space="preserve">  │</w:t>
      </w:r>
      <w:r>
        <w:br/>
      </w:r>
      <w:r>
        <w:rPr>
          <w:rStyle w:val="VerbatimChar"/>
        </w:rPr>
        <w:t xml:space="preserve">  ├─ 团队规模?</w:t>
      </w:r>
      <w:r>
        <w:br/>
      </w:r>
      <w:r>
        <w:rPr>
          <w:rStyle w:val="VerbatimChar"/>
        </w:rPr>
        <w:t xml:space="preserve">  │   ├─ 1-5人 → OpenSpec或Superpowers</w:t>
      </w:r>
      <w:r>
        <w:br/>
      </w:r>
      <w:r>
        <w:rPr>
          <w:rStyle w:val="VerbatimChar"/>
        </w:rPr>
        <w:t xml:space="preserve">  │   ├─ 5-20人 → OpenSpec或Speckit</w:t>
      </w:r>
      <w:r>
        <w:br/>
      </w:r>
      <w:r>
        <w:rPr>
          <w:rStyle w:val="VerbatimChar"/>
        </w:rPr>
        <w:t xml:space="preserve">  │   └─ 20+人 → Speckit（Constitution治理）</w:t>
      </w:r>
      <w:r>
        <w:br/>
      </w:r>
      <w:r>
        <w:rPr>
          <w:rStyle w:val="VerbatimChar"/>
        </w:rPr>
        <w:t xml:space="preserve">  │</w:t>
      </w:r>
      <w:r>
        <w:br/>
      </w:r>
      <w:r>
        <w:rPr>
          <w:rStyle w:val="VerbatimChar"/>
        </w:rPr>
        <w:t xml:space="preserve">  ├─ 代码质量要求?</w:t>
      </w:r>
      <w:r>
        <w:br/>
      </w:r>
      <w:r>
        <w:rPr>
          <w:rStyle w:val="VerbatimChar"/>
        </w:rPr>
        <w:t xml:space="preserve">  │   ├─ 极高（金融/医疗/航空）→ Superpowers + Speckit</w:t>
      </w:r>
      <w:r>
        <w:br/>
      </w:r>
      <w:r>
        <w:rPr>
          <w:rStyle w:val="VerbatimChar"/>
        </w:rPr>
        <w:t xml:space="preserve">  │   ├─ 高（企业级应用）→ OpenSpec + TDD Schema</w:t>
      </w:r>
      <w:r>
        <w:br/>
      </w:r>
      <w:r>
        <w:rPr>
          <w:rStyle w:val="VerbatimChar"/>
        </w:rPr>
        <w:t xml:space="preserve">  │   └─ 中等（内部工具/原型）→ OpenSpec</w:t>
      </w:r>
      <w:r>
        <w:br/>
      </w:r>
      <w:r>
        <w:rPr>
          <w:rStyle w:val="VerbatimChar"/>
        </w:rPr>
        <w:t xml:space="preserve">  │</w:t>
      </w:r>
      <w:r>
        <w:br/>
      </w:r>
      <w:r>
        <w:rPr>
          <w:rStyle w:val="VerbatimChar"/>
        </w:rPr>
        <w:t xml:space="preserve">  └─ Token预算?</w:t>
      </w:r>
      <w:r>
        <w:br/>
      </w:r>
      <w:r>
        <w:rPr>
          <w:rStyle w:val="VerbatimChar"/>
        </w:rPr>
        <w:t xml:space="preserve">      ├─ 紧张 → OpenSpec（最高效率）</w:t>
      </w:r>
      <w:r>
        <w:br/>
      </w:r>
      <w:r>
        <w:rPr>
          <w:rStyle w:val="VerbatimChar"/>
        </w:rPr>
        <w:t xml:space="preserve">      ├─ 中等 → Speckit或OpenSpec</w:t>
      </w:r>
      <w:r>
        <w:br/>
      </w:r>
      <w:r>
        <w:rPr>
          <w:rStyle w:val="VerbatimChar"/>
        </w:rPr>
        <w:t xml:space="preserve">      └─ 充足 → OMO或Superpowers</w:t>
      </w:r>
    </w:p>
    <w:bookmarkEnd w:id="68"/>
    <w:bookmarkStart w:id="69" w:name="组合使用策略"/>
    <w:p>
      <w:pPr>
        <w:pStyle w:val="Heading3"/>
      </w:pPr>
      <w:r>
        <w:t xml:space="preserve">6.4 组合使用策略</w:t>
      </w:r>
    </w:p>
    <w:p>
      <w:pPr>
        <w:pStyle w:val="FirstParagraph"/>
      </w:pPr>
      <w:r>
        <w:t xml:space="preserve">实践中，许多团队采用</w:t>
      </w:r>
      <w:r>
        <w:rPr>
          <w:bCs/>
          <w:b/>
        </w:rPr>
        <w:t xml:space="preserve">组合策略</w:t>
      </w:r>
      <w:r>
        <w:t xml:space="preserve">来发挥各工具的优势：</w:t>
      </w:r>
    </w:p>
    <w:p>
      <w:pPr>
        <w:pStyle w:val="BodyText"/>
      </w:pPr>
      <w:r>
        <w:rPr>
          <w:bCs/>
          <w:b/>
        </w:rPr>
        <w:t xml:space="preserve">OpenSpec + Superpowers</w:t>
      </w:r>
      <w:r>
        <w:t xml:space="preserve">：OpenSpec管理规范变更（</w:t>
      </w:r>
      <w:r>
        <w:t xml:space="preserve">“</w:t>
      </w:r>
      <w:r>
        <w:t xml:space="preserve">写什么</w:t>
      </w:r>
      <w:r>
        <w:t xml:space="preserve">”</w:t>
      </w:r>
      <w:r>
        <w:t xml:space="preserve">），Superpowers管理实现执行（</w:t>
      </w:r>
      <w:r>
        <w:t xml:space="preserve">“</w:t>
      </w:r>
      <w:r>
        <w:t xml:space="preserve">怎么做</w:t>
      </w:r>
      <w:r>
        <w:t xml:space="preserve">”</w:t>
      </w:r>
      <w:r>
        <w:t xml:space="preserve">）。通过OpenSpec的TDD Schema，可以将Superpowers的TDD强制机制融入规范流程。</w:t>
      </w:r>
    </w:p>
    <w:p>
      <w:pPr>
        <w:pStyle w:val="BodyText"/>
      </w:pPr>
      <w:r>
        <w:rPr>
          <w:bCs/>
          <w:b/>
        </w:rPr>
        <w:t xml:space="preserve">OpenSpec + OMO</w:t>
      </w:r>
      <w:r>
        <w:t xml:space="preserve">：OpenSpec提供规范的变更管理和审计链，OMO提供强大的多Agent执行能力。在OpenCode环境中，两者可以无缝协作——OpenSpec定义”做什么”，OMO的ultrawork执行”怎么做”。</w:t>
      </w:r>
    </w:p>
    <w:p>
      <w:pPr>
        <w:pStyle w:val="BodyText"/>
      </w:pPr>
      <w:r>
        <w:rPr>
          <w:bCs/>
          <w:b/>
        </w:rPr>
        <w:t xml:space="preserve">Speckit + Superpowers</w:t>
      </w:r>
      <w:r>
        <w:t xml:space="preserve">：Speckit提供项目级治理和Constitution，Superpowers提供任务级执行质量保障。这种组合适合需要同时满足治理要求和代码质量要求的大型项目。</w:t>
      </w:r>
    </w:p>
    <w:p>
      <w:pPr>
        <w:pStyle w:val="BodyText"/>
      </w:pPr>
      <w:r>
        <w:rPr>
          <w:bCs/>
          <w:b/>
        </w:rPr>
        <w:t xml:space="preserve">渐进式采用路径</w:t>
      </w:r>
      <w:r>
        <w:t xml:space="preserve">：团队可以从小处开始——先用OpenSpec建立轻量级规范实践，随着项目复杂度增加引入Superpowers的TDD执行，最后在需要时升级到OMO的多Agent编排。</w:t>
      </w:r>
    </w:p>
    <w:p>
      <w:r>
        <w:pict>
          <v:rect style="width:0;height:1.5pt" o:hralign="center" o:hrstd="t" o:hr="t"/>
        </w:pict>
      </w:r>
    </w:p>
    <w:bookmarkEnd w:id="69"/>
    <w:bookmarkEnd w:id="70"/>
    <w:bookmarkStart w:id="75" w:name="选型建议"/>
    <w:p>
      <w:pPr>
        <w:pStyle w:val="Heading2"/>
      </w:pPr>
      <w:r>
        <w:t xml:space="preserve">7. 选型建议</w:t>
      </w:r>
    </w:p>
    <w:bookmarkStart w:id="71" w:name="按团队规模选型"/>
    <w:p>
      <w:pPr>
        <w:pStyle w:val="Heading3"/>
      </w:pPr>
      <w:r>
        <w:t xml:space="preserve">7.1 按团队规模选型</w:t>
      </w:r>
    </w:p>
    <w:p>
      <w:pPr>
        <w:pStyle w:val="FirstParagraph"/>
      </w:pPr>
      <w:r>
        <w:rPr>
          <w:bCs/>
          <w:b/>
        </w:rPr>
        <w:t xml:space="preserve">个人开发者（1人）</w:t>
      </w:r>
      <w:r>
        <w:t xml:space="preserve">：</w:t>
      </w:r>
      <w:r>
        <w:t xml:space="preserve"> </w:t>
      </w:r>
      <w:r>
        <w:t xml:space="preserve">-</w:t>
      </w:r>
      <w:r>
        <w:t xml:space="preserve"> </w:t>
      </w:r>
      <w:r>
        <w:rPr>
          <w:bCs/>
          <w:b/>
        </w:rPr>
        <w:t xml:space="preserve">首选OpenSpec</w:t>
      </w:r>
      <w:r>
        <w:t xml:space="preserve">：轻量级、低学习成本、跨平台兼容，个人开发者可以快速建立规范习惯而不增加过多 overhead。</w:t>
      </w:r>
      <w:r>
        <w:t xml:space="preserve"> </w:t>
      </w:r>
      <w:r>
        <w:t xml:space="preserve">-</w:t>
      </w:r>
      <w:r>
        <w:t xml:space="preserve"> </w:t>
      </w:r>
      <w:r>
        <w:rPr>
          <w:bCs/>
          <w:b/>
        </w:rPr>
        <w:t xml:space="preserve">备选Superpowers</w:t>
      </w:r>
      <w:r>
        <w:t xml:space="preserve">：如果使用Claude Code且对代码质量有极高要求，Superpowers的自动化TDD和审查机制可以弥补个人审查的不足。</w:t>
      </w:r>
    </w:p>
    <w:p>
      <w:pPr>
        <w:pStyle w:val="BodyText"/>
      </w:pPr>
      <w:r>
        <w:rPr>
          <w:bCs/>
          <w:b/>
        </w:rPr>
        <w:t xml:space="preserve">小型团队（2-10人）</w:t>
      </w:r>
      <w:r>
        <w:t xml:space="preserve">：</w:t>
      </w:r>
      <w:r>
        <w:t xml:space="preserve"> </w:t>
      </w:r>
      <w:r>
        <w:t xml:space="preserve">-</w:t>
      </w:r>
      <w:r>
        <w:t xml:space="preserve"> </w:t>
      </w:r>
      <w:r>
        <w:rPr>
          <w:bCs/>
          <w:b/>
        </w:rPr>
        <w:t xml:space="preserve">首选OpenSpec</w:t>
      </w:r>
      <w:r>
        <w:t xml:space="preserve">：Delta Spec系统天然支持并行开发，避免多人修改同一规范文件的冲突。轻量级流程不会拖慢小团队的迭代速度。</w:t>
      </w:r>
      <w:r>
        <w:t xml:space="preserve"> </w:t>
      </w:r>
      <w:r>
        <w:t xml:space="preserve">-</w:t>
      </w:r>
      <w:r>
        <w:t xml:space="preserve"> </w:t>
      </w:r>
      <w:r>
        <w:rPr>
          <w:bCs/>
          <w:b/>
        </w:rPr>
        <w:t xml:space="preserve">备选Speckit</w:t>
      </w:r>
      <w:r>
        <w:t xml:space="preserve">：如果团队成员经验差异较大，或需要统一的项目标准，Speckit的Constitution和模板可以提供必要的结构。</w:t>
      </w:r>
    </w:p>
    <w:p>
      <w:pPr>
        <w:pStyle w:val="BodyText"/>
      </w:pPr>
      <w:r>
        <w:rPr>
          <w:bCs/>
          <w:b/>
        </w:rPr>
        <w:t xml:space="preserve">中型团队（10-50人）</w:t>
      </w:r>
      <w:r>
        <w:t xml:space="preserve">：</w:t>
      </w:r>
      <w:r>
        <w:t xml:space="preserve"> </w:t>
      </w:r>
      <w:r>
        <w:t xml:space="preserve">-</w:t>
      </w:r>
      <w:r>
        <w:t xml:space="preserve"> </w:t>
      </w:r>
      <w:r>
        <w:rPr>
          <w:bCs/>
          <w:b/>
        </w:rPr>
        <w:t xml:space="preserve">首选Speckit</w:t>
      </w:r>
      <w:r>
        <w:t xml:space="preserve">：Constitution治理机制在中型团队中价值凸显，确保所有子团队遵循统一标准。七阶段流水线为角色分工提供了清晰边界。</w:t>
      </w:r>
      <w:r>
        <w:t xml:space="preserve"> </w:t>
      </w:r>
      <w:r>
        <w:t xml:space="preserve">-</w:t>
      </w:r>
      <w:r>
        <w:t xml:space="preserve"> </w:t>
      </w:r>
      <w:r>
        <w:rPr>
          <w:bCs/>
          <w:b/>
        </w:rPr>
        <w:t xml:space="preserve">备选OpenSpec + Superpowers组合</w:t>
      </w:r>
      <w:r>
        <w:t xml:space="preserve">：如果团队使用多种AI助手，OpenSpec的跨平台兼容性使其成为规范管理的统一层，Superpowers则为使用Claude Code的子团队提供质量保障。</w:t>
      </w:r>
    </w:p>
    <w:p>
      <w:pPr>
        <w:pStyle w:val="BodyText"/>
      </w:pPr>
      <w:r>
        <w:rPr>
          <w:bCs/>
          <w:b/>
        </w:rPr>
        <w:t xml:space="preserve">大型团队（50+人）</w:t>
      </w:r>
      <w:r>
        <w:t xml:space="preserve">：</w:t>
      </w:r>
      <w:r>
        <w:t xml:space="preserve"> </w:t>
      </w:r>
      <w:r>
        <w:t xml:space="preserve">-</w:t>
      </w:r>
      <w:r>
        <w:t xml:space="preserve"> </w:t>
      </w:r>
      <w:r>
        <w:rPr>
          <w:bCs/>
          <w:b/>
        </w:rPr>
        <w:t xml:space="preserve">首选Speckit</w:t>
      </w:r>
      <w:r>
        <w:t xml:space="preserve">：Constitution的”宪法权威”在大型组织中至关重要，防止标准在各部门间分化。编号化特征管理和阶段门控为复杂协调提供了结构。</w:t>
      </w:r>
      <w:r>
        <w:t xml:space="preserve"> </w:t>
      </w:r>
      <w:r>
        <w:t xml:space="preserve">-</w:t>
      </w:r>
      <w:r>
        <w:t xml:space="preserve"> </w:t>
      </w:r>
      <w:r>
        <w:rPr>
          <w:bCs/>
          <w:b/>
        </w:rPr>
        <w:t xml:space="preserve">OMO用于核心复杂项目</w:t>
      </w:r>
      <w:r>
        <w:t xml:space="preserve">：对于跨部门的大型重构或新系统建设，OMO的多Agent编排能力可以协调多个专家团队的协作。</w:t>
      </w:r>
    </w:p>
    <w:bookmarkEnd w:id="71"/>
    <w:bookmarkStart w:id="72" w:name="按项目类型选型"/>
    <w:p>
      <w:pPr>
        <w:pStyle w:val="Heading3"/>
      </w:pPr>
      <w:r>
        <w:t xml:space="preserve">7.2 按项目类型选型</w:t>
      </w:r>
    </w:p>
    <w:p>
      <w:pPr>
        <w:pStyle w:val="FirstParagraph"/>
      </w:pPr>
      <w:r>
        <w:rPr>
          <w:bCs/>
          <w:b/>
        </w:rPr>
        <w:t xml:space="preserve">Greenfield项目（从零开始）</w:t>
      </w:r>
      <w:r>
        <w:t xml:space="preserve">：</w:t>
      </w:r>
      <w:r>
        <w:t xml:space="preserve"> </w:t>
      </w:r>
      <w:r>
        <w:t xml:space="preserve">-</w:t>
      </w:r>
      <w:r>
        <w:t xml:space="preserve"> </w:t>
      </w:r>
      <w:r>
        <w:rPr>
          <w:bCs/>
          <w:b/>
        </w:rPr>
        <w:t xml:space="preserve">Speckit</w:t>
      </w:r>
      <w:r>
        <w:t xml:space="preserve">：</w:t>
      </w:r>
      <w:r>
        <w:t xml:space="preserve">“</w:t>
      </w:r>
      <w:r>
        <w:t xml:space="preserve">从零开始就做好</w:t>
      </w:r>
      <w:r>
        <w:t xml:space="preserve">”</w:t>
      </w:r>
      <w:r>
        <w:t xml:space="preserve">的理念与Greenfield项目完美契合。Constitution确立项目原则，七阶段流水线确保每个功能都经过充分规划。</w:t>
      </w:r>
      <w:r>
        <w:t xml:space="preserve"> </w:t>
      </w:r>
      <w:r>
        <w:t xml:space="preserve">-</w:t>
      </w:r>
      <w:r>
        <w:t xml:space="preserve"> </w:t>
      </w:r>
      <w:r>
        <w:rPr>
          <w:bCs/>
          <w:b/>
        </w:rPr>
        <w:t xml:space="preserve">Superpowers</w:t>
      </w:r>
      <w:r>
        <w:t xml:space="preserve">：如果团队使用Claude Code，Superpowers的强制TDD可以从第一天起建立测试文化。</w:t>
      </w:r>
    </w:p>
    <w:p>
      <w:pPr>
        <w:pStyle w:val="BodyText"/>
      </w:pPr>
      <w:r>
        <w:rPr>
          <w:bCs/>
          <w:b/>
        </w:rPr>
        <w:t xml:space="preserve">Brownfield项目（现有系统演进）</w:t>
      </w:r>
      <w:r>
        <w:t xml:space="preserve">：</w:t>
      </w:r>
      <w:r>
        <w:t xml:space="preserve"> </w:t>
      </w:r>
      <w:r>
        <w:t xml:space="preserve">-</w:t>
      </w:r>
      <w:r>
        <w:t xml:space="preserve"> </w:t>
      </w:r>
      <w:r>
        <w:rPr>
          <w:bCs/>
          <w:b/>
        </w:rPr>
        <w:t xml:space="preserve">OpenSpec</w:t>
      </w:r>
      <w:r>
        <w:t xml:space="preserve">：Delta Spec系统是Brownfield项目的杀手级功能。无需重写整个系统规范，每次变更只需描述差异。</w:t>
      </w:r>
      <w:r>
        <w:t xml:space="preserve"> </w:t>
      </w:r>
      <w:r>
        <w:t xml:space="preserve">-</w:t>
      </w:r>
      <w:r>
        <w:t xml:space="preserve"> </w:t>
      </w:r>
      <w:r>
        <w:rPr>
          <w:bCs/>
          <w:b/>
        </w:rPr>
        <w:t xml:space="preserve">避免Speckit</w:t>
      </w:r>
      <w:r>
        <w:t xml:space="preserve">：Speckit的Greenfield导向在棕地项目中可能导致”规范与代码脱节”的问题。</w:t>
      </w:r>
    </w:p>
    <w:p>
      <w:pPr>
        <w:pStyle w:val="BodyText"/>
      </w:pPr>
      <w:r>
        <w:rPr>
          <w:bCs/>
          <w:b/>
        </w:rPr>
        <w:t xml:space="preserve">快速原型/MVP开发</w:t>
      </w:r>
      <w:r>
        <w:t xml:space="preserve">：</w:t>
      </w:r>
      <w:r>
        <w:t xml:space="preserve"> </w:t>
      </w:r>
      <w:r>
        <w:t xml:space="preserve">-</w:t>
      </w:r>
      <w:r>
        <w:t xml:space="preserve"> </w:t>
      </w:r>
      <w:r>
        <w:rPr>
          <w:bCs/>
          <w:b/>
        </w:rPr>
        <w:t xml:space="preserve">OpenSpec（Rapid Schema）</w:t>
      </w:r>
      <w:r>
        <w:t xml:space="preserve">：快速迭代模式允许跳过不必要的文档步骤，同时保留核心的规范对齐价值。</w:t>
      </w:r>
      <w:r>
        <w:t xml:space="preserve"> </w:t>
      </w:r>
      <w:r>
        <w:t xml:space="preserve">-</w:t>
      </w:r>
      <w:r>
        <w:t xml:space="preserve"> </w:t>
      </w:r>
      <w:r>
        <w:rPr>
          <w:bCs/>
          <w:b/>
        </w:rPr>
        <w:t xml:space="preserve">避免Speckit和OMO</w:t>
      </w:r>
      <w:r>
        <w:t xml:space="preserve">：完整的流程和重型架构会显著拖慢原型开发速度。</w:t>
      </w:r>
    </w:p>
    <w:p>
      <w:pPr>
        <w:pStyle w:val="BodyText"/>
      </w:pPr>
      <w:r>
        <w:rPr>
          <w:bCs/>
          <w:b/>
        </w:rPr>
        <w:t xml:space="preserve">关键任务系统（金融/医疗/航空）</w:t>
      </w:r>
      <w:r>
        <w:t xml:space="preserve">：</w:t>
      </w:r>
      <w:r>
        <w:t xml:space="preserve"> </w:t>
      </w:r>
      <w:r>
        <w:t xml:space="preserve">-</w:t>
      </w:r>
      <w:r>
        <w:t xml:space="preserve"> </w:t>
      </w:r>
      <w:r>
        <w:rPr>
          <w:bCs/>
          <w:b/>
        </w:rPr>
        <w:t xml:space="preserve">Superpowers + Speckit</w:t>
      </w:r>
      <w:r>
        <w:t xml:space="preserve">：Superpowers的强制TDD和审查机制确保代码质量，Speckit的Constitution和审计链满足合规要求。</w:t>
      </w:r>
      <w:r>
        <w:t xml:space="preserve"> </w:t>
      </w:r>
      <w:r>
        <w:t xml:space="preserve">-</w:t>
      </w:r>
      <w:r>
        <w:t xml:space="preserve"> </w:t>
      </w:r>
      <w:r>
        <w:rPr>
          <w:bCs/>
          <w:b/>
        </w:rPr>
        <w:t xml:space="preserve">OpenSpec（ADR Schema）</w:t>
      </w:r>
      <w:r>
        <w:t xml:space="preserve">：如果需要架构决策记录，OpenSpec的spec-driven-with-adr Schema提供了完整的决策追溯能力。</w:t>
      </w:r>
    </w:p>
    <w:bookmarkEnd w:id="72"/>
    <w:bookmarkStart w:id="73" w:name="按技术栈和平台选型"/>
    <w:p>
      <w:pPr>
        <w:pStyle w:val="Heading3"/>
      </w:pPr>
      <w:r>
        <w:t xml:space="preserve">7.3 按技术栈和平台选型</w:t>
      </w:r>
    </w:p>
    <w:p>
      <w:pPr>
        <w:pStyle w:val="FirstParagraph"/>
      </w:pPr>
      <w:r>
        <w:rPr>
          <w:bCs/>
          <w:b/>
        </w:rPr>
        <w:t xml:space="preserve">Claude Code用户</w:t>
      </w:r>
      <w:r>
        <w:t xml:space="preserve">：</w:t>
      </w:r>
      <w:r>
        <w:t xml:space="preserve"> </w:t>
      </w:r>
      <w:r>
        <w:t xml:space="preserve">-</w:t>
      </w:r>
      <w:r>
        <w:t xml:space="preserve"> </w:t>
      </w:r>
      <w:r>
        <w:rPr>
          <w:bCs/>
          <w:b/>
        </w:rPr>
        <w:t xml:space="preserve">Superpowers</w:t>
      </w:r>
      <w:r>
        <w:t xml:space="preserve">：原生为Claude Code设计，Subagent驱动开发体验最佳。</w:t>
      </w:r>
      <w:r>
        <w:t xml:space="preserve"> </w:t>
      </w:r>
      <w:r>
        <w:t xml:space="preserve">-</w:t>
      </w:r>
      <w:r>
        <w:t xml:space="preserve"> </w:t>
      </w:r>
      <w:r>
        <w:rPr>
          <w:bCs/>
          <w:b/>
        </w:rPr>
        <w:t xml:space="preserve">OMO</w:t>
      </w:r>
      <w:r>
        <w:t xml:space="preserve">：如果使用OpenCode，OMO完整兼容Claude Code的所有功能。</w:t>
      </w:r>
      <w:r>
        <w:t xml:space="preserve"> </w:t>
      </w:r>
      <w:r>
        <w:t xml:space="preserve">-</w:t>
      </w:r>
      <w:r>
        <w:t xml:space="preserve"> </w:t>
      </w:r>
      <w:r>
        <w:rPr>
          <w:bCs/>
          <w:b/>
        </w:rPr>
        <w:t xml:space="preserve">OpenSpec</w:t>
      </w:r>
      <w:r>
        <w:t xml:space="preserve">：通过</w:t>
      </w:r>
      <w:r>
        <w:rPr>
          <w:rStyle w:val="VerbatimChar"/>
        </w:rPr>
        <w:t xml:space="preserve">/opsx:</w:t>
      </w:r>
      <w:r>
        <w:t xml:space="preserve">命令集集成，体验良好。</w:t>
      </w:r>
    </w:p>
    <w:p>
      <w:pPr>
        <w:pStyle w:val="BodyText"/>
      </w:pPr>
      <w:r>
        <w:rPr>
          <w:bCs/>
          <w:b/>
        </w:rPr>
        <w:t xml:space="preserve">Cursor用户</w:t>
      </w:r>
      <w:r>
        <w:t xml:space="preserve">：</w:t>
      </w:r>
      <w:r>
        <w:t xml:space="preserve"> </w:t>
      </w:r>
      <w:r>
        <w:t xml:space="preserve">-</w:t>
      </w:r>
      <w:r>
        <w:t xml:space="preserve"> </w:t>
      </w:r>
      <w:r>
        <w:rPr>
          <w:bCs/>
          <w:b/>
        </w:rPr>
        <w:t xml:space="preserve">OpenSpec</w:t>
      </w:r>
      <w:r>
        <w:t xml:space="preserve">：Cursor的原生集成支持</w:t>
      </w:r>
      <w:r>
        <w:rPr>
          <w:rStyle w:val="VerbatimChar"/>
        </w:rPr>
        <w:t xml:space="preserve">/openspec-proposal</w:t>
      </w:r>
      <w:r>
        <w:t xml:space="preserve">等命令。</w:t>
      </w:r>
      <w:r>
        <w:t xml:space="preserve"> </w:t>
      </w:r>
      <w:r>
        <w:t xml:space="preserve">-</w:t>
      </w:r>
      <w:r>
        <w:t xml:space="preserve"> </w:t>
      </w:r>
      <w:r>
        <w:rPr>
          <w:bCs/>
          <w:b/>
        </w:rPr>
        <w:t xml:space="preserve">Superpowers</w:t>
      </w:r>
      <w:r>
        <w:t xml:space="preserve">：Cursor支持Subagent，但体验略逊于Claude Code。</w:t>
      </w:r>
    </w:p>
    <w:p>
      <w:pPr>
        <w:pStyle w:val="BodyText"/>
      </w:pPr>
      <w:r>
        <w:rPr>
          <w:bCs/>
          <w:b/>
        </w:rPr>
        <w:t xml:space="preserve">GitHub Copilot用户</w:t>
      </w:r>
      <w:r>
        <w:t xml:space="preserve">：</w:t>
      </w:r>
      <w:r>
        <w:t xml:space="preserve"> </w:t>
      </w:r>
      <w:r>
        <w:t xml:space="preserve">-</w:t>
      </w:r>
      <w:r>
        <w:t xml:space="preserve"> </w:t>
      </w:r>
      <w:r>
        <w:rPr>
          <w:bCs/>
          <w:b/>
        </w:rPr>
        <w:t xml:space="preserve">OpenSpec</w:t>
      </w:r>
      <w:r>
        <w:t xml:space="preserve">：通过</w:t>
      </w:r>
      <w:r>
        <w:rPr>
          <w:rStyle w:val="VerbatimChar"/>
        </w:rPr>
        <w:t xml:space="preserve">.github/prompts/</w:t>
      </w:r>
      <w:r>
        <w:t xml:space="preserve">集成，是Copilot用户的最佳选择。</w:t>
      </w:r>
      <w:r>
        <w:t xml:space="preserve"> </w:t>
      </w:r>
      <w:r>
        <w:t xml:space="preserve">-</w:t>
      </w:r>
      <w:r>
        <w:t xml:space="preserve"> </w:t>
      </w:r>
      <w:r>
        <w:rPr>
          <w:bCs/>
          <w:b/>
        </w:rPr>
        <w:t xml:space="preserve">Speckit</w:t>
      </w:r>
      <w:r>
        <w:t xml:space="preserve">：同样支持Copilot，但流程更重。</w:t>
      </w:r>
    </w:p>
    <w:p>
      <w:pPr>
        <w:pStyle w:val="BodyText"/>
      </w:pPr>
      <w:r>
        <w:rPr>
          <w:bCs/>
          <w:b/>
        </w:rPr>
        <w:t xml:space="preserve">OpenCode用户</w:t>
      </w:r>
      <w:r>
        <w:t xml:space="preserve">：</w:t>
      </w:r>
      <w:r>
        <w:t xml:space="preserve"> </w:t>
      </w:r>
      <w:r>
        <w:t xml:space="preserve">-</w:t>
      </w:r>
      <w:r>
        <w:t xml:space="preserve"> </w:t>
      </w:r>
      <w:r>
        <w:rPr>
          <w:bCs/>
          <w:b/>
        </w:rPr>
        <w:t xml:space="preserve">OMO</w:t>
      </w:r>
      <w:r>
        <w:t xml:space="preserve">：OMO是OpenCode的”官方级”增强插件，ultrawork模式提供了无与伦比的自主执行能力。</w:t>
      </w:r>
      <w:r>
        <w:t xml:space="preserve"> </w:t>
      </w:r>
      <w:r>
        <w:t xml:space="preserve">-</w:t>
      </w:r>
      <w:r>
        <w:t xml:space="preserve"> </w:t>
      </w:r>
      <w:r>
        <w:rPr>
          <w:bCs/>
          <w:b/>
        </w:rPr>
        <w:t xml:space="preserve">OpenSpec</w:t>
      </w:r>
      <w:r>
        <w:t xml:space="preserve">：OpenSpec也支持OpenCode，适合作为轻量级规范层。</w:t>
      </w:r>
    </w:p>
    <w:bookmarkEnd w:id="73"/>
    <w:bookmarkStart w:id="74" w:name="按预算选型"/>
    <w:p>
      <w:pPr>
        <w:pStyle w:val="Heading3"/>
      </w:pPr>
      <w:r>
        <w:t xml:space="preserve">7.4 按预算选型</w:t>
      </w:r>
    </w:p>
    <w:p>
      <w:pPr>
        <w:pStyle w:val="FirstParagraph"/>
      </w:pPr>
      <w:r>
        <w:rPr>
          <w:bCs/>
          <w:b/>
        </w:rPr>
        <w:t xml:space="preserve">Token预算紧张（个人/初创公司）</w:t>
      </w:r>
      <w:r>
        <w:t xml:space="preserve">：</w:t>
      </w:r>
      <w:r>
        <w:t xml:space="preserve"> </w:t>
      </w:r>
      <w:r>
        <w:t xml:space="preserve">-</w:t>
      </w:r>
      <w:r>
        <w:t xml:space="preserve"> </w:t>
      </w:r>
      <w:r>
        <w:rPr>
          <w:bCs/>
          <w:b/>
        </w:rPr>
        <w:t xml:space="preserve">OpenSpec</w:t>
      </w:r>
      <w:r>
        <w:t xml:space="preserve">：单Agent模式、轻量输出（~250行）、无API密钥需求，成本最低。</w:t>
      </w:r>
      <w:r>
        <w:t xml:space="preserve"> </w:t>
      </w:r>
      <w:r>
        <w:t xml:space="preserve">-</w:t>
      </w:r>
      <w:r>
        <w:t xml:space="preserve"> </w:t>
      </w:r>
      <w:r>
        <w:rPr>
          <w:bCs/>
          <w:b/>
        </w:rPr>
        <w:t xml:space="preserve">避免OMO和Superpowers</w:t>
      </w:r>
      <w:r>
        <w:t xml:space="preserve">：多Agent/多Subagent模式消耗大量Token。</w:t>
      </w:r>
    </w:p>
    <w:p>
      <w:pPr>
        <w:pStyle w:val="BodyText"/>
      </w:pPr>
      <w:r>
        <w:rPr>
          <w:bCs/>
          <w:b/>
        </w:rPr>
        <w:t xml:space="preserve">Token预算中等（成长型公司）</w:t>
      </w:r>
      <w:r>
        <w:t xml:space="preserve">：</w:t>
      </w:r>
      <w:r>
        <w:t xml:space="preserve"> </w:t>
      </w:r>
      <w:r>
        <w:t xml:space="preserve">-</w:t>
      </w:r>
      <w:r>
        <w:t xml:space="preserve"> </w:t>
      </w:r>
      <w:r>
        <w:rPr>
          <w:bCs/>
          <w:b/>
        </w:rPr>
        <w:t xml:space="preserve">OpenSpec + Speckit</w:t>
      </w:r>
      <w:r>
        <w:t xml:space="preserve">：OpenSpec用于日常变更，Speckit用于关键功能的严格治理。</w:t>
      </w:r>
      <w:r>
        <w:t xml:space="preserve"> </w:t>
      </w:r>
      <w:r>
        <w:t xml:space="preserve">-</w:t>
      </w:r>
      <w:r>
        <w:t xml:space="preserve"> </w:t>
      </w:r>
      <w:r>
        <w:rPr>
          <w:bCs/>
          <w:b/>
        </w:rPr>
        <w:t xml:space="preserve">Superpowers</w:t>
      </w:r>
      <w:r>
        <w:t xml:space="preserve">：如果团队规模小且使用Claude Code，Superpowers的质量回报值得投入。</w:t>
      </w:r>
    </w:p>
    <w:p>
      <w:pPr>
        <w:pStyle w:val="BodyText"/>
      </w:pPr>
      <w:r>
        <w:rPr>
          <w:bCs/>
          <w:b/>
        </w:rPr>
        <w:t xml:space="preserve">Token预算充足（大型企业）</w:t>
      </w:r>
      <w:r>
        <w:t xml:space="preserve">：</w:t>
      </w:r>
      <w:r>
        <w:t xml:space="preserve"> </w:t>
      </w:r>
      <w:r>
        <w:t xml:space="preserve">-</w:t>
      </w:r>
      <w:r>
        <w:t xml:space="preserve"> </w:t>
      </w:r>
      <w:r>
        <w:rPr>
          <w:bCs/>
          <w:b/>
        </w:rPr>
        <w:t xml:space="preserve">OMO</w:t>
      </w:r>
      <w:r>
        <w:t xml:space="preserve">：多模型并行虽然消耗大，但对于复杂任务的效率提升显著。</w:t>
      </w:r>
      <w:r>
        <w:t xml:space="preserve"> </w:t>
      </w:r>
      <w:r>
        <w:t xml:space="preserve">-</w:t>
      </w:r>
      <w:r>
        <w:t xml:space="preserve"> </w:t>
      </w:r>
      <w:r>
        <w:rPr>
          <w:bCs/>
          <w:b/>
        </w:rPr>
        <w:t xml:space="preserve">Superpowers + Speckit</w:t>
      </w:r>
      <w:r>
        <w:t xml:space="preserve">：组合使用覆盖规范治理和代码质量两个维度。</w:t>
      </w:r>
    </w:p>
    <w:p>
      <w:r>
        <w:pict>
          <v:rect style="width:0;height:1.5pt" o:hralign="center" o:hrstd="t" o:hr="t"/>
        </w:pict>
      </w:r>
    </w:p>
    <w:bookmarkEnd w:id="74"/>
    <w:bookmarkEnd w:id="75"/>
    <w:bookmarkStart w:id="85" w:name="coding-agent发展趋势与sdd未来展望"/>
    <w:p>
      <w:pPr>
        <w:pStyle w:val="Heading2"/>
      </w:pPr>
      <w:r>
        <w:t xml:space="preserve">8. Coding Agent发展趋势与SDD未来展望</w:t>
      </w:r>
    </w:p>
    <w:bookmarkStart w:id="76" w:name="年coding-agent的关键趋势"/>
    <w:p>
      <w:pPr>
        <w:pStyle w:val="Heading3"/>
      </w:pPr>
      <w:r>
        <w:t xml:space="preserve">8.1 2026年Coding Agent的关键趋势</w:t>
      </w:r>
    </w:p>
    <w:p>
      <w:pPr>
        <w:pStyle w:val="FirstParagraph"/>
      </w:pPr>
      <w:r>
        <w:t xml:space="preserve">2026年被业界广泛认为是”AI Agent元年”，Coding Agent领域呈现出以下关键趋势：</w:t>
      </w:r>
    </w:p>
    <w:p>
      <w:pPr>
        <w:pStyle w:val="BodyText"/>
      </w:pPr>
      <w:r>
        <w:rPr>
          <w:bCs/>
          <w:b/>
        </w:rPr>
        <w:t xml:space="preserve">从单Agent到多Agent团队的转变</w:t>
      </w:r>
      <w:r>
        <w:t xml:space="preserve">：2026年2月，Claude Code推出Agent Teams、Codex CLI增加并行Agent、Windsurf支持5个并行Cascade Agent、Grok Build支持8个同时Agent。多Agent协调从实验性功能变为所有主流工具的标配。这一转变的根本原因在于底层模型能力的跃升——Agent能够在长自主会话中保持连贯行为，而Git WorkTree提供了安全的并行编辑隔离。</w:t>
      </w:r>
    </w:p>
    <w:p>
      <w:pPr>
        <w:pStyle w:val="BodyText"/>
      </w:pPr>
      <w:r>
        <w:rPr>
          <w:bCs/>
          <w:b/>
        </w:rPr>
        <w:t xml:space="preserve">长运行Agent（Long-Running Agents）</w:t>
      </w:r>
      <w:r>
        <w:t xml:space="preserve">：早期Agent处理的是几分钟内完成的离散任务（修复Bug、编写函数）。到2026年，Agent能够连续工作数天甚至数周，从高层规范构建完整应用和系统，人类只需在关键决策点提供战略监督。Rakuten的工程师测试显示，Claude Code可以在7小时内自主完成vLLM（1250万行代码）中特定激活向量提取方法的实现，准确率达到99.9%。</w:t>
      </w:r>
    </w:p>
    <w:p>
      <w:pPr>
        <w:pStyle w:val="BodyText"/>
      </w:pPr>
      <w:r>
        <w:rPr>
          <w:bCs/>
          <w:b/>
        </w:rPr>
        <w:t xml:space="preserve">角色转型：从实现者到编排者</w:t>
      </w:r>
      <w:r>
        <w:t xml:space="preserve">：工程师的价值贡献正在从编写代码转向系统架构设计、Agent协调、质量评估和战略问题分解。主要人类角色变为编排编写代码的AI Agent、评估其输出、提供战略方向并确保系统为正确利益相关者解决正确问题。掌握编排能力的工程师可以同时推进多个功能的开发，应用其判断力的范围远超个体实现时代。</w:t>
      </w:r>
    </w:p>
    <w:p>
      <w:pPr>
        <w:pStyle w:val="BodyText"/>
      </w:pPr>
      <w:r>
        <w:rPr>
          <w:bCs/>
          <w:b/>
        </w:rPr>
        <w:t xml:space="preserve">MCP（Model Context Protocol）成为互操作标准</w:t>
      </w:r>
      <w:r>
        <w:t xml:space="preserve">：MCP在2026年被至少5个主要AI客户端采用，成为Agent与外部工具、数据库、API交互的标准协议。这使得SDD工具可以与CI/CD、项目管理、监控系统等企业基础设施深度集成。</w:t>
      </w:r>
    </w:p>
    <w:p>
      <w:pPr>
        <w:pStyle w:val="BodyText"/>
      </w:pPr>
      <w:r>
        <w:rPr>
          <w:bCs/>
          <w:b/>
        </w:rPr>
        <w:t xml:space="preserve">自主测试和维护Agent</w:t>
      </w:r>
      <w:r>
        <w:t xml:space="preserve">：70%的常规维护任务（依赖更新、Lint修复、测试生成）已由自主Agent处理。Agent能够观察应用变化并自动生成相关测试、检测未覆盖代码路径、自我修复失败测试、优化测试套件。</w:t>
      </w:r>
    </w:p>
    <w:bookmarkEnd w:id="76"/>
    <w:bookmarkStart w:id="82" w:name="sdd的演进方向"/>
    <w:p>
      <w:pPr>
        <w:pStyle w:val="Heading3"/>
      </w:pPr>
      <w:r>
        <w:t xml:space="preserve">8.2 SDD的演进方向</w:t>
      </w:r>
    </w:p>
    <w:p>
      <w:pPr>
        <w:pStyle w:val="FirstParagraph"/>
      </w:pPr>
      <w:r>
        <w:t xml:space="preserve">基于上述趋势，SDD在未来2-3年将呈现以下演进方向：</w:t>
      </w:r>
    </w:p>
    <w:bookmarkStart w:id="77" w:name="从规范优先到规范即代码"/>
    <w:p>
      <w:pPr>
        <w:pStyle w:val="Heading4"/>
      </w:pPr>
      <w:r>
        <w:t xml:space="preserve">8.2.1 从”规范优先”到”规范即代码”</w:t>
      </w:r>
    </w:p>
    <w:p>
      <w:pPr>
        <w:pStyle w:val="FirstParagraph"/>
      </w:pPr>
      <w:r>
        <w:t xml:space="preserve">当前的SDD实践中，规范（Markdown文件）和代码（源码文件）仍是两个独立的工件。未来，规范将逐步”可执行化”——规范文档不仅是人类和AI的参考，更是可以直接验证和执行的”活契约”。具体表现为：</w:t>
      </w:r>
    </w:p>
    <w:p>
      <w:pPr>
        <w:numPr>
          <w:ilvl w:val="0"/>
          <w:numId w:val="1004"/>
        </w:numPr>
        <w:pStyle w:val="Compact"/>
      </w:pPr>
      <w:r>
        <w:rPr>
          <w:bCs/>
          <w:b/>
        </w:rPr>
        <w:t xml:space="preserve">规范直接生成测试</w:t>
      </w:r>
      <w:r>
        <w:t xml:space="preserve">：Given-When-Then场景自动转换为可执行测试用例，规范更新时测试同步更新。</w:t>
      </w:r>
    </w:p>
    <w:p>
      <w:pPr>
        <w:numPr>
          <w:ilvl w:val="0"/>
          <w:numId w:val="1004"/>
        </w:numPr>
        <w:pStyle w:val="Compact"/>
      </w:pPr>
      <w:r>
        <w:rPr>
          <w:bCs/>
          <w:b/>
        </w:rPr>
        <w:t xml:space="preserve">规范驱动接口契约</w:t>
      </w:r>
      <w:r>
        <w:t xml:space="preserve">：API规范（如OpenAPI）直接从功能规范派生，接口变更必须回归规范。</w:t>
      </w:r>
    </w:p>
    <w:p>
      <w:pPr>
        <w:numPr>
          <w:ilvl w:val="0"/>
          <w:numId w:val="1004"/>
        </w:numPr>
        <w:pStyle w:val="Compact"/>
      </w:pPr>
      <w:r>
        <w:rPr>
          <w:bCs/>
          <w:b/>
        </w:rPr>
        <w:t xml:space="preserve">规范即类型系统</w:t>
      </w:r>
      <w:r>
        <w:t xml:space="preserve">：高级类型系统的约束直接从规范中提取，编译器在编译时验证实现是否符合规范。</w:t>
      </w:r>
    </w:p>
    <w:p>
      <w:pPr>
        <w:pStyle w:val="FirstParagraph"/>
      </w:pPr>
      <w:r>
        <w:t xml:space="preserve">Speckit的”Specifications don’t serve code, code serves specifications”理念将成为技术现实。</w:t>
      </w:r>
    </w:p>
    <w:bookmarkEnd w:id="77"/>
    <w:bookmarkStart w:id="78" w:name="多agent协作的规范编排"/>
    <w:p>
      <w:pPr>
        <w:pStyle w:val="Heading4"/>
      </w:pPr>
      <w:r>
        <w:t xml:space="preserve">8.2.2 多Agent协作的规范编排</w:t>
      </w:r>
    </w:p>
    <w:p>
      <w:pPr>
        <w:pStyle w:val="FirstParagraph"/>
      </w:pPr>
      <w:r>
        <w:t xml:space="preserve">随着多Agent成为标配，SDD需要扩展到”多Agent间的规范协调”：</w:t>
      </w:r>
    </w:p>
    <w:p>
      <w:pPr>
        <w:numPr>
          <w:ilvl w:val="0"/>
          <w:numId w:val="1005"/>
        </w:numPr>
        <w:pStyle w:val="Compact"/>
      </w:pPr>
      <w:r>
        <w:rPr>
          <w:bCs/>
          <w:b/>
        </w:rPr>
        <w:t xml:space="preserve">规范分配</w:t>
      </w:r>
      <w:r>
        <w:t xml:space="preserve">：主规范自动拆解为子规范，分配给不同的专家Agent。</w:t>
      </w:r>
    </w:p>
    <w:p>
      <w:pPr>
        <w:numPr>
          <w:ilvl w:val="0"/>
          <w:numId w:val="1005"/>
        </w:numPr>
        <w:pStyle w:val="Compact"/>
      </w:pPr>
      <w:r>
        <w:rPr>
          <w:bCs/>
          <w:b/>
        </w:rPr>
        <w:t xml:space="preserve">规范合并</w:t>
      </w:r>
      <w:r>
        <w:t xml:space="preserve">：并行开发的Agent完成后，其子规范自动合并为主规范，冲突由编排Agent解决。</w:t>
      </w:r>
    </w:p>
    <w:p>
      <w:pPr>
        <w:numPr>
          <w:ilvl w:val="0"/>
          <w:numId w:val="1005"/>
        </w:numPr>
        <w:pStyle w:val="Compact"/>
      </w:pPr>
      <w:r>
        <w:rPr>
          <w:bCs/>
          <w:b/>
        </w:rPr>
        <w:t xml:space="preserve">跨Agent规范验证</w:t>
      </w:r>
      <w:r>
        <w:t xml:space="preserve">：一个Agent的实现变更自动触发相关Agent的规范合规性检查。</w:t>
      </w:r>
    </w:p>
    <w:p>
      <w:pPr>
        <w:pStyle w:val="FirstParagraph"/>
      </w:pPr>
      <w:r>
        <w:t xml:space="preserve">OMO的Team Mode和Superpowers的Subagent驱动开发是这一方向的早期实践，但未来的规范编排将更加自动化和智能化。</w:t>
      </w:r>
    </w:p>
    <w:bookmarkEnd w:id="78"/>
    <w:bookmarkStart w:id="79" w:name="自适应规范流程"/>
    <w:p>
      <w:pPr>
        <w:pStyle w:val="Heading4"/>
      </w:pPr>
      <w:r>
        <w:t xml:space="preserve">8.2.3 自适应规范流程</w:t>
      </w:r>
    </w:p>
    <w:p>
      <w:pPr>
        <w:pStyle w:val="FirstParagraph"/>
      </w:pPr>
      <w:r>
        <w:t xml:space="preserve">当前的SDD工具（Speckit除外）仍要求团队选择固定的工作流程。未来，SDD工具将根据项目特征、团队习惯和变更复杂度</w:t>
      </w:r>
      <w:r>
        <w:rPr>
          <w:bCs/>
          <w:b/>
        </w:rPr>
        <w:t xml:space="preserve">自适应地调整流程</w:t>
      </w:r>
      <w:r>
        <w:t xml:space="preserve">：</w:t>
      </w:r>
    </w:p>
    <w:p>
      <w:pPr>
        <w:numPr>
          <w:ilvl w:val="0"/>
          <w:numId w:val="1006"/>
        </w:numPr>
        <w:pStyle w:val="Compact"/>
      </w:pPr>
      <w:r>
        <w:rPr>
          <w:bCs/>
          <w:b/>
        </w:rPr>
        <w:t xml:space="preserve">小改动自动简化</w:t>
      </w:r>
      <w:r>
        <w:t xml:space="preserve">：Bug修复自动跳过完整规划阶段，直接进入Task + Implement。</w:t>
      </w:r>
    </w:p>
    <w:p>
      <w:pPr>
        <w:numPr>
          <w:ilvl w:val="0"/>
          <w:numId w:val="1006"/>
        </w:numPr>
        <w:pStyle w:val="Compact"/>
      </w:pPr>
      <w:r>
        <w:rPr>
          <w:bCs/>
          <w:b/>
        </w:rPr>
        <w:t xml:space="preserve">大改动自动增强</w:t>
      </w:r>
      <w:r>
        <w:t xml:space="preserve">：架构变更自动激活额外的风险评估和架构评审阶段。</w:t>
      </w:r>
    </w:p>
    <w:p>
      <w:pPr>
        <w:numPr>
          <w:ilvl w:val="0"/>
          <w:numId w:val="1006"/>
        </w:numPr>
        <w:pStyle w:val="Compact"/>
      </w:pPr>
      <w:r>
        <w:rPr>
          <w:bCs/>
          <w:b/>
        </w:rPr>
        <w:t xml:space="preserve">团队习惯学习</w:t>
      </w:r>
      <w:r>
        <w:t xml:space="preserve">：系统学习团队的规范书写习惯和审查偏好，逐渐个性化流程。</w:t>
      </w:r>
    </w:p>
    <w:p>
      <w:pPr>
        <w:pStyle w:val="FirstParagraph"/>
      </w:pPr>
      <w:r>
        <w:t xml:space="preserve">OpenSpec的Schema系统为这种自适应提供了技术基础，未来可以通过AI分析自动推荐最优Schema。</w:t>
      </w:r>
    </w:p>
    <w:bookmarkEnd w:id="79"/>
    <w:bookmarkStart w:id="80" w:name="规范的知识图谱化"/>
    <w:p>
      <w:pPr>
        <w:pStyle w:val="Heading4"/>
      </w:pPr>
      <w:r>
        <w:t xml:space="preserve">8.2.4 规范的知识图谱化</w:t>
      </w:r>
    </w:p>
    <w:p>
      <w:pPr>
        <w:pStyle w:val="FirstParagraph"/>
      </w:pPr>
      <w:r>
        <w:t xml:space="preserve">随着系统规模增长，扁平的Markdown规范文件将难以管理。未来，规范将</w:t>
      </w:r>
      <w:r>
        <w:rPr>
          <w:bCs/>
          <w:b/>
        </w:rPr>
        <w:t xml:space="preserve">知识图谱化</w:t>
      </w:r>
      <w:r>
        <w:t xml:space="preserve">——功能需求、架构决策、接口契约、数据模型等规范元素将以图谱节点形式存储，相互之间的关系以边表示。这将带来：</w:t>
      </w:r>
    </w:p>
    <w:p>
      <w:pPr>
        <w:numPr>
          <w:ilvl w:val="0"/>
          <w:numId w:val="1007"/>
        </w:numPr>
        <w:pStyle w:val="Compact"/>
      </w:pPr>
      <w:r>
        <w:rPr>
          <w:bCs/>
          <w:b/>
        </w:rPr>
        <w:t xml:space="preserve">影响分析自动化</w:t>
      </w:r>
      <w:r>
        <w:t xml:space="preserve">：变更一个需求时，自动识别所有受影响的相关规范和实现。</w:t>
      </w:r>
    </w:p>
    <w:p>
      <w:pPr>
        <w:numPr>
          <w:ilvl w:val="0"/>
          <w:numId w:val="1007"/>
        </w:numPr>
        <w:pStyle w:val="Compact"/>
      </w:pPr>
      <w:r>
        <w:rPr>
          <w:bCs/>
          <w:b/>
        </w:rPr>
        <w:t xml:space="preserve">规范导航可视化</w:t>
      </w:r>
      <w:r>
        <w:t xml:space="preserve">：通过图谱可视化浏览系统规范，而非在文件夹中翻找Markdown文件。</w:t>
      </w:r>
    </w:p>
    <w:p>
      <w:pPr>
        <w:numPr>
          <w:ilvl w:val="0"/>
          <w:numId w:val="1007"/>
        </w:numPr>
        <w:pStyle w:val="Compact"/>
      </w:pPr>
      <w:r>
        <w:rPr>
          <w:bCs/>
          <w:b/>
        </w:rPr>
        <w:t xml:space="preserve">规范推理</w:t>
      </w:r>
      <w:r>
        <w:t xml:space="preserve">：AI可以对规范图谱进行推理，回答”如果修改X，Y和Z会受到什么影响？“等复杂问题。</w:t>
      </w:r>
    </w:p>
    <w:p>
      <w:pPr>
        <w:pStyle w:val="FirstParagraph"/>
      </w:pPr>
      <w:r>
        <w:t xml:space="preserve">OpenSpec的”Living Architecture”讨论和Delta Spec的合并机制为这种演进提供了过渡路径。</w:t>
      </w:r>
    </w:p>
    <w:bookmarkEnd w:id="80"/>
    <w:bookmarkStart w:id="81" w:name="跨项目规范复用"/>
    <w:p>
      <w:pPr>
        <w:pStyle w:val="Heading4"/>
      </w:pPr>
      <w:r>
        <w:t xml:space="preserve">8.2.5 跨项目规范复用</w:t>
      </w:r>
    </w:p>
    <w:p>
      <w:pPr>
        <w:pStyle w:val="FirstParagraph"/>
      </w:pPr>
      <w:r>
        <w:t xml:space="preserve">在微服务架构和多项目组织中，相似的功能规范被重复书写是常见痛点。未来，SDD工具将支持</w:t>
      </w:r>
      <w:r>
        <w:rPr>
          <w:bCs/>
          <w:b/>
        </w:rPr>
        <w:t xml:space="preserve">跨项目规范复用</w:t>
      </w:r>
      <w:r>
        <w:t xml:space="preserve">：</w:t>
      </w:r>
    </w:p>
    <w:p>
      <w:pPr>
        <w:numPr>
          <w:ilvl w:val="0"/>
          <w:numId w:val="1008"/>
        </w:numPr>
        <w:pStyle w:val="Compact"/>
      </w:pPr>
      <w:r>
        <w:rPr>
          <w:bCs/>
          <w:b/>
        </w:rPr>
        <w:t xml:space="preserve">规范库（Spec Library）</w:t>
      </w:r>
      <w:r>
        <w:t xml:space="preserve">：组织级的规范组件库，如”用户认证规范”、</w:t>
      </w:r>
      <w:r>
        <w:t xml:space="preserve">“</w:t>
      </w:r>
      <w:r>
        <w:t xml:space="preserve">支付流程规范</w:t>
      </w:r>
      <w:r>
        <w:t xml:space="preserve">”</w:t>
      </w:r>
      <w:r>
        <w:t xml:space="preserve">等可被多个项目引用。</w:t>
      </w:r>
    </w:p>
    <w:p>
      <w:pPr>
        <w:numPr>
          <w:ilvl w:val="0"/>
          <w:numId w:val="1008"/>
        </w:numPr>
        <w:pStyle w:val="Compact"/>
      </w:pPr>
      <w:r>
        <w:rPr>
          <w:bCs/>
          <w:b/>
        </w:rPr>
        <w:t xml:space="preserve">规范继承</w:t>
      </w:r>
      <w:r>
        <w:t xml:space="preserve">：项目规范继承自组织基础规范，只需描述差异部分。</w:t>
      </w:r>
    </w:p>
    <w:p>
      <w:pPr>
        <w:numPr>
          <w:ilvl w:val="0"/>
          <w:numId w:val="1008"/>
        </w:numPr>
        <w:pStyle w:val="Compact"/>
      </w:pPr>
      <w:r>
        <w:rPr>
          <w:bCs/>
          <w:b/>
        </w:rPr>
        <w:t xml:space="preserve">规范市场</w:t>
      </w:r>
      <w:r>
        <w:t xml:space="preserve">：开源社区共享通用领域规范（如电商、社交、金融），团队可以直接引用并适配。</w:t>
      </w:r>
    </w:p>
    <w:p>
      <w:pPr>
        <w:pStyle w:val="FirstParagraph"/>
      </w:pPr>
      <w:r>
        <w:t xml:space="preserve">Speckit的Constitution机制可以扩展为组织级的”规范宪法”，OpenSpec的Delta Spec机制天然适合描述”相对于标准规范的差异”。</w:t>
      </w:r>
    </w:p>
    <w:bookmarkEnd w:id="81"/>
    <w:bookmarkEnd w:id="82"/>
    <w:bookmarkStart w:id="83" w:name="挑战与风险"/>
    <w:p>
      <w:pPr>
        <w:pStyle w:val="Heading3"/>
      </w:pPr>
      <w:r>
        <w:t xml:space="preserve">8.3 挑战与风险</w:t>
      </w:r>
    </w:p>
    <w:p>
      <w:pPr>
        <w:pStyle w:val="FirstParagraph"/>
      </w:pPr>
      <w:r>
        <w:t xml:space="preserve">SDD的快速发展也带来了一系列挑战：</w:t>
      </w:r>
    </w:p>
    <w:p>
      <w:pPr>
        <w:pStyle w:val="BodyText"/>
      </w:pPr>
      <w:r>
        <w:rPr>
          <w:bCs/>
          <w:b/>
        </w:rPr>
        <w:t xml:space="preserve">规范漂移（Spec Drift）</w:t>
      </w:r>
      <w:r>
        <w:t xml:space="preserve">：尽管SDD强调规范优先，但在时间压力下，团队可能直接修改代码而忘记更新规范，导致规范与实际实现脱节。未来的SDD工具需要自动检测规范漂移并提供修复建议。</w:t>
      </w:r>
    </w:p>
    <w:p>
      <w:pPr>
        <w:pStyle w:val="BodyText"/>
      </w:pPr>
      <w:r>
        <w:rPr>
          <w:bCs/>
          <w:b/>
        </w:rPr>
        <w:t xml:space="preserve">规范过度工程（Over-Specification）</w:t>
      </w:r>
      <w:r>
        <w:t xml:space="preserve">：过度详细的规范可能限制AI的创造性问题解决能力，或在需求不确定时导致大量返工。SDD工具需要智能判断”何时足够详细，何时保持模糊”。</w:t>
      </w:r>
    </w:p>
    <w:p>
      <w:pPr>
        <w:pStyle w:val="BodyText"/>
      </w:pPr>
      <w:r>
        <w:rPr>
          <w:bCs/>
          <w:b/>
        </w:rPr>
        <w:t xml:space="preserve">工具碎片化</w:t>
      </w:r>
      <w:r>
        <w:t xml:space="preserve">：当前SDD生态存在多种不兼容的工具和方法论，团队选择和学习成本较高。行业可能需要标准化组织（如W3C或OMG）来推动SDD标准的统一。</w:t>
      </w:r>
    </w:p>
    <w:p>
      <w:pPr>
        <w:pStyle w:val="BodyText"/>
      </w:pPr>
      <w:r>
        <w:rPr>
          <w:bCs/>
          <w:b/>
        </w:rPr>
        <w:t xml:space="preserve">安全与合规风险</w:t>
      </w:r>
      <w:r>
        <w:t xml:space="preserve">：自主Agent可以访问代码库、执行命令和提交代码，带来了新的安全风险——恶意Agent或被劫持的Agent可能造成严重破坏。SDD工具需要内置安全机制，如规范变更的人工审批、Agent权限的细粒度控制等。</w:t>
      </w:r>
    </w:p>
    <w:bookmarkEnd w:id="83"/>
    <w:bookmarkStart w:id="84" w:name="年展望"/>
    <w:p>
      <w:pPr>
        <w:pStyle w:val="Heading3"/>
      </w:pPr>
      <w:r>
        <w:t xml:space="preserve">8.4 2027-2028年展望</w:t>
      </w:r>
    </w:p>
    <w:p>
      <w:pPr>
        <w:pStyle w:val="FirstParagraph"/>
      </w:pPr>
      <w:r>
        <w:t xml:space="preserve">根据arXiv 2026年6月的研究论文《How AI Agents Are Fundamentally Restructuring the Software Paradigm》，Agent工程将经历四个演进阶段：</w:t>
      </w:r>
    </w:p>
    <w:p>
      <w:pPr>
        <w:pStyle w:val="BodyText"/>
      </w:pPr>
      <w:r>
        <w:rPr>
          <w:bCs/>
          <w:b/>
        </w:rPr>
        <w:t xml:space="preserve">Stage I: 工具增强（2023-2025）</w:t>
      </w:r>
      <w:r>
        <w:t xml:space="preserve">：Agent在人类主导的工作流中充当助手，人类负责问题分解、架构设计和正确性验证。</w:t>
      </w:r>
    </w:p>
    <w:p>
      <w:pPr>
        <w:pStyle w:val="BodyText"/>
      </w:pPr>
      <w:r>
        <w:rPr>
          <w:bCs/>
          <w:b/>
        </w:rPr>
        <w:t xml:space="preserve">Stage II: 单任务自主（2025-2027）</w:t>
      </w:r>
      <w:r>
        <w:t xml:space="preserve">：Agent开始拥有从规范到部署的完整任务所有权，人类从”执行者”转变为”指定做什么和验证做了什么”。</w:t>
      </w:r>
    </w:p>
    <w:p>
      <w:pPr>
        <w:pStyle w:val="BodyText"/>
      </w:pPr>
      <w:r>
        <w:rPr>
          <w:bCs/>
          <w:b/>
        </w:rPr>
        <w:t xml:space="preserve">Stage III: 多Agent团队（2026-2029）</w:t>
      </w:r>
      <w:r>
        <w:t xml:space="preserve">：专业Agent作为团队协调，模仿人类工程组织。</w:t>
      </w:r>
      <w:r>
        <w:t xml:space="preserve">“</w:t>
      </w:r>
      <w:r>
        <w:t xml:space="preserve">产品经理Agent</w:t>
      </w:r>
      <w:r>
        <w:t xml:space="preserve">”</w:t>
      </w:r>
      <w:r>
        <w:t xml:space="preserve">将业务需求转化为技术规范；</w:t>
      </w:r>
      <w:r>
        <w:t xml:space="preserve">“</w:t>
      </w:r>
      <w:r>
        <w:t xml:space="preserve">架构师Agent</w:t>
      </w:r>
      <w:r>
        <w:t xml:space="preserve">”</w:t>
      </w:r>
      <w:r>
        <w:t xml:space="preserve">设计系统结构；</w:t>
      </w:r>
      <w:r>
        <w:t xml:space="preserve">“</w:t>
      </w:r>
      <w:r>
        <w:t xml:space="preserve">开发者Agent</w:t>
      </w:r>
      <w:r>
        <w:t xml:space="preserve">”</w:t>
      </w:r>
      <w:r>
        <w:t xml:space="preserve">实现组件；</w:t>
      </w:r>
      <w:r>
        <w:t xml:space="preserve">“</w:t>
      </w:r>
      <w:r>
        <w:t xml:space="preserve">QA Agent</w:t>
      </w:r>
      <w:r>
        <w:t xml:space="preserve">”</w:t>
      </w:r>
      <w:r>
        <w:t xml:space="preserve">测试和验证。共享记忆和可观测性成为关键基础设施。</w:t>
      </w:r>
    </w:p>
    <w:p>
      <w:pPr>
        <w:pStyle w:val="BodyText"/>
      </w:pPr>
      <w:r>
        <w:rPr>
          <w:bCs/>
          <w:b/>
        </w:rPr>
        <w:t xml:space="preserve">Stage IV: 自进化生态系统（2028+）</w:t>
      </w:r>
      <w:r>
        <w:t xml:space="preserve">：Agent获得改进自身架构、为新问题域生成专门子Agent、无需人工干预适应环境变化的能力。此时”软件”与”Agent”的界限完全消融——Agent就是系统，系统持续进化。人类参与转向元级治理：设定伦理边界、定义价值函数、确保对齐。</w:t>
      </w:r>
    </w:p>
    <w:p>
      <w:pPr>
        <w:pStyle w:val="BodyText"/>
      </w:pPr>
      <w:r>
        <w:t xml:space="preserve">在这一演进路径中，SDD将从”人类编写规范指导AI”转变为”AI生成规范人类审批”，最终演变为”AI自主维护规范并确保实现合规”。规范将从”开发辅助文档”进化为”系统的基因代码”——定义系统是什么、能做什么、不能做什么的根本法则。</w:t>
      </w:r>
    </w:p>
    <w:p>
      <w:r>
        <w:pict>
          <v:rect style="width:0;height:1.5pt" o:hralign="center" o:hrstd="t" o:hr="t"/>
        </w:pict>
      </w:r>
    </w:p>
    <w:bookmarkEnd w:id="84"/>
    <w:bookmarkEnd w:id="85"/>
    <w:bookmarkStart w:id="86" w:name="结论"/>
    <w:p>
      <w:pPr>
        <w:pStyle w:val="Heading2"/>
      </w:pPr>
      <w:r>
        <w:t xml:space="preserve">9. 结论</w:t>
      </w:r>
    </w:p>
    <w:p>
      <w:pPr>
        <w:pStyle w:val="FirstParagraph"/>
      </w:pPr>
      <w:r>
        <w:t xml:space="preserve">OpenSpec、Speckit、Superpowers和OMO代表了2026年SDD生态的四种不同哲学路径，它们并非竞争关系，而是面向不同场景、不同团队、不同需求的互补选择：</w:t>
      </w:r>
    </w:p>
    <w:p>
      <w:pPr>
        <w:numPr>
          <w:ilvl w:val="0"/>
          <w:numId w:val="1009"/>
        </w:numPr>
      </w:pPr>
      <w:r>
        <w:rPr>
          <w:bCs/>
          <w:b/>
        </w:rPr>
        <w:t xml:space="preserve">OpenSpec</w:t>
      </w:r>
      <w:r>
        <w:t xml:space="preserve">以”轻量级变更管理”为核心，通过Delta Spec系统和流体工作流，为现有代码库的演进提供了最小阻力的规范实践路径。其”Brownfield优先”的设计哲学使其成为大多数已运行项目的首选。</w:t>
      </w:r>
    </w:p>
    <w:p>
      <w:pPr>
        <w:numPr>
          <w:ilvl w:val="0"/>
          <w:numId w:val="1009"/>
        </w:numPr>
      </w:pPr>
      <w:r>
        <w:rPr>
          <w:bCs/>
          <w:b/>
        </w:rPr>
        <w:t xml:space="preserve">Speckit</w:t>
      </w:r>
      <w:r>
        <w:t xml:space="preserve">以”结构化治理”为核心，通过Constitution和七阶段流水线，为从零开始的项目和大型团队提供了严格的规范生命周期管理。其”规范即权威”的理念适合对代码质量和一致性有极致要求的场景。</w:t>
      </w:r>
    </w:p>
    <w:p>
      <w:pPr>
        <w:numPr>
          <w:ilvl w:val="0"/>
          <w:numId w:val="1009"/>
        </w:numPr>
      </w:pPr>
      <w:r>
        <w:rPr>
          <w:bCs/>
          <w:b/>
        </w:rPr>
        <w:t xml:space="preserve">Superpowers</w:t>
      </w:r>
      <w:r>
        <w:t xml:space="preserve">以”工程质量执行”为核心，通过Skill自动触发和Subagent驱动开发，将TDD和代码审查提升到了自动化的新高度。其”强制纪律”的设计理念适合追求工程卓越的技术团队。</w:t>
      </w:r>
    </w:p>
    <w:p>
      <w:pPr>
        <w:numPr>
          <w:ilvl w:val="0"/>
          <w:numId w:val="1009"/>
        </w:numPr>
      </w:pPr>
      <w:r>
        <w:rPr>
          <w:bCs/>
          <w:b/>
        </w:rPr>
        <w:t xml:space="preserve">OMO</w:t>
      </w:r>
      <w:r>
        <w:t xml:space="preserve">以”多模型智能编排”为核心，通过Discipline Agents和Team Mode，将单一AI助手扩展为协调的虚拟开发团队。其”The Right Brain for the Right Job”的理念适合处理最复杂的工程挑战。</w:t>
      </w:r>
    </w:p>
    <w:p>
      <w:pPr>
        <w:pStyle w:val="FirstParagraph"/>
      </w:pPr>
      <w:r>
        <w:t xml:space="preserve">对于绝大多数团队，</w:t>
      </w:r>
      <w:r>
        <w:rPr>
          <w:bCs/>
          <w:b/>
        </w:rPr>
        <w:t xml:space="preserve">建议从OpenSpec开始</w:t>
      </w:r>
      <w:r>
        <w:t xml:space="preserve">——它提供了最低的学习曲线和最高的灵活性，使团队能够快速体验SDD的价值。随着项目复杂度的增长，可以逐步引入Superpowers的TDD执行（如果使用Claude Code）或Speckit的治理框架（如果团队规模扩大）。对于已经在使用OpenCode且面临极其复杂任务的团队，OMO提供了终极的多Agent协作能力。</w:t>
      </w:r>
    </w:p>
    <w:p>
      <w:pPr>
        <w:pStyle w:val="BodyText"/>
      </w:pPr>
      <w:r>
        <w:t xml:space="preserve">展望未来，随着Coding Agent从”工具”进化为”团队成员”再进化为”自主团队”，SDD将从”最佳实践”转变为”必要条件”。规范不仅是人类与AI的协作契约，更是AI团队内部协调的根本依据。在这一趋势下，今天的SDD工具选择不仅影响当前的开发效率，更决定了团队在未来AI原生开发范式中的竞争力。</w:t>
      </w:r>
    </w:p>
    <w:p>
      <w:r>
        <w:pict>
          <v:rect style="width:0;height:1.5pt" o:hralign="center" o:hrstd="t" o:hr="t"/>
        </w:pict>
      </w:r>
    </w:p>
    <w:bookmarkEnd w:id="86"/>
    <w:bookmarkStart w:id="87" w:name="参考文献"/>
    <w:p>
      <w:pPr>
        <w:pStyle w:val="Heading2"/>
      </w:pPr>
      <w:r>
        <w:t xml:space="preserve">参考文献</w:t>
      </w:r>
    </w:p>
    <w:p>
      <w:pPr>
        <w:numPr>
          <w:ilvl w:val="0"/>
          <w:numId w:val="1010"/>
        </w:numPr>
        <w:pStyle w:val="Compact"/>
      </w:pPr>
      <w:r>
        <w:t xml:space="preserve">GitHub.</w:t>
      </w:r>
      <w:r>
        <w:t xml:space="preserve"> </w:t>
      </w:r>
      <w:r>
        <w:t xml:space="preserve">“</w:t>
      </w:r>
      <w:r>
        <w:t xml:space="preserve">Spec-driven development with AI: Get started with a new open source toolkit.</w:t>
      </w:r>
      <w:r>
        <w:t xml:space="preserve">”</w:t>
      </w:r>
      <w:r>
        <w:t xml:space="preserve"> </w:t>
      </w:r>
      <w:r>
        <w:t xml:space="preserve">GitHub Blog, 2025.</w:t>
      </w:r>
    </w:p>
    <w:p>
      <w:pPr>
        <w:numPr>
          <w:ilvl w:val="0"/>
          <w:numId w:val="1010"/>
        </w:numPr>
        <w:pStyle w:val="Compact"/>
      </w:pPr>
      <w:r>
        <w:t xml:space="preserve">Fission AI.</w:t>
      </w:r>
      <w:r>
        <w:t xml:space="preserve"> </w:t>
      </w:r>
      <w:r>
        <w:t xml:space="preserve">“</w:t>
      </w:r>
      <w:r>
        <w:t xml:space="preserve">OpenSpec: Spec-driven development (SDD) for AI coding assistants.</w:t>
      </w:r>
      <w:r>
        <w:t xml:space="preserve">”</w:t>
      </w:r>
      <w:r>
        <w:t xml:space="preserve"> </w:t>
      </w:r>
      <w:r>
        <w:t xml:space="preserve">GitHub Repository, 2025.</w:t>
      </w:r>
    </w:p>
    <w:p>
      <w:pPr>
        <w:numPr>
          <w:ilvl w:val="0"/>
          <w:numId w:val="1010"/>
        </w:numPr>
        <w:pStyle w:val="Compact"/>
      </w:pPr>
      <w:r>
        <w:t xml:space="preserve">Jesse Vincent.</w:t>
      </w:r>
      <w:r>
        <w:t xml:space="preserve"> </w:t>
      </w:r>
      <w:r>
        <w:t xml:space="preserve">“</w:t>
      </w:r>
      <w:r>
        <w:t xml:space="preserve">Superpowers: Skills for Claude Code.</w:t>
      </w:r>
      <w:r>
        <w:t xml:space="preserve">”</w:t>
      </w:r>
      <w:r>
        <w:t xml:space="preserve"> </w:t>
      </w:r>
      <w:r>
        <w:t xml:space="preserve">GitHub Repository, 2025.</w:t>
      </w:r>
    </w:p>
    <w:p>
      <w:pPr>
        <w:numPr>
          <w:ilvl w:val="0"/>
          <w:numId w:val="1010"/>
        </w:numPr>
        <w:pStyle w:val="Compact"/>
      </w:pPr>
      <w:r>
        <w:t xml:space="preserve">code-yeongyu.</w:t>
      </w:r>
      <w:r>
        <w:t xml:space="preserve"> </w:t>
      </w:r>
      <w:r>
        <w:t xml:space="preserve">“</w:t>
      </w:r>
      <w:r>
        <w:t xml:space="preserve">Oh My OpenAgent: Multi-model agent orchestration harness.</w:t>
      </w:r>
      <w:r>
        <w:t xml:space="preserve">”</w:t>
      </w:r>
      <w:r>
        <w:t xml:space="preserve"> </w:t>
      </w:r>
      <w:r>
        <w:t xml:space="preserve">GitHub Repository, 2025.</w:t>
      </w:r>
    </w:p>
    <w:p>
      <w:pPr>
        <w:numPr>
          <w:ilvl w:val="0"/>
          <w:numId w:val="1010"/>
        </w:numPr>
        <w:pStyle w:val="Compact"/>
      </w:pPr>
      <w:r>
        <w:t xml:space="preserve">Den Delimarsky.</w:t>
      </w:r>
      <w:r>
        <w:t xml:space="preserve"> </w:t>
      </w:r>
      <w:r>
        <w:t xml:space="preserve">“</w:t>
      </w:r>
      <w:r>
        <w:t xml:space="preserve">Spec-driven development with AI.</w:t>
      </w:r>
      <w:r>
        <w:t xml:space="preserve">”</w:t>
      </w:r>
      <w:r>
        <w:t xml:space="preserve"> </w:t>
      </w:r>
      <w:r>
        <w:t xml:space="preserve">Den Delimarsky Blog, 2025.</w:t>
      </w:r>
    </w:p>
    <w:p>
      <w:pPr>
        <w:numPr>
          <w:ilvl w:val="0"/>
          <w:numId w:val="1010"/>
        </w:numPr>
        <w:pStyle w:val="Compact"/>
      </w:pPr>
      <w:r>
        <w:t xml:space="preserve">arXiv.</w:t>
      </w:r>
      <w:r>
        <w:t xml:space="preserve"> </w:t>
      </w:r>
      <w:r>
        <w:t xml:space="preserve">“</w:t>
      </w:r>
      <w:r>
        <w:t xml:space="preserve">Spec-Driven Development: From Code to Contract in the Age of AI Coding Assistants.</w:t>
      </w:r>
      <w:r>
        <w:t xml:space="preserve">”</w:t>
      </w:r>
      <w:r>
        <w:t xml:space="preserve"> </w:t>
      </w:r>
      <w:r>
        <w:t xml:space="preserve">arXiv:2602.00180, 2026.</w:t>
      </w:r>
    </w:p>
    <w:p>
      <w:pPr>
        <w:numPr>
          <w:ilvl w:val="0"/>
          <w:numId w:val="1010"/>
        </w:numPr>
        <w:pStyle w:val="Compact"/>
      </w:pPr>
      <w:r>
        <w:t xml:space="preserve">arXiv.</w:t>
      </w:r>
      <w:r>
        <w:t xml:space="preserve"> </w:t>
      </w:r>
      <w:r>
        <w:t xml:space="preserve">“</w:t>
      </w:r>
      <w:r>
        <w:t xml:space="preserve">How AI Agents Are Fundamentally Restructuring the Software Paradigm.</w:t>
      </w:r>
      <w:r>
        <w:t xml:space="preserve">”</w:t>
      </w:r>
      <w:r>
        <w:t xml:space="preserve"> </w:t>
      </w:r>
      <w:r>
        <w:t xml:space="preserve">arXiv:2606.05608, 2026.</w:t>
      </w:r>
    </w:p>
    <w:p>
      <w:pPr>
        <w:numPr>
          <w:ilvl w:val="0"/>
          <w:numId w:val="1010"/>
        </w:numPr>
        <w:pStyle w:val="Compact"/>
      </w:pPr>
      <w:r>
        <w:t xml:space="preserve">Anthropic.</w:t>
      </w:r>
      <w:r>
        <w:t xml:space="preserve"> </w:t>
      </w:r>
      <w:r>
        <w:t xml:space="preserve">“</w:t>
      </w:r>
      <w:r>
        <w:t xml:space="preserve">2026 Agentic Coding Trends Report.</w:t>
      </w:r>
      <w:r>
        <w:t xml:space="preserve">”</w:t>
      </w:r>
      <w:r>
        <w:t xml:space="preserve"> </w:t>
      </w:r>
      <w:r>
        <w:t xml:space="preserve">Anthropic Resources, 2026.</w:t>
      </w:r>
    </w:p>
    <w:p>
      <w:pPr>
        <w:numPr>
          <w:ilvl w:val="0"/>
          <w:numId w:val="1010"/>
        </w:numPr>
        <w:pStyle w:val="Compact"/>
      </w:pPr>
      <w:r>
        <w:t xml:space="preserve">Gartner.</w:t>
      </w:r>
      <w:r>
        <w:t xml:space="preserve"> </w:t>
      </w:r>
      <w:r>
        <w:t xml:space="preserve">“</w:t>
      </w:r>
      <w:r>
        <w:t xml:space="preserve">40% of enterprise applications will feature task-specific AI agents by end of 2026.</w:t>
      </w:r>
      <w:r>
        <w:t xml:space="preserve">”</w:t>
      </w:r>
      <w:r>
        <w:t xml:space="preserve"> </w:t>
      </w:r>
      <w:r>
        <w:t xml:space="preserve">Gartner Predictions, 2026.</w:t>
      </w:r>
    </w:p>
    <w:p>
      <w:pPr>
        <w:numPr>
          <w:ilvl w:val="0"/>
          <w:numId w:val="1010"/>
        </w:numPr>
        <w:pStyle w:val="Compact"/>
      </w:pPr>
      <w:r>
        <w:t xml:space="preserve">Google Cloud.</w:t>
      </w:r>
      <w:r>
        <w:t xml:space="preserve"> </w:t>
      </w:r>
      <w:r>
        <w:t xml:space="preserve">“</w:t>
      </w:r>
      <w:r>
        <w:t xml:space="preserve">AI Agent Trends 2026 Report.</w:t>
      </w:r>
      <w:r>
        <w:t xml:space="preserve">”</w:t>
      </w:r>
      <w:r>
        <w:t xml:space="preserve"> </w:t>
      </w:r>
      <w:r>
        <w:t xml:space="preserve">Google Cloud, 2026.</w:t>
      </w:r>
    </w:p>
    <w:p>
      <w:r>
        <w:pict>
          <v:rect style="width:0;height:1.5pt" o:hralign="center" o:hrstd="t" o:hr="t"/>
        </w:pict>
      </w:r>
    </w:p>
    <w:p>
      <w:pPr>
        <w:pStyle w:val="FirstParagraph"/>
      </w:pPr>
      <w:r>
        <w:rPr>
          <w:iCs/>
          <w:i/>
        </w:rPr>
        <w:t xml:space="preserve">报告完成日期：2026年6月</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2026-06-09T13:10:32Z</dcterms:created>
  <dcterms:modified xsi:type="dcterms:W3CDTF">2026-06-09T13:10:32Z</dcterms:modified>
</cp:coreProperties>
</file>

<file path=docProps/custom.xml><?xml version="1.0" encoding="utf-8"?>
<Properties xmlns="http://schemas.openxmlformats.org/officeDocument/2006/custom-properties" xmlns:vt="http://schemas.openxmlformats.org/officeDocument/2006/docPropsVTypes"/>
</file>