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35B1" w14:textId="5D30C954" w:rsidR="001A5472" w:rsidRPr="00B3008E" w:rsidRDefault="00DD46CE" w:rsidP="00D075F6">
      <w:pPr>
        <w:jc w:val="center"/>
        <w:rPr>
          <w:rFonts w:cs="Times New Roman"/>
          <w:b/>
          <w:bCs/>
          <w:szCs w:val="24"/>
        </w:rPr>
      </w:pPr>
      <w:bookmarkStart w:id="0" w:name="_Hlk63023239"/>
      <w:r w:rsidRPr="00B3008E">
        <w:rPr>
          <w:rFonts w:cs="Times New Roman"/>
          <w:b/>
          <w:bCs/>
          <w:szCs w:val="24"/>
        </w:rPr>
        <w:t>Matthew Stephen Woodstock</w:t>
      </w:r>
      <w:r w:rsidR="0077248D" w:rsidRPr="00B3008E">
        <w:rPr>
          <w:rFonts w:cs="Times New Roman"/>
          <w:b/>
          <w:bCs/>
          <w:szCs w:val="24"/>
        </w:rPr>
        <w:t>, Ph.D.</w:t>
      </w:r>
    </w:p>
    <w:p w14:paraId="04234719" w14:textId="0BC27C49" w:rsidR="006A3E00" w:rsidRPr="006A3E00" w:rsidRDefault="009715A7" w:rsidP="009715A7">
      <w:pPr>
        <w:tabs>
          <w:tab w:val="left" w:pos="4140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1975AB">
        <w:rPr>
          <w:rFonts w:cs="Times New Roman"/>
          <w:sz w:val="22"/>
        </w:rPr>
        <w:t xml:space="preserve">rine Ecologist </w:t>
      </w:r>
      <w:r w:rsidR="003A221D">
        <w:rPr>
          <w:rFonts w:cs="Times New Roman"/>
          <w:sz w:val="22"/>
        </w:rPr>
        <w:t xml:space="preserve">| </w:t>
      </w:r>
      <w:r w:rsidR="001975AB">
        <w:rPr>
          <w:rFonts w:cs="Times New Roman"/>
          <w:sz w:val="22"/>
        </w:rPr>
        <w:t>Ecosystem</w:t>
      </w:r>
      <w:r w:rsidR="003A221D">
        <w:rPr>
          <w:rFonts w:cs="Times New Roman"/>
          <w:sz w:val="22"/>
        </w:rPr>
        <w:t xml:space="preserve"> Modeler</w:t>
      </w:r>
    </w:p>
    <w:p w14:paraId="4CBAE038" w14:textId="0563DF86" w:rsidR="00BE1A68" w:rsidRDefault="00413377" w:rsidP="00D075F6">
      <w:pPr>
        <w:spacing w:after="120"/>
        <w:jc w:val="center"/>
        <w:rPr>
          <w:rFonts w:cs="Times New Roman"/>
          <w:smallCaps/>
          <w:sz w:val="22"/>
        </w:rPr>
      </w:pPr>
      <w:hyperlink r:id="rId6" w:history="1">
        <w:r w:rsidRPr="002A35E8">
          <w:rPr>
            <w:rStyle w:val="Hyperlink"/>
            <w:rFonts w:cs="Times New Roman"/>
            <w:sz w:val="22"/>
          </w:rPr>
          <w:t>matthew.woodstock@noaa.gov</w:t>
        </w:r>
      </w:hyperlink>
      <w:r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7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8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9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0" w:history="1">
        <w:r w:rsidR="007177F9" w:rsidRPr="00E75187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171598B0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9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vJvAEAAN4DAAAOAAAAZHJzL2Uyb0RvYy54bWysU02P2yAQvVfqf0DcN7azbRRZcfawq+2l&#10;alf9+AEsHmIkYBDQ2Pn3HXDirNqqUq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bookmarkEnd w:id="0"/>
    <w:p w14:paraId="59670B8C" w14:textId="2B3C710D" w:rsidR="006A3E00" w:rsidRDefault="006A3E00" w:rsidP="006A3E00">
      <w:pPr>
        <w:pStyle w:val="Heading1"/>
      </w:pPr>
      <w:r>
        <w:t>Appointment</w:t>
      </w:r>
      <w:r w:rsidR="00BB6443">
        <w:t>s</w:t>
      </w:r>
    </w:p>
    <w:p w14:paraId="7231BA52" w14:textId="12D23C1C" w:rsidR="00E75187" w:rsidRPr="00E75187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Assistant Scientist</w:t>
      </w:r>
      <w:r>
        <w:rPr>
          <w:b/>
          <w:bCs/>
          <w:sz w:val="22"/>
        </w:rPr>
        <w:t xml:space="preserve">, </w:t>
      </w:r>
      <w:r w:rsidR="00E75187">
        <w:rPr>
          <w:b/>
          <w:bCs/>
          <w:sz w:val="22"/>
        </w:rPr>
        <w:t xml:space="preserve">Cooperative Institute for Marine &amp; Atmospheric </w:t>
      </w:r>
      <w:r w:rsidR="001472BB">
        <w:rPr>
          <w:b/>
          <w:bCs/>
          <w:sz w:val="22"/>
        </w:rPr>
        <w:t>Studies</w:t>
      </w:r>
      <w:r w:rsidR="0060534E">
        <w:rPr>
          <w:b/>
          <w:bCs/>
          <w:sz w:val="22"/>
        </w:rPr>
        <w:tab/>
      </w:r>
      <w:r w:rsidR="0060534E">
        <w:rPr>
          <w:b/>
          <w:bCs/>
          <w:sz w:val="22"/>
        </w:rPr>
        <w:tab/>
        <w:t xml:space="preserve">  </w:t>
      </w:r>
      <w:r w:rsidR="00E75187">
        <w:rPr>
          <w:sz w:val="22"/>
        </w:rPr>
        <w:t>2024-Present</w:t>
      </w:r>
    </w:p>
    <w:p w14:paraId="1CA86081" w14:textId="77777777" w:rsidR="0043474A" w:rsidRDefault="0043474A" w:rsidP="0020578B">
      <w:pPr>
        <w:ind w:firstLine="720"/>
        <w:rPr>
          <w:sz w:val="22"/>
        </w:rPr>
      </w:pPr>
    </w:p>
    <w:p w14:paraId="28E0022C" w14:textId="42181E6B" w:rsidR="0043474A" w:rsidRPr="0043474A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Affiliate</w:t>
      </w:r>
      <w:r>
        <w:rPr>
          <w:b/>
          <w:bCs/>
          <w:sz w:val="22"/>
        </w:rPr>
        <w:t xml:space="preserve">, </w:t>
      </w:r>
      <w:r w:rsidR="0043474A">
        <w:rPr>
          <w:b/>
          <w:bCs/>
          <w:sz w:val="22"/>
        </w:rPr>
        <w:t>NOAA Southeast Fisheries Science Center</w:t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>
        <w:rPr>
          <w:b/>
          <w:bCs/>
          <w:sz w:val="22"/>
        </w:rPr>
        <w:t xml:space="preserve">  </w:t>
      </w:r>
      <w:r w:rsidR="0043474A">
        <w:rPr>
          <w:sz w:val="22"/>
        </w:rPr>
        <w:t>2024-Present</w:t>
      </w:r>
    </w:p>
    <w:p w14:paraId="5556E1E8" w14:textId="77777777" w:rsidR="00E75187" w:rsidRDefault="00E75187" w:rsidP="0020578B">
      <w:pPr>
        <w:ind w:firstLine="720"/>
        <w:rPr>
          <w:b/>
          <w:bCs/>
          <w:sz w:val="22"/>
        </w:rPr>
      </w:pPr>
    </w:p>
    <w:p w14:paraId="74059571" w14:textId="78C5BFAA" w:rsidR="006A3E00" w:rsidRPr="0020578B" w:rsidRDefault="006A3E00" w:rsidP="0020578B">
      <w:pPr>
        <w:ind w:firstLine="720"/>
        <w:rPr>
          <w:sz w:val="22"/>
        </w:rPr>
      </w:pPr>
      <w:r w:rsidRPr="006A3E00">
        <w:rPr>
          <w:b/>
          <w:bCs/>
          <w:sz w:val="22"/>
        </w:rPr>
        <w:t>Woods Hole Oceanographic Institution</w:t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  <w:t xml:space="preserve">  </w:t>
      </w:r>
      <w:r w:rsidR="0020578B" w:rsidRPr="006A3E00">
        <w:rPr>
          <w:sz w:val="22"/>
        </w:rPr>
        <w:t>2023-Present</w:t>
      </w:r>
    </w:p>
    <w:p w14:paraId="16D4950C" w14:textId="39339B47" w:rsidR="0020578B" w:rsidRDefault="006A3E00" w:rsidP="006A3E00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 w:rsidR="002828B4">
        <w:rPr>
          <w:sz w:val="22"/>
        </w:rPr>
        <w:t>, advised by Gregory Britten</w:t>
      </w:r>
      <w:r w:rsidR="0020578B">
        <w:rPr>
          <w:sz w:val="22"/>
        </w:rPr>
        <w:t xml:space="preserve"> (2023-2024)</w:t>
      </w:r>
    </w:p>
    <w:p w14:paraId="72073639" w14:textId="62E45185" w:rsidR="00E75187" w:rsidRDefault="00E75187" w:rsidP="006A3E00">
      <w:pPr>
        <w:rPr>
          <w:sz w:val="22"/>
        </w:rPr>
      </w:pPr>
      <w:r>
        <w:rPr>
          <w:sz w:val="22"/>
        </w:rPr>
        <w:tab/>
        <w:t>Guest Investigator (2024-Present</w:t>
      </w:r>
      <w:r w:rsidR="00406827">
        <w:rPr>
          <w:sz w:val="22"/>
        </w:rPr>
        <w:t>)</w:t>
      </w:r>
    </w:p>
    <w:p w14:paraId="4652C973" w14:textId="77777777" w:rsidR="00122DC5" w:rsidRDefault="00122DC5" w:rsidP="006A3E00">
      <w:pPr>
        <w:rPr>
          <w:sz w:val="22"/>
        </w:rPr>
      </w:pPr>
    </w:p>
    <w:p w14:paraId="3619ADA7" w14:textId="2BFA1D46" w:rsidR="00122DC5" w:rsidRPr="00122DC5" w:rsidRDefault="00122DC5" w:rsidP="006A3E00">
      <w:pPr>
        <w:rPr>
          <w:sz w:val="22"/>
        </w:rPr>
      </w:pPr>
      <w:r>
        <w:rPr>
          <w:sz w:val="22"/>
        </w:rPr>
        <w:tab/>
      </w:r>
      <w:r w:rsidR="00415AD7" w:rsidRPr="0060534E">
        <w:rPr>
          <w:sz w:val="22"/>
        </w:rPr>
        <w:t>Associate Editor</w:t>
      </w:r>
      <w:r w:rsidR="00415AD7">
        <w:rPr>
          <w:b/>
          <w:bCs/>
          <w:sz w:val="22"/>
        </w:rPr>
        <w:t xml:space="preserve">, </w:t>
      </w:r>
      <w:r w:rsidR="0043474A">
        <w:rPr>
          <w:b/>
          <w:bCs/>
          <w:i/>
          <w:iCs/>
          <w:sz w:val="22"/>
        </w:rPr>
        <w:t>Food Webs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>
        <w:rPr>
          <w:sz w:val="22"/>
        </w:rPr>
        <w:t>2024-Present</w:t>
      </w:r>
    </w:p>
    <w:p w14:paraId="021F6153" w14:textId="77777777" w:rsidR="0043474A" w:rsidRPr="00122DC5" w:rsidRDefault="0043474A" w:rsidP="006A3E00">
      <w:pPr>
        <w:rPr>
          <w:i/>
          <w:iCs/>
          <w:sz w:val="22"/>
        </w:rPr>
      </w:pPr>
    </w:p>
    <w:p w14:paraId="63728BD5" w14:textId="220AFA49" w:rsidR="006A3E00" w:rsidRPr="006A3E00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 w:rsidRPr="0060534E">
        <w:rPr>
          <w:sz w:val="22"/>
          <w:szCs w:val="20"/>
        </w:rPr>
        <w:t>Postdoctoral Fellow</w:t>
      </w:r>
      <w:r w:rsidR="00415AD7">
        <w:rPr>
          <w:b/>
          <w:bCs/>
          <w:sz w:val="22"/>
          <w:szCs w:val="20"/>
        </w:rPr>
        <w:t xml:space="preserve">, </w:t>
      </w:r>
      <w:r w:rsidRPr="006A3E00">
        <w:rPr>
          <w:b/>
          <w:bCs/>
          <w:sz w:val="22"/>
          <w:szCs w:val="20"/>
        </w:rPr>
        <w:t>Morgan State University</w:t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15AD7">
        <w:rPr>
          <w:b/>
          <w:bCs/>
          <w:sz w:val="22"/>
          <w:szCs w:val="20"/>
        </w:rPr>
        <w:t xml:space="preserve">      </w:t>
      </w:r>
      <w:r w:rsidR="00406827" w:rsidRPr="006A3E00">
        <w:rPr>
          <w:sz w:val="22"/>
          <w:szCs w:val="20"/>
        </w:rPr>
        <w:t>2022-2023</w:t>
      </w:r>
    </w:p>
    <w:p w14:paraId="733D05C0" w14:textId="1CC9F3B9" w:rsidR="006A3E00" w:rsidRPr="006A3E00" w:rsidRDefault="006A3E00" w:rsidP="006A3E00">
      <w:pPr>
        <w:rPr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>
        <w:rPr>
          <w:sz w:val="22"/>
          <w:szCs w:val="20"/>
        </w:rPr>
        <w:t>A</w:t>
      </w:r>
      <w:r w:rsidR="002828B4">
        <w:rPr>
          <w:sz w:val="22"/>
          <w:szCs w:val="20"/>
        </w:rPr>
        <w:t>dvised by Thomas Ihde</w:t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  <w:t xml:space="preserve">    </w:t>
      </w:r>
      <w:r w:rsidR="00D044A7">
        <w:rPr>
          <w:sz w:val="22"/>
          <w:szCs w:val="20"/>
        </w:rPr>
        <w:t xml:space="preserve">  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14736D7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Biological Sciences, Ph.D.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5CF70598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Marine Science, M.Sc.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harpnose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5ED914BA" w:rsidR="000D3DFF" w:rsidRPr="00BE7EF4" w:rsidRDefault="00A07082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2017-2018</w:t>
      </w:r>
    </w:p>
    <w:p w14:paraId="41B555CA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Created the curriculum for 50+ interactive science, technology, engineering, and mathematics lessons for students aged 5–14. </w:t>
      </w:r>
    </w:p>
    <w:p w14:paraId="4257DDEE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Integrated experiential learning into a grant-funded school program for students underrepresented in STEM fields. </w:t>
      </w:r>
    </w:p>
    <w:p w14:paraId="40D44221" w14:textId="64A8FF52" w:rsidR="00A07082" w:rsidRP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>Performed daily science demonstrations to public audiences of 100+ people of all ages.</w:t>
      </w:r>
    </w:p>
    <w:p w14:paraId="1CDCDBF4" w14:textId="7DF747CC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2016-2018</w:t>
      </w:r>
    </w:p>
    <w:p w14:paraId="47187543" w14:textId="77777777" w:rsidR="005A120D" w:rsidRDefault="00BA575B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Monitored</w:t>
      </w:r>
      <w:r w:rsidR="00123174" w:rsidRPr="005A120D">
        <w:rPr>
          <w:rFonts w:cs="Times New Roman"/>
          <w:noProof/>
          <w:sz w:val="22"/>
        </w:rPr>
        <w:t xml:space="preserve"> up to 5,000</w:t>
      </w:r>
      <w:r w:rsidRPr="005A120D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5A120D">
        <w:rPr>
          <w:rFonts w:cs="Times New Roman"/>
          <w:noProof/>
          <w:sz w:val="22"/>
        </w:rPr>
        <w:t xml:space="preserve">. </w:t>
      </w:r>
    </w:p>
    <w:p w14:paraId="2F943A0D" w14:textId="052325B3" w:rsidR="00A07082" w:rsidRPr="005A120D" w:rsidRDefault="00123174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Conducted</w:t>
      </w:r>
      <w:r w:rsidR="00BA575B" w:rsidRPr="005A120D">
        <w:rPr>
          <w:rFonts w:cs="Times New Roman"/>
          <w:noProof/>
          <w:sz w:val="22"/>
        </w:rPr>
        <w:t xml:space="preserve"> </w:t>
      </w:r>
      <w:r w:rsidR="005A120D">
        <w:rPr>
          <w:rFonts w:cs="Times New Roman"/>
          <w:noProof/>
          <w:sz w:val="22"/>
        </w:rPr>
        <w:t xml:space="preserve">weekly </w:t>
      </w:r>
      <w:r w:rsidR="00BA575B" w:rsidRPr="005A120D">
        <w:rPr>
          <w:rFonts w:cs="Times New Roman"/>
          <w:noProof/>
          <w:sz w:val="22"/>
        </w:rPr>
        <w:t>public outreach events (e.g., hatchling releases, community events)</w:t>
      </w:r>
      <w:r w:rsidRPr="005A120D">
        <w:rPr>
          <w:rFonts w:cs="Times New Roman"/>
          <w:noProof/>
          <w:sz w:val="22"/>
        </w:rPr>
        <w:t xml:space="preserve"> to teach of Sea Turtle Conservation</w:t>
      </w:r>
    </w:p>
    <w:p w14:paraId="579C1F47" w14:textId="7ABA11B9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  <w:t xml:space="preserve">  </w:t>
      </w:r>
      <w:r w:rsidR="00E00ECC">
        <w:rPr>
          <w:rFonts w:cs="Times New Roman"/>
          <w:sz w:val="22"/>
        </w:rPr>
        <w:t>2015</w:t>
      </w:r>
    </w:p>
    <w:p w14:paraId="0BC3720F" w14:textId="53591329" w:rsidR="005A120D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Developed and taught curriculum for </w:t>
      </w:r>
      <w:r w:rsidRPr="005A120D">
        <w:rPr>
          <w:rFonts w:cs="Times New Roman"/>
          <w:noProof/>
          <w:sz w:val="22"/>
        </w:rPr>
        <w:t>daily outdoor nature lessons to youth (ages 8–12) in the New Hampshire forests</w:t>
      </w:r>
    </w:p>
    <w:p w14:paraId="369CDA32" w14:textId="63FB4F5C" w:rsidR="003858C8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noProof/>
          <w:sz w:val="22"/>
        </w:rPr>
        <w:t>L</w:t>
      </w:r>
      <w:r w:rsidR="00E82EFE" w:rsidRPr="005A120D">
        <w:rPr>
          <w:rFonts w:cs="Times New Roman"/>
          <w:noProof/>
          <w:sz w:val="22"/>
        </w:rPr>
        <w:t>ed campers through weekly activities</w:t>
      </w:r>
    </w:p>
    <w:p w14:paraId="43332479" w14:textId="785A96EC" w:rsidR="000D3DFF" w:rsidRPr="00BE7EF4" w:rsidRDefault="00E00ECC" w:rsidP="00EA576D">
      <w:pPr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  <w:t xml:space="preserve">  </w:t>
      </w:r>
      <w:r>
        <w:rPr>
          <w:rFonts w:cs="Times New Roman"/>
          <w:sz w:val="22"/>
        </w:rPr>
        <w:t>2014</w:t>
      </w:r>
    </w:p>
    <w:p w14:paraId="2F7834A6" w14:textId="77777777" w:rsidR="005A120D" w:rsidRDefault="00E82EFE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 w:rsidRPr="005A120D">
        <w:rPr>
          <w:rFonts w:cs="Times New Roman"/>
          <w:noProof/>
          <w:sz w:val="22"/>
        </w:rPr>
        <w:t xml:space="preserve">. </w:t>
      </w:r>
    </w:p>
    <w:p w14:paraId="67CE4C73" w14:textId="483B8C0A" w:rsidR="00E82EFE" w:rsidRPr="005A120D" w:rsidRDefault="00D044A7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lastRenderedPageBreak/>
        <w:t>Learned proper identification and handling techniques.</w:t>
      </w:r>
    </w:p>
    <w:p w14:paraId="6F206B33" w14:textId="77777777" w:rsidR="00B3008E" w:rsidRDefault="00B3008E" w:rsidP="00B3008E">
      <w:pPr>
        <w:pStyle w:val="Heading1"/>
        <w:tabs>
          <w:tab w:val="left" w:pos="1620"/>
        </w:tabs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58102A" w14:paraId="2F6DC3D2" w14:textId="77777777" w:rsidTr="001B15FC">
        <w:tc>
          <w:tcPr>
            <w:tcW w:w="630" w:type="dxa"/>
          </w:tcPr>
          <w:p w14:paraId="2750446F" w14:textId="4F863823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4D5E22E7" w14:textId="2B1ED38A" w:rsidR="0058102A" w:rsidRPr="00635485" w:rsidRDefault="00635485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sz w:val="22"/>
              </w:rPr>
              <w:t xml:space="preserve">Ferone, G., </w:t>
            </w:r>
            <w:r>
              <w:rPr>
                <w:b/>
                <w:bCs/>
                <w:sz w:val="22"/>
              </w:rPr>
              <w:t>M.S. Woodstock</w:t>
            </w:r>
            <w:r>
              <w:rPr>
                <w:sz w:val="22"/>
              </w:rPr>
              <w:t>, A. Hearn. (in review). Random Swims: An evaluation of acoustic telemetry thresholds for reef-shark behavior and residency. Animal Biotelemetry.</w:t>
            </w:r>
          </w:p>
        </w:tc>
      </w:tr>
      <w:tr w:rsidR="0058102A" w14:paraId="78F06135" w14:textId="77777777" w:rsidTr="001B15FC">
        <w:tc>
          <w:tcPr>
            <w:tcW w:w="630" w:type="dxa"/>
          </w:tcPr>
          <w:p w14:paraId="33055720" w14:textId="3EC2223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6EEC43C2" w14:textId="54BEDC4B" w:rsidR="0058102A" w:rsidRPr="00472B32" w:rsidRDefault="0058102A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A.T. Bevans, M. Sulyman, J. Maples, S. Knoche, T.F. Ihde. (</w:t>
            </w:r>
            <w:r w:rsidR="00687F89" w:rsidRPr="00687F89">
              <w:rPr>
                <w:sz w:val="22"/>
                <w:szCs w:val="22"/>
              </w:rPr>
              <w:t>2024</w:t>
            </w:r>
            <w:r>
              <w:rPr>
                <w:sz w:val="22"/>
              </w:rPr>
              <w:t>). The economic impacts of living habitat change in the Virginia Middle Peninsula, Chesapeake Bay. Ecological Modelling.</w:t>
            </w:r>
            <w:r w:rsidR="00EA06A2">
              <w:rPr>
                <w:sz w:val="22"/>
              </w:rPr>
              <w:t xml:space="preserve"> doi:</w:t>
            </w:r>
            <w:hyperlink r:id="rId11" w:tgtFrame="_blank" w:history="1">
              <w:r w:rsidR="00EA06A2" w:rsidRPr="00EA06A2">
                <w:rPr>
                  <w:rStyle w:val="Hyperlink"/>
                  <w:sz w:val="22"/>
                </w:rPr>
                <w:t>10.2139/ssrn.4887528</w:t>
              </w:r>
            </w:hyperlink>
          </w:p>
        </w:tc>
      </w:tr>
      <w:tr w:rsidR="0058102A" w14:paraId="298CFF50" w14:textId="77777777" w:rsidTr="001B15FC">
        <w:tc>
          <w:tcPr>
            <w:tcW w:w="630" w:type="dxa"/>
          </w:tcPr>
          <w:p w14:paraId="55AA6007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432BD18" w14:textId="4BC4B775" w:rsidR="0058102A" w:rsidRDefault="0058102A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Martin, A., A.B. Dominguez, C. Baker, C. Baumas, K. Bisson, E. Cavan, M. Freilich, E. Galbraith, M. Gali, S. Henson, K. Kvale, C. Lemmen, J. Luo, H. McMonagle, F. de Melo Virissimo, K. Ove Moller, C. Richon, I. Suresh, J. Wilson, </w:t>
            </w:r>
            <w:r>
              <w:rPr>
                <w:b/>
                <w:bCs/>
                <w:sz w:val="22"/>
                <w:szCs w:val="22"/>
              </w:rPr>
              <w:t>M.S. Woodstock</w:t>
            </w:r>
            <w:r>
              <w:rPr>
                <w:sz w:val="22"/>
                <w:szCs w:val="22"/>
              </w:rPr>
              <w:t>, A. Yool. (</w:t>
            </w:r>
            <w:r w:rsidR="0043474A">
              <w:rPr>
                <w:sz w:val="22"/>
                <w:szCs w:val="22"/>
              </w:rPr>
              <w:t>2024</w:t>
            </w:r>
            <w:r>
              <w:rPr>
                <w:sz w:val="22"/>
                <w:szCs w:val="22"/>
              </w:rPr>
              <w:t>). When to add a new process to a model – and when not: a marine biogeochemical perspective. Ecological Modelling.</w:t>
            </w:r>
            <w:r w:rsidR="0043474A">
              <w:rPr>
                <w:sz w:val="22"/>
                <w:szCs w:val="22"/>
              </w:rPr>
              <w:t xml:space="preserve"> 498:110870. doi:</w:t>
            </w:r>
            <w:hyperlink r:id="rId12" w:tgtFrame="_blank" w:tooltip="Persistent link using digital object identifier" w:history="1">
              <w:r w:rsidR="0043474A" w:rsidRPr="0043474A">
                <w:rPr>
                  <w:rStyle w:val="Hyperlink"/>
                  <w:sz w:val="22"/>
                  <w:szCs w:val="22"/>
                </w:rPr>
                <w:t>10.1016/j.ecolmodel.2024.110870</w:t>
              </w:r>
            </w:hyperlink>
          </w:p>
        </w:tc>
      </w:tr>
      <w:tr w:rsidR="0058102A" w14:paraId="31212D55" w14:textId="77777777" w:rsidTr="001B15FC">
        <w:tc>
          <w:tcPr>
            <w:tcW w:w="630" w:type="dxa"/>
          </w:tcPr>
          <w:p w14:paraId="212B5F61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7F6D260" w14:textId="68B6E6E4" w:rsidR="0058102A" w:rsidRPr="00577079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577079">
              <w:rPr>
                <w:rFonts w:cs="Times New Roman"/>
                <w:b/>
                <w:bCs/>
                <w:sz w:val="22"/>
              </w:rPr>
              <w:t>Woodstock, M.S.</w:t>
            </w:r>
            <w:r w:rsidRPr="00577079">
              <w:rPr>
                <w:rFonts w:cs="Times New Roman"/>
                <w:sz w:val="22"/>
              </w:rPr>
              <w:t>, J.J Kiszka, M.R. Ramírez-León, T.T. Sutton, K. Fennel, B. Wang, Y. Zhang. (2023). Cetacean-mediated nitrogen transport in the oceanic Gulf of Mexico. Limnology and Oceanography.</w:t>
            </w:r>
            <w:r w:rsidR="001418C5">
              <w:rPr>
                <w:rFonts w:cs="Times New Roman"/>
                <w:sz w:val="22"/>
              </w:rPr>
              <w:t xml:space="preserve"> 68:2445–2460.</w:t>
            </w:r>
            <w:r w:rsidRPr="00577079">
              <w:rPr>
                <w:rFonts w:cs="Times New Roman"/>
                <w:sz w:val="22"/>
              </w:rPr>
              <w:t xml:space="preserve"> doi:</w:t>
            </w:r>
            <w:hyperlink r:id="rId13" w:history="1">
              <w:r w:rsidRPr="00577079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Pr="00577079">
              <w:rPr>
                <w:rFonts w:cs="Times New Roman"/>
                <w:sz w:val="22"/>
              </w:rPr>
              <w:t xml:space="preserve"> </w:t>
            </w:r>
          </w:p>
          <w:p w14:paraId="72F160F3" w14:textId="3ABC668C" w:rsidR="0058102A" w:rsidRPr="009B6F12" w:rsidRDefault="0058102A" w:rsidP="0058102A">
            <w:pPr>
              <w:pStyle w:val="ListParagraph"/>
              <w:numPr>
                <w:ilvl w:val="0"/>
                <w:numId w:val="36"/>
              </w:numPr>
              <w:ind w:left="612" w:hanging="252"/>
              <w:rPr>
                <w:rFonts w:cs="Times New Roman"/>
                <w:b/>
                <w:bCs/>
                <w:sz w:val="22"/>
              </w:rPr>
            </w:pPr>
            <w:r w:rsidRPr="009B6F12">
              <w:rPr>
                <w:i/>
                <w:iCs/>
                <w:sz w:val="22"/>
              </w:rPr>
              <w:t>L&amp;O Papers Attracting Attention</w:t>
            </w:r>
            <w:r w:rsidRPr="009B6F12">
              <w:rPr>
                <w:sz w:val="22"/>
              </w:rPr>
              <w:t>: doi:</w:t>
            </w:r>
            <w:hyperlink r:id="rId14" w:tgtFrame="_blank" w:history="1">
              <w:r w:rsidRPr="009B6F12">
                <w:rPr>
                  <w:rStyle w:val="Hyperlink"/>
                  <w:sz w:val="22"/>
                  <w:bdr w:val="none" w:sz="0" w:space="0" w:color="auto" w:frame="1"/>
                </w:rPr>
                <w:t>10.1002/lob.10639</w:t>
              </w:r>
            </w:hyperlink>
          </w:p>
        </w:tc>
      </w:tr>
      <w:tr w:rsidR="0058102A" w14:paraId="4EFBBCE8" w14:textId="77777777" w:rsidTr="001B15FC">
        <w:tc>
          <w:tcPr>
            <w:tcW w:w="630" w:type="dxa"/>
          </w:tcPr>
          <w:p w14:paraId="60D4F4D0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64C0AEB8" w14:textId="63973440" w:rsidR="0058102A" w:rsidRPr="00FA7427" w:rsidRDefault="0058102A" w:rsidP="009473DD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</w:t>
            </w:r>
            <w:r w:rsidR="009473DD">
              <w:rPr>
                <w:rFonts w:cs="Times New Roman"/>
                <w:sz w:val="22"/>
              </w:rPr>
              <w:t xml:space="preserve"> 213:102998.</w:t>
            </w:r>
            <w:r w:rsidRPr="00FA7427">
              <w:rPr>
                <w:rFonts w:cs="Times New Roman"/>
                <w:sz w:val="22"/>
              </w:rPr>
              <w:t xml:space="preserve"> Progress in Oceanography.</w:t>
            </w:r>
            <w:r w:rsidR="009473DD">
              <w:rPr>
                <w:rFonts w:cs="Times New Roman"/>
                <w:sz w:val="22"/>
              </w:rPr>
              <w:t xml:space="preserve"> doi:</w:t>
            </w:r>
            <w:hyperlink r:id="rId15" w:tgtFrame="_blank" w:tooltip="Persistent link using digital object identifier" w:history="1">
              <w:r w:rsidR="009473DD" w:rsidRPr="009473DD">
                <w:rPr>
                  <w:rStyle w:val="Hyperlink"/>
                  <w:rFonts w:cs="Times New Roman"/>
                  <w:sz w:val="22"/>
                </w:rPr>
                <w:t>10.1016/j.pocean.2023.102998</w:t>
              </w:r>
            </w:hyperlink>
          </w:p>
        </w:tc>
      </w:tr>
      <w:tr w:rsidR="0058102A" w14:paraId="44C2C7FD" w14:textId="77777777" w:rsidTr="001B15FC">
        <w:tc>
          <w:tcPr>
            <w:tcW w:w="630" w:type="dxa"/>
          </w:tcPr>
          <w:p w14:paraId="2A8AF7FC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30584102" w14:textId="39160C74" w:rsidR="0058102A" w:rsidRPr="00AF7F06" w:rsidRDefault="0058102A" w:rsidP="0058102A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Y. Zhang. (2022). Towards ecosystem modeling in the deep sea: A review of past efforts and primer for the future. Deep-Sea Research Part I: Oceanographic Research Papers. 188:103851. doi:</w:t>
            </w:r>
            <w:hyperlink r:id="rId16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58102A" w14:paraId="15DDD166" w14:textId="77777777" w:rsidTr="001B15FC">
        <w:tc>
          <w:tcPr>
            <w:tcW w:w="630" w:type="dxa"/>
          </w:tcPr>
          <w:p w14:paraId="7F7EFBB7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58B8E45" w14:textId="1DE88480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Y. Zhang. (2022). A trait-based carbon export model for mesopelagic fishes in the Gulf of Mexico with consideration of asynchronous vertical migration, flux boundaries, and feeding guilds. Limnology and Oceanography. 67:1443–1455. doi:</w:t>
            </w:r>
            <w:hyperlink r:id="rId17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58102A" w14:paraId="25DB3A98" w14:textId="77777777" w:rsidTr="001B15FC">
        <w:tc>
          <w:tcPr>
            <w:tcW w:w="630" w:type="dxa"/>
          </w:tcPr>
          <w:p w14:paraId="79B6F1D8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A68E9B8" w14:textId="7C2FEB7A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>, M. Heithaus. (2022). Functional roles and ecological importance of small cetaceans in aquatic ecosystems. Frontiers in Marine Science.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58102A" w14:paraId="778BC49E" w14:textId="77777777" w:rsidTr="001B15FC">
        <w:tc>
          <w:tcPr>
            <w:tcW w:w="630" w:type="dxa"/>
          </w:tcPr>
          <w:p w14:paraId="6663B1B5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19A55A74" w14:textId="77777777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19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58102A" w14:paraId="5CEE05B6" w14:textId="77777777" w:rsidTr="001B15FC">
        <w:tc>
          <w:tcPr>
            <w:tcW w:w="630" w:type="dxa"/>
          </w:tcPr>
          <w:p w14:paraId="4802CF3E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ED56274" w14:textId="77777777" w:rsidR="0058102A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C.A. Blanar, T.T. Sutton. (2020). Diet and parasites of a mesopelagic fish assemblage in the Gulf of Mexico. Marine Biology. 167:184. </w:t>
            </w:r>
          </w:p>
          <w:p w14:paraId="4B2EC951" w14:textId="5569A460" w:rsidR="0058102A" w:rsidRPr="00AF7F06" w:rsidRDefault="0058102A" w:rsidP="0058102A">
            <w:pPr>
              <w:ind w:left="288" w:hanging="33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>doi:</w:t>
            </w:r>
            <w:hyperlink r:id="rId20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58102A" w14:paraId="3E5AD042" w14:textId="77777777" w:rsidTr="001B15FC">
        <w:tc>
          <w:tcPr>
            <w:tcW w:w="630" w:type="dxa"/>
          </w:tcPr>
          <w:p w14:paraId="325DF66D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9C38F3C" w14:textId="77777777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21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58102A" w14:paraId="1BF707FE" w14:textId="77777777" w:rsidTr="001B15FC">
        <w:trPr>
          <w:trHeight w:val="522"/>
        </w:trPr>
        <w:tc>
          <w:tcPr>
            <w:tcW w:w="630" w:type="dxa"/>
          </w:tcPr>
          <w:p w14:paraId="3CF43730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FF603A7" w14:textId="77777777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Fenolio, J.A. Moore. (2019).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Larsonia pterophylla </w:t>
            </w:r>
            <w:r w:rsidRPr="00AF7F06">
              <w:rPr>
                <w:rFonts w:cs="Times New Roman"/>
                <w:sz w:val="22"/>
              </w:rPr>
              <w:t xml:space="preserve">(Cnidaria, Pandeidae) parasitic on two Anguilliformes: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Paraconger </w:t>
            </w:r>
            <w:r w:rsidRPr="00AF7F06">
              <w:rPr>
                <w:rFonts w:cs="Times New Roman"/>
                <w:sz w:val="22"/>
              </w:rPr>
              <w:t xml:space="preserve">sp. (Congridae) and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Callenchelyini </w:t>
            </w:r>
            <w:r w:rsidRPr="00AF7F06">
              <w:rPr>
                <w:rFonts w:cs="Times New Roman"/>
                <w:sz w:val="22"/>
              </w:rPr>
              <w:t>sp. (Ophichthidae) in the Gulf of Mexico. Gulf and Caribbean Research. 30:SC7–10. doi:</w:t>
            </w:r>
            <w:hyperlink r:id="rId22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565CD931" w14:textId="77777777" w:rsidR="00B3008E" w:rsidRDefault="00B3008E" w:rsidP="00B3008E">
      <w:pPr>
        <w:pStyle w:val="Heading1"/>
      </w:pPr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B3008E" w:rsidRPr="0001111F" w14:paraId="378ABC08" w14:textId="77777777" w:rsidTr="001B15FC">
        <w:tc>
          <w:tcPr>
            <w:tcW w:w="656" w:type="dxa"/>
          </w:tcPr>
          <w:p w14:paraId="4305122E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2024</w:t>
            </w:r>
          </w:p>
        </w:tc>
        <w:tc>
          <w:tcPr>
            <w:tcW w:w="8794" w:type="dxa"/>
          </w:tcPr>
          <w:p w14:paraId="34973F56" w14:textId="77777777" w:rsidR="00B3008E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Oregon State University Ocean Ecology and Biogeochemistry Seminar Series</w:t>
            </w:r>
            <w:r>
              <w:rPr>
                <w:rFonts w:ascii="Times New Roman" w:hAnsi="Times New Roman"/>
                <w:sz w:val="22"/>
              </w:rPr>
              <w:t>, Corvallis, OR</w:t>
            </w:r>
          </w:p>
          <w:p w14:paraId="29658ACE" w14:textId="77777777" w:rsidR="00B3008E" w:rsidRPr="0075159C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Insights into deep-pelagic energetics and disturbance ecology with mechanistic models</w:t>
            </w:r>
          </w:p>
        </w:tc>
      </w:tr>
      <w:tr w:rsidR="00B3008E" w:rsidRPr="0001111F" w14:paraId="3DCEB3B5" w14:textId="77777777" w:rsidTr="001B15FC">
        <w:tc>
          <w:tcPr>
            <w:tcW w:w="656" w:type="dxa"/>
          </w:tcPr>
          <w:p w14:paraId="605C456A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4EDFCA6D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7A65860B" w14:textId="77777777" w:rsidR="00B3008E" w:rsidRPr="00A76351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23D45B0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24B48E9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B3008E" w:rsidRPr="0001111F" w14:paraId="63A48518" w14:textId="77777777" w:rsidTr="001B15FC">
        <w:tc>
          <w:tcPr>
            <w:tcW w:w="656" w:type="dxa"/>
          </w:tcPr>
          <w:p w14:paraId="3DD10ED4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1832C052" w14:textId="77777777" w:rsidR="00B3008E" w:rsidRDefault="00B3008E" w:rsidP="001B15F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6E08D371" w14:textId="77777777" w:rsidR="00B3008E" w:rsidRPr="00485D78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B3008E" w:rsidRPr="0001111F" w14:paraId="4B7F19AB" w14:textId="77777777" w:rsidTr="001B15FC">
        <w:tc>
          <w:tcPr>
            <w:tcW w:w="656" w:type="dxa"/>
          </w:tcPr>
          <w:p w14:paraId="3992CB0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4F8489B0" w14:textId="77777777" w:rsidR="00B3008E" w:rsidRPr="00BE7EF4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2AA30838" w14:textId="77777777" w:rsidR="00B3008E" w:rsidRPr="00485D78" w:rsidRDefault="00B3008E" w:rsidP="001B15FC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B3008E" w:rsidRPr="0001111F" w14:paraId="5DF2E585" w14:textId="77777777" w:rsidTr="001B15FC">
        <w:trPr>
          <w:trHeight w:val="57"/>
        </w:trPr>
        <w:tc>
          <w:tcPr>
            <w:tcW w:w="656" w:type="dxa"/>
          </w:tcPr>
          <w:p w14:paraId="6608A057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3FC2708" w14:textId="77777777" w:rsidR="00B3008E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2B7260A8" w14:textId="77777777" w:rsidR="00B3008E" w:rsidRPr="00485D78" w:rsidRDefault="00B3008E" w:rsidP="001B15FC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4A5C0D03" w14:textId="77777777" w:rsidR="00B3008E" w:rsidRDefault="00B3008E" w:rsidP="00B3008E">
      <w:pPr>
        <w:pStyle w:val="Heading1"/>
      </w:pPr>
      <w:r w:rsidRPr="00BE7EF4">
        <w:t>Oral Presentations</w:t>
      </w:r>
      <w:r>
        <w:t xml:space="preserve"> 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473ED1" w14:paraId="4A975F1D" w14:textId="77777777" w:rsidTr="001B15FC">
        <w:tc>
          <w:tcPr>
            <w:tcW w:w="630" w:type="dxa"/>
          </w:tcPr>
          <w:p w14:paraId="486C02EE" w14:textId="2991325C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26.</w:t>
            </w:r>
          </w:p>
        </w:tc>
        <w:tc>
          <w:tcPr>
            <w:tcW w:w="8820" w:type="dxa"/>
          </w:tcPr>
          <w:p w14:paraId="72B9524E" w14:textId="1C977A69" w:rsidR="00473ED1" w:rsidRPr="005F3E94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The ecological and economic effects of habitat change in the Chesapeake Bay. American Fisheries Society National Meeting. Honolulu, HI.</w:t>
            </w:r>
          </w:p>
        </w:tc>
      </w:tr>
      <w:tr w:rsidR="00473ED1" w14:paraId="080A64D9" w14:textId="77777777" w:rsidTr="001B15FC">
        <w:tc>
          <w:tcPr>
            <w:tcW w:w="630" w:type="dxa"/>
          </w:tcPr>
          <w:p w14:paraId="779F1F76" w14:textId="6FBF0F22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25.</w:t>
            </w:r>
          </w:p>
        </w:tc>
        <w:tc>
          <w:tcPr>
            <w:tcW w:w="8820" w:type="dxa"/>
          </w:tcPr>
          <w:p w14:paraId="2E86E4F5" w14:textId="4639DF5D" w:rsidR="00473ED1" w:rsidRP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J.P. Mattern, Z. Wu, G.L. Britten. (2024). Climate change impacts the individual energy budgets of oceanic fishes. American Fisheries Society National Meeting, Honolulu, HI.</w:t>
            </w:r>
          </w:p>
        </w:tc>
      </w:tr>
      <w:tr w:rsidR="00473ED1" w14:paraId="0E79CA03" w14:textId="77777777" w:rsidTr="001B15FC">
        <w:tc>
          <w:tcPr>
            <w:tcW w:w="630" w:type="dxa"/>
          </w:tcPr>
          <w:p w14:paraId="1993D0EE" w14:textId="3843313F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24.</w:t>
            </w:r>
          </w:p>
        </w:tc>
        <w:tc>
          <w:tcPr>
            <w:tcW w:w="8820" w:type="dxa"/>
          </w:tcPr>
          <w:p w14:paraId="56C2E937" w14:textId="04C504D9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Modeling the effects of the habitat change in the York and Piankatank Rivers. Chesapeake Community Research Symposium. Annapolis, MD.</w:t>
            </w:r>
          </w:p>
        </w:tc>
      </w:tr>
      <w:tr w:rsidR="00473ED1" w14:paraId="51C82FF9" w14:textId="77777777" w:rsidTr="001B15FC">
        <w:tc>
          <w:tcPr>
            <w:tcW w:w="630" w:type="dxa"/>
          </w:tcPr>
          <w:p w14:paraId="2C28C137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23.</w:t>
            </w:r>
          </w:p>
        </w:tc>
        <w:tc>
          <w:tcPr>
            <w:tcW w:w="8820" w:type="dxa"/>
          </w:tcPr>
          <w:p w14:paraId="3289211D" w14:textId="77777777" w:rsidR="00473ED1" w:rsidRPr="00D6279C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473ED1" w14:paraId="7A9BAA18" w14:textId="77777777" w:rsidTr="001B15FC">
        <w:tc>
          <w:tcPr>
            <w:tcW w:w="630" w:type="dxa"/>
          </w:tcPr>
          <w:p w14:paraId="07E54684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22.</w:t>
            </w:r>
          </w:p>
        </w:tc>
        <w:tc>
          <w:tcPr>
            <w:tcW w:w="8820" w:type="dxa"/>
          </w:tcPr>
          <w:p w14:paraId="01CEEE61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P. Piavis, D. Sanderson-Kilchenstein, T.F. Ihde. (2023). The effects of spatial bias on the management of fished populations. Chesapeake Watershed Forum. Shepardstown, WV.</w:t>
            </w:r>
          </w:p>
        </w:tc>
      </w:tr>
      <w:tr w:rsidR="00473ED1" w14:paraId="47D62227" w14:textId="77777777" w:rsidTr="001B15FC">
        <w:tc>
          <w:tcPr>
            <w:tcW w:w="630" w:type="dxa"/>
          </w:tcPr>
          <w:p w14:paraId="40D95707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6CEC7F22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Sulyman,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473ED1" w14:paraId="7BDF20C8" w14:textId="77777777" w:rsidTr="001B15FC">
        <w:tc>
          <w:tcPr>
            <w:tcW w:w="630" w:type="dxa"/>
          </w:tcPr>
          <w:p w14:paraId="7CE91419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4B4EC6F" w14:textId="353AC3DC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>, A.T. Bevans*, M. Sulyman*, Y. Zhang, J.J. Kiszka, T. Ihde. (2023). Predicting causality in ecosystem models using empirical dynamic modeling. American Fisheries Society National Meeting. Grand Rapids, MI.</w:t>
            </w:r>
          </w:p>
        </w:tc>
      </w:tr>
      <w:tr w:rsidR="00473ED1" w14:paraId="630C24E6" w14:textId="77777777" w:rsidTr="001B15FC">
        <w:tc>
          <w:tcPr>
            <w:tcW w:w="630" w:type="dxa"/>
          </w:tcPr>
          <w:p w14:paraId="39F99D4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8139A1D" w14:textId="77777777" w:rsidR="00473ED1" w:rsidRPr="00DA0A49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473ED1" w14:paraId="540B22E5" w14:textId="77777777" w:rsidTr="001B15FC">
        <w:tc>
          <w:tcPr>
            <w:tcW w:w="630" w:type="dxa"/>
          </w:tcPr>
          <w:p w14:paraId="63F067A4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18C4E17C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>, A.T. Bevans*, M. Sulyman*, S. Knoche, T. Ihde. (2023). The ecosystem-scale impacts of living habitat change in Virginia’s Middle Peninsula. American Fisheries Society National Meeting. Grand Rapids, MI.</w:t>
            </w:r>
          </w:p>
        </w:tc>
      </w:tr>
      <w:tr w:rsidR="00473ED1" w14:paraId="7901D6B3" w14:textId="77777777" w:rsidTr="001B15FC">
        <w:tc>
          <w:tcPr>
            <w:tcW w:w="630" w:type="dxa"/>
          </w:tcPr>
          <w:p w14:paraId="4A4684A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0E5BF63A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Improving our understanding of habitat changes in the Chesapeake Bay with a York River ecosystem model. Morgan State University Spring Into Research Graduate Symposium. Baltimore, MD.</w:t>
            </w:r>
          </w:p>
        </w:tc>
      </w:tr>
      <w:tr w:rsidR="00473ED1" w14:paraId="73CA8EBF" w14:textId="77777777" w:rsidTr="001B15FC">
        <w:tc>
          <w:tcPr>
            <w:tcW w:w="630" w:type="dxa"/>
          </w:tcPr>
          <w:p w14:paraId="569683BE" w14:textId="77777777" w:rsidR="00473ED1" w:rsidRPr="00650CA8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6748ED75" w14:textId="77777777" w:rsidR="00473ED1" w:rsidRPr="00650CA8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Sulyman*,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473ED1" w14:paraId="693E68B4" w14:textId="77777777" w:rsidTr="001B15FC">
        <w:tc>
          <w:tcPr>
            <w:tcW w:w="630" w:type="dxa"/>
          </w:tcPr>
          <w:p w14:paraId="3CD32F25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CC47EBA" w14:textId="77777777" w:rsidR="00473ED1" w:rsidRPr="00F2412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>, Y. Zhang, K. Benson, M. Karnauskas, F. Parker. (2022). The state of the pelagic Gulf of Mexico: the continuing mission of the DEEPEND research consortium. The Gulf of Mexico Conference.</w:t>
            </w:r>
          </w:p>
        </w:tc>
      </w:tr>
      <w:tr w:rsidR="00473ED1" w14:paraId="4027D337" w14:textId="77777777" w:rsidTr="001B15FC">
        <w:tc>
          <w:tcPr>
            <w:tcW w:w="630" w:type="dxa"/>
          </w:tcPr>
          <w:p w14:paraId="1A43B801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32F6C672" w14:textId="77777777" w:rsidR="00473ED1" w:rsidRPr="00F2412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473ED1" w14:paraId="6A705AB2" w14:textId="77777777" w:rsidTr="001B15FC">
        <w:tc>
          <w:tcPr>
            <w:tcW w:w="630" w:type="dxa"/>
          </w:tcPr>
          <w:p w14:paraId="52DEA99D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431DD48F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SciComm beyond LOREX: How an international research program inspired future science communication efforts. ASLO Aquatic Sciences Meeting. Online Presentation. </w:t>
            </w:r>
          </w:p>
        </w:tc>
      </w:tr>
      <w:tr w:rsidR="00473ED1" w14:paraId="2564DEE6" w14:textId="77777777" w:rsidTr="001B15FC">
        <w:tc>
          <w:tcPr>
            <w:tcW w:w="630" w:type="dxa"/>
          </w:tcPr>
          <w:p w14:paraId="73545C51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12.</w:t>
            </w:r>
          </w:p>
        </w:tc>
        <w:tc>
          <w:tcPr>
            <w:tcW w:w="8820" w:type="dxa"/>
          </w:tcPr>
          <w:p w14:paraId="066680B9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473ED1" w14:paraId="5371EDB5" w14:textId="77777777" w:rsidTr="001B15FC">
        <w:tc>
          <w:tcPr>
            <w:tcW w:w="630" w:type="dxa"/>
          </w:tcPr>
          <w:p w14:paraId="29C7DF0B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73C47964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J.J. Kiszka, P.G.H. Evans, J.J. Waggitt, Y. Zhang. (2021). Debunking Misconceptions: Marine mammals and seabirds have limited impacts on fisheries catches in the North Sea. Florida International University Biosymposium. Online Presentation.</w:t>
            </w:r>
          </w:p>
        </w:tc>
      </w:tr>
      <w:tr w:rsidR="00473ED1" w14:paraId="46FD38EA" w14:textId="77777777" w:rsidTr="001B15FC">
        <w:tc>
          <w:tcPr>
            <w:tcW w:w="630" w:type="dxa"/>
          </w:tcPr>
          <w:p w14:paraId="54B926AC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E0D803B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473ED1" w14:paraId="3CB7D6BA" w14:textId="77777777" w:rsidTr="001B15FC">
        <w:tc>
          <w:tcPr>
            <w:tcW w:w="630" w:type="dxa"/>
          </w:tcPr>
          <w:p w14:paraId="7B7D4EE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1491BB0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473ED1" w14:paraId="4184981D" w14:textId="77777777" w:rsidTr="001B15FC">
        <w:tc>
          <w:tcPr>
            <w:tcW w:w="630" w:type="dxa"/>
          </w:tcPr>
          <w:p w14:paraId="73B5625A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B0D29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473ED1" w14:paraId="1D777CB5" w14:textId="77777777" w:rsidTr="001B15FC">
        <w:tc>
          <w:tcPr>
            <w:tcW w:w="630" w:type="dxa"/>
          </w:tcPr>
          <w:p w14:paraId="16CC6F8C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3BE00DA0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473ED1" w14:paraId="4788F86D" w14:textId="77777777" w:rsidTr="001B15FC">
        <w:tc>
          <w:tcPr>
            <w:tcW w:w="630" w:type="dxa"/>
          </w:tcPr>
          <w:p w14:paraId="0BF7ED7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15DD389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B. Wang, K. Fennel, T.T. Sutton, Y. Zhang. (2020). Ecological importance of mesopelagic fishes in the oceanic Gulf of Mexico. Florida International University Biosymposium. North Miami, FL.</w:t>
            </w:r>
          </w:p>
        </w:tc>
      </w:tr>
      <w:tr w:rsidR="00473ED1" w14:paraId="6AC49AEC" w14:textId="77777777" w:rsidTr="001B15FC">
        <w:tc>
          <w:tcPr>
            <w:tcW w:w="630" w:type="dxa"/>
          </w:tcPr>
          <w:p w14:paraId="6CAF3647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18C222FA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Quiquempois,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473ED1" w14:paraId="7209CE51" w14:textId="77777777" w:rsidTr="001B15FC">
        <w:tc>
          <w:tcPr>
            <w:tcW w:w="630" w:type="dxa"/>
          </w:tcPr>
          <w:p w14:paraId="1378423A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07917388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Biosymposium. North Miami, FL.</w:t>
            </w:r>
          </w:p>
        </w:tc>
      </w:tr>
      <w:tr w:rsidR="00473ED1" w14:paraId="427B4242" w14:textId="77777777" w:rsidTr="001B15FC">
        <w:tc>
          <w:tcPr>
            <w:tcW w:w="630" w:type="dxa"/>
          </w:tcPr>
          <w:p w14:paraId="7D3CF62E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6BD2D30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Sutton. (2018). Trophic ecology and parasitism of a mesopelagic fish assemblage. Nova Southeastern University Biosymposium. Dania Beach, FL.</w:t>
            </w:r>
          </w:p>
        </w:tc>
      </w:tr>
      <w:tr w:rsidR="00473ED1" w14:paraId="2A1C6CEF" w14:textId="77777777" w:rsidTr="001B15FC">
        <w:tc>
          <w:tcPr>
            <w:tcW w:w="630" w:type="dxa"/>
          </w:tcPr>
          <w:p w14:paraId="0DA9C42F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44D7E942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473ED1" w14:paraId="516FBD0E" w14:textId="77777777" w:rsidTr="001B15FC">
        <w:tc>
          <w:tcPr>
            <w:tcW w:w="630" w:type="dxa"/>
          </w:tcPr>
          <w:p w14:paraId="1F8BCC24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1234736" w14:textId="77777777" w:rsidR="00473ED1" w:rsidRPr="00DF3F57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46B4A524" w14:textId="77777777" w:rsidR="00B3008E" w:rsidRDefault="00B3008E" w:rsidP="00B3008E">
      <w:pPr>
        <w:pStyle w:val="Heading1"/>
      </w:pPr>
      <w:r w:rsidRPr="00BE7EF4">
        <w:t xml:space="preserve">Poster Presentations </w:t>
      </w:r>
      <w:r>
        <w:t>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B3008E" w14:paraId="0786F82C" w14:textId="77777777" w:rsidTr="001B15FC">
        <w:trPr>
          <w:trHeight w:val="90"/>
        </w:trPr>
        <w:tc>
          <w:tcPr>
            <w:tcW w:w="630" w:type="dxa"/>
          </w:tcPr>
          <w:p w14:paraId="1B3034DD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2368D382" w14:textId="77777777" w:rsidR="00B3008E" w:rsidRPr="001626A1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B3008E" w14:paraId="53402563" w14:textId="77777777" w:rsidTr="001B15FC">
        <w:trPr>
          <w:trHeight w:val="90"/>
        </w:trPr>
        <w:tc>
          <w:tcPr>
            <w:tcW w:w="630" w:type="dxa"/>
          </w:tcPr>
          <w:p w14:paraId="5FEB7092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664A80E8" w14:textId="77777777" w:rsidR="00B3008E" w:rsidRDefault="00B3008E" w:rsidP="001B15FC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B3008E" w14:paraId="156D6DE0" w14:textId="77777777" w:rsidTr="001B15FC">
        <w:trPr>
          <w:trHeight w:val="90"/>
        </w:trPr>
        <w:tc>
          <w:tcPr>
            <w:tcW w:w="630" w:type="dxa"/>
          </w:tcPr>
          <w:p w14:paraId="5EE73063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6638359B" w14:textId="77777777" w:rsidR="00B3008E" w:rsidRPr="00833972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B3008E" w14:paraId="6286F841" w14:textId="77777777" w:rsidTr="001B15FC">
        <w:trPr>
          <w:trHeight w:val="90"/>
        </w:trPr>
        <w:tc>
          <w:tcPr>
            <w:tcW w:w="630" w:type="dxa"/>
          </w:tcPr>
          <w:p w14:paraId="221CF9C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4CA7F5A1" w14:textId="77777777" w:rsidR="00B3008E" w:rsidRPr="00D6279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Sulyman,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B3008E" w14:paraId="462CEBED" w14:textId="77777777" w:rsidTr="001B15FC">
        <w:trPr>
          <w:trHeight w:val="90"/>
        </w:trPr>
        <w:tc>
          <w:tcPr>
            <w:tcW w:w="630" w:type="dxa"/>
          </w:tcPr>
          <w:p w14:paraId="6EEEBC7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7C1F04F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Modeling the effects of habitat changes in the York River ecosystem, Chesapeake Bay. Shepardstown, WV.</w:t>
            </w:r>
          </w:p>
        </w:tc>
      </w:tr>
      <w:tr w:rsidR="00B3008E" w14:paraId="43870D1E" w14:textId="77777777" w:rsidTr="001B15FC">
        <w:trPr>
          <w:trHeight w:val="90"/>
        </w:trPr>
        <w:tc>
          <w:tcPr>
            <w:tcW w:w="630" w:type="dxa"/>
          </w:tcPr>
          <w:p w14:paraId="4463CC26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439B9A9B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P. Piavis,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B3008E" w14:paraId="30A92D33" w14:textId="77777777" w:rsidTr="001B15FC">
        <w:trPr>
          <w:trHeight w:val="90"/>
        </w:trPr>
        <w:tc>
          <w:tcPr>
            <w:tcW w:w="630" w:type="dxa"/>
          </w:tcPr>
          <w:p w14:paraId="2F0F0573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6E50E68A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B3008E" w14:paraId="178FBA37" w14:textId="77777777" w:rsidTr="001B15FC">
        <w:trPr>
          <w:trHeight w:val="90"/>
        </w:trPr>
        <w:tc>
          <w:tcPr>
            <w:tcW w:w="630" w:type="dxa"/>
          </w:tcPr>
          <w:p w14:paraId="6537DB1C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14.</w:t>
            </w:r>
          </w:p>
        </w:tc>
        <w:tc>
          <w:tcPr>
            <w:tcW w:w="8820" w:type="dxa"/>
          </w:tcPr>
          <w:p w14:paraId="2ADDBC5B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Sulyman,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Virginia’s Middle Peninsula Habitat Focus Area: The Economic Impacts of Resource Restoration and Habitat Change. Morgan State University Spring Into Research Graduate Symposium. Baltimore, MD.</w:t>
            </w:r>
          </w:p>
        </w:tc>
      </w:tr>
      <w:tr w:rsidR="00B3008E" w14:paraId="7814706C" w14:textId="77777777" w:rsidTr="001B15FC">
        <w:trPr>
          <w:trHeight w:val="90"/>
        </w:trPr>
        <w:tc>
          <w:tcPr>
            <w:tcW w:w="630" w:type="dxa"/>
          </w:tcPr>
          <w:p w14:paraId="7FE78A92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70BC04E3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T.F. Ihde. (2023). An exploration of age and growth estimates for fishes in the Chesapeake Bay. American Fisheries Society Tidewater Chapter Meeting. Solomon’s Island, MD.</w:t>
            </w:r>
          </w:p>
        </w:tc>
      </w:tr>
      <w:tr w:rsidR="00B3008E" w14:paraId="29490266" w14:textId="77777777" w:rsidTr="001B15FC">
        <w:trPr>
          <w:trHeight w:val="90"/>
        </w:trPr>
        <w:tc>
          <w:tcPr>
            <w:tcW w:w="630" w:type="dxa"/>
          </w:tcPr>
          <w:p w14:paraId="4329D818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753EA1C" w14:textId="77777777" w:rsidR="00B3008E" w:rsidRPr="00282A13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Improving our understanding of habitat changes in the Chesapeake Bay with a York River ecosystem model. American Fisheries Society Tidewater Chapter Meeting. Solomon’s Island, MD.</w:t>
            </w:r>
          </w:p>
        </w:tc>
      </w:tr>
      <w:tr w:rsidR="00B3008E" w14:paraId="68D14A61" w14:textId="77777777" w:rsidTr="001B15FC">
        <w:trPr>
          <w:trHeight w:val="90"/>
        </w:trPr>
        <w:tc>
          <w:tcPr>
            <w:tcW w:w="630" w:type="dxa"/>
          </w:tcPr>
          <w:p w14:paraId="70EDCECE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11.</w:t>
            </w:r>
          </w:p>
        </w:tc>
        <w:tc>
          <w:tcPr>
            <w:tcW w:w="8820" w:type="dxa"/>
          </w:tcPr>
          <w:p w14:paraId="6E23A72D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the Chesapeake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B3008E" w14:paraId="2A3588E5" w14:textId="77777777" w:rsidTr="001B15FC">
        <w:trPr>
          <w:trHeight w:val="90"/>
        </w:trPr>
        <w:tc>
          <w:tcPr>
            <w:tcW w:w="630" w:type="dxa"/>
          </w:tcPr>
          <w:p w14:paraId="401F4DC5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BF752F0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Sulyman,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the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B3008E" w14:paraId="06F7E9AC" w14:textId="77777777" w:rsidTr="001B15FC">
        <w:trPr>
          <w:trHeight w:val="90"/>
        </w:trPr>
        <w:tc>
          <w:tcPr>
            <w:tcW w:w="630" w:type="dxa"/>
          </w:tcPr>
          <w:p w14:paraId="62D18C83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9.</w:t>
            </w:r>
          </w:p>
        </w:tc>
        <w:tc>
          <w:tcPr>
            <w:tcW w:w="8820" w:type="dxa"/>
          </w:tcPr>
          <w:p w14:paraId="1C0856D5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T.F. Ihde. (2022). A case for tributary-specific age/growth estimates for fishes in the Chesapeake Bay. Chesapeake Watershed Forum. Shepardstown, WV.</w:t>
            </w:r>
          </w:p>
        </w:tc>
      </w:tr>
      <w:tr w:rsidR="00B3008E" w14:paraId="1E0A368E" w14:textId="77777777" w:rsidTr="001B15FC">
        <w:tc>
          <w:tcPr>
            <w:tcW w:w="630" w:type="dxa"/>
          </w:tcPr>
          <w:p w14:paraId="6FCC191D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03EC5F21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Sulyman,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S. Knoche, T.F. Ihde. (2022). Virginia’s Middle Peninsula Habitat Focus Area: the Economic Impacts of Resource Restoration and Habitat Change. Chesapeake Watershed Forum. Shepardstown, WV.</w:t>
            </w:r>
          </w:p>
        </w:tc>
      </w:tr>
      <w:tr w:rsidR="00B3008E" w14:paraId="361CE40C" w14:textId="77777777" w:rsidTr="001B15FC">
        <w:tc>
          <w:tcPr>
            <w:tcW w:w="630" w:type="dxa"/>
          </w:tcPr>
          <w:p w14:paraId="08DB9698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2CF0C0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>J.J. Kizka, P.G.H. Evans, J.J. Waggitt,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B3008E" w14:paraId="18C1C8E8" w14:textId="77777777" w:rsidTr="001B15FC">
        <w:tc>
          <w:tcPr>
            <w:tcW w:w="630" w:type="dxa"/>
          </w:tcPr>
          <w:p w14:paraId="0D65623A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0575F196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Fenolio, T. Frank, D. Hahn, M.W. Johnston, H. Judkins, R.J. Milligan, J. Moore, J. Quinlan, T. Richards, I.C. Romero, M. Shivji, A. Bernard, M. Vecchione,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B3008E" w14:paraId="4BE1E828" w14:textId="77777777" w:rsidTr="001B15FC">
        <w:tc>
          <w:tcPr>
            <w:tcW w:w="630" w:type="dxa"/>
          </w:tcPr>
          <w:p w14:paraId="5D4535B6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32A6142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B3008E" w14:paraId="2E936732" w14:textId="77777777" w:rsidTr="001B15FC">
        <w:tc>
          <w:tcPr>
            <w:tcW w:w="630" w:type="dxa"/>
          </w:tcPr>
          <w:p w14:paraId="349435CD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34E0C933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B3008E" w14:paraId="54147032" w14:textId="77777777" w:rsidTr="001B15FC">
        <w:tc>
          <w:tcPr>
            <w:tcW w:w="630" w:type="dxa"/>
          </w:tcPr>
          <w:p w14:paraId="67EAAF72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315990CA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B3008E" w14:paraId="74530259" w14:textId="77777777" w:rsidTr="001B15FC">
        <w:tc>
          <w:tcPr>
            <w:tcW w:w="630" w:type="dxa"/>
          </w:tcPr>
          <w:p w14:paraId="2F210DB3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2175635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B3008E" w14:paraId="70DAF6D1" w14:textId="77777777" w:rsidTr="001B15FC">
        <w:tc>
          <w:tcPr>
            <w:tcW w:w="630" w:type="dxa"/>
          </w:tcPr>
          <w:p w14:paraId="2F8DFB08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4E42E8E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1B3BAC3C" w14:textId="77777777" w:rsidR="00B3008E" w:rsidRDefault="00B3008E" w:rsidP="00B3008E">
      <w:pPr>
        <w:pStyle w:val="Heading1"/>
        <w:rPr>
          <w:noProof/>
        </w:rPr>
      </w:pPr>
      <w:bookmarkStart w:id="2" w:name="_Hlk127877982"/>
      <w:r>
        <w:rPr>
          <w:noProof/>
        </w:rPr>
        <w:t xml:space="preserve">Awards and </w:t>
      </w:r>
      <w:r w:rsidRPr="00E00ECC">
        <w:t>Funding</w:t>
      </w:r>
      <w:r w:rsidRPr="00FD1CF1">
        <w:rPr>
          <w:noProof/>
        </w:rPr>
        <w:t xml:space="preserve"> (Cumulative: $</w:t>
      </w:r>
      <w:r>
        <w:rPr>
          <w:noProof/>
        </w:rPr>
        <w:t>164,850</w:t>
      </w:r>
      <w:r w:rsidRPr="00FD1CF1">
        <w:rPr>
          <w:noProof/>
        </w:rPr>
        <w:t>)</w:t>
      </w:r>
    </w:p>
    <w:bookmarkEnd w:id="2"/>
    <w:p w14:paraId="5B4B3A75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700E9156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Woods Hole Oceanographic Institution Postdoctoral Scholarship ($125,000)</w:t>
      </w:r>
    </w:p>
    <w:p w14:paraId="79EA9397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372CF1B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52425FBC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575F901A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Biosymposium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0828295D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07C7883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0CC06425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4BCE969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4F73ECB5" w14:textId="77777777" w:rsidR="00B3008E" w:rsidRDefault="00B3008E" w:rsidP="00B3008E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r w:rsidRPr="00BE7EF4">
        <w:rPr>
          <w:rFonts w:cs="Times New Roman"/>
          <w:sz w:val="22"/>
        </w:rPr>
        <w:t>Halmos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2D4CAB08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714A0C1F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40C006A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21CB5AF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BC Dean’s List</w:t>
      </w:r>
    </w:p>
    <w:p w14:paraId="116E18C4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47B8D8EA" w14:textId="77777777" w:rsidR="00B3008E" w:rsidRDefault="00B3008E" w:rsidP="00B3008E">
      <w:pPr>
        <w:pStyle w:val="Heading1"/>
      </w:pPr>
      <w:r>
        <w:t>Funded Collaborations (Awarded Only)</w:t>
      </w:r>
    </w:p>
    <w:p w14:paraId="2F966FA5" w14:textId="5325052F" w:rsidR="00CD267B" w:rsidRDefault="00B3008E" w:rsidP="009D0208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46497FA5" w14:textId="5CCD6927" w:rsidR="00CD267B" w:rsidRDefault="00CD267B" w:rsidP="009D0208">
      <w:pPr>
        <w:pStyle w:val="Heading1"/>
      </w:pPr>
      <w:r w:rsidRPr="00CD267B">
        <w:t>Submitted Proposals</w:t>
      </w:r>
    </w:p>
    <w:p w14:paraId="128EB3B6" w14:textId="2A289E17" w:rsidR="00CD267B" w:rsidRPr="00CD267B" w:rsidRDefault="00CD267B" w:rsidP="00CD267B">
      <w:pPr>
        <w:ind w:left="720"/>
        <w:rPr>
          <w:sz w:val="22"/>
          <w:szCs w:val="20"/>
        </w:rPr>
      </w:pPr>
      <w:r w:rsidRPr="00CD267B">
        <w:rPr>
          <w:sz w:val="22"/>
          <w:szCs w:val="20"/>
        </w:rPr>
        <w:t xml:space="preserve">Florida RESTORE RFP V – </w:t>
      </w:r>
      <w:r w:rsidR="003B4A78">
        <w:rPr>
          <w:sz w:val="22"/>
          <w:szCs w:val="20"/>
        </w:rPr>
        <w:t xml:space="preserve">PI: J.J. Kiszka – </w:t>
      </w:r>
      <w:r w:rsidRPr="00CD267B">
        <w:rPr>
          <w:i/>
          <w:iCs/>
          <w:sz w:val="22"/>
          <w:szCs w:val="20"/>
        </w:rPr>
        <w:t>“Influence of prey dynamics on the movements and energy landscape of small cetaceans in the De Soto Canyon and adjacent West Florida Shelf waters”</w:t>
      </w:r>
      <w:r w:rsidRPr="00CD267B">
        <w:rPr>
          <w:sz w:val="22"/>
          <w:szCs w:val="20"/>
        </w:rPr>
        <w:t xml:space="preserve"> - $1.0M. (</w:t>
      </w:r>
      <w:r w:rsidRPr="00CD267B">
        <w:rPr>
          <w:b/>
          <w:bCs/>
          <w:sz w:val="22"/>
          <w:szCs w:val="20"/>
        </w:rPr>
        <w:t xml:space="preserve">Woodstock </w:t>
      </w:r>
      <w:r w:rsidRPr="00CD267B">
        <w:rPr>
          <w:sz w:val="22"/>
          <w:szCs w:val="20"/>
        </w:rPr>
        <w:t>as a co-PI)</w:t>
      </w:r>
    </w:p>
    <w:p w14:paraId="323FC288" w14:textId="77777777" w:rsidR="00CD267B" w:rsidRDefault="00CD267B" w:rsidP="00CD267B">
      <w:pPr>
        <w:ind w:left="720"/>
        <w:rPr>
          <w:b/>
          <w:bCs/>
          <w:sz w:val="22"/>
          <w:szCs w:val="20"/>
        </w:rPr>
      </w:pPr>
    </w:p>
    <w:p w14:paraId="28902AEF" w14:textId="4DA25AAD" w:rsidR="00CD267B" w:rsidRPr="00CD267B" w:rsidRDefault="00CD267B" w:rsidP="00CD267B">
      <w:pPr>
        <w:ind w:left="720"/>
      </w:pPr>
      <w:r>
        <w:rPr>
          <w:sz w:val="22"/>
          <w:szCs w:val="20"/>
        </w:rPr>
        <w:t xml:space="preserve">NOAA RESTORE </w:t>
      </w:r>
      <w:r w:rsidR="003B4A78" w:rsidRPr="00CD267B">
        <w:rPr>
          <w:sz w:val="22"/>
          <w:szCs w:val="20"/>
        </w:rPr>
        <w:t xml:space="preserve">– </w:t>
      </w:r>
      <w:r w:rsidR="003B4A78">
        <w:rPr>
          <w:sz w:val="22"/>
          <w:szCs w:val="20"/>
        </w:rPr>
        <w:t>PI: Y. Zhang –</w:t>
      </w:r>
      <w:r>
        <w:rPr>
          <w:sz w:val="22"/>
          <w:szCs w:val="20"/>
        </w:rPr>
        <w:t xml:space="preserve"> </w:t>
      </w:r>
      <w:r w:rsidRPr="00CD267B">
        <w:rPr>
          <w:i/>
          <w:iCs/>
          <w:sz w:val="22"/>
          <w:szCs w:val="20"/>
        </w:rPr>
        <w:t>“Developing climate-integrated assessment models and improving the management of Snapper-Grouper Fisheries in the changing Gulf of Mexico”</w:t>
      </w:r>
      <w:r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– $2.0M. (</w:t>
      </w:r>
      <w:r>
        <w:rPr>
          <w:b/>
          <w:bCs/>
          <w:sz w:val="22"/>
          <w:szCs w:val="20"/>
        </w:rPr>
        <w:t xml:space="preserve">Woodstock </w:t>
      </w:r>
      <w:r>
        <w:rPr>
          <w:sz w:val="22"/>
          <w:szCs w:val="20"/>
        </w:rPr>
        <w:t>as a co-PI)</w:t>
      </w:r>
    </w:p>
    <w:p w14:paraId="12BEDD86" w14:textId="77777777" w:rsidR="007B3929" w:rsidRPr="00BE7EF4" w:rsidRDefault="007B3929" w:rsidP="007B3929">
      <w:pPr>
        <w:pStyle w:val="Heading1"/>
      </w:pPr>
      <w:r w:rsidRPr="00BE7EF4">
        <w:rPr>
          <w:noProof/>
        </w:rPr>
        <w:t xml:space="preserve">Leadership Experience and </w:t>
      </w:r>
      <w:r>
        <w:rPr>
          <w:noProof/>
        </w:rPr>
        <w:t xml:space="preserve">Community Service </w:t>
      </w:r>
      <w:r w:rsidRPr="00BE7EF4">
        <w:rPr>
          <w:noProof/>
        </w:rPr>
        <w:t>(*</w:t>
      </w:r>
      <w:r>
        <w:rPr>
          <w:noProof/>
        </w:rPr>
        <w:t>Ongoing</w:t>
      </w:r>
      <w:r w:rsidRPr="00BE7EF4">
        <w:rPr>
          <w:noProof/>
        </w:rPr>
        <w:t>)</w:t>
      </w:r>
    </w:p>
    <w:p w14:paraId="3F452323" w14:textId="570926CE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</w:t>
      </w:r>
    </w:p>
    <w:p w14:paraId="32F5CDCE" w14:textId="1499B39E" w:rsidR="003B4A78" w:rsidRDefault="003B4A78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Ocean Exploration Cooperative Institute Facilitation Training*</w:t>
      </w:r>
    </w:p>
    <w:p w14:paraId="5A61DE2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WHOI VP/Dean of Academic Programs Search Committee*</w:t>
      </w:r>
    </w:p>
    <w:p w14:paraId="7794D309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2371020C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Early Career Researcher Working Group Member*</w:t>
      </w:r>
    </w:p>
    <w:p w14:paraId="416850E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59F4F095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24BE5A39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35980B3C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Biosymposium Organizing Committee</w:t>
      </w:r>
    </w:p>
    <w:p w14:paraId="24F3BE10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2021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35CF274E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DOSI Fisheries Working Group Member</w:t>
      </w:r>
      <w:r>
        <w:rPr>
          <w:rFonts w:cs="Times New Roman"/>
          <w:sz w:val="22"/>
        </w:rPr>
        <w:t>*</w:t>
      </w:r>
    </w:p>
    <w:p w14:paraId="6723BDB7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61320246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568E2DBE" w14:textId="77777777" w:rsidR="007B3929" w:rsidRPr="00BE7EF4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2020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277DA499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FIU Marine Science Seminar Series Organizing Committee</w:t>
      </w:r>
    </w:p>
    <w:p w14:paraId="1A203B81" w14:textId="77777777" w:rsidR="007B3929" w:rsidRDefault="007B3929" w:rsidP="007B3929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619786FF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50A63151" w14:textId="0D41EE56" w:rsidR="007B3929" w:rsidRP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09C49630" w14:textId="62757F6C" w:rsidR="00DF2EDB" w:rsidRPr="00BE7EF4" w:rsidRDefault="00DF2EDB" w:rsidP="00DF2EDB">
      <w:pPr>
        <w:pStyle w:val="Heading1"/>
        <w:rPr>
          <w:noProof/>
        </w:rPr>
      </w:pPr>
      <w:r>
        <w:rPr>
          <w:noProof/>
        </w:rPr>
        <w:t>Teaching</w:t>
      </w:r>
      <w:r w:rsidRPr="00BE7EF4">
        <w:rPr>
          <w:noProof/>
        </w:rPr>
        <w:t xml:space="preserve"> Experience</w:t>
      </w:r>
    </w:p>
    <w:p w14:paraId="55C271BF" w14:textId="77777777" w:rsidR="00DF2EDB" w:rsidRPr="00040B99" w:rsidRDefault="00DF2EDB" w:rsidP="00DF2EDB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 Lab: Ecology, Systematics, and Evolution – Florida International University</w:t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2022</w:t>
      </w:r>
    </w:p>
    <w:p w14:paraId="1F92A313" w14:textId="7BB98BA0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>Instructor of record for</w:t>
      </w:r>
      <w:r w:rsidRPr="0050598D">
        <w:rPr>
          <w:rFonts w:cs="Times New Roman"/>
          <w:noProof/>
          <w:sz w:val="22"/>
        </w:rPr>
        <w:t xml:space="preserve"> 2 </w:t>
      </w:r>
      <w:r>
        <w:rPr>
          <w:rFonts w:cs="Times New Roman"/>
          <w:noProof/>
          <w:sz w:val="22"/>
        </w:rPr>
        <w:t>sections of a</w:t>
      </w:r>
      <w:r w:rsidRPr="0050598D">
        <w:rPr>
          <w:rFonts w:cs="Times New Roman"/>
          <w:noProof/>
          <w:sz w:val="22"/>
        </w:rPr>
        <w:t xml:space="preserve"> lab-style course about 1) ecosystem science, 2) the classification and diversity of bacteria, archea, and eukaryotes, and 3) field sampling designs. </w:t>
      </w:r>
    </w:p>
    <w:p w14:paraId="5786DEF3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Taught lessons in R statistical analysis software. </w:t>
      </w:r>
    </w:p>
    <w:p w14:paraId="6C240251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Led an on-water field sampling excursion. </w:t>
      </w:r>
    </w:p>
    <w:p w14:paraId="3C79C8CC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Mentored 8 student-led field experiements with data analysis and presentation components. </w:t>
      </w:r>
    </w:p>
    <w:p w14:paraId="27191F31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lastRenderedPageBreak/>
        <w:t>Developed weekly quizzes and hands-on exams.</w:t>
      </w:r>
    </w:p>
    <w:p w14:paraId="09CE4F8E" w14:textId="77777777" w:rsidR="00DF2EDB" w:rsidRPr="00040B99" w:rsidRDefault="00DF2EDB" w:rsidP="00DF2EDB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Lab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2020</w:t>
      </w:r>
    </w:p>
    <w:p w14:paraId="4ACEA944" w14:textId="6D7C88F4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>12 online (at home) lab exercises for a class of ~200 students focused on the each system of the human body.</w:t>
      </w:r>
    </w:p>
    <w:p w14:paraId="754075C2" w14:textId="77777777" w:rsidR="00DF2EDB" w:rsidRDefault="00DF2EDB" w:rsidP="00DF2EDB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General Biology I Lab: General Biological Processes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2018</w:t>
      </w:r>
    </w:p>
    <w:p w14:paraId="44F28E6F" w14:textId="6ABA2C0A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 xml:space="preserve">2 sections of </w:t>
      </w:r>
      <w:r>
        <w:rPr>
          <w:rFonts w:cs="Times New Roman"/>
          <w:noProof/>
          <w:sz w:val="22"/>
        </w:rPr>
        <w:t xml:space="preserve">a </w:t>
      </w:r>
      <w:r w:rsidRPr="0050598D">
        <w:rPr>
          <w:rFonts w:cs="Times New Roman"/>
          <w:noProof/>
          <w:sz w:val="22"/>
        </w:rPr>
        <w:t xml:space="preserve">lab-style course about 1) biochemical processes, 2) mitosis/meiosis, and 3) population genetics, among others. </w:t>
      </w:r>
    </w:p>
    <w:p w14:paraId="284F1503" w14:textId="77777777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Assigned and provided feedback on two laboratory reports throughout the semester. </w:t>
      </w:r>
    </w:p>
    <w:p w14:paraId="7CE5E203" w14:textId="77777777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1A1C89B3" w14:textId="77777777" w:rsidR="00DF2EDB" w:rsidRPr="00CF608A" w:rsidRDefault="00DF2EDB" w:rsidP="00DF2EDB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2017</w:t>
      </w:r>
    </w:p>
    <w:p w14:paraId="53DB4E33" w14:textId="77777777" w:rsidR="00DF2EDB" w:rsidRDefault="00DF2EDB" w:rsidP="00DF2EDB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Assisted for 12 interactive lab exercises focused on the diversity and systematics of fishes. </w:t>
      </w:r>
    </w:p>
    <w:p w14:paraId="1F53E0E2" w14:textId="77777777" w:rsidR="00DF2EDB" w:rsidRPr="0050598D" w:rsidRDefault="00DF2EDB" w:rsidP="00DF2EDB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Curated the NSU fish collection, which included taking record of available specimens (~300 species) and replacing chemicals when necessary. </w:t>
      </w:r>
    </w:p>
    <w:p w14:paraId="158CAD44" w14:textId="77777777" w:rsidR="00F170E7" w:rsidRDefault="00F170E7" w:rsidP="00F170E7">
      <w:pPr>
        <w:pStyle w:val="Heading1"/>
        <w:rPr>
          <w:noProof/>
        </w:rPr>
      </w:pPr>
      <w:r>
        <w:rPr>
          <w:noProof/>
        </w:rPr>
        <w:t>Cruise</w:t>
      </w:r>
      <w:r w:rsidRPr="00BE7EF4">
        <w:rPr>
          <w:noProof/>
        </w:rPr>
        <w:t xml:space="preserve"> Experience</w:t>
      </w:r>
    </w:p>
    <w:p w14:paraId="50DFD8D4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2021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(10 days at sea)</w:t>
      </w:r>
    </w:p>
    <w:p w14:paraId="368E0FAA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and twice-daily CTD operations resulting in the collection of localized physical, biogeochemical, and biological data, as well as the collection of water for petrochemical and eDNA analyses</w:t>
      </w:r>
    </w:p>
    <w:p w14:paraId="02FBADA6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Led the deployment and data collection for broadband and wideband acoustic transmitter for the collection of bioacoustics data at coarse and individual scales</w:t>
      </w:r>
    </w:p>
    <w:p w14:paraId="0C417853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with the MOCNESS net operator and ship captain about acoustic-derived depths for last-minute adjustments to sampling regimes</w:t>
      </w:r>
    </w:p>
    <w:p w14:paraId="46B1B26A" w14:textId="77777777" w:rsidR="00F170E7" w:rsidRPr="00C74159" w:rsidRDefault="00F170E7" w:rsidP="005A2F60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Mentored a graduate student in CTD operations</w:t>
      </w:r>
    </w:p>
    <w:p w14:paraId="2A166810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2019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Weatherbird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Florida Straits</w:t>
      </w:r>
      <w:r w:rsidRPr="00C74159">
        <w:rPr>
          <w:sz w:val="22"/>
          <w:szCs w:val="20"/>
        </w:rPr>
        <w:t xml:space="preserve"> (3 days at sea)</w:t>
      </w:r>
    </w:p>
    <w:p w14:paraId="38A2F705" w14:textId="77777777" w:rsidR="00F170E7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Tucker trawl midwater net deployments</w:t>
      </w:r>
    </w:p>
    <w:p w14:paraId="5EEB400C" w14:textId="77777777" w:rsidR="00F170E7" w:rsidRPr="00C74159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Instructed other cruise participants on the identification of oceanic fishes, crustaceans, and cephalopods</w:t>
      </w:r>
    </w:p>
    <w:p w14:paraId="02050646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2017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(14 days at sea)</w:t>
      </w:r>
    </w:p>
    <w:p w14:paraId="15CE4CDA" w14:textId="77777777" w:rsid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Gathered biological data from MOCNESS trawl catches and assisted in database management</w:t>
      </w:r>
    </w:p>
    <w:p w14:paraId="14157095" w14:textId="46344D51" w:rsidR="00F170E7" w:rsidRP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Preserved specimens in appropriate fixation materials for subsequent stable isotope, metabarcoding, parasite, gut content, age/growth, and reproduction studies</w:t>
      </w:r>
    </w:p>
    <w:p w14:paraId="6F1A60DC" w14:textId="06B620D0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46CCB139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1B908C36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50865B12" w:rsidR="00040B99" w:rsidRDefault="00040B99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893B0B">
      <w:pPr>
        <w:ind w:left="720" w:hanging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0A28AF8F" w14:textId="01D7A75A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Estuaries and Coasts</w:t>
      </w:r>
      <w:r w:rsidR="00162FFF">
        <w:rPr>
          <w:rFonts w:cs="Times New Roman"/>
          <w:sz w:val="22"/>
        </w:rPr>
        <w:t xml:space="preserve">, </w:t>
      </w:r>
      <w:r w:rsidR="00E90B6B">
        <w:rPr>
          <w:rFonts w:cs="Times New Roman"/>
          <w:sz w:val="22"/>
        </w:rPr>
        <w:t>Functional Ecology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ICES Journal of Marine Science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Fish Biology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Journal of Plankton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Zoology</w:t>
      </w:r>
      <w:r w:rsidR="00162FFF">
        <w:rPr>
          <w:rFonts w:cs="Times New Roman"/>
          <w:sz w:val="22"/>
        </w:rPr>
        <w:t xml:space="preserve">, </w:t>
      </w:r>
      <w:r w:rsidR="00FD3E57">
        <w:rPr>
          <w:rFonts w:cs="Times New Roman"/>
          <w:sz w:val="22"/>
        </w:rPr>
        <w:t xml:space="preserve">Marine Biology, </w:t>
      </w:r>
      <w:r>
        <w:rPr>
          <w:rFonts w:cs="Times New Roman"/>
          <w:sz w:val="22"/>
        </w:rPr>
        <w:t>Ocean Sustainability</w:t>
      </w:r>
      <w:r w:rsidR="004154F0">
        <w:rPr>
          <w:rFonts w:cs="Times New Roman"/>
          <w:sz w:val="22"/>
        </w:rPr>
        <w:t>, One Earth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lastRenderedPageBreak/>
        <w:t>Professional Societies (Past and Present)</w:t>
      </w:r>
    </w:p>
    <w:p w14:paraId="3E5B1352" w14:textId="2A5F39EB" w:rsidR="00936861" w:rsidRPr="00BE7EF4" w:rsidRDefault="00E82EFE" w:rsidP="00683BD3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Fisheries Society (AFS)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Institute for Fisheries and Research Biologists (AIFRB)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Society of Ichthyologists and Herpetologists (ASIH)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Deep Sea Biological Society (DSBS)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552D2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CA1F84"/>
    <w:multiLevelType w:val="hybridMultilevel"/>
    <w:tmpl w:val="8B8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402"/>
    <w:multiLevelType w:val="multilevel"/>
    <w:tmpl w:val="725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256AD9"/>
    <w:multiLevelType w:val="hybridMultilevel"/>
    <w:tmpl w:val="B3C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821CA3"/>
    <w:multiLevelType w:val="hybridMultilevel"/>
    <w:tmpl w:val="8A6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6B6074"/>
    <w:multiLevelType w:val="hybridMultilevel"/>
    <w:tmpl w:val="FABCA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25430"/>
    <w:multiLevelType w:val="hybridMultilevel"/>
    <w:tmpl w:val="730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9705C"/>
    <w:multiLevelType w:val="hybridMultilevel"/>
    <w:tmpl w:val="9428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16034"/>
    <w:multiLevelType w:val="hybridMultilevel"/>
    <w:tmpl w:val="D90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34524"/>
    <w:multiLevelType w:val="hybridMultilevel"/>
    <w:tmpl w:val="8CB8D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30"/>
  </w:num>
  <w:num w:numId="2" w16cid:durableId="58990297">
    <w:abstractNumId w:val="34"/>
  </w:num>
  <w:num w:numId="3" w16cid:durableId="520627934">
    <w:abstractNumId w:val="17"/>
  </w:num>
  <w:num w:numId="4" w16cid:durableId="1067730203">
    <w:abstractNumId w:val="1"/>
  </w:num>
  <w:num w:numId="5" w16cid:durableId="389429407">
    <w:abstractNumId w:val="28"/>
  </w:num>
  <w:num w:numId="6" w16cid:durableId="1354724937">
    <w:abstractNumId w:val="14"/>
  </w:num>
  <w:num w:numId="7" w16cid:durableId="98986259">
    <w:abstractNumId w:val="7"/>
  </w:num>
  <w:num w:numId="8" w16cid:durableId="1567110786">
    <w:abstractNumId w:val="11"/>
  </w:num>
  <w:num w:numId="9" w16cid:durableId="1911306833">
    <w:abstractNumId w:val="2"/>
  </w:num>
  <w:num w:numId="10" w16cid:durableId="1215199047">
    <w:abstractNumId w:val="15"/>
  </w:num>
  <w:num w:numId="11" w16cid:durableId="719130815">
    <w:abstractNumId w:val="3"/>
  </w:num>
  <w:num w:numId="12" w16cid:durableId="133644172">
    <w:abstractNumId w:val="32"/>
  </w:num>
  <w:num w:numId="13" w16cid:durableId="1072582931">
    <w:abstractNumId w:val="4"/>
  </w:num>
  <w:num w:numId="14" w16cid:durableId="540826157">
    <w:abstractNumId w:val="25"/>
  </w:num>
  <w:num w:numId="15" w16cid:durableId="1023283229">
    <w:abstractNumId w:val="24"/>
  </w:num>
  <w:num w:numId="16" w16cid:durableId="664868864">
    <w:abstractNumId w:val="8"/>
  </w:num>
  <w:num w:numId="17" w16cid:durableId="271255320">
    <w:abstractNumId w:val="36"/>
  </w:num>
  <w:num w:numId="18" w16cid:durableId="54596226">
    <w:abstractNumId w:val="0"/>
  </w:num>
  <w:num w:numId="19" w16cid:durableId="1541090550">
    <w:abstractNumId w:val="33"/>
  </w:num>
  <w:num w:numId="20" w16cid:durableId="303390860">
    <w:abstractNumId w:val="23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31"/>
  </w:num>
  <w:num w:numId="24" w16cid:durableId="1235554789">
    <w:abstractNumId w:val="27"/>
  </w:num>
  <w:num w:numId="25" w16cid:durableId="1940790170">
    <w:abstractNumId w:val="37"/>
  </w:num>
  <w:num w:numId="26" w16cid:durableId="1200557122">
    <w:abstractNumId w:val="29"/>
  </w:num>
  <w:num w:numId="27" w16cid:durableId="1959608138">
    <w:abstractNumId w:val="22"/>
  </w:num>
  <w:num w:numId="28" w16cid:durableId="1489394217">
    <w:abstractNumId w:val="12"/>
  </w:num>
  <w:num w:numId="29" w16cid:durableId="1886480115">
    <w:abstractNumId w:val="21"/>
  </w:num>
  <w:num w:numId="30" w16cid:durableId="32318093">
    <w:abstractNumId w:val="16"/>
  </w:num>
  <w:num w:numId="31" w16cid:durableId="253443062">
    <w:abstractNumId w:val="10"/>
  </w:num>
  <w:num w:numId="32" w16cid:durableId="1202942773">
    <w:abstractNumId w:val="35"/>
  </w:num>
  <w:num w:numId="33" w16cid:durableId="1658026777">
    <w:abstractNumId w:val="20"/>
  </w:num>
  <w:num w:numId="34" w16cid:durableId="714431935">
    <w:abstractNumId w:val="13"/>
  </w:num>
  <w:num w:numId="35" w16cid:durableId="417795767">
    <w:abstractNumId w:val="18"/>
  </w:num>
  <w:num w:numId="36" w16cid:durableId="180314906">
    <w:abstractNumId w:val="19"/>
  </w:num>
  <w:num w:numId="37" w16cid:durableId="1786534766">
    <w:abstractNumId w:val="26"/>
  </w:num>
  <w:num w:numId="38" w16cid:durableId="1012684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955"/>
    <w:rsid w:val="00021C8E"/>
    <w:rsid w:val="00025181"/>
    <w:rsid w:val="00025DAF"/>
    <w:rsid w:val="00035D28"/>
    <w:rsid w:val="00040B99"/>
    <w:rsid w:val="000455DC"/>
    <w:rsid w:val="0005191C"/>
    <w:rsid w:val="00054E13"/>
    <w:rsid w:val="00062845"/>
    <w:rsid w:val="00064481"/>
    <w:rsid w:val="000645F3"/>
    <w:rsid w:val="00067DD7"/>
    <w:rsid w:val="0007297B"/>
    <w:rsid w:val="00086B6C"/>
    <w:rsid w:val="00086D59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7685"/>
    <w:rsid w:val="00122DC5"/>
    <w:rsid w:val="00123174"/>
    <w:rsid w:val="00135425"/>
    <w:rsid w:val="00140FE6"/>
    <w:rsid w:val="001418C5"/>
    <w:rsid w:val="001472BB"/>
    <w:rsid w:val="00151543"/>
    <w:rsid w:val="001517B8"/>
    <w:rsid w:val="00153AFE"/>
    <w:rsid w:val="00155DF0"/>
    <w:rsid w:val="001626A1"/>
    <w:rsid w:val="00162FFF"/>
    <w:rsid w:val="00175DA7"/>
    <w:rsid w:val="00177D8C"/>
    <w:rsid w:val="00181164"/>
    <w:rsid w:val="0018291D"/>
    <w:rsid w:val="001975AB"/>
    <w:rsid w:val="001A1DF1"/>
    <w:rsid w:val="001A5472"/>
    <w:rsid w:val="001A5667"/>
    <w:rsid w:val="001A5818"/>
    <w:rsid w:val="001A6CCA"/>
    <w:rsid w:val="001A7276"/>
    <w:rsid w:val="001B320A"/>
    <w:rsid w:val="001B57C7"/>
    <w:rsid w:val="001C1781"/>
    <w:rsid w:val="001F43E7"/>
    <w:rsid w:val="0020578B"/>
    <w:rsid w:val="00205F7C"/>
    <w:rsid w:val="002126FC"/>
    <w:rsid w:val="00221470"/>
    <w:rsid w:val="00221A0A"/>
    <w:rsid w:val="00233FAA"/>
    <w:rsid w:val="0023550F"/>
    <w:rsid w:val="002445B8"/>
    <w:rsid w:val="00250343"/>
    <w:rsid w:val="0025052F"/>
    <w:rsid w:val="0027168F"/>
    <w:rsid w:val="002828B4"/>
    <w:rsid w:val="00282A13"/>
    <w:rsid w:val="0028334B"/>
    <w:rsid w:val="0029305B"/>
    <w:rsid w:val="00293257"/>
    <w:rsid w:val="00293527"/>
    <w:rsid w:val="00297FEC"/>
    <w:rsid w:val="002A3A43"/>
    <w:rsid w:val="002A4B06"/>
    <w:rsid w:val="002A7C0B"/>
    <w:rsid w:val="002C7638"/>
    <w:rsid w:val="002D1EA2"/>
    <w:rsid w:val="002E24AB"/>
    <w:rsid w:val="002E4129"/>
    <w:rsid w:val="002F61D7"/>
    <w:rsid w:val="00304D8B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078C"/>
    <w:rsid w:val="003A221D"/>
    <w:rsid w:val="003A3D00"/>
    <w:rsid w:val="003A7FCC"/>
    <w:rsid w:val="003B016C"/>
    <w:rsid w:val="003B4A78"/>
    <w:rsid w:val="003C2652"/>
    <w:rsid w:val="003D054B"/>
    <w:rsid w:val="003E3C73"/>
    <w:rsid w:val="003E55A6"/>
    <w:rsid w:val="003F5AEA"/>
    <w:rsid w:val="003F7AB8"/>
    <w:rsid w:val="00403DCF"/>
    <w:rsid w:val="00406827"/>
    <w:rsid w:val="004075F0"/>
    <w:rsid w:val="00413377"/>
    <w:rsid w:val="004154F0"/>
    <w:rsid w:val="00415AD7"/>
    <w:rsid w:val="00422864"/>
    <w:rsid w:val="004263F3"/>
    <w:rsid w:val="004321D0"/>
    <w:rsid w:val="00432D14"/>
    <w:rsid w:val="0043474A"/>
    <w:rsid w:val="00472B32"/>
    <w:rsid w:val="00473ED1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33B2"/>
    <w:rsid w:val="004F44A5"/>
    <w:rsid w:val="0050598D"/>
    <w:rsid w:val="005311BF"/>
    <w:rsid w:val="00533076"/>
    <w:rsid w:val="005378F7"/>
    <w:rsid w:val="005467A3"/>
    <w:rsid w:val="00551512"/>
    <w:rsid w:val="00552D27"/>
    <w:rsid w:val="00554561"/>
    <w:rsid w:val="00560958"/>
    <w:rsid w:val="005707B4"/>
    <w:rsid w:val="0057241A"/>
    <w:rsid w:val="00573547"/>
    <w:rsid w:val="00577079"/>
    <w:rsid w:val="0058030A"/>
    <w:rsid w:val="0058102A"/>
    <w:rsid w:val="0058143C"/>
    <w:rsid w:val="0058213A"/>
    <w:rsid w:val="005822EF"/>
    <w:rsid w:val="005900BA"/>
    <w:rsid w:val="005A120D"/>
    <w:rsid w:val="005A2F60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04CBB"/>
    <w:rsid w:val="0060534E"/>
    <w:rsid w:val="006215D3"/>
    <w:rsid w:val="00621A88"/>
    <w:rsid w:val="00625812"/>
    <w:rsid w:val="00625820"/>
    <w:rsid w:val="00635485"/>
    <w:rsid w:val="00637EF9"/>
    <w:rsid w:val="00644471"/>
    <w:rsid w:val="00647A8A"/>
    <w:rsid w:val="00650318"/>
    <w:rsid w:val="00650CA8"/>
    <w:rsid w:val="00654285"/>
    <w:rsid w:val="0066171E"/>
    <w:rsid w:val="006619B6"/>
    <w:rsid w:val="0066511F"/>
    <w:rsid w:val="00670CEC"/>
    <w:rsid w:val="00676C64"/>
    <w:rsid w:val="00682CED"/>
    <w:rsid w:val="00683BD3"/>
    <w:rsid w:val="0068580D"/>
    <w:rsid w:val="00687C76"/>
    <w:rsid w:val="00687F89"/>
    <w:rsid w:val="0069092B"/>
    <w:rsid w:val="006942B9"/>
    <w:rsid w:val="00694F41"/>
    <w:rsid w:val="006968BD"/>
    <w:rsid w:val="006A0B2A"/>
    <w:rsid w:val="006A3E00"/>
    <w:rsid w:val="006A4799"/>
    <w:rsid w:val="006B216F"/>
    <w:rsid w:val="006C0E48"/>
    <w:rsid w:val="006C7C1E"/>
    <w:rsid w:val="006D7DDB"/>
    <w:rsid w:val="006E3F6F"/>
    <w:rsid w:val="006F0DA4"/>
    <w:rsid w:val="006F4242"/>
    <w:rsid w:val="00707E5F"/>
    <w:rsid w:val="00713EBB"/>
    <w:rsid w:val="007177F9"/>
    <w:rsid w:val="0075159C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5C0"/>
    <w:rsid w:val="00787E8D"/>
    <w:rsid w:val="00793160"/>
    <w:rsid w:val="007A2948"/>
    <w:rsid w:val="007B3929"/>
    <w:rsid w:val="007B3D2E"/>
    <w:rsid w:val="007C0DFC"/>
    <w:rsid w:val="007C6866"/>
    <w:rsid w:val="007D2D14"/>
    <w:rsid w:val="007D63E9"/>
    <w:rsid w:val="007E17A5"/>
    <w:rsid w:val="007E681D"/>
    <w:rsid w:val="007F04E6"/>
    <w:rsid w:val="007F09E8"/>
    <w:rsid w:val="007F5E00"/>
    <w:rsid w:val="00801C36"/>
    <w:rsid w:val="00810CAE"/>
    <w:rsid w:val="00833972"/>
    <w:rsid w:val="00844E20"/>
    <w:rsid w:val="00860C21"/>
    <w:rsid w:val="008615E6"/>
    <w:rsid w:val="00864F21"/>
    <w:rsid w:val="00874696"/>
    <w:rsid w:val="00874979"/>
    <w:rsid w:val="00882702"/>
    <w:rsid w:val="00891ED1"/>
    <w:rsid w:val="00893B0B"/>
    <w:rsid w:val="008B0AED"/>
    <w:rsid w:val="008B246E"/>
    <w:rsid w:val="008B2E13"/>
    <w:rsid w:val="008B37AE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861"/>
    <w:rsid w:val="0094632C"/>
    <w:rsid w:val="009473DD"/>
    <w:rsid w:val="00954E5D"/>
    <w:rsid w:val="0096086A"/>
    <w:rsid w:val="00966102"/>
    <w:rsid w:val="00966323"/>
    <w:rsid w:val="009715A7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B6F12"/>
    <w:rsid w:val="009C7DFD"/>
    <w:rsid w:val="009D0208"/>
    <w:rsid w:val="009D0670"/>
    <w:rsid w:val="009D19D7"/>
    <w:rsid w:val="009E40DF"/>
    <w:rsid w:val="009F6FBE"/>
    <w:rsid w:val="00A01537"/>
    <w:rsid w:val="00A0231C"/>
    <w:rsid w:val="00A07082"/>
    <w:rsid w:val="00A07D30"/>
    <w:rsid w:val="00A10CE8"/>
    <w:rsid w:val="00A16996"/>
    <w:rsid w:val="00A202BD"/>
    <w:rsid w:val="00A214E7"/>
    <w:rsid w:val="00A22BFD"/>
    <w:rsid w:val="00A23C9F"/>
    <w:rsid w:val="00A5262A"/>
    <w:rsid w:val="00A665D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1052E"/>
    <w:rsid w:val="00B24A2E"/>
    <w:rsid w:val="00B3008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118F"/>
    <w:rsid w:val="00BA11BB"/>
    <w:rsid w:val="00BA575B"/>
    <w:rsid w:val="00BB06C9"/>
    <w:rsid w:val="00BB3985"/>
    <w:rsid w:val="00BB6443"/>
    <w:rsid w:val="00BB7BB6"/>
    <w:rsid w:val="00BC291F"/>
    <w:rsid w:val="00BC32A0"/>
    <w:rsid w:val="00BC3F06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64DEF"/>
    <w:rsid w:val="00C714AC"/>
    <w:rsid w:val="00C74159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B3485"/>
    <w:rsid w:val="00CC0B8A"/>
    <w:rsid w:val="00CC2B49"/>
    <w:rsid w:val="00CC3516"/>
    <w:rsid w:val="00CD24D9"/>
    <w:rsid w:val="00CD267B"/>
    <w:rsid w:val="00CE0352"/>
    <w:rsid w:val="00CE1101"/>
    <w:rsid w:val="00CE435D"/>
    <w:rsid w:val="00CF185E"/>
    <w:rsid w:val="00CF608A"/>
    <w:rsid w:val="00CF7B2D"/>
    <w:rsid w:val="00D02068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B5C34"/>
    <w:rsid w:val="00DB6E7D"/>
    <w:rsid w:val="00DC2F1F"/>
    <w:rsid w:val="00DC72E7"/>
    <w:rsid w:val="00DD2224"/>
    <w:rsid w:val="00DD46CE"/>
    <w:rsid w:val="00DD5D79"/>
    <w:rsid w:val="00DE1049"/>
    <w:rsid w:val="00DF2EDB"/>
    <w:rsid w:val="00DF399F"/>
    <w:rsid w:val="00DF3A1C"/>
    <w:rsid w:val="00DF3F57"/>
    <w:rsid w:val="00E00ECC"/>
    <w:rsid w:val="00E059AC"/>
    <w:rsid w:val="00E07E2B"/>
    <w:rsid w:val="00E2253A"/>
    <w:rsid w:val="00E317F3"/>
    <w:rsid w:val="00E46B60"/>
    <w:rsid w:val="00E55372"/>
    <w:rsid w:val="00E56906"/>
    <w:rsid w:val="00E673A6"/>
    <w:rsid w:val="00E71205"/>
    <w:rsid w:val="00E74FA6"/>
    <w:rsid w:val="00E75187"/>
    <w:rsid w:val="00E8166F"/>
    <w:rsid w:val="00E82EFE"/>
    <w:rsid w:val="00E90B6B"/>
    <w:rsid w:val="00E94CAD"/>
    <w:rsid w:val="00E95E7C"/>
    <w:rsid w:val="00EA06A2"/>
    <w:rsid w:val="00EA0837"/>
    <w:rsid w:val="00EA19CE"/>
    <w:rsid w:val="00EA4523"/>
    <w:rsid w:val="00EA4ABF"/>
    <w:rsid w:val="00EA576D"/>
    <w:rsid w:val="00EC6760"/>
    <w:rsid w:val="00EC6D8C"/>
    <w:rsid w:val="00EC7E5A"/>
    <w:rsid w:val="00ED4447"/>
    <w:rsid w:val="00ED5FC8"/>
    <w:rsid w:val="00ED662B"/>
    <w:rsid w:val="00EE0983"/>
    <w:rsid w:val="00EE4FCA"/>
    <w:rsid w:val="00EE6A03"/>
    <w:rsid w:val="00F01BC9"/>
    <w:rsid w:val="00F170E7"/>
    <w:rsid w:val="00F24121"/>
    <w:rsid w:val="00F328C1"/>
    <w:rsid w:val="00F466A1"/>
    <w:rsid w:val="00F46E0D"/>
    <w:rsid w:val="00F659E3"/>
    <w:rsid w:val="00F8062C"/>
    <w:rsid w:val="00F8078A"/>
    <w:rsid w:val="00FA06DC"/>
    <w:rsid w:val="00FA45A3"/>
    <w:rsid w:val="00FA7427"/>
    <w:rsid w:val="00FB2648"/>
    <w:rsid w:val="00FC07AA"/>
    <w:rsid w:val="00FC2305"/>
    <w:rsid w:val="00FC2AF5"/>
    <w:rsid w:val="00FD1CF1"/>
    <w:rsid w:val="00FD381D"/>
    <w:rsid w:val="00FD3E57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nova-legacy-e-listitem">
    <w:name w:val="nova-legacy-e-list__item"/>
    <w:basedOn w:val="Normal"/>
    <w:rsid w:val="007E68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Matthew_Woodstock" TargetMode="External"/><Relationship Id="rId13" Type="http://schemas.openxmlformats.org/officeDocument/2006/relationships/hyperlink" Target="https://doi.org/10.1002/lno.12433" TargetMode="External"/><Relationship Id="rId18" Type="http://schemas.openxmlformats.org/officeDocument/2006/relationships/hyperlink" Target="https://doi.org/10.3389/fmars.2022.8031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2/lob.10339" TargetMode="External"/><Relationship Id="rId7" Type="http://schemas.openxmlformats.org/officeDocument/2006/relationships/hyperlink" Target="http://www.matthewwoodstock.com" TargetMode="External"/><Relationship Id="rId12" Type="http://schemas.openxmlformats.org/officeDocument/2006/relationships/hyperlink" Target="https://doi.org/10.1016/j.ecolmodel.2024.110870" TargetMode="External"/><Relationship Id="rId17" Type="http://schemas.openxmlformats.org/officeDocument/2006/relationships/hyperlink" Target="https://doi.org/10.1002/lno.120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dsr.2022.103851" TargetMode="External"/><Relationship Id="rId20" Type="http://schemas.openxmlformats.org/officeDocument/2006/relationships/hyperlink" Target="https://doi.org/10.1007/s00227-020-03796-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tthew.woodstock@noaa.gov" TargetMode="External"/><Relationship Id="rId11" Type="http://schemas.openxmlformats.org/officeDocument/2006/relationships/hyperlink" Target="https://dx.doi.org/10.2139/ssrn.488752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pocean.2023.10299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ttwoodstock" TargetMode="External"/><Relationship Id="rId19" Type="http://schemas.openxmlformats.org/officeDocument/2006/relationships/hyperlink" Target="https://doi.org/10.1016/j.ecolmodel.2021.1095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ANNUgHsAAAAJ&amp;hl=en" TargetMode="External"/><Relationship Id="rId14" Type="http://schemas.openxmlformats.org/officeDocument/2006/relationships/hyperlink" Target="http://dx.doi.org/10.1002/lob.10639" TargetMode="External"/><Relationship Id="rId22" Type="http://schemas.openxmlformats.org/officeDocument/2006/relationships/hyperlink" Target="https://doi.org/10.18785/gcr.3001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Mr. Matthew S. Woodstock</cp:lastModifiedBy>
  <cp:revision>29</cp:revision>
  <cp:lastPrinted>2024-11-15T00:25:00Z</cp:lastPrinted>
  <dcterms:created xsi:type="dcterms:W3CDTF">2024-07-10T13:18:00Z</dcterms:created>
  <dcterms:modified xsi:type="dcterms:W3CDTF">2024-11-15T00:26:00Z</dcterms:modified>
</cp:coreProperties>
</file>