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892704" w14:textId="77777777" w:rsidR="003D224E" w:rsidRDefault="00D705CD">
      <w:pPr>
        <w:ind w:left="360" w:hanging="360"/>
        <w:jc w:val="center"/>
        <w:rPr>
          <w:rFonts w:ascii="標楷體" w:eastAsia="標楷體" w:hAnsi="標楷體" w:cs="標楷體"/>
          <w:sz w:val="44"/>
          <w:szCs w:val="44"/>
        </w:rPr>
      </w:pPr>
      <w:r>
        <w:rPr>
          <w:rFonts w:ascii="標楷體" w:eastAsia="標楷體" w:hAnsi="標楷體" w:cs="標楷體"/>
          <w:sz w:val="44"/>
          <w:szCs w:val="44"/>
        </w:rPr>
        <w:t>資料探勘期末功課</w:t>
      </w:r>
    </w:p>
    <w:p w14:paraId="09AAA6D6" w14:textId="53CAC041" w:rsidR="003D224E" w:rsidRPr="009D5F37" w:rsidRDefault="009D5F37">
      <w:pPr>
        <w:ind w:left="360" w:hanging="360"/>
        <w:jc w:val="center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t>R1231003 陳通, R1231001 高義</w:t>
      </w:r>
      <w:r w:rsidR="00B02C20">
        <w:rPr>
          <w:rFonts w:ascii="標楷體" w:eastAsia="標楷體" w:hAnsi="標楷體" w:cs="標楷體" w:hint="eastAsia"/>
        </w:rPr>
        <w:t>順,</w:t>
      </w:r>
      <w:r w:rsidR="00062452">
        <w:rPr>
          <w:rFonts w:ascii="標楷體" w:eastAsia="標楷體" w:hAnsi="標楷體" w:cs="標楷體" w:hint="eastAsia"/>
        </w:rPr>
        <w:t xml:space="preserve"> </w:t>
      </w:r>
      <w:r w:rsidR="00062452" w:rsidRPr="00062452">
        <w:rPr>
          <w:rFonts w:ascii="標楷體" w:eastAsia="標楷體" w:hAnsi="標楷體" w:cs="標楷體" w:hint="eastAsia"/>
        </w:rPr>
        <w:t>B0831035 楊植翔</w:t>
      </w:r>
      <w:r w:rsidR="00B02C20">
        <w:rPr>
          <w:rFonts w:ascii="標楷體" w:eastAsia="標楷體" w:hAnsi="標楷體" w:cs="標楷體" w:hint="eastAsia"/>
        </w:rPr>
        <w:t xml:space="preserve"> </w:t>
      </w:r>
    </w:p>
    <w:p w14:paraId="72CF262C" w14:textId="77777777" w:rsidR="003D224E" w:rsidRDefault="00D705C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標楷體" w:eastAsia="標楷體" w:hAnsi="標楷體" w:cs="標楷體"/>
          <w:color w:val="000000"/>
          <w:sz w:val="36"/>
          <w:szCs w:val="36"/>
        </w:rPr>
      </w:pPr>
      <w:r>
        <w:rPr>
          <w:rFonts w:ascii="標楷體" w:eastAsia="標楷體" w:hAnsi="標楷體" w:cs="標楷體"/>
          <w:color w:val="000000"/>
          <w:sz w:val="36"/>
          <w:szCs w:val="36"/>
        </w:rPr>
        <w:t>背景說明</w:t>
      </w:r>
    </w:p>
    <w:p w14:paraId="0FF85C4D" w14:textId="60934D57" w:rsidR="003D224E" w:rsidRDefault="00D705C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  <w:color w:val="000000"/>
        </w:rPr>
        <w:t>資料來源於對實驗雞蛋進行非破壞檢測，依照實驗設計，每批次雞蛋會有16顆，需對每顆雞蛋的</w:t>
      </w:r>
      <w:r>
        <w:rPr>
          <w:rFonts w:ascii="Times New Roman" w:eastAsia="Times New Roman" w:hAnsi="Times New Roman" w:cs="Times New Roman"/>
          <w:color w:val="000000"/>
        </w:rPr>
        <w:t>5</w:t>
      </w:r>
      <w:r>
        <w:rPr>
          <w:rFonts w:ascii="標楷體" w:eastAsia="標楷體" w:hAnsi="標楷體" w:cs="標楷體"/>
          <w:color w:val="000000"/>
        </w:rPr>
        <w:t>個光源照射</w:t>
      </w:r>
      <w:r w:rsidR="00062452" w:rsidRPr="00062452">
        <w:rPr>
          <w:rFonts w:ascii="標楷體" w:eastAsia="標楷體" w:hAnsi="標楷體" w:cs="標楷體" w:hint="eastAsia"/>
          <w:color w:val="000000"/>
        </w:rPr>
        <w:t>(尖端、鈍端、側面*3)</w:t>
      </w:r>
      <w:r>
        <w:rPr>
          <w:rFonts w:ascii="標楷體" w:eastAsia="標楷體" w:hAnsi="標楷體" w:cs="標楷體"/>
          <w:color w:val="000000"/>
        </w:rPr>
        <w:t>面進行照射，並量測出其不同波長</w:t>
      </w:r>
      <w:r>
        <w:rPr>
          <w:rFonts w:ascii="Times New Roman" w:eastAsia="Times New Roman" w:hAnsi="Times New Roman" w:cs="Times New Roman"/>
          <w:color w:val="000000"/>
        </w:rPr>
        <w:t>(wavelength)</w:t>
      </w:r>
      <w:r>
        <w:rPr>
          <w:rFonts w:ascii="標楷體" w:eastAsia="標楷體" w:hAnsi="標楷體" w:cs="標楷體"/>
          <w:color w:val="000000"/>
        </w:rPr>
        <w:t>下的反射率</w:t>
      </w:r>
      <w:r>
        <w:rPr>
          <w:rFonts w:ascii="Times New Roman" w:eastAsia="Times New Roman" w:hAnsi="Times New Roman" w:cs="Times New Roman"/>
          <w:color w:val="000000"/>
        </w:rPr>
        <w:t>(reflectance)</w:t>
      </w:r>
      <w:r>
        <w:rPr>
          <w:rFonts w:ascii="標楷體" w:eastAsia="標楷體" w:hAnsi="標楷體" w:cs="標楷體"/>
          <w:color w:val="000000"/>
        </w:rPr>
        <w:t>，實驗共進行一個月，觀察不同影響因子下的反射率變化</w:t>
      </w:r>
      <w:r>
        <w:rPr>
          <w:rFonts w:ascii="標楷體" w:eastAsia="標楷體" w:hAnsi="標楷體" w:cs="標楷體"/>
        </w:rPr>
        <w:t>。</w:t>
      </w:r>
    </w:p>
    <w:p w14:paraId="45F9A241" w14:textId="77777777" w:rsidR="003D224E" w:rsidRDefault="00D705C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  <w:color w:val="000000"/>
        </w:rPr>
        <w:t>由於每照射結果會有1937組反射率對應特定波長段，</w:t>
      </w:r>
      <w:r>
        <w:rPr>
          <w:rFonts w:ascii="標楷體" w:eastAsia="標楷體" w:hAnsi="標楷體" w:cs="標楷體"/>
        </w:rPr>
        <w:t>一天內進行16顆雞蛋實驗，共執行一個月的實驗，期間可能會不同雞蛋處理方式，因此資料數量是極其龐大的，若以excel處存首先軟體處存空間會不足，另外後續資料調度及分析會變得很困難，sql的關聯式資料庫就很好的解決了這些問題，關聯式資料庫以不同實驗因子建表，再用python聯結sql資料庫，對資料庫進行探勘，達成對後續數據分析的應用。</w:t>
      </w:r>
    </w:p>
    <w:p w14:paraId="4D2C6115" w14:textId="77777777" w:rsidR="00062452" w:rsidRPr="00C1337C" w:rsidRDefault="00062452" w:rsidP="00C1337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標楷體" w:eastAsia="標楷體" w:hAnsi="標楷體" w:cs="標楷體"/>
        </w:rPr>
      </w:pPr>
    </w:p>
    <w:p w14:paraId="6A59C9A9" w14:textId="77777777" w:rsidR="003D224E" w:rsidRDefault="00D705C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color w:val="000000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>資料類型與處理方法</w:t>
      </w:r>
    </w:p>
    <w:p w14:paraId="119A4F62" w14:textId="77777777" w:rsidR="003D224E" w:rsidRDefault="00D705CD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1.文字檔前處理+資料庫建立</w:t>
      </w:r>
    </w:p>
    <w:p w14:paraId="67E42729" w14:textId="77777777" w:rsidR="003D224E" w:rsidRDefault="00D705CD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光譜套裝軟體輸出的資料類型為.sps檔,將.sps檔視為.txt檔處理，在其輸出的文字檔裡首先排除檔案前26行的文字說明，並分別將波長和反射率以串列方式處存。</w:t>
      </w:r>
    </w:p>
    <w:p w14:paraId="36BF3174" w14:textId="77777777" w:rsidR="003D224E" w:rsidRDefault="00D705CD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在資料庫端以不同日期的光譜實驗做資料庫，每個以日期命名的資料庫下有當日實驗的所有雞蛋編號，每個雞蛋表的首欄為波長，後5欄為波長所對應的不同照射面的反射率。</w:t>
      </w:r>
    </w:p>
    <w:p w14:paraId="5FD8F5A6" w14:textId="77777777" w:rsidR="003D224E" w:rsidRDefault="00D705CD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2.資料分析+繪圖</w:t>
      </w:r>
    </w:p>
    <w:p w14:paraId="2154B839" w14:textId="501CEF61" w:rsidR="00D705CD" w:rsidRDefault="00D705CD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>依照要分析的項目做變數替換，選取感興趣的變數因子從資料表中選取，在python做數值計算及繪圖</w:t>
      </w:r>
    </w:p>
    <w:p w14:paraId="5B593AF2" w14:textId="77777777" w:rsidR="00FE7DA7" w:rsidRDefault="00D705CD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br w:type="page"/>
      </w:r>
    </w:p>
    <w:p w14:paraId="327AE881" w14:textId="6091501F" w:rsidR="00FE7DA7" w:rsidRPr="00FE7DA7" w:rsidRDefault="00FE7DA7" w:rsidP="00FE7DA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color w:val="000000"/>
          <w:sz w:val="36"/>
          <w:szCs w:val="36"/>
        </w:rPr>
      </w:pPr>
      <w:r>
        <w:rPr>
          <w:rFonts w:ascii="標楷體" w:eastAsia="標楷體" w:hAnsi="標楷體" w:cs="標楷體" w:hint="eastAsia"/>
          <w:sz w:val="36"/>
          <w:szCs w:val="36"/>
        </w:rPr>
        <w:lastRenderedPageBreak/>
        <w:t>程式使用說明</w:t>
      </w:r>
    </w:p>
    <w:p w14:paraId="3BFF177F" w14:textId="0291E7EC" w:rsidR="00FE7DA7" w:rsidRDefault="00FE7DA7" w:rsidP="00FE7DA7">
      <w:pPr>
        <w:pBdr>
          <w:top w:val="nil"/>
          <w:left w:val="nil"/>
          <w:bottom w:val="nil"/>
          <w:right w:val="nil"/>
          <w:between w:val="nil"/>
        </w:pBdr>
        <w:ind w:leftChars="59" w:left="142" w:firstLine="1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t>a.</w:t>
      </w:r>
      <w:r w:rsidRPr="00F925CC">
        <w:rPr>
          <w:rFonts w:ascii="標楷體" w:eastAsia="標楷體" w:hAnsi="標楷體" w:cs="標楷體"/>
        </w:rPr>
        <w:t>readonefolderzip.py</w:t>
      </w:r>
      <w:r>
        <w:rPr>
          <w:rFonts w:ascii="標楷體" w:eastAsia="標楷體" w:hAnsi="標楷體" w:cs="標楷體" w:hint="eastAsia"/>
        </w:rPr>
        <w:t>:程式匯入DB資料庫，第50行改路經即可執行</w:t>
      </w:r>
    </w:p>
    <w:p w14:paraId="44352573" w14:textId="77777777" w:rsidR="00FE7DA7" w:rsidRDefault="00FE7DA7" w:rsidP="00FE7DA7">
      <w:pPr>
        <w:pBdr>
          <w:top w:val="nil"/>
          <w:left w:val="nil"/>
          <w:bottom w:val="nil"/>
          <w:right w:val="nil"/>
          <w:between w:val="nil"/>
        </w:pBdr>
        <w:ind w:leftChars="59" w:left="142"/>
        <w:rPr>
          <w:rFonts w:ascii="標楷體" w:eastAsia="標楷體" w:hAnsi="標楷體" w:cs="標楷體"/>
        </w:rPr>
      </w:pPr>
      <w:r w:rsidRPr="00F925CC">
        <w:rPr>
          <w:rFonts w:ascii="標楷體" w:eastAsia="標楷體" w:hAnsi="標楷體" w:cs="標楷體"/>
          <w:noProof/>
        </w:rPr>
        <w:drawing>
          <wp:inline distT="0" distB="0" distL="0" distR="0" wp14:anchorId="55E53A0F" wp14:editId="55F13122">
            <wp:extent cx="5331780" cy="319314"/>
            <wp:effectExtent l="0" t="0" r="0" b="5080"/>
            <wp:docPr id="97478837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88372" name=""/>
                    <pic:cNvPicPr/>
                  </pic:nvPicPr>
                  <pic:blipFill rotWithShape="1">
                    <a:blip r:embed="rId6"/>
                    <a:srcRect r="22603"/>
                    <a:stretch/>
                  </pic:blipFill>
                  <pic:spPr bwMode="auto">
                    <a:xfrm>
                      <a:off x="0" y="0"/>
                      <a:ext cx="5397346" cy="323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A7D1A" w14:textId="77777777" w:rsidR="00FE7DA7" w:rsidRDefault="00FE7DA7" w:rsidP="00FE7DA7">
      <w:pPr>
        <w:pBdr>
          <w:top w:val="nil"/>
          <w:left w:val="nil"/>
          <w:bottom w:val="nil"/>
          <w:right w:val="nil"/>
          <w:between w:val="nil"/>
        </w:pBdr>
        <w:ind w:leftChars="59" w:left="142"/>
      </w:pPr>
      <w:r>
        <w:rPr>
          <w:rFonts w:ascii="標楷體" w:eastAsia="標楷體" w:hAnsi="標楷體" w:cs="標楷體" w:hint="eastAsia"/>
        </w:rPr>
        <w:t>b.</w:t>
      </w:r>
      <w:r w:rsidRPr="00F925CC">
        <w:rPr>
          <w:rFonts w:hint="eastAsia"/>
        </w:rPr>
        <w:t xml:space="preserve"> </w:t>
      </w:r>
      <w:r w:rsidRPr="00F925CC">
        <w:rPr>
          <w:rFonts w:ascii="標楷體" w:eastAsia="標楷體" w:hAnsi="標楷體" w:cs="標楷體" w:hint="eastAsia"/>
        </w:rPr>
        <w:t>調用資料函式庫.py</w:t>
      </w:r>
      <w:r>
        <w:rPr>
          <w:rFonts w:ascii="標楷體" w:eastAsia="標楷體" w:hAnsi="標楷體" w:cs="標楷體" w:hint="eastAsia"/>
        </w:rPr>
        <w:t>:</w:t>
      </w:r>
      <w:r w:rsidRPr="00A42399">
        <w:t xml:space="preserve"> </w:t>
      </w:r>
    </w:p>
    <w:p w14:paraId="4FCE1D7E" w14:textId="77777777" w:rsidR="00FE7DA7" w:rsidRDefault="00FE7DA7" w:rsidP="00FE7DA7">
      <w:pPr>
        <w:pBdr>
          <w:top w:val="nil"/>
          <w:left w:val="nil"/>
          <w:bottom w:val="nil"/>
          <w:right w:val="nil"/>
          <w:between w:val="nil"/>
        </w:pBdr>
        <w:ind w:leftChars="59" w:left="142"/>
        <w:rPr>
          <w:rFonts w:ascii="標楷體" w:eastAsia="標楷體" w:hAnsi="標楷體" w:cs="標楷體"/>
        </w:rPr>
      </w:pPr>
      <w:r w:rsidRPr="00A42399">
        <w:rPr>
          <w:rFonts w:ascii="標楷體" w:eastAsia="標楷體" w:hAnsi="標楷體" w:cs="標楷體"/>
        </w:rPr>
        <w:t>def query_1_2(date, color, egg_serial, direction, wavelength)</w:t>
      </w:r>
    </w:p>
    <w:p w14:paraId="314E5CD1" w14:textId="77777777" w:rsidR="00FE7DA7" w:rsidRDefault="00FE7DA7" w:rsidP="00FE7DA7">
      <w:pPr>
        <w:pBdr>
          <w:top w:val="nil"/>
          <w:left w:val="nil"/>
          <w:bottom w:val="nil"/>
          <w:right w:val="nil"/>
          <w:between w:val="nil"/>
        </w:pBdr>
        <w:ind w:leftChars="59" w:left="142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t xml:space="preserve">(date:雞蛋實驗日期list, </w:t>
      </w:r>
      <w:r w:rsidRPr="00A42399">
        <w:rPr>
          <w:rFonts w:ascii="標楷體" w:eastAsia="標楷體" w:hAnsi="標楷體" w:cs="標楷體"/>
        </w:rPr>
        <w:t>color</w:t>
      </w:r>
      <w:r>
        <w:rPr>
          <w:rFonts w:ascii="標楷體" w:eastAsia="標楷體" w:hAnsi="標楷體" w:cs="標楷體" w:hint="eastAsia"/>
        </w:rPr>
        <w:t>:雞蛋顏色,</w:t>
      </w:r>
      <w:r w:rsidRPr="00A42399">
        <w:rPr>
          <w:rFonts w:ascii="標楷體" w:eastAsia="標楷體" w:hAnsi="標楷體" w:cs="標楷體"/>
        </w:rPr>
        <w:t xml:space="preserve"> egg_serial</w:t>
      </w:r>
      <w:r>
        <w:rPr>
          <w:rFonts w:ascii="標楷體" w:eastAsia="標楷體" w:hAnsi="標楷體" w:cs="標楷體" w:hint="eastAsia"/>
        </w:rPr>
        <w:t xml:space="preserve">:選擇雞蛋編號, </w:t>
      </w:r>
      <w:r w:rsidRPr="00A42399">
        <w:rPr>
          <w:rFonts w:ascii="標楷體" w:eastAsia="標楷體" w:hAnsi="標楷體" w:cs="標楷體"/>
        </w:rPr>
        <w:t>direction</w:t>
      </w:r>
      <w:r>
        <w:rPr>
          <w:rFonts w:ascii="標楷體" w:eastAsia="標楷體" w:hAnsi="標楷體" w:cs="標楷體" w:hint="eastAsia"/>
        </w:rPr>
        <w:t xml:space="preserve">:雞蛋照射方向list, </w:t>
      </w:r>
      <w:r w:rsidRPr="00A42399">
        <w:rPr>
          <w:rFonts w:ascii="標楷體" w:eastAsia="標楷體" w:hAnsi="標楷體" w:cs="標楷體"/>
        </w:rPr>
        <w:t>wavelength</w:t>
      </w:r>
      <w:r>
        <w:rPr>
          <w:rFonts w:ascii="標楷體" w:eastAsia="標楷體" w:hAnsi="標楷體" w:cs="標楷體" w:hint="eastAsia"/>
        </w:rPr>
        <w:t>:選擇波長區間)</w:t>
      </w:r>
    </w:p>
    <w:p w14:paraId="264B82F0" w14:textId="77777777" w:rsidR="00FE7DA7" w:rsidRDefault="00FE7DA7" w:rsidP="00FE7DA7">
      <w:pPr>
        <w:pBdr>
          <w:top w:val="nil"/>
          <w:left w:val="nil"/>
          <w:bottom w:val="nil"/>
          <w:right w:val="nil"/>
          <w:between w:val="nil"/>
        </w:pBdr>
        <w:ind w:leftChars="59" w:left="142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t>返回值:[retern1, retern2]</w:t>
      </w:r>
    </w:p>
    <w:p w14:paraId="39EAEFD4" w14:textId="77777777" w:rsidR="00FE7DA7" w:rsidRDefault="00FE7DA7" w:rsidP="00FE7DA7">
      <w:pPr>
        <w:pBdr>
          <w:top w:val="nil"/>
          <w:left w:val="nil"/>
          <w:bottom w:val="nil"/>
          <w:right w:val="nil"/>
          <w:between w:val="nil"/>
        </w:pBdr>
        <w:ind w:leftChars="59" w:left="142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t>[retern1:波長list, retern2:對應反射率強度list]</w:t>
      </w:r>
    </w:p>
    <w:p w14:paraId="04FF6C2A" w14:textId="77777777" w:rsidR="00FE7DA7" w:rsidRPr="00FE7DA7" w:rsidRDefault="00FE7DA7" w:rsidP="00FE7DA7">
      <w:pPr>
        <w:pBdr>
          <w:top w:val="nil"/>
          <w:left w:val="nil"/>
          <w:bottom w:val="nil"/>
          <w:right w:val="nil"/>
          <w:between w:val="nil"/>
        </w:pBdr>
        <w:ind w:leftChars="59" w:left="142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t>c.main.py:手動輸入查詢引索</w:t>
      </w:r>
      <w:r w:rsidRPr="00FE7DA7">
        <w:rPr>
          <w:rFonts w:ascii="標楷體" w:eastAsia="標楷體" w:hAnsi="標楷體" w:cs="標楷體"/>
          <w:noProof/>
        </w:rPr>
        <w:drawing>
          <wp:inline distT="0" distB="0" distL="0" distR="0" wp14:anchorId="20F6BD78" wp14:editId="34CF6F73">
            <wp:extent cx="5274310" cy="906145"/>
            <wp:effectExtent l="0" t="0" r="2540" b="8255"/>
            <wp:docPr id="2143672709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72709" name="圖片 1" descr="一張含有 文字, 螢幕擷取畫面, 字型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1A6A" w14:textId="77777777" w:rsidR="00FE7DA7" w:rsidRPr="00FE7DA7" w:rsidRDefault="00FE7DA7">
      <w:pPr>
        <w:rPr>
          <w:rFonts w:ascii="標楷體" w:eastAsia="標楷體" w:hAnsi="標楷體" w:cs="標楷體"/>
        </w:rPr>
      </w:pPr>
    </w:p>
    <w:p w14:paraId="5B7694DF" w14:textId="09373CB8" w:rsidR="00FE7DA7" w:rsidRDefault="00FE7DA7">
      <w:pP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br w:type="page"/>
      </w:r>
    </w:p>
    <w:p w14:paraId="1F8F5FE3" w14:textId="77777777" w:rsidR="009D5F37" w:rsidRDefault="009D5F37" w:rsidP="009D5F37">
      <w:pPr>
        <w:pStyle w:val="a9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/>
          <w:color w:val="000000"/>
          <w:sz w:val="36"/>
          <w:szCs w:val="36"/>
        </w:rPr>
      </w:pPr>
      <w:r w:rsidRPr="009D5F37">
        <w:rPr>
          <w:rFonts w:ascii="標楷體" w:eastAsia="標楷體" w:hAnsi="標楷體" w:hint="eastAsia"/>
          <w:color w:val="000000"/>
          <w:sz w:val="36"/>
          <w:szCs w:val="36"/>
        </w:rPr>
        <w:lastRenderedPageBreak/>
        <w:t>資料處理結果與說明</w:t>
      </w:r>
      <w:r>
        <w:rPr>
          <w:rFonts w:ascii="標楷體" w:eastAsia="標楷體" w:hAnsi="標楷體" w:cs="標楷體"/>
          <w:noProof/>
        </w:rPr>
        <w:drawing>
          <wp:inline distT="114300" distB="114300" distL="114300" distR="114300" wp14:anchorId="460A8AB6" wp14:editId="471EDCA2">
            <wp:extent cx="5006340" cy="2537460"/>
            <wp:effectExtent l="0" t="0" r="3810" b="0"/>
            <wp:docPr id="1" name="image1.png" descr="一張含有 文字, 螢幕擷取畫面, 數字, 軟體 的圖片&#10;&#10;自動產生的描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一張含有 文字, 螢幕擷取畫面, 數字, 軟體 的圖片&#10;&#10;自動產生的描述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6857" cy="25377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66AC31" w14:textId="41601EEE" w:rsidR="003D224E" w:rsidRDefault="009D5F37" w:rsidP="009D5F37">
      <w:pPr>
        <w:pStyle w:val="a9"/>
        <w:pBdr>
          <w:top w:val="nil"/>
          <w:left w:val="nil"/>
          <w:bottom w:val="nil"/>
          <w:right w:val="nil"/>
          <w:between w:val="nil"/>
        </w:pBdr>
        <w:ind w:left="360"/>
        <w:rPr>
          <w:rFonts w:ascii="標楷體" w:eastAsia="標楷體" w:hAnsi="標楷體"/>
          <w:color w:val="000000"/>
        </w:rPr>
      </w:pPr>
      <w:r>
        <w:rPr>
          <w:rFonts w:ascii="標楷體" w:eastAsia="標楷體" w:hAnsi="標楷體" w:hint="eastAsia"/>
          <w:color w:val="000000"/>
        </w:rPr>
        <w:t>圖.資料庫及資料表</w:t>
      </w:r>
    </w:p>
    <w:p w14:paraId="768B93B2" w14:textId="5DCE5F0C" w:rsidR="00B53894" w:rsidRDefault="00B53894" w:rsidP="009D5F37">
      <w:pPr>
        <w:pStyle w:val="a9"/>
        <w:pBdr>
          <w:top w:val="nil"/>
          <w:left w:val="nil"/>
          <w:bottom w:val="nil"/>
          <w:right w:val="nil"/>
          <w:between w:val="nil"/>
        </w:pBdr>
        <w:ind w:left="360"/>
        <w:rPr>
          <w:rFonts w:ascii="標楷體" w:eastAsia="標楷體" w:hAnsi="標楷體"/>
          <w:color w:val="000000"/>
          <w:sz w:val="36"/>
          <w:szCs w:val="36"/>
        </w:rPr>
      </w:pPr>
      <w:r w:rsidRPr="00B53894">
        <w:rPr>
          <w:rFonts w:ascii="標楷體" w:eastAsia="標楷體" w:hAnsi="標楷體"/>
          <w:color w:val="000000"/>
          <w:sz w:val="36"/>
          <w:szCs w:val="36"/>
        </w:rPr>
        <w:drawing>
          <wp:inline distT="0" distB="0" distL="0" distR="0" wp14:anchorId="51214632" wp14:editId="41000A36">
            <wp:extent cx="5274310" cy="4238625"/>
            <wp:effectExtent l="0" t="0" r="2540" b="9525"/>
            <wp:docPr id="108597031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9703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63E5" w14:textId="1F5AE47B" w:rsidR="00B53894" w:rsidRPr="00B53894" w:rsidRDefault="00B53894" w:rsidP="009D5F37">
      <w:pPr>
        <w:pStyle w:val="a9"/>
        <w:pBdr>
          <w:top w:val="nil"/>
          <w:left w:val="nil"/>
          <w:bottom w:val="nil"/>
          <w:right w:val="nil"/>
          <w:between w:val="nil"/>
        </w:pBdr>
        <w:ind w:left="360"/>
        <w:rPr>
          <w:rFonts w:ascii="標楷體" w:eastAsia="標楷體" w:hAnsi="標楷體" w:hint="eastAsia"/>
          <w:color w:val="000000"/>
        </w:rPr>
      </w:pPr>
      <w:r w:rsidRPr="00B53894">
        <w:rPr>
          <w:rFonts w:ascii="標楷體" w:eastAsia="標楷體" w:hAnsi="標楷體" w:hint="eastAsia"/>
          <w:color w:val="000000"/>
        </w:rPr>
        <w:t>使用</w:t>
      </w:r>
      <w:r>
        <w:rPr>
          <w:rFonts w:ascii="標楷體" w:eastAsia="標楷體" w:hAnsi="標楷體" w:hint="eastAsia"/>
          <w:color w:val="000000"/>
        </w:rPr>
        <w:t>tkinter套件做一個UI介面方便操作，有內建預設值可以直接顯示圖表。修改數據後在按下修改數據，可以顯示修改過後的顯示圖表。</w:t>
      </w:r>
    </w:p>
    <w:p w14:paraId="57435C51" w14:textId="31AA37A5" w:rsidR="009D5F37" w:rsidRDefault="009D5F37" w:rsidP="009D5F37">
      <w:pPr>
        <w:pStyle w:val="a9"/>
        <w:pBdr>
          <w:top w:val="nil"/>
          <w:left w:val="nil"/>
          <w:bottom w:val="nil"/>
          <w:right w:val="nil"/>
          <w:between w:val="nil"/>
        </w:pBdr>
        <w:ind w:left="360"/>
        <w:rPr>
          <w:rFonts w:ascii="標楷體" w:eastAsia="標楷體" w:hAnsi="標楷體"/>
          <w:color w:val="000000"/>
        </w:rPr>
      </w:pPr>
      <w:r w:rsidRPr="009D5F37">
        <w:rPr>
          <w:rFonts w:ascii="標楷體" w:eastAsia="標楷體" w:hAnsi="標楷體"/>
          <w:noProof/>
          <w:color w:val="000000"/>
          <w:sz w:val="36"/>
          <w:szCs w:val="36"/>
        </w:rPr>
        <w:lastRenderedPageBreak/>
        <w:drawing>
          <wp:inline distT="0" distB="0" distL="0" distR="0" wp14:anchorId="71B936EA" wp14:editId="7F35B141">
            <wp:extent cx="5052060" cy="2557659"/>
            <wp:effectExtent l="0" t="0" r="0" b="0"/>
            <wp:docPr id="626983855" name="圖片 1" descr="一張含有 文字, 螢幕擷取畫面, 行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983855" name="圖片 1" descr="一張含有 文字, 螢幕擷取畫面, 行, 繪圖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6843" cy="257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ACFD" w14:textId="54B636DA" w:rsidR="009D5F37" w:rsidRPr="009D5F37" w:rsidRDefault="009D5F37" w:rsidP="009D5F37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標楷體" w:eastAsia="標楷體" w:hAnsi="標楷體" w:cs="標楷體"/>
        </w:rPr>
      </w:pPr>
      <w:r>
        <w:rPr>
          <w:rFonts w:ascii="標楷體" w:eastAsia="標楷體" w:hAnsi="標楷體" w:hint="eastAsia"/>
          <w:color w:val="000000"/>
        </w:rPr>
        <w:t>圖.</w:t>
      </w:r>
      <w:r>
        <w:rPr>
          <w:rFonts w:ascii="標楷體" w:eastAsia="標楷體" w:hAnsi="標楷體" w:cs="標楷體"/>
        </w:rPr>
        <w:t>比較雞蛋在不同日期及不同照射面，感興趣波長段所對應的反射率</w:t>
      </w:r>
      <w:r>
        <w:rPr>
          <w:rFonts w:ascii="標楷體" w:eastAsia="標楷體" w:hAnsi="標楷體" w:cs="標楷體" w:hint="eastAsia"/>
        </w:rPr>
        <w:t>(將不同天的實驗做顏色區隔;不同反射面做線段圖形做區隔;選取波長</w:t>
      </w:r>
      <w:r w:rsidRPr="009D5F37">
        <w:rPr>
          <w:rFonts w:ascii="Times New Roman" w:eastAsia="標楷體" w:hAnsi="Times New Roman" w:cs="Times New Roman"/>
        </w:rPr>
        <w:t>560~620(nm)</w:t>
      </w:r>
    </w:p>
    <w:p w14:paraId="27DF9602" w14:textId="7D7291FE" w:rsidR="009D5F37" w:rsidRPr="009D5F37" w:rsidRDefault="009D5F37" w:rsidP="009D5F37">
      <w:pPr>
        <w:pStyle w:val="a9"/>
        <w:pBdr>
          <w:top w:val="nil"/>
          <w:left w:val="nil"/>
          <w:bottom w:val="nil"/>
          <w:right w:val="nil"/>
          <w:between w:val="nil"/>
        </w:pBdr>
        <w:ind w:left="360"/>
        <w:rPr>
          <w:rFonts w:ascii="標楷體" w:eastAsia="標楷體" w:hAnsi="標楷體"/>
          <w:color w:val="000000"/>
        </w:rPr>
      </w:pPr>
    </w:p>
    <w:p w14:paraId="103D4EF1" w14:textId="483BAD86" w:rsidR="009D5F37" w:rsidRPr="009D5F37" w:rsidRDefault="009D5F37" w:rsidP="009D5F37">
      <w:pPr>
        <w:pStyle w:val="a9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sz w:val="36"/>
          <w:szCs w:val="36"/>
        </w:rPr>
      </w:pPr>
      <w:r w:rsidRPr="009D5F37">
        <w:rPr>
          <w:rFonts w:ascii="標楷體" w:eastAsia="標楷體" w:hAnsi="標楷體" w:cs="標楷體"/>
          <w:sz w:val="36"/>
          <w:szCs w:val="36"/>
        </w:rPr>
        <w:t>資料處理後之銜接應用概述</w:t>
      </w:r>
    </w:p>
    <w:p w14:paraId="4BC09A71" w14:textId="77777777" w:rsidR="003D224E" w:rsidRDefault="00D705CD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</w:rPr>
        <w:t xml:space="preserve">   根據想要分析的變因可做成一系列的分析圖表</w:t>
      </w:r>
    </w:p>
    <w:p w14:paraId="36F1C395" w14:textId="77777777" w:rsidR="003D224E" w:rsidRDefault="003D224E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標楷體" w:eastAsia="標楷體" w:hAnsi="標楷體" w:cs="標楷體"/>
        </w:rPr>
      </w:pPr>
    </w:p>
    <w:p w14:paraId="73E8FF7F" w14:textId="77777777" w:rsidR="003D224E" w:rsidRDefault="003D224E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標楷體" w:eastAsia="標楷體" w:hAnsi="標楷體" w:cs="標楷體"/>
        </w:rPr>
      </w:pPr>
    </w:p>
    <w:sectPr w:rsidR="003D224E">
      <w:pgSz w:w="11906" w:h="16838"/>
      <w:pgMar w:top="1440" w:right="1800" w:bottom="1440" w:left="18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D8240F98-FF1B-4AE1-869B-CD57B52BF113}"/>
    <w:embedItalic r:id="rId2" w:fontKey="{ABD986EF-BD86-4931-8AF4-B65630BDAB5F}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2B586D6D-F6E4-495C-A448-6FF380C9E27E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4" w:fontKey="{FE839B14-E121-4E10-92A6-A3871D0DC91B}"/>
  </w:font>
  <w:font w:name="Play">
    <w:charset w:val="00"/>
    <w:family w:val="auto"/>
    <w:pitch w:val="default"/>
    <w:embedRegular r:id="rId5" w:fontKey="{7B55BA6C-B780-40D8-BFB2-038258E3DC6D}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  <w:embedRegular r:id="rId6" w:subsetted="1" w:fontKey="{83515183-5652-4D7B-9583-61128BE1D6D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D835DF"/>
    <w:multiLevelType w:val="hybridMultilevel"/>
    <w:tmpl w:val="D1C29B04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7F00880"/>
    <w:multiLevelType w:val="multilevel"/>
    <w:tmpl w:val="AAD09A96"/>
    <w:lvl w:ilvl="0">
      <w:start w:val="1"/>
      <w:numFmt w:val="upperLetter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 w16cid:durableId="584075148">
    <w:abstractNumId w:val="1"/>
  </w:num>
  <w:num w:numId="2" w16cid:durableId="10825280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embedTrueTypeFonts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224E"/>
    <w:rsid w:val="00062452"/>
    <w:rsid w:val="0037427A"/>
    <w:rsid w:val="003D224E"/>
    <w:rsid w:val="004D1655"/>
    <w:rsid w:val="00503E04"/>
    <w:rsid w:val="00604B4A"/>
    <w:rsid w:val="007533A5"/>
    <w:rsid w:val="008678DE"/>
    <w:rsid w:val="008D1DD1"/>
    <w:rsid w:val="009D5F37"/>
    <w:rsid w:val="00A42399"/>
    <w:rsid w:val="00B02C20"/>
    <w:rsid w:val="00B53894"/>
    <w:rsid w:val="00C1337C"/>
    <w:rsid w:val="00D07B97"/>
    <w:rsid w:val="00D705CD"/>
    <w:rsid w:val="00F925CC"/>
    <w:rsid w:val="00FE7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EEAB6"/>
  <w15:docId w15:val="{3A00CAA5-00E5-41A9-91B7-16BFBDCB1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Theme="minorEastAsia" w:hAnsi="Aptos" w:cs="Aptos"/>
        <w:sz w:val="24"/>
        <w:szCs w:val="24"/>
        <w:lang w:val="en-US" w:eastAsia="zh-TW" w:bidi="hi-IN"/>
      </w:rPr>
    </w:rPrDefault>
    <w:pPrDefault>
      <w:pPr>
        <w:widowControl w:val="0"/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D167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3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D16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D1670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29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D1670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D16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D1670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D1670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D1670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D1670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5D1670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10">
    <w:name w:val="標題 1 字元"/>
    <w:basedOn w:val="a0"/>
    <w:link w:val="1"/>
    <w:uiPriority w:val="9"/>
    <w:rsid w:val="005D1670"/>
    <w:rPr>
      <w:rFonts w:asciiTheme="majorHAnsi" w:eastAsiaTheme="majorEastAsia" w:hAnsiTheme="majorHAnsi" w:cstheme="majorBidi"/>
      <w:color w:val="0F4761" w:themeColor="accent1" w:themeShade="BF"/>
      <w:sz w:val="48"/>
      <w:szCs w:val="43"/>
    </w:rPr>
  </w:style>
  <w:style w:type="character" w:customStyle="1" w:styleId="20">
    <w:name w:val="標題 2 字元"/>
    <w:basedOn w:val="a0"/>
    <w:link w:val="2"/>
    <w:uiPriority w:val="9"/>
    <w:semiHidden/>
    <w:rsid w:val="005D1670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30">
    <w:name w:val="標題 3 字元"/>
    <w:basedOn w:val="a0"/>
    <w:link w:val="3"/>
    <w:uiPriority w:val="9"/>
    <w:semiHidden/>
    <w:rsid w:val="005D1670"/>
    <w:rPr>
      <w:rFonts w:eastAsiaTheme="majorEastAsia" w:cstheme="majorBidi"/>
      <w:color w:val="0F4761" w:themeColor="accent1" w:themeShade="BF"/>
      <w:sz w:val="32"/>
      <w:szCs w:val="29"/>
    </w:rPr>
  </w:style>
  <w:style w:type="character" w:customStyle="1" w:styleId="40">
    <w:name w:val="標題 4 字元"/>
    <w:basedOn w:val="a0"/>
    <w:link w:val="4"/>
    <w:uiPriority w:val="9"/>
    <w:semiHidden/>
    <w:rsid w:val="005D1670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50">
    <w:name w:val="標題 5 字元"/>
    <w:basedOn w:val="a0"/>
    <w:link w:val="5"/>
    <w:uiPriority w:val="9"/>
    <w:semiHidden/>
    <w:rsid w:val="005D1670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5D1670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5D1670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5D1670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5D1670"/>
    <w:rPr>
      <w:rFonts w:eastAsiaTheme="majorEastAsia" w:cstheme="majorBidi"/>
      <w:color w:val="272727" w:themeColor="text1" w:themeTint="D8"/>
    </w:rPr>
  </w:style>
  <w:style w:type="character" w:customStyle="1" w:styleId="a4">
    <w:name w:val="標題 字元"/>
    <w:basedOn w:val="a0"/>
    <w:link w:val="a3"/>
    <w:uiPriority w:val="10"/>
    <w:rsid w:val="005D1670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a5">
    <w:name w:val="Subtitle"/>
    <w:basedOn w:val="a"/>
    <w:next w:val="a"/>
    <w:link w:val="a6"/>
    <w:uiPriority w:val="11"/>
    <w:qFormat/>
    <w:pPr>
      <w:jc w:val="center"/>
    </w:pPr>
    <w:rPr>
      <w:rFonts w:ascii="Play" w:eastAsia="Play" w:hAnsi="Play" w:cs="Play"/>
      <w:color w:val="595959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5D167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5"/>
    </w:rPr>
  </w:style>
  <w:style w:type="paragraph" w:styleId="a7">
    <w:name w:val="Quote"/>
    <w:basedOn w:val="a"/>
    <w:next w:val="a"/>
    <w:link w:val="a8"/>
    <w:uiPriority w:val="29"/>
    <w:qFormat/>
    <w:rsid w:val="005D16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5D167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D167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D167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D16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5D167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D167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5154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73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0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42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76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4lVXOYiHBK+JYoB27uT4d0a8k0A==">CgMxLjA4AHIhMTV5Z0NycVpnb2t1SnM5dHQ4MWlDVjF0V3dPSUFJNE50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169</Words>
  <Characters>966</Characters>
  <Application>Microsoft Office Word</Application>
  <DocSecurity>0</DocSecurity>
  <Lines>8</Lines>
  <Paragraphs>2</Paragraphs>
  <ScaleCrop>false</ScaleCrop>
  <Company/>
  <LinksUpToDate>false</LinksUpToDate>
  <CharactersWithSpaces>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通 陳</dc:creator>
  <cp:lastModifiedBy>r1231001高義順</cp:lastModifiedBy>
  <cp:revision>4</cp:revision>
  <dcterms:created xsi:type="dcterms:W3CDTF">2024-06-20T01:53:00Z</dcterms:created>
  <dcterms:modified xsi:type="dcterms:W3CDTF">2024-06-20T13:37:00Z</dcterms:modified>
</cp:coreProperties>
</file>