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20" w:lineRule="atLeast"/>
        <w:jc w:val="center"/>
        <w:rPr>
          <w:rFonts w:hint="eastAsia"/>
          <w:sz w:val="24"/>
          <w:szCs w:val="24"/>
        </w:rPr>
      </w:pPr>
      <w:r>
        <w:rPr>
          <w:rFonts w:hint="eastAsia"/>
          <w:sz w:val="24"/>
          <w:szCs w:val="24"/>
        </w:rPr>
        <w:t>广州福哲网络科技有限责任公司</w:t>
      </w:r>
    </w:p>
    <w:p>
      <w:pPr>
        <w:spacing w:line="220" w:lineRule="atLeast"/>
        <w:rPr>
          <w:sz w:val="24"/>
          <w:szCs w:val="24"/>
        </w:rPr>
      </w:pPr>
      <w:r>
        <w:rPr>
          <w:rFonts w:hint="eastAsia"/>
          <w:sz w:val="24"/>
          <w:szCs w:val="24"/>
        </w:rPr>
        <w:t xml:space="preserve">  </w:t>
      </w:r>
      <w:r>
        <w:rPr>
          <w:rStyle w:val="4"/>
          <w:sz w:val="24"/>
          <w:szCs w:val="24"/>
        </w:rPr>
        <w:t> </w:t>
      </w:r>
      <w:r>
        <w:rPr>
          <w:rFonts w:ascii="宋体" w:hAnsi="宋体" w:eastAsia="宋体" w:cs="宋体"/>
          <w:sz w:val="24"/>
          <w:szCs w:val="24"/>
        </w:rPr>
        <w:t>广州福哲网络科技有限责任公司成立于2016年08月19日，注册资金500万，主要经营众筹类目网络娱乐商城，商城以创新为主旨，以客户精致售后为原则，立志打造与众不同的娱乐商城模式，致力于丰富国民的网络购物，带来前所为有的生活体验</w:t>
      </w:r>
      <w:r>
        <w:rPr>
          <w:rFonts w:hint="eastAsia" w:ascii="宋体" w:hAnsi="宋体" w:eastAsia="宋体" w:cs="宋体"/>
          <w:sz w:val="24"/>
          <w:szCs w:val="24"/>
        </w:rPr>
        <w:t>。</w:t>
      </w:r>
    </w:p>
    <w:p>
      <w:pPr>
        <w:adjustRightInd/>
        <w:snapToGrid/>
        <w:spacing w:after="0"/>
        <w:rPr>
          <w:rFonts w:ascii="宋体" w:hAnsi="宋体" w:eastAsia="宋体" w:cs="宋体"/>
          <w:sz w:val="24"/>
          <w:szCs w:val="24"/>
        </w:rPr>
      </w:pPr>
      <w:r>
        <w:rPr>
          <w:rFonts w:hint="eastAsia" w:ascii="宋体" w:hAnsi="宋体" w:eastAsia="宋体" w:cs="宋体"/>
          <w:sz w:val="24"/>
          <w:szCs w:val="24"/>
        </w:rPr>
        <w:t>一、</w:t>
      </w:r>
      <w:r>
        <w:rPr>
          <w:rFonts w:ascii="宋体" w:hAnsi="宋体" w:eastAsia="宋体" w:cs="宋体"/>
          <w:sz w:val="24"/>
          <w:szCs w:val="24"/>
        </w:rPr>
        <w:t>公司简介</w:t>
      </w:r>
      <w:r>
        <w:rPr>
          <w:rFonts w:ascii="宋体" w:hAnsi="宋体" w:eastAsia="宋体" w:cs="宋体"/>
          <w:sz w:val="24"/>
          <w:szCs w:val="24"/>
        </w:rPr>
        <w:br w:type="textWrapping"/>
      </w:r>
      <w:r>
        <w:rPr>
          <w:rFonts w:ascii="宋体" w:hAnsi="宋体" w:eastAsia="宋体" w:cs="宋体"/>
          <w:sz w:val="24"/>
          <w:szCs w:val="24"/>
        </w:rPr>
        <w:t>　　广州福哲网络科技有限责任公司旗下有自主商城——“亿七购”，产品包括PC端，微信端，以及正在开发的APP端。公司拥有完善的运营部门，致力打造贴身的客户体验。商城拥有独特的类目板块，如主打的亿七购板块便是公司倾力构建的网络最底价单品筹售，直接与厂家合作创造意想不到的惊喜。</w:t>
      </w:r>
    </w:p>
    <w:p>
      <w:pPr>
        <w:adjustRightInd/>
        <w:snapToGrid/>
        <w:spacing w:after="0"/>
        <w:rPr>
          <w:rFonts w:ascii="宋体" w:hAnsi="宋体" w:eastAsia="宋体" w:cs="宋体"/>
          <w:sz w:val="24"/>
          <w:szCs w:val="24"/>
        </w:rPr>
      </w:pPr>
      <w:r>
        <w:rPr>
          <w:rFonts w:ascii="宋体" w:hAnsi="宋体" w:eastAsia="宋体" w:cs="宋体"/>
          <w:sz w:val="24"/>
          <w:szCs w:val="24"/>
        </w:rPr>
        <w:t>公司使命：打造国内最大的娱乐购物平台，让客户能以娱乐的心态购得所需物品！实现开心购物，极致乐享的购物心态。</w:t>
      </w:r>
    </w:p>
    <w:p>
      <w:pPr>
        <w:adjustRightInd/>
        <w:snapToGrid/>
        <w:spacing w:after="0"/>
        <w:rPr>
          <w:rFonts w:ascii="宋体" w:hAnsi="宋体" w:eastAsia="宋体" w:cs="宋体"/>
          <w:sz w:val="24"/>
          <w:szCs w:val="24"/>
        </w:rPr>
      </w:pPr>
      <w:r>
        <w:rPr>
          <w:rFonts w:ascii="宋体" w:hAnsi="宋体" w:eastAsia="宋体" w:cs="宋体"/>
          <w:sz w:val="24"/>
          <w:szCs w:val="24"/>
        </w:rPr>
        <w:t>公司愿景：</w:t>
      </w:r>
      <w:bookmarkStart w:id="0" w:name="_GoBack"/>
      <w:bookmarkEnd w:id="0"/>
    </w:p>
    <w:p>
      <w:pPr>
        <w:adjustRightInd/>
        <w:snapToGrid/>
        <w:spacing w:after="0"/>
        <w:ind w:firstLine="240" w:firstLineChars="100"/>
        <w:rPr>
          <w:rFonts w:ascii="宋体" w:hAnsi="宋体" w:eastAsia="宋体" w:cs="宋体"/>
          <w:sz w:val="24"/>
          <w:szCs w:val="24"/>
        </w:rPr>
      </w:pPr>
      <w:r>
        <w:rPr>
          <w:rFonts w:ascii="宋体" w:hAnsi="宋体" w:eastAsia="宋体" w:cs="宋体"/>
          <w:sz w:val="24"/>
          <w:szCs w:val="24"/>
        </w:rPr>
        <w:t>以客户需求为导向，诚信经营，不断提升公司核心竞争力。并为员工创造平台实现自我价值</w:t>
      </w:r>
      <w:r>
        <w:rPr>
          <w:rFonts w:hint="eastAsia" w:ascii="宋体" w:hAnsi="宋体" w:eastAsia="宋体" w:cs="宋体"/>
          <w:sz w:val="24"/>
          <w:szCs w:val="24"/>
        </w:rPr>
        <w:t>。</w:t>
      </w:r>
    </w:p>
    <w:p>
      <w:pPr>
        <w:adjustRightInd/>
        <w:snapToGrid/>
        <w:spacing w:after="0"/>
        <w:rPr>
          <w:rFonts w:ascii="宋体" w:hAnsi="宋体" w:eastAsia="宋体" w:cs="宋体"/>
          <w:sz w:val="24"/>
          <w:szCs w:val="24"/>
        </w:rPr>
      </w:pPr>
      <w:r>
        <w:rPr>
          <w:rFonts w:ascii="宋体" w:hAnsi="宋体" w:eastAsia="宋体" w:cs="宋体"/>
          <w:sz w:val="24"/>
          <w:szCs w:val="24"/>
        </w:rPr>
        <w:t>企业精神：诚信创新，勤奋超越</w:t>
      </w:r>
      <w:r>
        <w:rPr>
          <w:rFonts w:hint="eastAsia" w:ascii="宋体" w:hAnsi="宋体" w:eastAsia="宋体" w:cs="宋体"/>
          <w:sz w:val="24"/>
          <w:szCs w:val="24"/>
        </w:rPr>
        <w:t>。</w:t>
      </w:r>
    </w:p>
    <w:p>
      <w:pPr>
        <w:adjustRightInd/>
        <w:snapToGrid/>
        <w:spacing w:after="0"/>
        <w:rPr>
          <w:rFonts w:ascii="宋体" w:hAnsi="宋体" w:eastAsia="宋体" w:cs="宋体"/>
          <w:sz w:val="24"/>
          <w:szCs w:val="24"/>
        </w:rPr>
      </w:pPr>
      <w:r>
        <w:rPr>
          <w:rFonts w:ascii="宋体" w:hAnsi="宋体" w:eastAsia="宋体" w:cs="宋体"/>
          <w:sz w:val="24"/>
          <w:szCs w:val="24"/>
        </w:rPr>
        <w:t>产品标语：创意乐享，公平互利，玩夺宝，上亿七就“购”了！</w:t>
      </w:r>
    </w:p>
    <w:p>
      <w:pPr>
        <w:adjustRightInd/>
        <w:snapToGrid/>
        <w:spacing w:after="0"/>
        <w:rPr>
          <w:rFonts w:hint="eastAsia" w:ascii="宋体" w:hAnsi="宋体" w:eastAsia="宋体" w:cs="宋体"/>
          <w:sz w:val="24"/>
          <w:szCs w:val="24"/>
        </w:rPr>
      </w:pPr>
      <w:r>
        <w:rPr>
          <w:rFonts w:ascii="宋体" w:hAnsi="宋体" w:eastAsia="宋体" w:cs="宋体"/>
          <w:sz w:val="24"/>
          <w:szCs w:val="24"/>
        </w:rPr>
        <w:t>公司文化：年轻、活力、激情，在福哲大家平等相处，扁平化管理，给予充分的发展空间，鼓励奇思妙想，创造前所未有的极致体验。</w:t>
      </w:r>
    </w:p>
    <w:p>
      <w:pPr>
        <w:adjustRightInd/>
        <w:snapToGrid/>
        <w:spacing w:after="0"/>
        <w:rPr>
          <w:rFonts w:hint="eastAsia" w:ascii="宋体" w:hAnsi="宋体" w:eastAsia="宋体" w:cs="宋体"/>
          <w:sz w:val="24"/>
          <w:szCs w:val="24"/>
        </w:rPr>
      </w:pPr>
    </w:p>
    <w:p>
      <w:pPr>
        <w:adjustRightInd/>
        <w:snapToGrid/>
        <w:spacing w:after="0"/>
        <w:rPr>
          <w:rFonts w:hint="eastAsia" w:ascii="宋体" w:hAnsi="宋体" w:eastAsia="宋体" w:cs="宋体"/>
          <w:sz w:val="24"/>
          <w:szCs w:val="24"/>
        </w:rPr>
      </w:pPr>
      <w:r>
        <w:rPr>
          <w:rFonts w:hint="eastAsia" w:ascii="宋体" w:hAnsi="宋体" w:eastAsia="宋体" w:cs="宋体"/>
          <w:sz w:val="24"/>
          <w:szCs w:val="24"/>
        </w:rPr>
        <w:t>二、亿七购项目背景</w:t>
      </w:r>
    </w:p>
    <w:p>
      <w:pPr>
        <w:adjustRightInd/>
        <w:snapToGrid/>
        <w:spacing w:after="0"/>
        <w:rPr>
          <w:rFonts w:hint="eastAsia" w:ascii="宋体" w:hAnsi="宋体" w:eastAsia="宋体" w:cs="宋体"/>
          <w:sz w:val="24"/>
          <w:szCs w:val="24"/>
        </w:rPr>
      </w:pPr>
      <w:r>
        <w:rPr>
          <w:rFonts w:hint="eastAsia" w:ascii="宋体" w:hAnsi="宋体" w:eastAsia="宋体" w:cs="宋体"/>
          <w:sz w:val="24"/>
          <w:szCs w:val="24"/>
        </w:rPr>
        <w:t xml:space="preserve">  亿七购旨在打造全国最大的消费娱乐购物平台，它最大的创新点是摆脱了传统电子商务的买卖服务关系。在我们平台用户不仅可以用少量的资金买到他最心仪的产品和服务，还可以在整个消费过程中享受最为令人激动娱乐互动。到目前为止我们拥有自己PC端商城和微信端商城，随着用户量地极速增长原有商城平台不能够满足用户需求，需要对原有商城进行改进和升级以及新功能模块、Android和IOS的APP的开发。</w:t>
      </w:r>
    </w:p>
    <w:p>
      <w:pPr>
        <w:adjustRightInd/>
        <w:snapToGrid/>
        <w:spacing w:after="0"/>
        <w:rPr>
          <w:rFonts w:hint="eastAsia" w:ascii="宋体" w:hAnsi="宋体" w:eastAsia="宋体" w:cs="宋体"/>
          <w:sz w:val="24"/>
          <w:szCs w:val="24"/>
        </w:rPr>
      </w:pPr>
    </w:p>
    <w:p>
      <w:pPr>
        <w:pStyle w:val="5"/>
        <w:numPr>
          <w:ilvl w:val="0"/>
          <w:numId w:val="1"/>
        </w:numPr>
        <w:adjustRightInd/>
        <w:snapToGrid/>
        <w:spacing w:after="0"/>
        <w:ind w:firstLineChars="0"/>
        <w:rPr>
          <w:rFonts w:hint="eastAsia" w:ascii="宋体" w:hAnsi="宋体" w:eastAsia="宋体" w:cs="宋体"/>
          <w:sz w:val="24"/>
          <w:szCs w:val="24"/>
        </w:rPr>
      </w:pPr>
      <w:r>
        <w:rPr>
          <w:rFonts w:hint="eastAsia" w:ascii="宋体" w:hAnsi="宋体" w:eastAsia="宋体" w:cs="宋体"/>
          <w:sz w:val="24"/>
          <w:szCs w:val="24"/>
        </w:rPr>
        <w:t>新项目需求提及原因</w:t>
      </w:r>
    </w:p>
    <w:p>
      <w:pPr>
        <w:pStyle w:val="5"/>
        <w:adjustRightInd/>
        <w:snapToGrid/>
        <w:spacing w:after="0"/>
        <w:ind w:left="360" w:firstLine="0" w:firstLineChars="0"/>
        <w:rPr>
          <w:rFonts w:hint="eastAsia" w:ascii="宋体" w:hAnsi="宋体" w:eastAsia="宋体" w:cs="宋体"/>
          <w:sz w:val="24"/>
          <w:szCs w:val="24"/>
        </w:rPr>
      </w:pPr>
      <w:r>
        <w:rPr>
          <w:rFonts w:hint="eastAsia" w:ascii="宋体" w:hAnsi="宋体" w:eastAsia="宋体" w:cs="宋体"/>
          <w:sz w:val="24"/>
          <w:szCs w:val="24"/>
        </w:rPr>
        <w:t>现今我司亿七购商城无法满足用户需求，娱乐互动效果过于单调且用户体验不够友好，娱乐购物流程过于繁琐。现今需要完善我司技术团队，对我司原有商城进行升级改进与新功能模块的开发。</w:t>
      </w:r>
    </w:p>
    <w:p>
      <w:pPr>
        <w:pStyle w:val="5"/>
        <w:numPr>
          <w:ilvl w:val="0"/>
          <w:numId w:val="1"/>
        </w:numPr>
        <w:adjustRightInd/>
        <w:snapToGrid/>
        <w:spacing w:after="0"/>
        <w:ind w:firstLineChars="0"/>
        <w:rPr>
          <w:rFonts w:hint="eastAsia" w:ascii="宋体" w:hAnsi="宋体" w:eastAsia="宋体" w:cs="宋体"/>
          <w:sz w:val="24"/>
          <w:szCs w:val="24"/>
        </w:rPr>
      </w:pPr>
      <w:r>
        <w:rPr>
          <w:rFonts w:hint="eastAsia" w:ascii="宋体" w:hAnsi="宋体" w:eastAsia="宋体" w:cs="宋体"/>
          <w:sz w:val="24"/>
          <w:szCs w:val="24"/>
        </w:rPr>
        <w:t>亿七购项目团队介绍</w:t>
      </w:r>
    </w:p>
    <w:p>
      <w:pPr>
        <w:adjustRightInd/>
        <w:snapToGrid/>
        <w:spacing w:after="0"/>
        <w:ind w:left="361" w:leftChars="164"/>
        <w:rPr>
          <w:rFonts w:hint="eastAsia" w:ascii="宋体" w:hAnsi="宋体" w:eastAsia="宋体" w:cs="宋体"/>
          <w:sz w:val="24"/>
          <w:szCs w:val="24"/>
        </w:rPr>
      </w:pPr>
      <w:r>
        <w:rPr>
          <w:rFonts w:hint="eastAsia" w:ascii="宋体" w:hAnsi="宋体" w:eastAsia="宋体" w:cs="宋体"/>
          <w:sz w:val="24"/>
          <w:szCs w:val="24"/>
        </w:rPr>
        <w:t>我司现今技术团队构成如下：</w:t>
      </w:r>
    </w:p>
    <w:p>
      <w:pPr>
        <w:adjustRightInd/>
        <w:snapToGrid/>
        <w:spacing w:after="0"/>
        <w:ind w:left="361" w:leftChars="164"/>
        <w:rPr>
          <w:rFonts w:hint="eastAsia" w:ascii="宋体" w:hAnsi="宋体" w:eastAsia="宋体" w:cs="宋体"/>
          <w:sz w:val="24"/>
          <w:szCs w:val="24"/>
        </w:rPr>
      </w:pPr>
      <w:r>
        <w:rPr>
          <w:rFonts w:hint="eastAsia" w:ascii="宋体" w:hAnsi="宋体" w:eastAsia="宋体" w:cs="宋体"/>
          <w:sz w:val="24"/>
          <w:szCs w:val="24"/>
        </w:rPr>
        <w:t>项目经理一名</w:t>
      </w:r>
    </w:p>
    <w:p>
      <w:pPr>
        <w:adjustRightInd/>
        <w:snapToGrid/>
        <w:spacing w:after="0"/>
        <w:ind w:left="361" w:leftChars="164"/>
        <w:rPr>
          <w:rFonts w:hint="eastAsia" w:ascii="宋体" w:hAnsi="宋体" w:eastAsia="宋体" w:cs="宋体"/>
          <w:sz w:val="24"/>
          <w:szCs w:val="24"/>
        </w:rPr>
      </w:pPr>
      <w:r>
        <w:rPr>
          <w:rFonts w:hint="eastAsia" w:ascii="宋体" w:hAnsi="宋体" w:eastAsia="宋体" w:cs="宋体"/>
          <w:sz w:val="24"/>
          <w:szCs w:val="24"/>
        </w:rPr>
        <w:t>前端工程师一名</w:t>
      </w:r>
    </w:p>
    <w:p>
      <w:pPr>
        <w:adjustRightInd/>
        <w:snapToGrid/>
        <w:spacing w:after="0"/>
        <w:ind w:left="361" w:leftChars="164"/>
        <w:rPr>
          <w:rFonts w:hint="eastAsia" w:ascii="宋体" w:hAnsi="宋体" w:eastAsia="宋体" w:cs="宋体"/>
          <w:sz w:val="24"/>
          <w:szCs w:val="24"/>
        </w:rPr>
      </w:pPr>
      <w:r>
        <w:rPr>
          <w:rFonts w:hint="eastAsia" w:ascii="宋体" w:hAnsi="宋体" w:eastAsia="宋体" w:cs="宋体"/>
          <w:sz w:val="24"/>
          <w:szCs w:val="24"/>
        </w:rPr>
        <w:t>UI设计师一名</w:t>
      </w:r>
    </w:p>
    <w:p>
      <w:pPr>
        <w:adjustRightInd/>
        <w:snapToGrid/>
        <w:spacing w:after="0"/>
        <w:ind w:left="361" w:leftChars="164"/>
        <w:rPr>
          <w:rFonts w:hint="eastAsia" w:ascii="宋体" w:hAnsi="宋体" w:eastAsia="宋体" w:cs="宋体"/>
          <w:sz w:val="24"/>
          <w:szCs w:val="24"/>
        </w:rPr>
      </w:pPr>
      <w:r>
        <w:rPr>
          <w:rFonts w:hint="eastAsia" w:ascii="宋体" w:hAnsi="宋体" w:eastAsia="宋体" w:cs="宋体"/>
          <w:sz w:val="24"/>
          <w:szCs w:val="24"/>
        </w:rPr>
        <w:t>需求分析是一名</w:t>
      </w:r>
    </w:p>
    <w:p>
      <w:pPr>
        <w:adjustRightInd/>
        <w:snapToGrid/>
        <w:spacing w:after="0"/>
        <w:ind w:left="361" w:leftChars="164"/>
        <w:rPr>
          <w:rFonts w:hint="eastAsia" w:ascii="宋体" w:hAnsi="宋体" w:eastAsia="宋体" w:cs="宋体"/>
          <w:sz w:val="24"/>
          <w:szCs w:val="24"/>
        </w:rPr>
      </w:pPr>
      <w:r>
        <w:rPr>
          <w:rFonts w:hint="eastAsia" w:ascii="宋体" w:hAnsi="宋体" w:eastAsia="宋体" w:cs="宋体"/>
          <w:sz w:val="24"/>
          <w:szCs w:val="24"/>
        </w:rPr>
        <w:t>软件测试工程师一名</w:t>
      </w:r>
    </w:p>
    <w:p>
      <w:pPr>
        <w:adjustRightInd/>
        <w:snapToGrid/>
        <w:spacing w:after="0"/>
        <w:ind w:left="361" w:leftChars="164"/>
        <w:rPr>
          <w:rFonts w:hint="eastAsia" w:ascii="宋体" w:hAnsi="宋体" w:eastAsia="宋体" w:cs="宋体"/>
          <w:sz w:val="24"/>
          <w:szCs w:val="24"/>
        </w:rPr>
      </w:pPr>
      <w:r>
        <w:rPr>
          <w:rFonts w:hint="eastAsia" w:ascii="宋体" w:hAnsi="宋体" w:eastAsia="宋体" w:cs="宋体"/>
          <w:sz w:val="24"/>
          <w:szCs w:val="24"/>
        </w:rPr>
        <w:t>美工设计师一名</w:t>
      </w:r>
    </w:p>
    <w:p>
      <w:pPr>
        <w:adjustRightInd/>
        <w:snapToGrid/>
        <w:spacing w:after="0"/>
        <w:rPr>
          <w:rFonts w:hint="eastAsia" w:ascii="宋体" w:hAnsi="宋体" w:eastAsia="宋体" w:cs="宋体"/>
          <w:sz w:val="24"/>
          <w:szCs w:val="24"/>
        </w:rPr>
      </w:pPr>
      <w:r>
        <w:rPr>
          <w:rFonts w:hint="eastAsia" w:ascii="宋体" w:hAnsi="宋体" w:eastAsia="宋体" w:cs="宋体"/>
          <w:sz w:val="24"/>
          <w:szCs w:val="24"/>
        </w:rPr>
        <w:t xml:space="preserve">   现今急需一名2年以上工作经验PHP工程师，并且有过微信公众平台二次开发实际项目经验。</w:t>
      </w:r>
    </w:p>
    <w:p>
      <w:pPr>
        <w:adjustRightInd/>
        <w:snapToGrid/>
        <w:spacing w:after="0"/>
        <w:rPr>
          <w:rFonts w:hint="eastAsia" w:ascii="宋体" w:hAnsi="宋体" w:eastAsia="宋体" w:cs="宋体"/>
          <w:sz w:val="24"/>
          <w:szCs w:val="24"/>
        </w:rPr>
      </w:pPr>
    </w:p>
    <w:p>
      <w:pPr>
        <w:pStyle w:val="5"/>
        <w:numPr>
          <w:ilvl w:val="0"/>
          <w:numId w:val="1"/>
        </w:numPr>
        <w:adjustRightInd/>
        <w:snapToGrid/>
        <w:spacing w:after="0"/>
        <w:ind w:firstLineChars="0"/>
        <w:rPr>
          <w:rFonts w:hint="eastAsia" w:ascii="宋体" w:hAnsi="宋体" w:eastAsia="宋体" w:cs="宋体"/>
          <w:sz w:val="24"/>
          <w:szCs w:val="24"/>
        </w:rPr>
      </w:pPr>
      <w:r>
        <w:rPr>
          <w:rFonts w:hint="eastAsia" w:ascii="宋体" w:hAnsi="宋体" w:eastAsia="宋体" w:cs="宋体"/>
          <w:sz w:val="24"/>
          <w:szCs w:val="24"/>
        </w:rPr>
        <w:t>亿七购项目优势分析</w:t>
      </w:r>
    </w:p>
    <w:p>
      <w:pPr>
        <w:pStyle w:val="5"/>
        <w:adjustRightInd/>
        <w:snapToGrid/>
        <w:spacing w:after="0"/>
        <w:ind w:left="360" w:firstLine="0" w:firstLineChars="0"/>
        <w:rPr>
          <w:rFonts w:hint="eastAsia" w:ascii="宋体" w:hAnsi="宋体" w:eastAsia="宋体" w:cs="宋体"/>
          <w:sz w:val="24"/>
          <w:szCs w:val="24"/>
        </w:rPr>
      </w:pPr>
      <w:r>
        <w:rPr>
          <w:rFonts w:hint="eastAsia" w:ascii="宋体" w:hAnsi="宋体" w:eastAsia="宋体" w:cs="宋体"/>
          <w:sz w:val="24"/>
          <w:szCs w:val="24"/>
        </w:rPr>
        <w:t xml:space="preserve">  我司团队由一群充满激情与梦想的90后组成，90%以上都是本科学历，更有投资人合伙入驻。</w:t>
      </w:r>
    </w:p>
    <w:p>
      <w:pPr>
        <w:pStyle w:val="5"/>
        <w:adjustRightInd/>
        <w:snapToGrid/>
        <w:spacing w:after="0"/>
        <w:ind w:left="360" w:firstLine="240" w:firstLineChars="100"/>
        <w:rPr>
          <w:rFonts w:hint="eastAsia" w:ascii="宋体" w:hAnsi="宋体" w:eastAsia="宋体" w:cs="宋体"/>
          <w:sz w:val="24"/>
          <w:szCs w:val="24"/>
        </w:rPr>
      </w:pPr>
      <w:r>
        <w:rPr>
          <w:rFonts w:hint="eastAsia" w:ascii="宋体" w:hAnsi="宋体" w:eastAsia="宋体" w:cs="宋体"/>
          <w:sz w:val="24"/>
          <w:szCs w:val="24"/>
        </w:rPr>
        <w:t>我司亿七购有稳定的供货渠道，跟多家供货商有签署长期合作合同，稳定的供货渠道保证了商品能够及时送达到用户手中。我司还有一批最精致的娱乐互动团队，保证了与用户最及时的互动互通以及用户与用户之间的互动互通，让用户享受最佳消费娱乐购物体验。</w:t>
      </w:r>
    </w:p>
    <w:p>
      <w:pPr>
        <w:pStyle w:val="5"/>
        <w:adjustRightInd/>
        <w:snapToGrid/>
        <w:spacing w:after="0"/>
        <w:ind w:left="360" w:firstLine="240" w:firstLineChars="100"/>
        <w:rPr>
          <w:rFonts w:hint="eastAsia" w:ascii="宋体" w:hAnsi="宋体" w:eastAsia="宋体" w:cs="宋体"/>
          <w:sz w:val="24"/>
          <w:szCs w:val="24"/>
          <w:lang w:val="en-US" w:eastAsia="zh-CN"/>
        </w:rPr>
      </w:pPr>
      <w:r>
        <w:rPr>
          <w:rFonts w:hint="eastAsia" w:ascii="宋体" w:hAnsi="宋体" w:eastAsia="宋体" w:cs="宋体"/>
          <w:sz w:val="24"/>
          <w:szCs w:val="24"/>
        </w:rPr>
        <w:t>亿七购项目最大的亮点是打破了传统电子商务购物模式，更具有创新性地做到消费和娱乐完美地结合，让用户不仅买到自己想要的高品质商品而且还能够得到精神娱乐体验。把整个项目模式上升到了精神层面，这就是我司最核心的竞争力。</w:t>
      </w:r>
      <w:r>
        <w:rPr>
          <w:rFonts w:hint="eastAsia" w:ascii="宋体" w:hAnsi="宋体" w:eastAsia="宋体" w:cs="宋体"/>
          <w:sz w:val="24"/>
          <w:szCs w:val="24"/>
          <w:lang w:val="en-US" w:eastAsia="zh-CN"/>
        </w:rPr>
        <w:t xml:space="preserve">   </w:t>
      </w:r>
    </w:p>
    <w:p>
      <w:pPr>
        <w:pStyle w:val="5"/>
        <w:adjustRightInd/>
        <w:snapToGrid/>
        <w:spacing w:after="0"/>
        <w:ind w:left="360" w:firstLine="240" w:firstLineChars="100"/>
        <w:rPr>
          <w:rFonts w:hint="eastAsia" w:ascii="宋体" w:hAnsi="宋体" w:eastAsia="宋体" w:cs="宋体"/>
          <w:sz w:val="24"/>
          <w:szCs w:val="24"/>
          <w:lang w:val="en-US" w:eastAsia="zh-CN"/>
        </w:rPr>
      </w:pPr>
    </w:p>
    <w:p>
      <w:pPr>
        <w:pStyle w:val="5"/>
        <w:adjustRightInd/>
        <w:snapToGrid/>
        <w:spacing w:after="0"/>
        <w:ind w:left="360" w:firstLine="240" w:firstLineChars="100"/>
        <w:rPr>
          <w:rFonts w:hint="eastAsia" w:ascii="宋体" w:hAnsi="宋体" w:eastAsia="宋体" w:cs="宋体"/>
          <w:sz w:val="24"/>
          <w:szCs w:val="24"/>
          <w:lang w:val="en-US" w:eastAsia="zh-CN"/>
        </w:rPr>
      </w:pPr>
    </w:p>
    <w:p>
      <w:pPr>
        <w:pStyle w:val="5"/>
        <w:adjustRightInd/>
        <w:snapToGrid/>
        <w:spacing w:after="0"/>
        <w:ind w:left="360" w:firstLine="240" w:firstLineChars="100"/>
        <w:rPr>
          <w:rFonts w:hint="eastAsia" w:ascii="宋体" w:hAnsi="宋体" w:eastAsia="宋体" w:cs="宋体"/>
          <w:sz w:val="24"/>
          <w:szCs w:val="24"/>
          <w:lang w:val="en-US" w:eastAsia="zh-CN"/>
        </w:rPr>
      </w:pPr>
    </w:p>
    <w:p>
      <w:pPr>
        <w:pStyle w:val="5"/>
        <w:adjustRightInd/>
        <w:snapToGrid/>
        <w:spacing w:after="0"/>
        <w:ind w:left="360" w:firstLine="240" w:firstLineChars="100"/>
        <w:rPr>
          <w:rFonts w:hint="eastAsia" w:ascii="宋体" w:hAnsi="宋体" w:eastAsia="宋体" w:cs="宋体"/>
          <w:sz w:val="24"/>
          <w:szCs w:val="24"/>
          <w:lang w:val="en-US" w:eastAsia="zh-CN"/>
        </w:rPr>
      </w:pPr>
    </w:p>
    <w:p>
      <w:pPr>
        <w:pStyle w:val="5"/>
        <w:adjustRightInd/>
        <w:snapToGrid/>
        <w:spacing w:after="0"/>
        <w:ind w:left="360" w:firstLine="240" w:firstLineChars="100"/>
        <w:rPr>
          <w:rFonts w:hint="eastAsia" w:ascii="宋体" w:hAnsi="宋体" w:eastAsia="宋体" w:cs="宋体"/>
          <w:sz w:val="24"/>
          <w:szCs w:val="24"/>
        </w:rPr>
      </w:pPr>
    </w:p>
    <w:p>
      <w:pPr>
        <w:adjustRightInd/>
        <w:snapToGrid/>
        <w:spacing w:after="0"/>
        <w:rPr>
          <w:rFonts w:ascii="宋体" w:hAnsi="宋体" w:eastAsia="宋体" w:cs="宋体"/>
          <w:sz w:val="24"/>
          <w:szCs w:val="24"/>
        </w:rPr>
      </w:pPr>
      <w:r>
        <w:rPr>
          <w:rFonts w:hint="eastAsia" w:ascii="宋体" w:hAnsi="宋体" w:eastAsia="宋体" w:cs="宋体"/>
          <w:sz w:val="24"/>
          <w:szCs w:val="24"/>
        </w:rPr>
        <w:t xml:space="preserve">   </w:t>
      </w:r>
    </w:p>
    <w:p>
      <w:pPr>
        <w:spacing w:line="220" w:lineRule="atLeast"/>
        <w:rPr>
          <w:sz w:val="24"/>
          <w:szCs w:val="24"/>
        </w:rPr>
      </w:pPr>
    </w:p>
    <w:p>
      <w:pPr>
        <w:rPr>
          <w:sz w:val="24"/>
          <w:szCs w:val="24"/>
        </w:rPr>
      </w:pPr>
    </w:p>
    <w:sectPr>
      <w:pgSz w:w="11906" w:h="16838"/>
      <w:pgMar w:top="1440" w:right="1800" w:bottom="1440" w:left="180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0F3C52" w:usb2="00000016" w:usb3="00000000" w:csb0="0004001F" w:csb1="00000000"/>
  </w:font>
  <w:font w:name="Tahoma">
    <w:panose1 w:val="020B0604030504040204"/>
    <w:charset w:val="00"/>
    <w:family w:val="swiss"/>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E255C6"/>
    <w:multiLevelType w:val="multilevel"/>
    <w:tmpl w:val="2EE255C6"/>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2"/>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9D9354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line="240" w:lineRule="auto"/>
    </w:pPr>
    <w:rPr>
      <w:rFonts w:ascii="Tahoma" w:hAnsi="Tahoma" w:eastAsia="微软雅黑" w:cstheme="minorBidi"/>
      <w:sz w:val="22"/>
      <w:szCs w:val="22"/>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character" w:customStyle="1" w:styleId="4">
    <w:name w:val="company_content"/>
    <w:basedOn w:val="2"/>
    <w:qFormat/>
    <w:uiPriority w:val="0"/>
  </w:style>
  <w:style w:type="paragraph" w:customStyle="1" w:styleId="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2016-11-17T04:18:11Z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