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019" w:rsidRPr="000013EE" w:rsidRDefault="00591019" w:rsidP="0006226E"/>
    <w:p w:rsidR="009F6271" w:rsidRPr="000013EE" w:rsidRDefault="009F6271" w:rsidP="0006226E"/>
    <w:p w:rsidR="009F6271" w:rsidRPr="000013EE" w:rsidRDefault="009F6271" w:rsidP="0006226E"/>
    <w:p w:rsidR="009F6271" w:rsidRPr="000013EE" w:rsidRDefault="009F6271" w:rsidP="0006226E"/>
    <w:p w:rsidR="009F6271" w:rsidRPr="000013EE" w:rsidRDefault="009F6271" w:rsidP="0006226E"/>
    <w:p w:rsidR="009F6271" w:rsidRPr="00262AF0" w:rsidRDefault="009F6271" w:rsidP="0006226E">
      <w:pPr>
        <w:pStyle w:val="Title"/>
        <w:rPr>
          <w:lang w:val="ru-RU"/>
        </w:rPr>
      </w:pPr>
      <w:r w:rsidRPr="00262AF0">
        <w:rPr>
          <w:lang w:val="ru-RU"/>
        </w:rPr>
        <w:t xml:space="preserve">Прилог </w:t>
      </w:r>
      <w:r w:rsidR="001D570B">
        <w:rPr>
          <w:lang w:val="ru-RU"/>
        </w:rPr>
        <w:t>Б</w:t>
      </w:r>
      <w:r w:rsidRPr="00262AF0">
        <w:rPr>
          <w:lang w:val="ru-RU"/>
        </w:rPr>
        <w:t>:</w:t>
      </w:r>
    </w:p>
    <w:p w:rsidR="009F6271" w:rsidRPr="00262AF0" w:rsidRDefault="009F6271" w:rsidP="0006226E">
      <w:pPr>
        <w:pStyle w:val="Title"/>
        <w:rPr>
          <w:lang w:val="ru-RU"/>
        </w:rPr>
      </w:pPr>
      <w:r w:rsidRPr="00262AF0">
        <w:rPr>
          <w:lang w:val="ru-RU"/>
        </w:rPr>
        <w:t xml:space="preserve">Упутство за </w:t>
      </w:r>
      <w:r w:rsidR="001D570B" w:rsidRPr="00FE607F">
        <w:rPr>
          <w:lang w:val="ru-RU"/>
        </w:rPr>
        <w:t>одржавање</w:t>
      </w:r>
      <w:r w:rsidRPr="00262AF0">
        <w:rPr>
          <w:lang w:val="ru-RU"/>
        </w:rPr>
        <w:t xml:space="preserve"> </w:t>
      </w:r>
      <w:r w:rsidR="00411BB7" w:rsidRPr="00262AF0">
        <w:rPr>
          <w:lang w:val="ru-RU"/>
        </w:rPr>
        <w:t xml:space="preserve">3Д видео игре </w:t>
      </w:r>
      <w:r w:rsidR="00F6575B" w:rsidRPr="00F6575B">
        <w:rPr>
          <w:i/>
        </w:rPr>
        <w:t>Arena</w:t>
      </w:r>
    </w:p>
    <w:p w:rsidR="009F6271" w:rsidRPr="00262AF0" w:rsidRDefault="009F6271" w:rsidP="0006226E">
      <w:pPr>
        <w:rPr>
          <w:lang w:val="ru-RU"/>
        </w:rPr>
      </w:pPr>
      <w:r w:rsidRPr="00262AF0">
        <w:rPr>
          <w:lang w:val="ru-RU"/>
        </w:rPr>
        <w:br w:type="page"/>
      </w:r>
    </w:p>
    <w:sdt>
      <w:sdtPr>
        <w:rPr>
          <w:b w:val="0"/>
          <w:bCs/>
          <w:color w:val="auto"/>
          <w:sz w:val="24"/>
        </w:rPr>
        <w:id w:val="82333795"/>
        <w:docPartObj>
          <w:docPartGallery w:val="Table of Contents"/>
          <w:docPartUnique/>
        </w:docPartObj>
      </w:sdtPr>
      <w:sdtContent>
        <w:p w:rsidR="009F6271" w:rsidRPr="00951918" w:rsidRDefault="000013EE" w:rsidP="0006226E">
          <w:pPr>
            <w:pStyle w:val="TOCHeading"/>
          </w:pPr>
          <w:r w:rsidRPr="007E4978">
            <w:rPr>
              <w:rStyle w:val="Heading1Char"/>
            </w:rPr>
            <w:t>Садржај</w:t>
          </w:r>
        </w:p>
        <w:p w:rsidR="002E6C3B" w:rsidRDefault="00877A7B">
          <w:pPr>
            <w:pStyle w:val="TOC1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r w:rsidRPr="00877A7B">
            <w:fldChar w:fldCharType="begin"/>
          </w:r>
          <w:r w:rsidR="009F6271" w:rsidRPr="000013EE">
            <w:instrText xml:space="preserve"> TOC \o "1-3" \h \z \u </w:instrText>
          </w:r>
          <w:r w:rsidRPr="00877A7B">
            <w:fldChar w:fldCharType="separate"/>
          </w:r>
          <w:hyperlink w:anchor="_Toc40980347" w:history="1">
            <w:r w:rsidR="002E6C3B" w:rsidRPr="009A7FBB">
              <w:rPr>
                <w:rStyle w:val="Hyperlink"/>
                <w:noProof/>
                <w:lang w:val="ru-RU"/>
              </w:rPr>
              <w:t>1. Увод</w:t>
            </w:r>
            <w:r w:rsidR="002E6C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C3B">
              <w:rPr>
                <w:noProof/>
                <w:webHidden/>
              </w:rPr>
              <w:instrText xml:space="preserve"> PAGEREF _Toc40980347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C3B" w:rsidRDefault="00877A7B">
          <w:pPr>
            <w:pStyle w:val="TOC1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40980348" w:history="1">
            <w:r w:rsidR="002E6C3B" w:rsidRPr="009A7FBB">
              <w:rPr>
                <w:rStyle w:val="Hyperlink"/>
                <w:noProof/>
                <w:lang w:val="ru-RU"/>
              </w:rPr>
              <w:t>2. Пакети</w:t>
            </w:r>
            <w:r w:rsidR="002E6C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C3B">
              <w:rPr>
                <w:noProof/>
                <w:webHidden/>
              </w:rPr>
              <w:instrText xml:space="preserve"> PAGEREF _Toc40980348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C3B" w:rsidRDefault="00877A7B">
          <w:pPr>
            <w:pStyle w:val="TOC1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40980349" w:history="1">
            <w:r w:rsidR="002E6C3B" w:rsidRPr="009A7FBB">
              <w:rPr>
                <w:rStyle w:val="Hyperlink"/>
                <w:noProof/>
              </w:rPr>
              <w:t xml:space="preserve">3. Пакет </w:t>
            </w:r>
            <w:r w:rsidR="002E6C3B" w:rsidRPr="009A7FBB">
              <w:rPr>
                <w:rStyle w:val="Hyperlink"/>
                <w:rFonts w:ascii="Courier New" w:hAnsi="Courier New" w:cs="Courier New"/>
                <w:noProof/>
              </w:rPr>
              <w:t>concepts</w:t>
            </w:r>
            <w:r w:rsidR="002E6C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C3B">
              <w:rPr>
                <w:noProof/>
                <w:webHidden/>
              </w:rPr>
              <w:instrText xml:space="preserve"> PAGEREF _Toc40980349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C3B" w:rsidRDefault="00877A7B">
          <w:pPr>
            <w:pStyle w:val="TOC1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40980350" w:history="1">
            <w:r w:rsidR="002E6C3B" w:rsidRPr="009A7FBB">
              <w:rPr>
                <w:rStyle w:val="Hyperlink"/>
                <w:noProof/>
                <w:lang w:val="ru-RU"/>
              </w:rPr>
              <w:t xml:space="preserve">4. Пакет </w:t>
            </w:r>
            <w:r w:rsidR="002E6C3B" w:rsidRPr="009A7FBB">
              <w:rPr>
                <w:rStyle w:val="Hyperlink"/>
                <w:rFonts w:ascii="Courier New" w:hAnsi="Courier New" w:cs="Courier New"/>
                <w:noProof/>
              </w:rPr>
              <w:t>game</w:t>
            </w:r>
            <w:r w:rsidR="002E6C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C3B">
              <w:rPr>
                <w:noProof/>
                <w:webHidden/>
              </w:rPr>
              <w:instrText xml:space="preserve"> PAGEREF _Toc40980350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C3B" w:rsidRDefault="00877A7B">
          <w:pPr>
            <w:pStyle w:val="TOC2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40980351" w:history="1">
            <w:r w:rsidR="002E6C3B" w:rsidRPr="009A7FBB">
              <w:rPr>
                <w:rStyle w:val="Hyperlink"/>
                <w:noProof/>
                <w:lang w:val="ru-RU"/>
              </w:rPr>
              <w:t xml:space="preserve">4.1 Класа </w:t>
            </w:r>
            <w:r w:rsidR="002E6C3B" w:rsidRPr="009A7FBB">
              <w:rPr>
                <w:rStyle w:val="Hyperlink"/>
                <w:rFonts w:ascii="Courier New" w:hAnsi="Courier New" w:cs="Courier New"/>
                <w:noProof/>
              </w:rPr>
              <w:t>Game</w:t>
            </w:r>
            <w:r w:rsidR="002E6C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C3B">
              <w:rPr>
                <w:noProof/>
                <w:webHidden/>
              </w:rPr>
              <w:instrText xml:space="preserve"> PAGEREF _Toc40980351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C3B" w:rsidRDefault="00877A7B">
          <w:pPr>
            <w:pStyle w:val="TOC2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40980352" w:history="1">
            <w:r w:rsidR="002E6C3B" w:rsidRPr="009A7FBB">
              <w:rPr>
                <w:rStyle w:val="Hyperlink"/>
                <w:noProof/>
                <w:lang w:val="ru-RU"/>
              </w:rPr>
              <w:t xml:space="preserve">4.2 Класа </w:t>
            </w:r>
            <w:r w:rsidR="002E6C3B" w:rsidRPr="009A7FBB">
              <w:rPr>
                <w:rStyle w:val="Hyperlink"/>
                <w:rFonts w:ascii="Courier New" w:hAnsi="Courier New" w:cs="Courier New"/>
                <w:noProof/>
              </w:rPr>
              <w:t>Menu</w:t>
            </w:r>
            <w:r w:rsidR="002E6C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C3B">
              <w:rPr>
                <w:noProof/>
                <w:webHidden/>
              </w:rPr>
              <w:instrText xml:space="preserve"> PAGEREF _Toc40980352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3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C3B" w:rsidRDefault="00877A7B">
          <w:pPr>
            <w:pStyle w:val="TOC2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40980353" w:history="1">
            <w:r w:rsidR="002E6C3B" w:rsidRPr="009A7FBB">
              <w:rPr>
                <w:rStyle w:val="Hyperlink"/>
                <w:noProof/>
                <w:lang w:val="ru-RU"/>
              </w:rPr>
              <w:t xml:space="preserve">4.3 Класа </w:t>
            </w:r>
            <w:r w:rsidR="002E6C3B" w:rsidRPr="009A7FBB">
              <w:rPr>
                <w:rStyle w:val="Hyperlink"/>
                <w:rFonts w:ascii="Courier New" w:hAnsi="Courier New" w:cs="Courier New"/>
                <w:noProof/>
              </w:rPr>
              <w:t>SoundPlayer</w:t>
            </w:r>
            <w:r w:rsidR="002E6C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C3B">
              <w:rPr>
                <w:noProof/>
                <w:webHidden/>
              </w:rPr>
              <w:instrText xml:space="preserve"> PAGEREF _Toc40980353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3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C3B" w:rsidRDefault="00877A7B">
          <w:pPr>
            <w:pStyle w:val="TOC2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40980354" w:history="1">
            <w:r w:rsidR="002E6C3B" w:rsidRPr="009A7FBB">
              <w:rPr>
                <w:rStyle w:val="Hyperlink"/>
                <w:noProof/>
                <w:lang w:val="ru-RU"/>
              </w:rPr>
              <w:t xml:space="preserve">4.4 Класа </w:t>
            </w:r>
            <w:r w:rsidR="002E6C3B" w:rsidRPr="009A7FBB">
              <w:rPr>
                <w:rStyle w:val="Hyperlink"/>
                <w:rFonts w:ascii="Courier New" w:hAnsi="Courier New" w:cs="Courier New"/>
                <w:noProof/>
              </w:rPr>
              <w:t>HighScores</w:t>
            </w:r>
            <w:r w:rsidR="002E6C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C3B">
              <w:rPr>
                <w:noProof/>
                <w:webHidden/>
              </w:rPr>
              <w:instrText xml:space="preserve"> PAGEREF _Toc40980354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3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C3B" w:rsidRDefault="00877A7B">
          <w:pPr>
            <w:pStyle w:val="TOC1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40980355" w:history="1">
            <w:r w:rsidR="002E6C3B" w:rsidRPr="009A7FBB">
              <w:rPr>
                <w:rStyle w:val="Hyperlink"/>
                <w:noProof/>
                <w:lang w:val="ru-RU"/>
              </w:rPr>
              <w:t xml:space="preserve">5. Пакет </w:t>
            </w:r>
            <w:r w:rsidR="002E6C3B" w:rsidRPr="009A7FBB">
              <w:rPr>
                <w:rStyle w:val="Hyperlink"/>
                <w:rFonts w:ascii="Courier New" w:hAnsi="Courier New" w:cs="Courier New"/>
                <w:noProof/>
              </w:rPr>
              <w:t>objects</w:t>
            </w:r>
            <w:r w:rsidR="002E6C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C3B">
              <w:rPr>
                <w:noProof/>
                <w:webHidden/>
              </w:rPr>
              <w:instrText xml:space="preserve"> PAGEREF _Toc40980355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3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C3B" w:rsidRDefault="00877A7B">
          <w:pPr>
            <w:pStyle w:val="TOC2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40980356" w:history="1">
            <w:r w:rsidR="002E6C3B" w:rsidRPr="009A7FBB">
              <w:rPr>
                <w:rStyle w:val="Hyperlink"/>
                <w:noProof/>
                <w:lang w:val="ru-RU"/>
              </w:rPr>
              <w:t xml:space="preserve">5.1 Класе који наслеђују </w:t>
            </w:r>
            <w:r w:rsidR="002E6C3B" w:rsidRPr="009A7FBB">
              <w:rPr>
                <w:rStyle w:val="Hyperlink"/>
                <w:rFonts w:ascii="Courier New" w:hAnsi="Courier New" w:cs="Courier New"/>
                <w:noProof/>
              </w:rPr>
              <w:t>DamagingObject</w:t>
            </w:r>
            <w:r w:rsidR="002E6C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C3B">
              <w:rPr>
                <w:noProof/>
                <w:webHidden/>
              </w:rPr>
              <w:instrText xml:space="preserve"> PAGEREF _Toc40980356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3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C3B" w:rsidRDefault="00877A7B">
          <w:pPr>
            <w:pStyle w:val="TOC2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40980357" w:history="1">
            <w:r w:rsidR="002E6C3B" w:rsidRPr="009A7FBB">
              <w:rPr>
                <w:rStyle w:val="Hyperlink"/>
                <w:noProof/>
                <w:lang w:val="ru-RU"/>
              </w:rPr>
              <w:t xml:space="preserve">5.2 Класа </w:t>
            </w:r>
            <w:r w:rsidR="002E6C3B" w:rsidRPr="009A7FBB">
              <w:rPr>
                <w:rStyle w:val="Hyperlink"/>
                <w:rFonts w:ascii="Courier New" w:hAnsi="Courier New" w:cs="Courier New"/>
                <w:noProof/>
              </w:rPr>
              <w:t>Floor</w:t>
            </w:r>
            <w:r w:rsidR="002E6C3B" w:rsidRPr="009A7FBB">
              <w:rPr>
                <w:rStyle w:val="Hyperlink"/>
                <w:noProof/>
                <w:lang w:val="ru-RU"/>
              </w:rPr>
              <w:t xml:space="preserve"> и њени потомци</w:t>
            </w:r>
            <w:r w:rsidR="002E6C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C3B">
              <w:rPr>
                <w:noProof/>
                <w:webHidden/>
              </w:rPr>
              <w:instrText xml:space="preserve"> PAGEREF _Toc40980357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3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C3B" w:rsidRDefault="00877A7B">
          <w:pPr>
            <w:pStyle w:val="TOC2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40980358" w:history="1">
            <w:r w:rsidR="002E6C3B" w:rsidRPr="009A7FBB">
              <w:rPr>
                <w:rStyle w:val="Hyperlink"/>
                <w:noProof/>
                <w:lang w:val="ru-RU"/>
              </w:rPr>
              <w:t xml:space="preserve">5.3 Класа </w:t>
            </w:r>
            <w:r w:rsidR="002E6C3B" w:rsidRPr="009A7FBB">
              <w:rPr>
                <w:rStyle w:val="Hyperlink"/>
                <w:rFonts w:ascii="Courier New" w:hAnsi="Courier New" w:cs="Courier New"/>
                <w:noProof/>
              </w:rPr>
              <w:t>Player</w:t>
            </w:r>
            <w:r w:rsidR="002E6C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C3B">
              <w:rPr>
                <w:noProof/>
                <w:webHidden/>
              </w:rPr>
              <w:instrText xml:space="preserve"> PAGEREF _Toc40980358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3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C3B" w:rsidRDefault="00877A7B">
          <w:pPr>
            <w:pStyle w:val="TOC2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40980359" w:history="1">
            <w:r w:rsidR="002E6C3B" w:rsidRPr="009A7FBB">
              <w:rPr>
                <w:rStyle w:val="Hyperlink"/>
                <w:noProof/>
                <w:lang w:val="ru-RU"/>
              </w:rPr>
              <w:t>5.4 Остале класе</w:t>
            </w:r>
            <w:r w:rsidR="002E6C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C3B">
              <w:rPr>
                <w:noProof/>
                <w:webHidden/>
              </w:rPr>
              <w:instrText xml:space="preserve"> PAGEREF _Toc40980359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3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C3B" w:rsidRDefault="00877A7B">
          <w:pPr>
            <w:pStyle w:val="TOC1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40980360" w:history="1">
            <w:r w:rsidR="002E6C3B" w:rsidRPr="009A7FBB">
              <w:rPr>
                <w:rStyle w:val="Hyperlink"/>
                <w:noProof/>
                <w:lang w:val="ru-RU"/>
              </w:rPr>
              <w:t xml:space="preserve">6. Пакет </w:t>
            </w:r>
            <w:r w:rsidR="002E6C3B" w:rsidRPr="009A7FBB">
              <w:rPr>
                <w:rStyle w:val="Hyperlink"/>
                <w:rFonts w:ascii="Courier New" w:hAnsi="Courier New" w:cs="Courier New"/>
                <w:noProof/>
              </w:rPr>
              <w:t>rooms</w:t>
            </w:r>
            <w:r w:rsidR="002E6C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C3B">
              <w:rPr>
                <w:noProof/>
                <w:webHidden/>
              </w:rPr>
              <w:instrText xml:space="preserve"> PAGEREF _Toc40980360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3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C3B" w:rsidRDefault="00877A7B">
          <w:pPr>
            <w:pStyle w:val="TOC1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40980361" w:history="1">
            <w:r w:rsidR="002E6C3B" w:rsidRPr="009A7FBB">
              <w:rPr>
                <w:rStyle w:val="Hyperlink"/>
                <w:noProof/>
                <w:lang w:val="ru-RU"/>
              </w:rPr>
              <w:t xml:space="preserve">7. Пакет </w:t>
            </w:r>
            <w:r w:rsidR="002E6C3B" w:rsidRPr="009A7FBB">
              <w:rPr>
                <w:rStyle w:val="Hyperlink"/>
                <w:rFonts w:ascii="Courier New" w:hAnsi="Courier New" w:cs="Courier New"/>
                <w:noProof/>
              </w:rPr>
              <w:t>sprites</w:t>
            </w:r>
            <w:r w:rsidR="002E6C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C3B">
              <w:rPr>
                <w:noProof/>
                <w:webHidden/>
              </w:rPr>
              <w:instrText xml:space="preserve"> PAGEREF _Toc40980361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C3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71" w:rsidRPr="000013EE" w:rsidRDefault="00877A7B" w:rsidP="0006226E">
          <w:r w:rsidRPr="000013EE">
            <w:fldChar w:fldCharType="end"/>
          </w:r>
        </w:p>
      </w:sdtContent>
    </w:sdt>
    <w:p w:rsidR="009F6271" w:rsidRPr="000013EE" w:rsidRDefault="009F6271" w:rsidP="0006226E">
      <w:r w:rsidRPr="000013EE">
        <w:br w:type="page"/>
      </w:r>
    </w:p>
    <w:p w:rsidR="000013EE" w:rsidRPr="00817E34" w:rsidRDefault="000013EE" w:rsidP="0006226E">
      <w:pPr>
        <w:pStyle w:val="Heading1"/>
        <w:rPr>
          <w:lang w:val="ru-RU"/>
        </w:rPr>
      </w:pPr>
      <w:bookmarkStart w:id="0" w:name="_Toc40980347"/>
      <w:r w:rsidRPr="00262AF0">
        <w:rPr>
          <w:lang w:val="ru-RU"/>
        </w:rPr>
        <w:lastRenderedPageBreak/>
        <w:t xml:space="preserve">1. </w:t>
      </w:r>
      <w:r w:rsidR="007E4978" w:rsidRPr="00262AF0">
        <w:rPr>
          <w:lang w:val="ru-RU"/>
        </w:rPr>
        <w:t>Увод</w:t>
      </w:r>
      <w:bookmarkEnd w:id="0"/>
    </w:p>
    <w:p w:rsidR="008C08C1" w:rsidRDefault="00817E34" w:rsidP="00551C55">
      <w:pPr>
        <w:rPr>
          <w:lang w:val="ru-RU"/>
        </w:rPr>
      </w:pPr>
      <w:r w:rsidRPr="00FE607F">
        <w:rPr>
          <w:lang w:val="ru-RU"/>
        </w:rPr>
        <w:t>Циљ овог документа је да читаоцу олакша анализу и евентуално модификовање програмског кода</w:t>
      </w:r>
      <w:r w:rsidR="007D0DC9" w:rsidRPr="00FE607F">
        <w:rPr>
          <w:lang w:val="ru-RU"/>
        </w:rPr>
        <w:t xml:space="preserve"> игре </w:t>
      </w:r>
      <w:r w:rsidR="007D0DC9">
        <w:rPr>
          <w:i/>
        </w:rPr>
        <w:t>Arena</w:t>
      </w:r>
      <w:r w:rsidRPr="00FE607F">
        <w:rPr>
          <w:lang w:val="ru-RU"/>
        </w:rPr>
        <w:t>. У наредним одељцима биће представљене све битне класе и начин на који је код структуриран.</w:t>
      </w:r>
      <w:r w:rsidR="007806FD" w:rsidRPr="007806FD">
        <w:rPr>
          <w:lang w:val="ru-RU"/>
        </w:rPr>
        <w:t xml:space="preserve"> </w:t>
      </w:r>
      <w:r w:rsidR="007806FD" w:rsidRPr="00A25797">
        <w:rPr>
          <w:lang w:val="ru-RU"/>
        </w:rPr>
        <w:t>Извесна поља и методе су изостављени јер немају значајнијег утицаја на архитектуру апликације, односно нису битни за само разумевање структуре кода, већ служе као мања спона између његових делова или прости подаци.</w:t>
      </w:r>
    </w:p>
    <w:p w:rsidR="003E7A41" w:rsidRPr="00137FCB" w:rsidRDefault="003E7A41" w:rsidP="00551C55">
      <w:pPr>
        <w:rPr>
          <w:lang w:val="ru-RU"/>
        </w:rPr>
      </w:pPr>
      <w:r>
        <w:rPr>
          <w:lang w:val="ru-RU"/>
        </w:rPr>
        <w:t xml:space="preserve">У </w:t>
      </w:r>
      <w:r w:rsidR="0057666C">
        <w:rPr>
          <w:lang w:val="ru-RU"/>
        </w:rPr>
        <w:t>фолдеру</w:t>
      </w:r>
      <w:r>
        <w:rPr>
          <w:lang w:val="ru-RU"/>
        </w:rPr>
        <w:t xml:space="preserve"> </w:t>
      </w:r>
      <w:r>
        <w:rPr>
          <w:rFonts w:ascii="Courier New" w:hAnsi="Courier New" w:cs="Courier New"/>
        </w:rPr>
        <w:t>resources</w:t>
      </w:r>
      <w:r w:rsidRPr="003E7A41">
        <w:rPr>
          <w:lang w:val="ru-RU"/>
        </w:rPr>
        <w:t xml:space="preserve"> </w:t>
      </w:r>
      <w:r w:rsidRPr="00137FCB">
        <w:rPr>
          <w:lang w:val="ru-RU"/>
        </w:rPr>
        <w:t xml:space="preserve">налазе се искључиво слике и аудио записи који се користе у игри, па се </w:t>
      </w:r>
      <w:r w:rsidR="000A6A1D">
        <w:rPr>
          <w:lang w:val="ru-RU"/>
        </w:rPr>
        <w:t>он</w:t>
      </w:r>
      <w:r w:rsidRPr="00137FCB">
        <w:rPr>
          <w:lang w:val="ru-RU"/>
        </w:rPr>
        <w:t xml:space="preserve"> неће даље разматрати.</w:t>
      </w:r>
    </w:p>
    <w:p w:rsidR="00817E34" w:rsidRPr="00137FCB" w:rsidRDefault="00817E34" w:rsidP="00551C55">
      <w:pPr>
        <w:rPr>
          <w:lang w:val="ru-RU"/>
        </w:rPr>
      </w:pPr>
    </w:p>
    <w:p w:rsidR="00817E34" w:rsidRPr="00FE607F" w:rsidRDefault="00817E34" w:rsidP="00817E34">
      <w:pPr>
        <w:pStyle w:val="Heading1"/>
        <w:rPr>
          <w:lang w:val="ru-RU"/>
        </w:rPr>
      </w:pPr>
      <w:bookmarkStart w:id="1" w:name="_Toc40980348"/>
      <w:r w:rsidRPr="00FE607F">
        <w:rPr>
          <w:lang w:val="ru-RU"/>
        </w:rPr>
        <w:t xml:space="preserve">2. </w:t>
      </w:r>
      <w:r w:rsidR="00A57E55" w:rsidRPr="00FE607F">
        <w:rPr>
          <w:lang w:val="ru-RU"/>
        </w:rPr>
        <w:t>Пакети</w:t>
      </w:r>
      <w:bookmarkEnd w:id="1"/>
    </w:p>
    <w:p w:rsidR="00DA2D9E" w:rsidRPr="00FE607F" w:rsidRDefault="007D0DC9" w:rsidP="00DA2D9E">
      <w:pPr>
        <w:rPr>
          <w:lang w:val="ru-RU"/>
        </w:rPr>
      </w:pPr>
      <w:r w:rsidRPr="00FE607F">
        <w:rPr>
          <w:lang w:val="ru-RU"/>
        </w:rPr>
        <w:t>На С</w:t>
      </w:r>
      <w:r w:rsidR="00DA2D9E" w:rsidRPr="00FE607F">
        <w:rPr>
          <w:lang w:val="ru-RU"/>
        </w:rPr>
        <w:t>лици 2-1</w:t>
      </w:r>
      <w:r w:rsidRPr="007D0DC9">
        <w:rPr>
          <w:lang w:val="ru-RU"/>
        </w:rPr>
        <w:t xml:space="preserve"> </w:t>
      </w:r>
      <w:r w:rsidRPr="00FE607F">
        <w:rPr>
          <w:lang w:val="ru-RU"/>
        </w:rPr>
        <w:t xml:space="preserve">може се видети дијаграм пакета са свим </w:t>
      </w:r>
      <w:r w:rsidR="00E10230" w:rsidRPr="00FE607F">
        <w:rPr>
          <w:lang w:val="ru-RU"/>
        </w:rPr>
        <w:t xml:space="preserve">имплементираним класама у решењу. </w:t>
      </w:r>
      <w:r w:rsidR="007504D4">
        <w:rPr>
          <w:lang w:val="ru-RU"/>
        </w:rPr>
        <w:t xml:space="preserve">Намера овакве поделе </w:t>
      </w:r>
      <w:r w:rsidR="00036938">
        <w:rPr>
          <w:lang w:val="ru-RU"/>
        </w:rPr>
        <w:t xml:space="preserve">класа у пакете </w:t>
      </w:r>
      <w:r w:rsidR="007504D4">
        <w:rPr>
          <w:lang w:val="ru-RU"/>
        </w:rPr>
        <w:t>је да буде</w:t>
      </w:r>
      <w:r w:rsidR="00E10230" w:rsidRPr="00FE607F">
        <w:rPr>
          <w:lang w:val="ru-RU"/>
        </w:rPr>
        <w:t xml:space="preserve"> довољно једноставна и интуитивна, а у сваком одељку везаном</w:t>
      </w:r>
      <w:r w:rsidR="007504D4">
        <w:rPr>
          <w:lang w:val="ru-RU"/>
        </w:rPr>
        <w:t xml:space="preserve"> за појединачне пакете уследиће појашњења</w:t>
      </w:r>
      <w:r w:rsidR="00E10230" w:rsidRPr="00FE607F">
        <w:rPr>
          <w:lang w:val="ru-RU"/>
        </w:rPr>
        <w:t>.</w:t>
      </w:r>
    </w:p>
    <w:p w:rsidR="00DA2D9E" w:rsidRDefault="00455843" w:rsidP="00826071">
      <w:pPr>
        <w:keepNext/>
        <w:jc w:val="center"/>
      </w:pPr>
      <w:r>
        <w:rPr>
          <w:noProof/>
        </w:rPr>
        <w:drawing>
          <wp:inline distT="0" distB="0" distL="0" distR="0">
            <wp:extent cx="5972810" cy="2682926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8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E34" w:rsidRDefault="00DA2D9E" w:rsidP="00DA2D9E">
      <w:pPr>
        <w:pStyle w:val="Caption"/>
        <w:jc w:val="center"/>
      </w:pPr>
      <w:r>
        <w:t>Слика 2-1</w:t>
      </w:r>
    </w:p>
    <w:p w:rsidR="00E10230" w:rsidRDefault="00E10230" w:rsidP="00053248"/>
    <w:p w:rsidR="00053248" w:rsidRDefault="00053248" w:rsidP="00053248">
      <w:pPr>
        <w:pStyle w:val="Heading1"/>
        <w:rPr>
          <w:rFonts w:ascii="Courier New" w:hAnsi="Courier New" w:cs="Courier New"/>
        </w:rPr>
      </w:pPr>
      <w:bookmarkStart w:id="2" w:name="_Toc40980349"/>
      <w:r>
        <w:t xml:space="preserve">3. </w:t>
      </w:r>
      <w:r w:rsidR="00A57E55">
        <w:t xml:space="preserve">Пакет </w:t>
      </w:r>
      <w:r w:rsidR="0075740B">
        <w:rPr>
          <w:rFonts w:ascii="Courier New" w:hAnsi="Courier New" w:cs="Courier New"/>
        </w:rPr>
        <w:t>concepts</w:t>
      </w:r>
      <w:bookmarkEnd w:id="2"/>
    </w:p>
    <w:p w:rsidR="00FE607F" w:rsidRDefault="00D827F3" w:rsidP="00D827F3">
      <w:r>
        <w:t xml:space="preserve">У овом пакету (Слика 3-1) налазе се класе и интерфејси који служе као заједничка основа за објекте који се исцртавају у игри – првенствено апстрактна класа </w:t>
      </w:r>
      <w:r>
        <w:rPr>
          <w:rFonts w:ascii="Courier New" w:hAnsi="Courier New" w:cs="Courier New"/>
        </w:rPr>
        <w:t>GameObject</w:t>
      </w:r>
      <w:r>
        <w:t xml:space="preserve"> која наслеђује</w:t>
      </w:r>
      <w:r w:rsidR="00054B86">
        <w:t xml:space="preserve"> класу</w:t>
      </w:r>
      <w:r>
        <w:t xml:space="preserve"> </w:t>
      </w:r>
      <w:r w:rsidR="001536F9">
        <w:rPr>
          <w:rFonts w:ascii="Courier New" w:hAnsi="Courier New" w:cs="Courier New"/>
        </w:rPr>
        <w:t>Group</w:t>
      </w:r>
      <w:r>
        <w:t xml:space="preserve"> </w:t>
      </w:r>
      <w:r w:rsidR="001536F9">
        <w:t xml:space="preserve">из пакета </w:t>
      </w:r>
      <w:r w:rsidR="001536F9">
        <w:rPr>
          <w:rFonts w:ascii="Courier New" w:hAnsi="Courier New" w:cs="Courier New"/>
        </w:rPr>
        <w:t>javafx.</w:t>
      </w:r>
      <w:r w:rsidR="00036938">
        <w:rPr>
          <w:rFonts w:ascii="Courier New" w:hAnsi="Courier New" w:cs="Courier New"/>
        </w:rPr>
        <w:t>scene</w:t>
      </w:r>
      <w:r w:rsidR="00AB3DBD" w:rsidRPr="00581FA0">
        <w:t xml:space="preserve">. </w:t>
      </w:r>
      <w:r>
        <w:t xml:space="preserve">Класа </w:t>
      </w:r>
      <w:r>
        <w:rPr>
          <w:rFonts w:ascii="Courier New" w:hAnsi="Courier New" w:cs="Courier New"/>
        </w:rPr>
        <w:t>Vector</w:t>
      </w:r>
      <w:r w:rsidRPr="006E347F">
        <w:t xml:space="preserve"> има поља </w:t>
      </w:r>
      <w:r w:rsidR="00AB3DBD" w:rsidRPr="006E347F">
        <w:t xml:space="preserve">за </w:t>
      </w:r>
      <w:r w:rsidRPr="006E347F">
        <w:t xml:space="preserve">чување x, y </w:t>
      </w:r>
      <w:r w:rsidRPr="006E347F">
        <w:lastRenderedPageBreak/>
        <w:t>и z координата</w:t>
      </w:r>
      <w:r w:rsidR="00036938">
        <w:t xml:space="preserve">, </w:t>
      </w:r>
      <w:r w:rsidR="00AB3DBD" w:rsidRPr="006E347F">
        <w:t xml:space="preserve">омогућава детекцију колизија и </w:t>
      </w:r>
      <w:r w:rsidR="00054B86" w:rsidRPr="006E347F">
        <w:t>олакшава позиционирање објеката (поготово при стварању</w:t>
      </w:r>
      <w:r w:rsidR="00036938">
        <w:t>,</w:t>
      </w:r>
      <w:r w:rsidR="00054B86" w:rsidRPr="006E347F">
        <w:t xml:space="preserve"> јер се налази у конструктору класе</w:t>
      </w:r>
      <w:r w:rsidR="00054B86">
        <w:rPr>
          <w:rFonts w:asciiTheme="minorHAnsi" w:hAnsiTheme="minorHAnsi" w:cstheme="minorHAnsi"/>
        </w:rPr>
        <w:t xml:space="preserve"> </w:t>
      </w:r>
      <w:r w:rsidR="00054B86">
        <w:rPr>
          <w:rFonts w:ascii="Courier New" w:hAnsi="Courier New" w:cs="Courier New"/>
        </w:rPr>
        <w:t>GameObject</w:t>
      </w:r>
      <w:r w:rsidR="00054B86">
        <w:t>).</w:t>
      </w:r>
      <w:r w:rsidR="00F04F21">
        <w:t xml:space="preserve"> Апстрактна класа </w:t>
      </w:r>
      <w:r w:rsidR="00F04F21">
        <w:rPr>
          <w:rFonts w:ascii="Courier New" w:hAnsi="Courier New" w:cs="Courier New"/>
        </w:rPr>
        <w:t>DamagingObject</w:t>
      </w:r>
      <w:r w:rsidR="00F04F21">
        <w:t xml:space="preserve"> </w:t>
      </w:r>
      <w:r w:rsidR="001148A5">
        <w:t>проширује</w:t>
      </w:r>
      <w:r w:rsidR="00F04F21">
        <w:t xml:space="preserve"> </w:t>
      </w:r>
      <w:r w:rsidR="006E347F">
        <w:rPr>
          <w:rFonts w:ascii="Courier New" w:hAnsi="Courier New" w:cs="Courier New"/>
        </w:rPr>
        <w:t xml:space="preserve">GameObject </w:t>
      </w:r>
      <w:r w:rsidR="001148A5">
        <w:t>додавањем поља и метода за објекте који причињавају штету играчу (</w:t>
      </w:r>
      <w:r w:rsidR="001148A5">
        <w:rPr>
          <w:rFonts w:ascii="Courier New" w:hAnsi="Courier New" w:cs="Courier New"/>
        </w:rPr>
        <w:t>Blade</w:t>
      </w:r>
      <w:r w:rsidR="001148A5">
        <w:t xml:space="preserve">, </w:t>
      </w:r>
      <w:r w:rsidR="001148A5">
        <w:rPr>
          <w:rFonts w:ascii="Courier New" w:hAnsi="Courier New" w:cs="Courier New"/>
        </w:rPr>
        <w:t>Spikes</w:t>
      </w:r>
      <w:r w:rsidR="001148A5" w:rsidRPr="001148A5">
        <w:t xml:space="preserve"> </w:t>
      </w:r>
      <w:r w:rsidR="001148A5">
        <w:t xml:space="preserve">и </w:t>
      </w:r>
      <w:r w:rsidR="001148A5">
        <w:rPr>
          <w:rFonts w:ascii="Courier New" w:hAnsi="Courier New" w:cs="Courier New"/>
        </w:rPr>
        <w:t>Projectile</w:t>
      </w:r>
      <w:r w:rsidR="001148A5">
        <w:t>)</w:t>
      </w:r>
      <w:r w:rsidR="001148A5" w:rsidRPr="001148A5">
        <w:t xml:space="preserve">. </w:t>
      </w:r>
    </w:p>
    <w:p w:rsidR="00FE607F" w:rsidRDefault="00FE607F" w:rsidP="00826071">
      <w:pPr>
        <w:keepNext/>
        <w:jc w:val="center"/>
      </w:pPr>
      <w:r>
        <w:rPr>
          <w:noProof/>
        </w:rPr>
        <w:drawing>
          <wp:inline distT="0" distB="0" distL="0" distR="0">
            <wp:extent cx="5943600" cy="3403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07F" w:rsidRPr="00FE607F" w:rsidRDefault="00FE607F" w:rsidP="00FE607F">
      <w:pPr>
        <w:pStyle w:val="Caption"/>
        <w:jc w:val="center"/>
      </w:pPr>
      <w:r>
        <w:t>Слика 3-1</w:t>
      </w:r>
    </w:p>
    <w:p w:rsidR="00826071" w:rsidRDefault="001148A5" w:rsidP="00D827F3">
      <w:r w:rsidRPr="00FE607F">
        <w:t xml:space="preserve">Интерфејс </w:t>
      </w:r>
      <w:r>
        <w:rPr>
          <w:rFonts w:ascii="Courier New" w:hAnsi="Courier New" w:cs="Courier New"/>
        </w:rPr>
        <w:t>Animated</w:t>
      </w:r>
      <w:r w:rsidRPr="00FE607F">
        <w:rPr>
          <w:rFonts w:ascii="Courier New" w:hAnsi="Courier New" w:cs="Courier New"/>
        </w:rPr>
        <w:t xml:space="preserve"> </w:t>
      </w:r>
      <w:r w:rsidR="00826071">
        <w:t>имплементирају класе које поседују анимације (Слика 3-2)</w:t>
      </w:r>
      <w:r w:rsidRPr="00FE607F">
        <w:t xml:space="preserve"> и ње</w:t>
      </w:r>
      <w:r w:rsidR="00036938">
        <w:t>гов</w:t>
      </w:r>
      <w:r w:rsidRPr="00FE607F">
        <w:t xml:space="preserve">а метода </w:t>
      </w:r>
      <w:r>
        <w:rPr>
          <w:rFonts w:ascii="Courier New" w:hAnsi="Courier New" w:cs="Courier New"/>
        </w:rPr>
        <w:t>getAnimations</w:t>
      </w:r>
      <w:r w:rsidRPr="00FE607F">
        <w:rPr>
          <w:rFonts w:ascii="Courier New" w:hAnsi="Courier New" w:cs="Courier New"/>
        </w:rPr>
        <w:t>()</w:t>
      </w:r>
      <w:r w:rsidRPr="00581FA0">
        <w:t xml:space="preserve"> </w:t>
      </w:r>
      <w:r w:rsidRPr="00FE607F">
        <w:t>служи да се дохвате анимације нпр. при паузир</w:t>
      </w:r>
      <w:r w:rsidR="00826071">
        <w:t>ању игре како би се зауставиле.</w:t>
      </w:r>
    </w:p>
    <w:p w:rsidR="00826071" w:rsidRDefault="00826071" w:rsidP="00826071">
      <w:pPr>
        <w:keepNext/>
        <w:jc w:val="center"/>
      </w:pPr>
      <w:r>
        <w:rPr>
          <w:noProof/>
        </w:rPr>
        <w:drawing>
          <wp:inline distT="0" distB="0" distL="0" distR="0">
            <wp:extent cx="3657600" cy="23536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271" cy="2357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071" w:rsidRPr="00A25797" w:rsidRDefault="00826071" w:rsidP="00826071">
      <w:pPr>
        <w:pStyle w:val="Caption"/>
        <w:jc w:val="center"/>
        <w:rPr>
          <w:lang w:val="ru-RU"/>
        </w:rPr>
      </w:pPr>
      <w:r w:rsidRPr="00A25797">
        <w:rPr>
          <w:lang w:val="ru-RU"/>
        </w:rPr>
        <w:t>Слика 3-2</w:t>
      </w:r>
    </w:p>
    <w:p w:rsidR="0075740B" w:rsidRDefault="001148A5" w:rsidP="00D827F3">
      <w:pPr>
        <w:rPr>
          <w:lang w:val="ru-RU"/>
        </w:rPr>
      </w:pPr>
      <w:r w:rsidRPr="00FE607F">
        <w:rPr>
          <w:lang w:val="ru-RU"/>
        </w:rPr>
        <w:lastRenderedPageBreak/>
        <w:t xml:space="preserve">Интефејс </w:t>
      </w:r>
      <w:r>
        <w:rPr>
          <w:rFonts w:ascii="Courier New" w:hAnsi="Courier New" w:cs="Courier New"/>
        </w:rPr>
        <w:t>Updatable</w:t>
      </w:r>
      <w:r w:rsidRPr="00FE607F">
        <w:rPr>
          <w:rFonts w:ascii="Courier New" w:hAnsi="Courier New" w:cs="Courier New"/>
          <w:lang w:val="ru-RU"/>
        </w:rPr>
        <w:t xml:space="preserve"> </w:t>
      </w:r>
      <w:r w:rsidRPr="00FE607F">
        <w:rPr>
          <w:lang w:val="ru-RU"/>
        </w:rPr>
        <w:t>имплементирају класе (Слика 3-2) које је потребно ажурирати у откуцајима тајмера за анимацију.</w:t>
      </w:r>
    </w:p>
    <w:p w:rsidR="008A491A" w:rsidRDefault="008A491A" w:rsidP="008A491A">
      <w:pPr>
        <w:keepNext/>
        <w:jc w:val="center"/>
      </w:pPr>
      <w:r>
        <w:rPr>
          <w:noProof/>
        </w:rPr>
        <w:drawing>
          <wp:inline distT="0" distB="0" distL="0" distR="0">
            <wp:extent cx="3291840" cy="208280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1A" w:rsidRPr="00994E5D" w:rsidRDefault="008A491A" w:rsidP="008A491A">
      <w:pPr>
        <w:pStyle w:val="Caption"/>
        <w:jc w:val="center"/>
        <w:rPr>
          <w:lang w:val="ru-RU"/>
        </w:rPr>
      </w:pPr>
      <w:r w:rsidRPr="00994E5D">
        <w:rPr>
          <w:lang w:val="ru-RU"/>
        </w:rPr>
        <w:t>Слика 3-</w:t>
      </w:r>
      <w:r w:rsidR="00826071">
        <w:rPr>
          <w:lang w:val="ru-RU"/>
        </w:rPr>
        <w:t>3</w:t>
      </w:r>
    </w:p>
    <w:p w:rsidR="00BF44FB" w:rsidRPr="00FE607F" w:rsidRDefault="00BF44FB" w:rsidP="00D827F3">
      <w:pPr>
        <w:rPr>
          <w:lang w:val="ru-RU"/>
        </w:rPr>
      </w:pPr>
    </w:p>
    <w:p w:rsidR="00CB006D" w:rsidRPr="00FE607F" w:rsidRDefault="00CB006D" w:rsidP="00CB006D">
      <w:pPr>
        <w:pStyle w:val="Heading1"/>
        <w:rPr>
          <w:rFonts w:ascii="Courier New" w:hAnsi="Courier New" w:cs="Courier New"/>
          <w:lang w:val="ru-RU"/>
        </w:rPr>
      </w:pPr>
      <w:bookmarkStart w:id="3" w:name="_Toc40980350"/>
      <w:r w:rsidRPr="00FE607F">
        <w:rPr>
          <w:lang w:val="ru-RU"/>
        </w:rPr>
        <w:t xml:space="preserve">4. Пакет </w:t>
      </w:r>
      <w:r>
        <w:rPr>
          <w:rFonts w:ascii="Courier New" w:hAnsi="Courier New" w:cs="Courier New"/>
        </w:rPr>
        <w:t>game</w:t>
      </w:r>
      <w:bookmarkEnd w:id="3"/>
    </w:p>
    <w:p w:rsidR="00CB006D" w:rsidRDefault="00131E29" w:rsidP="00CB006D">
      <w:pPr>
        <w:rPr>
          <w:lang w:val="ru-RU"/>
        </w:rPr>
      </w:pPr>
      <w:r w:rsidRPr="00FE607F">
        <w:rPr>
          <w:lang w:val="ru-RU"/>
        </w:rPr>
        <w:t>Овде се налазе</w:t>
      </w:r>
      <w:r w:rsidRPr="0091552B">
        <w:rPr>
          <w:lang w:val="ru-RU"/>
        </w:rPr>
        <w:t xml:space="preserve"> </w:t>
      </w:r>
      <w:r w:rsidR="0091552B" w:rsidRPr="00FE607F">
        <w:rPr>
          <w:lang w:val="ru-RU"/>
        </w:rPr>
        <w:t>класе које служе као функционална основа апликације. Оне повезују све њене делове и ефективно покрећу сва дешавања у игри.</w:t>
      </w:r>
      <w:r w:rsidR="00B31174">
        <w:rPr>
          <w:lang w:val="ru-RU"/>
        </w:rPr>
        <w:t xml:space="preserve"> </w:t>
      </w:r>
      <w:r w:rsidR="00B961B5">
        <w:rPr>
          <w:lang w:val="ru-RU"/>
        </w:rPr>
        <w:t>Концептуални</w:t>
      </w:r>
      <w:r w:rsidR="00CD40A8">
        <w:rPr>
          <w:lang w:val="ru-RU"/>
        </w:rPr>
        <w:t xml:space="preserve"> д</w:t>
      </w:r>
      <w:r w:rsidR="00DE4B7B">
        <w:rPr>
          <w:lang w:val="ru-RU"/>
        </w:rPr>
        <w:t>ијаграм класа у пакету</w:t>
      </w:r>
      <w:r w:rsidR="00B31174">
        <w:rPr>
          <w:lang w:val="ru-RU"/>
        </w:rPr>
        <w:t xml:space="preserve"> је приказан на Слици 4-1.</w:t>
      </w:r>
    </w:p>
    <w:p w:rsidR="00B11C1D" w:rsidRDefault="00CD40A8" w:rsidP="00826071">
      <w:pPr>
        <w:keepNext/>
        <w:jc w:val="center"/>
      </w:pPr>
      <w:r>
        <w:rPr>
          <w:noProof/>
        </w:rPr>
        <w:drawing>
          <wp:inline distT="0" distB="0" distL="0" distR="0">
            <wp:extent cx="4259698" cy="2305878"/>
            <wp:effectExtent l="19050" t="0" r="7502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3" cy="23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174" w:rsidRPr="00994E5D" w:rsidRDefault="00B11C1D" w:rsidP="00B11C1D">
      <w:pPr>
        <w:pStyle w:val="Caption"/>
        <w:jc w:val="center"/>
        <w:rPr>
          <w:lang w:val="ru-RU"/>
        </w:rPr>
      </w:pPr>
      <w:r w:rsidRPr="00994E5D">
        <w:rPr>
          <w:lang w:val="ru-RU"/>
        </w:rPr>
        <w:t>Слика 4-1</w:t>
      </w:r>
    </w:p>
    <w:p w:rsidR="00623C3E" w:rsidRPr="00FE607F" w:rsidRDefault="00623C3E" w:rsidP="00623C3E">
      <w:pPr>
        <w:pStyle w:val="Heading2"/>
        <w:rPr>
          <w:rFonts w:ascii="Courier New" w:hAnsi="Courier New" w:cs="Courier New"/>
          <w:lang w:val="ru-RU"/>
        </w:rPr>
      </w:pPr>
      <w:bookmarkStart w:id="4" w:name="_Toc40980351"/>
      <w:r w:rsidRPr="00FE607F">
        <w:rPr>
          <w:lang w:val="ru-RU"/>
        </w:rPr>
        <w:t xml:space="preserve">4.1 Класа </w:t>
      </w:r>
      <w:r>
        <w:rPr>
          <w:rFonts w:ascii="Courier New" w:hAnsi="Courier New" w:cs="Courier New"/>
        </w:rPr>
        <w:t>Game</w:t>
      </w:r>
      <w:bookmarkEnd w:id="4"/>
    </w:p>
    <w:p w:rsidR="00264102" w:rsidRPr="00F13FDF" w:rsidRDefault="00623C3E" w:rsidP="00623C3E">
      <w:pPr>
        <w:rPr>
          <w:lang w:val="ru-RU"/>
        </w:rPr>
      </w:pPr>
      <w:r w:rsidRPr="00FE607F">
        <w:rPr>
          <w:lang w:val="ru-RU"/>
        </w:rPr>
        <w:t>Ово је најсложенија класа у програму и сарджи већи број поља и метода</w:t>
      </w:r>
      <w:r w:rsidR="00F7624D">
        <w:rPr>
          <w:lang w:val="ru-RU"/>
        </w:rPr>
        <w:t xml:space="preserve"> (Слика 4-2)</w:t>
      </w:r>
      <w:r w:rsidRPr="00FE607F">
        <w:rPr>
          <w:lang w:val="ru-RU"/>
        </w:rPr>
        <w:t xml:space="preserve">, међу којима и </w:t>
      </w:r>
      <w:r w:rsidR="006C66B6">
        <w:rPr>
          <w:lang w:val="ru-RU"/>
        </w:rPr>
        <w:t xml:space="preserve">методу </w:t>
      </w:r>
      <w:r>
        <w:rPr>
          <w:rFonts w:ascii="Courier New" w:hAnsi="Courier New" w:cs="Courier New"/>
        </w:rPr>
        <w:t>main</w:t>
      </w:r>
      <w:r w:rsidRPr="00623C3E">
        <w:rPr>
          <w:rFonts w:ascii="Courier New" w:hAnsi="Courier New" w:cs="Courier New"/>
          <w:lang w:val="ru-RU"/>
        </w:rPr>
        <w:t>()</w:t>
      </w:r>
      <w:r>
        <w:rPr>
          <w:lang w:val="ru-RU"/>
        </w:rPr>
        <w:t>. У њој постоји и инстанца њене унутрашње класе</w:t>
      </w:r>
      <w:r w:rsidRPr="00553658">
        <w:rPr>
          <w:lang w:val="ru-RU"/>
        </w:rPr>
        <w:t xml:space="preserve"> </w:t>
      </w:r>
      <w:r w:rsidR="00203F95" w:rsidRPr="00203F95">
        <w:rPr>
          <w:rFonts w:ascii="Courier New" w:hAnsi="Courier New" w:cs="Courier New"/>
        </w:rPr>
        <w:t>UpdateTimer</w:t>
      </w:r>
      <w:r w:rsidR="00553658" w:rsidRPr="00137FCB">
        <w:rPr>
          <w:lang w:val="ru-RU"/>
        </w:rPr>
        <w:t xml:space="preserve">. </w:t>
      </w:r>
      <w:r w:rsidR="00553658" w:rsidRPr="00137FCB">
        <w:rPr>
          <w:lang w:val="ru-RU"/>
        </w:rPr>
        <w:lastRenderedPageBreak/>
        <w:t xml:space="preserve">Она </w:t>
      </w:r>
      <w:r w:rsidRPr="00553658">
        <w:rPr>
          <w:lang w:val="ru-RU"/>
        </w:rPr>
        <w:t>покреће</w:t>
      </w:r>
      <w:r>
        <w:rPr>
          <w:lang w:val="ru-RU"/>
        </w:rPr>
        <w:t xml:space="preserve"> </w:t>
      </w:r>
      <w:r>
        <w:rPr>
          <w:rFonts w:ascii="Courier New" w:hAnsi="Courier New" w:cs="Courier New"/>
        </w:rPr>
        <w:t>update</w:t>
      </w:r>
      <w:r w:rsidRPr="00623C3E">
        <w:rPr>
          <w:rFonts w:ascii="Courier New" w:hAnsi="Courier New" w:cs="Courier New"/>
          <w:lang w:val="ru-RU"/>
        </w:rPr>
        <w:t xml:space="preserve">() </w:t>
      </w:r>
      <w:r w:rsidRPr="00FE607F">
        <w:rPr>
          <w:lang w:val="ru-RU"/>
        </w:rPr>
        <w:t xml:space="preserve">методу класа које имплементирају раније поменути интерфејс </w:t>
      </w:r>
      <w:r>
        <w:rPr>
          <w:rFonts w:ascii="Courier New" w:hAnsi="Courier New" w:cs="Courier New"/>
        </w:rPr>
        <w:t>Updatable</w:t>
      </w:r>
      <w:r w:rsidR="009C6145" w:rsidRPr="00FE607F">
        <w:rPr>
          <w:lang w:val="ru-RU"/>
        </w:rPr>
        <w:t xml:space="preserve"> и управља протоком времена у игри и стварањем сатова и срца.</w:t>
      </w:r>
      <w:r w:rsidR="00E402DD" w:rsidRPr="00E402DD">
        <w:rPr>
          <w:lang w:val="ru-RU"/>
        </w:rPr>
        <w:t xml:space="preserve"> </w:t>
      </w:r>
      <w:r w:rsidR="00E402DD" w:rsidRPr="00994E5D">
        <w:rPr>
          <w:lang w:val="ru-RU"/>
        </w:rPr>
        <w:t>У</w:t>
      </w:r>
      <w:r w:rsidR="00E36A72" w:rsidRPr="00FE607F">
        <w:rPr>
          <w:lang w:val="ru-RU"/>
        </w:rPr>
        <w:t xml:space="preserve"> </w:t>
      </w:r>
      <w:r w:rsidR="00E36A72">
        <w:rPr>
          <w:rFonts w:ascii="Courier New" w:hAnsi="Courier New" w:cs="Courier New"/>
        </w:rPr>
        <w:t>Game</w:t>
      </w:r>
      <w:r w:rsidR="00E36A72" w:rsidRPr="00FE607F">
        <w:rPr>
          <w:rFonts w:ascii="Courier New" w:hAnsi="Courier New" w:cs="Courier New"/>
          <w:lang w:val="ru-RU"/>
        </w:rPr>
        <w:t xml:space="preserve"> </w:t>
      </w:r>
      <w:r w:rsidR="00E402DD">
        <w:rPr>
          <w:lang w:val="ru-RU"/>
        </w:rPr>
        <w:t>постоје разне методе</w:t>
      </w:r>
      <w:r w:rsidR="00E402DD" w:rsidRPr="00E402DD">
        <w:rPr>
          <w:lang w:val="ru-RU"/>
        </w:rPr>
        <w:t xml:space="preserve"> </w:t>
      </w:r>
      <w:r w:rsidR="00E402DD" w:rsidRPr="00994E5D">
        <w:rPr>
          <w:lang w:val="ru-RU"/>
        </w:rPr>
        <w:t xml:space="preserve">чији називи јасно </w:t>
      </w:r>
      <w:r w:rsidR="006C66B6">
        <w:rPr>
          <w:lang w:val="ru-RU"/>
        </w:rPr>
        <w:t>указују на</w:t>
      </w:r>
      <w:r w:rsidR="006C66B6" w:rsidRPr="00994E5D">
        <w:rPr>
          <w:lang w:val="ru-RU"/>
        </w:rPr>
        <w:t xml:space="preserve"> </w:t>
      </w:r>
      <w:r w:rsidR="00E402DD" w:rsidRPr="00994E5D">
        <w:rPr>
          <w:lang w:val="ru-RU"/>
        </w:rPr>
        <w:t>намену, а додатна објашњења вреди навести за следеће</w:t>
      </w:r>
      <w:r w:rsidR="00E402DD">
        <w:rPr>
          <w:lang w:val="ru-RU"/>
        </w:rPr>
        <w:t>:</w:t>
      </w:r>
      <w:r w:rsidR="00E36A72" w:rsidRPr="00FE607F">
        <w:rPr>
          <w:lang w:val="ru-RU"/>
        </w:rPr>
        <w:t xml:space="preserve"> </w:t>
      </w:r>
      <w:r w:rsidR="00E36A72">
        <w:rPr>
          <w:rFonts w:ascii="Courier New" w:hAnsi="Courier New" w:cs="Courier New"/>
        </w:rPr>
        <w:t>checkForCollisions</w:t>
      </w:r>
      <w:r w:rsidR="00E36A72" w:rsidRPr="00FE607F">
        <w:rPr>
          <w:rFonts w:ascii="Courier New" w:hAnsi="Courier New" w:cs="Courier New"/>
          <w:lang w:val="ru-RU"/>
        </w:rPr>
        <w:t>()</w:t>
      </w:r>
      <w:r w:rsidR="00E36A72" w:rsidRPr="00581FA0">
        <w:rPr>
          <w:lang w:val="ru-RU"/>
        </w:rPr>
        <w:t xml:space="preserve"> </w:t>
      </w:r>
      <w:r w:rsidR="00E36A72" w:rsidRPr="00FE607F">
        <w:rPr>
          <w:lang w:val="ru-RU"/>
        </w:rPr>
        <w:t>за детекцију колизија између објеката у игри</w:t>
      </w:r>
      <w:r w:rsidR="00E402DD">
        <w:rPr>
          <w:lang w:val="ru-RU"/>
        </w:rPr>
        <w:t>, а такође и обраду последица додира различитих објеката (нпр. играча и проје</w:t>
      </w:r>
      <w:r w:rsidR="006C66B6">
        <w:rPr>
          <w:lang w:val="ru-RU"/>
        </w:rPr>
        <w:t>к</w:t>
      </w:r>
      <w:r w:rsidR="00E402DD">
        <w:rPr>
          <w:lang w:val="ru-RU"/>
        </w:rPr>
        <w:t>тила, играча и новчића, пројектила и пројектила и слично)</w:t>
      </w:r>
      <w:r w:rsidR="00E36A72" w:rsidRPr="00FE607F">
        <w:rPr>
          <w:lang w:val="ru-RU"/>
        </w:rPr>
        <w:t xml:space="preserve">; </w:t>
      </w:r>
      <w:r w:rsidR="00E402DD">
        <w:rPr>
          <w:rFonts w:ascii="Courier New" w:hAnsi="Courier New" w:cs="Courier New"/>
        </w:rPr>
        <w:t>checkIfRoomEntered</w:t>
      </w:r>
      <w:r w:rsidR="00E402DD">
        <w:rPr>
          <w:rFonts w:ascii="Courier New" w:hAnsi="Courier New" w:cs="Courier New"/>
          <w:lang w:val="ru-RU"/>
        </w:rPr>
        <w:t>()</w:t>
      </w:r>
      <w:r w:rsidR="00E402DD" w:rsidRPr="00581FA0">
        <w:rPr>
          <w:lang w:val="ru-RU"/>
        </w:rPr>
        <w:t xml:space="preserve"> </w:t>
      </w:r>
      <w:r w:rsidR="00E402DD">
        <w:rPr>
          <w:lang w:val="ru-RU"/>
        </w:rPr>
        <w:t xml:space="preserve">служи да се у тајмеру провери да ли је играч ступио на тло нове просторије како би се започело одбројавање времена и онемогућио </w:t>
      </w:r>
      <w:r w:rsidR="00264102">
        <w:rPr>
          <w:lang w:val="ru-RU"/>
        </w:rPr>
        <w:t xml:space="preserve">повратак у претходну просторију; </w:t>
      </w:r>
      <w:r w:rsidR="00264102">
        <w:rPr>
          <w:rFonts w:ascii="Courier New" w:hAnsi="Courier New" w:cs="Courier New"/>
        </w:rPr>
        <w:t>switchToMenu</w:t>
      </w:r>
      <w:r w:rsidR="00264102" w:rsidRPr="00264102">
        <w:rPr>
          <w:rFonts w:ascii="Courier New" w:hAnsi="Courier New" w:cs="Courier New"/>
          <w:lang w:val="ru-RU"/>
        </w:rPr>
        <w:t>()</w:t>
      </w:r>
      <w:r w:rsidR="00264102" w:rsidRPr="00581FA0">
        <w:rPr>
          <w:lang w:val="ru-RU"/>
        </w:rPr>
        <w:t xml:space="preserve"> </w:t>
      </w:r>
      <w:r w:rsidR="00264102">
        <w:rPr>
          <w:lang w:val="ru-RU"/>
        </w:rPr>
        <w:t xml:space="preserve">и </w:t>
      </w:r>
      <w:r w:rsidR="00264102">
        <w:rPr>
          <w:rFonts w:ascii="Courier New" w:hAnsi="Courier New" w:cs="Courier New"/>
        </w:rPr>
        <w:t>switchToGame</w:t>
      </w:r>
      <w:r w:rsidR="00264102" w:rsidRPr="00264102">
        <w:rPr>
          <w:rFonts w:ascii="Courier New" w:hAnsi="Courier New" w:cs="Courier New"/>
          <w:lang w:val="ru-RU"/>
        </w:rPr>
        <w:t>()</w:t>
      </w:r>
      <w:r w:rsidR="00264102" w:rsidRPr="00581FA0">
        <w:rPr>
          <w:lang w:val="ru-RU"/>
        </w:rPr>
        <w:t xml:space="preserve"> </w:t>
      </w:r>
      <w:r w:rsidR="00264102">
        <w:rPr>
          <w:lang w:val="ru-RU"/>
        </w:rPr>
        <w:t xml:space="preserve">мењају </w:t>
      </w:r>
      <w:r w:rsidR="00264102" w:rsidRPr="00A25797">
        <w:rPr>
          <w:lang w:val="ru-RU"/>
        </w:rPr>
        <w:t>под</w:t>
      </w:r>
      <w:r w:rsidR="00264102">
        <w:rPr>
          <w:lang w:val="ru-RU"/>
        </w:rPr>
        <w:t>сцену која се исцртава и подешавају руковаоце догађајима зарад контроле у менију, односно самој игри.</w:t>
      </w:r>
    </w:p>
    <w:p w:rsidR="000B04C7" w:rsidRDefault="00CD40A8" w:rsidP="000B04C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561840" cy="7056755"/>
            <wp:effectExtent l="19050" t="0" r="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705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0A8" w:rsidRPr="00F13FDF" w:rsidRDefault="000B04C7" w:rsidP="000B04C7">
      <w:pPr>
        <w:pStyle w:val="Caption"/>
        <w:jc w:val="center"/>
        <w:rPr>
          <w:lang w:val="ru-RU"/>
        </w:rPr>
      </w:pPr>
      <w:r w:rsidRPr="00F13FDF">
        <w:rPr>
          <w:lang w:val="ru-RU"/>
        </w:rPr>
        <w:t>Слика 4-2</w:t>
      </w:r>
    </w:p>
    <w:p w:rsidR="000B04C7" w:rsidRDefault="000B04C7" w:rsidP="00E402DD">
      <w:pPr>
        <w:pStyle w:val="Heading2"/>
        <w:rPr>
          <w:lang w:val="ru-RU"/>
        </w:rPr>
      </w:pPr>
    </w:p>
    <w:p w:rsidR="000B04C7" w:rsidRDefault="000B04C7" w:rsidP="00E402DD">
      <w:pPr>
        <w:pStyle w:val="Heading2"/>
        <w:rPr>
          <w:lang w:val="ru-RU"/>
        </w:rPr>
      </w:pPr>
    </w:p>
    <w:p w:rsidR="00E402DD" w:rsidRPr="00F13FDF" w:rsidRDefault="00E402DD" w:rsidP="00E402DD">
      <w:pPr>
        <w:pStyle w:val="Heading2"/>
        <w:rPr>
          <w:rFonts w:ascii="Courier New" w:hAnsi="Courier New" w:cs="Courier New"/>
          <w:lang w:val="ru-RU"/>
        </w:rPr>
      </w:pPr>
      <w:bookmarkStart w:id="5" w:name="_Toc40980352"/>
      <w:r w:rsidRPr="00994E5D">
        <w:rPr>
          <w:lang w:val="ru-RU"/>
        </w:rPr>
        <w:lastRenderedPageBreak/>
        <w:t xml:space="preserve">4.2 Класа </w:t>
      </w:r>
      <w:r>
        <w:rPr>
          <w:rFonts w:ascii="Courier New" w:hAnsi="Courier New" w:cs="Courier New"/>
        </w:rPr>
        <w:t>Menu</w:t>
      </w:r>
      <w:bookmarkEnd w:id="5"/>
    </w:p>
    <w:p w:rsidR="00E402DD" w:rsidRPr="00F13FDF" w:rsidRDefault="00D6235B" w:rsidP="00E402DD">
      <w:pPr>
        <w:rPr>
          <w:lang w:val="ru-RU"/>
        </w:rPr>
      </w:pPr>
      <w:r>
        <w:rPr>
          <w:lang w:val="ru-RU"/>
        </w:rPr>
        <w:t xml:space="preserve">Приказана на Слици 4-3. </w:t>
      </w:r>
      <w:r w:rsidR="00994E5D" w:rsidRPr="00A25797">
        <w:rPr>
          <w:lang w:val="ru-RU"/>
        </w:rPr>
        <w:t xml:space="preserve">Имплементира интефејс </w:t>
      </w:r>
      <w:r w:rsidR="00994E5D">
        <w:rPr>
          <w:rFonts w:ascii="Courier New" w:hAnsi="Courier New" w:cs="Courier New"/>
        </w:rPr>
        <w:t>javafx</w:t>
      </w:r>
      <w:r w:rsidR="00994E5D" w:rsidRPr="00994E5D">
        <w:rPr>
          <w:rFonts w:ascii="Courier New" w:hAnsi="Courier New" w:cs="Courier New"/>
          <w:lang w:val="ru-RU"/>
        </w:rPr>
        <w:t>.</w:t>
      </w:r>
      <w:r w:rsidR="00994E5D">
        <w:rPr>
          <w:rFonts w:ascii="Courier New" w:hAnsi="Courier New" w:cs="Courier New"/>
        </w:rPr>
        <w:t>event</w:t>
      </w:r>
      <w:r w:rsidR="00994E5D" w:rsidRPr="00994E5D">
        <w:rPr>
          <w:rFonts w:ascii="Courier New" w:hAnsi="Courier New" w:cs="Courier New"/>
          <w:lang w:val="ru-RU"/>
        </w:rPr>
        <w:t>.</w:t>
      </w:r>
      <w:r w:rsidR="00994E5D">
        <w:rPr>
          <w:rFonts w:ascii="Courier New" w:hAnsi="Courier New" w:cs="Courier New"/>
        </w:rPr>
        <w:t>EventHandler</w:t>
      </w:r>
      <w:r w:rsidR="00994E5D" w:rsidRPr="00581FA0">
        <w:rPr>
          <w:lang w:val="ru-RU"/>
        </w:rPr>
        <w:t xml:space="preserve"> </w:t>
      </w:r>
      <w:r w:rsidR="00994E5D" w:rsidRPr="00A25797">
        <w:rPr>
          <w:lang w:val="ru-RU"/>
        </w:rPr>
        <w:t xml:space="preserve">и његовим методама омогућава сналажење у менију који се исцртава у подсцени </w:t>
      </w:r>
      <w:r w:rsidR="00994E5D">
        <w:rPr>
          <w:rFonts w:ascii="Courier New" w:hAnsi="Courier New" w:cs="Courier New"/>
        </w:rPr>
        <w:t>menuSubscene</w:t>
      </w:r>
      <w:r w:rsidR="00994E5D" w:rsidRPr="00994E5D">
        <w:rPr>
          <w:lang w:val="ru-RU"/>
        </w:rPr>
        <w:t xml:space="preserve">. </w:t>
      </w:r>
      <w:r w:rsidR="00994E5D" w:rsidRPr="00A25797">
        <w:rPr>
          <w:lang w:val="ru-RU"/>
        </w:rPr>
        <w:t>Метод</w:t>
      </w:r>
      <w:r w:rsidR="00264102" w:rsidRPr="00A25797">
        <w:rPr>
          <w:lang w:val="ru-RU"/>
        </w:rPr>
        <w:t>ом</w:t>
      </w:r>
      <w:r w:rsidR="00994E5D" w:rsidRPr="00A25797">
        <w:rPr>
          <w:lang w:val="ru-RU"/>
        </w:rPr>
        <w:t xml:space="preserve"> </w:t>
      </w:r>
      <w:r w:rsidR="00994E5D">
        <w:rPr>
          <w:rFonts w:ascii="Courier New" w:hAnsi="Courier New" w:cs="Courier New"/>
        </w:rPr>
        <w:t>setMenuKind</w:t>
      </w:r>
      <w:r w:rsidR="00994E5D" w:rsidRPr="00994E5D">
        <w:rPr>
          <w:rFonts w:ascii="Courier New" w:hAnsi="Courier New" w:cs="Courier New"/>
          <w:lang w:val="ru-RU"/>
        </w:rPr>
        <w:t>()</w:t>
      </w:r>
      <w:r w:rsidR="00994E5D" w:rsidRPr="00581FA0">
        <w:rPr>
          <w:lang w:val="ru-RU"/>
        </w:rPr>
        <w:t xml:space="preserve"> </w:t>
      </w:r>
      <w:r w:rsidR="00264102" w:rsidRPr="00A25797">
        <w:rPr>
          <w:lang w:val="ru-RU"/>
        </w:rPr>
        <w:t>се одабира</w:t>
      </w:r>
      <w:r w:rsidR="00994E5D" w:rsidRPr="00A25797">
        <w:rPr>
          <w:lang w:val="ru-RU"/>
        </w:rPr>
        <w:t xml:space="preserve"> врста менија која ће се приказати прослеђивањем параметра набројивог типа </w:t>
      </w:r>
      <w:r w:rsidR="00994E5D">
        <w:rPr>
          <w:rFonts w:ascii="Courier New" w:hAnsi="Courier New" w:cs="Courier New"/>
        </w:rPr>
        <w:t>Menu</w:t>
      </w:r>
      <w:r w:rsidR="00994E5D" w:rsidRPr="00994E5D">
        <w:rPr>
          <w:rFonts w:ascii="Courier New" w:hAnsi="Courier New" w:cs="Courier New"/>
          <w:lang w:val="ru-RU"/>
        </w:rPr>
        <w:t>.</w:t>
      </w:r>
      <w:r w:rsidR="00994E5D">
        <w:rPr>
          <w:rFonts w:ascii="Courier New" w:hAnsi="Courier New" w:cs="Courier New"/>
        </w:rPr>
        <w:t>MenuKind</w:t>
      </w:r>
      <w:r w:rsidR="00994E5D" w:rsidRPr="00994E5D">
        <w:rPr>
          <w:lang w:val="ru-RU"/>
        </w:rPr>
        <w:t xml:space="preserve">. </w:t>
      </w:r>
      <w:r w:rsidR="00994E5D" w:rsidRPr="00A25797">
        <w:rPr>
          <w:lang w:val="ru-RU"/>
        </w:rPr>
        <w:t xml:space="preserve">Унутрашња класа </w:t>
      </w:r>
      <w:r w:rsidR="00994E5D">
        <w:rPr>
          <w:rFonts w:ascii="Courier New" w:hAnsi="Courier New" w:cs="Courier New"/>
        </w:rPr>
        <w:t>Menu</w:t>
      </w:r>
      <w:r w:rsidR="00994E5D" w:rsidRPr="00994E5D">
        <w:rPr>
          <w:rFonts w:ascii="Courier New" w:hAnsi="Courier New" w:cs="Courier New"/>
          <w:lang w:val="ru-RU"/>
        </w:rPr>
        <w:t>.</w:t>
      </w:r>
      <w:r w:rsidR="00994E5D">
        <w:rPr>
          <w:rFonts w:ascii="Courier New" w:hAnsi="Courier New" w:cs="Courier New"/>
        </w:rPr>
        <w:t>Settings</w:t>
      </w:r>
      <w:r w:rsidR="00994E5D" w:rsidRPr="00581FA0">
        <w:rPr>
          <w:rFonts w:asciiTheme="minorHAnsi" w:hAnsiTheme="minorHAnsi" w:cstheme="minorHAnsi"/>
          <w:lang w:val="ru-RU"/>
        </w:rPr>
        <w:t xml:space="preserve"> </w:t>
      </w:r>
      <w:r w:rsidR="00264102">
        <w:rPr>
          <w:lang w:val="ru-RU"/>
        </w:rPr>
        <w:t xml:space="preserve">служи за </w:t>
      </w:r>
      <w:r w:rsidR="006C66B6">
        <w:rPr>
          <w:lang w:val="ru-RU"/>
        </w:rPr>
        <w:t xml:space="preserve">смештање </w:t>
      </w:r>
      <w:r w:rsidR="00264102" w:rsidRPr="00A25797">
        <w:rPr>
          <w:lang w:val="ru-RU"/>
        </w:rPr>
        <w:t xml:space="preserve">подешавања у фајл, односно читање из фајла. Она имплементира интерфејс </w:t>
      </w:r>
      <w:r w:rsidR="00264102">
        <w:rPr>
          <w:rFonts w:ascii="Courier New" w:hAnsi="Courier New" w:cs="Courier New"/>
        </w:rPr>
        <w:t>java</w:t>
      </w:r>
      <w:r w:rsidR="00264102" w:rsidRPr="00A25797">
        <w:rPr>
          <w:rFonts w:ascii="Courier New" w:hAnsi="Courier New" w:cs="Courier New"/>
          <w:lang w:val="ru-RU"/>
        </w:rPr>
        <w:t>.</w:t>
      </w:r>
      <w:r w:rsidR="00264102">
        <w:rPr>
          <w:rFonts w:ascii="Courier New" w:hAnsi="Courier New" w:cs="Courier New"/>
        </w:rPr>
        <w:t>io</w:t>
      </w:r>
      <w:r w:rsidR="00264102" w:rsidRPr="00A25797">
        <w:rPr>
          <w:rFonts w:ascii="Courier New" w:hAnsi="Courier New" w:cs="Courier New"/>
          <w:lang w:val="ru-RU"/>
        </w:rPr>
        <w:t>.</w:t>
      </w:r>
      <w:r w:rsidR="00264102">
        <w:rPr>
          <w:rFonts w:ascii="Courier New" w:hAnsi="Courier New" w:cs="Courier New"/>
        </w:rPr>
        <w:t>Serializable</w:t>
      </w:r>
      <w:r w:rsidR="00264102" w:rsidRPr="00A25797">
        <w:rPr>
          <w:lang w:val="ru-RU"/>
        </w:rPr>
        <w:t xml:space="preserve">. Класа </w:t>
      </w:r>
      <w:r w:rsidR="00264102">
        <w:rPr>
          <w:rFonts w:ascii="Courier New" w:hAnsi="Courier New" w:cs="Courier New"/>
        </w:rPr>
        <w:t>Menu</w:t>
      </w:r>
      <w:r w:rsidR="00264102" w:rsidRPr="00A25797">
        <w:rPr>
          <w:rFonts w:ascii="Courier New" w:hAnsi="Courier New" w:cs="Courier New"/>
          <w:lang w:val="ru-RU"/>
        </w:rPr>
        <w:t xml:space="preserve"> </w:t>
      </w:r>
      <w:r w:rsidR="00264102" w:rsidRPr="00A25797">
        <w:rPr>
          <w:lang w:val="ru-RU"/>
        </w:rPr>
        <w:t xml:space="preserve">то чување и читање постиже методама </w:t>
      </w:r>
      <w:r w:rsidR="001B36C7">
        <w:rPr>
          <w:rFonts w:ascii="Courier New" w:hAnsi="Courier New" w:cs="Courier New"/>
        </w:rPr>
        <w:t>importSettings</w:t>
      </w:r>
      <w:r w:rsidR="001B36C7" w:rsidRPr="00A25797">
        <w:rPr>
          <w:rFonts w:ascii="Courier New" w:hAnsi="Courier New" w:cs="Courier New"/>
          <w:lang w:val="ru-RU"/>
        </w:rPr>
        <w:t>()</w:t>
      </w:r>
      <w:r w:rsidR="001B36C7" w:rsidRPr="00A25797">
        <w:rPr>
          <w:lang w:val="ru-RU"/>
        </w:rPr>
        <w:t xml:space="preserve"> и</w:t>
      </w:r>
      <w:r w:rsidR="001B36C7" w:rsidRPr="00A25797">
        <w:rPr>
          <w:rFonts w:ascii="Courier New" w:hAnsi="Courier New" w:cs="Courier New"/>
          <w:lang w:val="ru-RU"/>
        </w:rPr>
        <w:t xml:space="preserve"> </w:t>
      </w:r>
      <w:r w:rsidR="001B36C7">
        <w:rPr>
          <w:rFonts w:ascii="Courier New" w:hAnsi="Courier New" w:cs="Courier New"/>
        </w:rPr>
        <w:t>exportSettings</w:t>
      </w:r>
      <w:r w:rsidR="001B36C7" w:rsidRPr="00A25797">
        <w:rPr>
          <w:rFonts w:ascii="Courier New" w:hAnsi="Courier New" w:cs="Courier New"/>
          <w:lang w:val="ru-RU"/>
        </w:rPr>
        <w:t>()</w:t>
      </w:r>
      <w:r w:rsidR="001B36C7" w:rsidRPr="00A25797">
        <w:rPr>
          <w:lang w:val="ru-RU"/>
        </w:rPr>
        <w:t>.</w:t>
      </w:r>
    </w:p>
    <w:p w:rsidR="001F155B" w:rsidRDefault="00AB28A6" w:rsidP="00AB28A6">
      <w:pPr>
        <w:keepNext/>
      </w:pPr>
      <w:r>
        <w:rPr>
          <w:noProof/>
        </w:rPr>
        <w:drawing>
          <wp:inline distT="0" distB="0" distL="0" distR="0">
            <wp:extent cx="5972810" cy="3724062"/>
            <wp:effectExtent l="19050" t="0" r="8890" b="0"/>
            <wp:docPr id="1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72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55B" w:rsidRPr="00F13FDF" w:rsidRDefault="001F155B" w:rsidP="001F155B">
      <w:pPr>
        <w:pStyle w:val="Caption"/>
        <w:jc w:val="center"/>
        <w:rPr>
          <w:lang w:val="ru-RU"/>
        </w:rPr>
      </w:pPr>
      <w:r w:rsidRPr="00AC0DDC">
        <w:rPr>
          <w:lang w:val="ru-RU"/>
        </w:rPr>
        <w:t>Слика 4-3</w:t>
      </w:r>
    </w:p>
    <w:p w:rsidR="00F24AA5" w:rsidRPr="00A25797" w:rsidRDefault="00F24AA5" w:rsidP="00F24AA5">
      <w:pPr>
        <w:pStyle w:val="Heading2"/>
        <w:rPr>
          <w:rFonts w:ascii="Courier New" w:hAnsi="Courier New" w:cs="Courier New"/>
          <w:lang w:val="ru-RU"/>
        </w:rPr>
      </w:pPr>
      <w:bookmarkStart w:id="6" w:name="_Toc40980353"/>
      <w:r w:rsidRPr="00A25797">
        <w:rPr>
          <w:lang w:val="ru-RU"/>
        </w:rPr>
        <w:t xml:space="preserve">4.3 Класа </w:t>
      </w:r>
      <w:r>
        <w:rPr>
          <w:rFonts w:ascii="Courier New" w:hAnsi="Courier New" w:cs="Courier New"/>
        </w:rPr>
        <w:t>SoundPlayer</w:t>
      </w:r>
      <w:bookmarkEnd w:id="6"/>
    </w:p>
    <w:p w:rsidR="00F24AA5" w:rsidRDefault="00F679D1" w:rsidP="00F24AA5">
      <w:r>
        <w:rPr>
          <w:lang w:val="ru-RU"/>
        </w:rPr>
        <w:t xml:space="preserve">Приказана на </w:t>
      </w:r>
      <w:r w:rsidR="00D6235B">
        <w:rPr>
          <w:lang w:val="ru-RU"/>
        </w:rPr>
        <w:t>С</w:t>
      </w:r>
      <w:r>
        <w:rPr>
          <w:lang w:val="ru-RU"/>
        </w:rPr>
        <w:t xml:space="preserve">лици 4-4. </w:t>
      </w:r>
      <w:r w:rsidR="00F24AA5" w:rsidRPr="00A25797">
        <w:rPr>
          <w:lang w:val="ru-RU"/>
        </w:rPr>
        <w:t xml:space="preserve">Сходно имену, има намену да репродукује звучне ефекте и музику. Поседује </w:t>
      </w:r>
      <w:r w:rsidR="006C66B6">
        <w:rPr>
          <w:lang w:val="ru-RU"/>
        </w:rPr>
        <w:t xml:space="preserve">објекат </w:t>
      </w:r>
      <w:r w:rsidR="00F24AA5" w:rsidRPr="00A25797">
        <w:rPr>
          <w:lang w:val="ru-RU"/>
        </w:rPr>
        <w:t xml:space="preserve">класе </w:t>
      </w:r>
      <w:r w:rsidR="00F24AA5">
        <w:rPr>
          <w:rFonts w:ascii="Courier New" w:hAnsi="Courier New" w:cs="Courier New"/>
        </w:rPr>
        <w:t>HashMap</w:t>
      </w:r>
      <w:r w:rsidR="00F24AA5" w:rsidRPr="00A25797">
        <w:rPr>
          <w:rFonts w:ascii="Courier New" w:hAnsi="Courier New" w:cs="Courier New"/>
          <w:lang w:val="ru-RU"/>
        </w:rPr>
        <w:t xml:space="preserve"> </w:t>
      </w:r>
      <w:r w:rsidR="00F24AA5" w:rsidRPr="00A25797">
        <w:rPr>
          <w:lang w:val="ru-RU"/>
        </w:rPr>
        <w:t>кој</w:t>
      </w:r>
      <w:r w:rsidR="006C66B6">
        <w:rPr>
          <w:lang w:val="ru-RU"/>
        </w:rPr>
        <w:t>и</w:t>
      </w:r>
      <w:r w:rsidR="00F24AA5" w:rsidRPr="00A25797">
        <w:rPr>
          <w:lang w:val="ru-RU"/>
        </w:rPr>
        <w:t xml:space="preserve"> мапира </w:t>
      </w:r>
      <w:r w:rsidR="006C66B6">
        <w:rPr>
          <w:lang w:val="ru-RU"/>
        </w:rPr>
        <w:t xml:space="preserve">објекат </w:t>
      </w:r>
      <w:r w:rsidR="00F24AA5" w:rsidRPr="00A25797">
        <w:rPr>
          <w:lang w:val="ru-RU"/>
        </w:rPr>
        <w:t>унутрашње</w:t>
      </w:r>
      <w:r w:rsidR="001638DB">
        <w:rPr>
          <w:lang w:val="ru-RU"/>
        </w:rPr>
        <w:t>г типа набрајања</w:t>
      </w:r>
      <w:r w:rsidR="00F24AA5" w:rsidRPr="00A25797">
        <w:rPr>
          <w:lang w:val="ru-RU"/>
        </w:rPr>
        <w:t xml:space="preserve"> </w:t>
      </w:r>
      <w:r w:rsidR="00F24AA5">
        <w:rPr>
          <w:rFonts w:ascii="Courier New" w:hAnsi="Courier New" w:cs="Courier New"/>
        </w:rPr>
        <w:t>SoundEffect</w:t>
      </w:r>
      <w:r w:rsidR="00F24AA5" w:rsidRPr="00A25797">
        <w:rPr>
          <w:rFonts w:ascii="Courier New" w:hAnsi="Courier New" w:cs="Courier New"/>
          <w:lang w:val="ru-RU"/>
        </w:rPr>
        <w:t xml:space="preserve"> </w:t>
      </w:r>
      <w:r w:rsidR="00F24AA5" w:rsidRPr="00A25797">
        <w:rPr>
          <w:lang w:val="ru-RU"/>
        </w:rPr>
        <w:t xml:space="preserve">у </w:t>
      </w:r>
      <w:r w:rsidR="00F24AA5">
        <w:rPr>
          <w:rFonts w:ascii="Courier New" w:hAnsi="Courier New" w:cs="Courier New"/>
        </w:rPr>
        <w:t>AudioClip</w:t>
      </w:r>
      <w:r w:rsidR="00F24AA5" w:rsidRPr="00A25797">
        <w:rPr>
          <w:rFonts w:ascii="Courier New" w:hAnsi="Courier New" w:cs="Courier New"/>
          <w:lang w:val="ru-RU"/>
        </w:rPr>
        <w:t xml:space="preserve"> </w:t>
      </w:r>
      <w:r w:rsidR="00F24AA5" w:rsidRPr="00A25797">
        <w:rPr>
          <w:lang w:val="ru-RU"/>
        </w:rPr>
        <w:t xml:space="preserve">из пакета </w:t>
      </w:r>
      <w:r w:rsidR="00F24AA5">
        <w:rPr>
          <w:rFonts w:ascii="Courier New" w:hAnsi="Courier New" w:cs="Courier New"/>
        </w:rPr>
        <w:t>javafx</w:t>
      </w:r>
      <w:r w:rsidR="00F24AA5" w:rsidRPr="00A25797">
        <w:rPr>
          <w:rFonts w:ascii="Courier New" w:hAnsi="Courier New" w:cs="Courier New"/>
          <w:lang w:val="ru-RU"/>
        </w:rPr>
        <w:t>.</w:t>
      </w:r>
      <w:r w:rsidR="00F24AA5">
        <w:rPr>
          <w:rFonts w:ascii="Courier New" w:hAnsi="Courier New" w:cs="Courier New"/>
        </w:rPr>
        <w:t>scene</w:t>
      </w:r>
      <w:r w:rsidR="00F24AA5" w:rsidRPr="00A25797">
        <w:rPr>
          <w:rFonts w:ascii="Courier New" w:hAnsi="Courier New" w:cs="Courier New"/>
          <w:lang w:val="ru-RU"/>
        </w:rPr>
        <w:t>.</w:t>
      </w:r>
      <w:r w:rsidR="00F24AA5">
        <w:rPr>
          <w:rFonts w:ascii="Courier New" w:hAnsi="Courier New" w:cs="Courier New"/>
        </w:rPr>
        <w:t>media</w:t>
      </w:r>
      <w:r w:rsidR="000C7605" w:rsidRPr="00A25797">
        <w:rPr>
          <w:lang w:val="ru-RU"/>
        </w:rPr>
        <w:t xml:space="preserve">, која се користи за одабир звучног ефекта који се пушта методом </w:t>
      </w:r>
      <w:r w:rsidR="000C7605">
        <w:rPr>
          <w:rFonts w:ascii="Courier New" w:hAnsi="Courier New" w:cs="Courier New"/>
        </w:rPr>
        <w:t>playSoundEffect</w:t>
      </w:r>
      <w:r w:rsidR="000C7605" w:rsidRPr="00A25797">
        <w:rPr>
          <w:rFonts w:ascii="Courier New" w:hAnsi="Courier New" w:cs="Courier New"/>
          <w:lang w:val="ru-RU"/>
        </w:rPr>
        <w:t>()</w:t>
      </w:r>
      <w:r w:rsidR="000C7605" w:rsidRPr="00A25797">
        <w:rPr>
          <w:lang w:val="ru-RU"/>
        </w:rPr>
        <w:t xml:space="preserve">, док се музика пушта помоћу </w:t>
      </w:r>
      <w:r w:rsidR="000C7605">
        <w:rPr>
          <w:rFonts w:ascii="Courier New" w:hAnsi="Courier New" w:cs="Courier New"/>
        </w:rPr>
        <w:t>playMusic</w:t>
      </w:r>
      <w:r w:rsidR="000C7605" w:rsidRPr="00A25797">
        <w:rPr>
          <w:rFonts w:ascii="Courier New" w:hAnsi="Courier New" w:cs="Courier New"/>
          <w:lang w:val="ru-RU"/>
        </w:rPr>
        <w:t>()</w:t>
      </w:r>
      <w:r w:rsidR="000C7605" w:rsidRPr="00A25797">
        <w:rPr>
          <w:lang w:val="ru-RU"/>
        </w:rPr>
        <w:t xml:space="preserve"> у којој се позивају методе  </w:t>
      </w:r>
      <w:r w:rsidR="006C66B6">
        <w:rPr>
          <w:lang w:val="ru-RU"/>
        </w:rPr>
        <w:t>објекта на кој</w:t>
      </w:r>
      <w:r w:rsidR="00B5759B">
        <w:rPr>
          <w:lang w:val="ru-RU"/>
        </w:rPr>
        <w:t>и</w:t>
      </w:r>
      <w:r w:rsidR="006C66B6">
        <w:rPr>
          <w:lang w:val="ru-RU"/>
        </w:rPr>
        <w:t xml:space="preserve"> указује </w:t>
      </w:r>
      <w:r w:rsidR="000C7605" w:rsidRPr="00A25797">
        <w:rPr>
          <w:lang w:val="ru-RU"/>
        </w:rPr>
        <w:t>пољ</w:t>
      </w:r>
      <w:r w:rsidR="006C66B6">
        <w:rPr>
          <w:lang w:val="ru-RU"/>
        </w:rPr>
        <w:t>е</w:t>
      </w:r>
      <w:r w:rsidR="000C7605" w:rsidRPr="00A25797">
        <w:rPr>
          <w:lang w:val="ru-RU"/>
        </w:rPr>
        <w:t xml:space="preserve"> </w:t>
      </w:r>
      <w:r w:rsidR="000C7605">
        <w:rPr>
          <w:rFonts w:ascii="Courier New" w:hAnsi="Courier New" w:cs="Courier New"/>
        </w:rPr>
        <w:t>musicPlayer</w:t>
      </w:r>
      <w:r w:rsidR="000C7605" w:rsidRPr="00A25797">
        <w:rPr>
          <w:rFonts w:ascii="Courier New" w:hAnsi="Courier New" w:cs="Courier New"/>
          <w:lang w:val="ru-RU"/>
        </w:rPr>
        <w:t xml:space="preserve"> </w:t>
      </w:r>
      <w:r w:rsidR="000C7605" w:rsidRPr="00A25797">
        <w:rPr>
          <w:lang w:val="ru-RU"/>
        </w:rPr>
        <w:t xml:space="preserve">типа </w:t>
      </w:r>
      <w:r w:rsidR="000C7605">
        <w:rPr>
          <w:rFonts w:ascii="Courier New" w:hAnsi="Courier New" w:cs="Courier New"/>
        </w:rPr>
        <w:t>MediaPlayer</w:t>
      </w:r>
      <w:r w:rsidR="000C7605" w:rsidRPr="00A25797">
        <w:rPr>
          <w:lang w:val="ru-RU"/>
        </w:rPr>
        <w:t>, такође из поменутог пакета.</w:t>
      </w:r>
      <w:r w:rsidR="00B3514C" w:rsidRPr="00A25797">
        <w:rPr>
          <w:lang w:val="ru-RU"/>
        </w:rPr>
        <w:t xml:space="preserve"> </w:t>
      </w:r>
      <w:r w:rsidR="006F5E74" w:rsidRPr="00A25797">
        <w:rPr>
          <w:lang w:val="ru-RU"/>
        </w:rPr>
        <w:t xml:space="preserve">Методе </w:t>
      </w:r>
      <w:r w:rsidR="006F5E74">
        <w:rPr>
          <w:rFonts w:ascii="Courier New" w:hAnsi="Courier New" w:cs="Courier New"/>
        </w:rPr>
        <w:lastRenderedPageBreak/>
        <w:t>loadAudioClip</w:t>
      </w:r>
      <w:r w:rsidR="006F5E74" w:rsidRPr="00A25797">
        <w:rPr>
          <w:rFonts w:ascii="Courier New" w:hAnsi="Courier New" w:cs="Courier New"/>
          <w:lang w:val="ru-RU"/>
        </w:rPr>
        <w:t>()</w:t>
      </w:r>
      <w:r w:rsidR="00E2486C" w:rsidRPr="00A25797">
        <w:rPr>
          <w:lang w:val="ru-RU"/>
        </w:rPr>
        <w:t xml:space="preserve"> </w:t>
      </w:r>
      <w:r w:rsidR="006F5E74" w:rsidRPr="00A25797">
        <w:rPr>
          <w:lang w:val="ru-RU"/>
        </w:rPr>
        <w:t xml:space="preserve">и </w:t>
      </w:r>
      <w:r w:rsidR="006F5E74">
        <w:rPr>
          <w:rFonts w:ascii="Courier New" w:hAnsi="Courier New" w:cs="Courier New"/>
        </w:rPr>
        <w:t>loadMedia</w:t>
      </w:r>
      <w:r w:rsidR="006F5E74" w:rsidRPr="00A25797">
        <w:rPr>
          <w:rFonts w:ascii="Courier New" w:hAnsi="Courier New" w:cs="Courier New"/>
          <w:lang w:val="ru-RU"/>
        </w:rPr>
        <w:t>()</w:t>
      </w:r>
      <w:r w:rsidR="00E2486C" w:rsidRPr="00A25797">
        <w:rPr>
          <w:lang w:val="ru-RU"/>
        </w:rPr>
        <w:t xml:space="preserve"> </w:t>
      </w:r>
      <w:r w:rsidR="006F5E74" w:rsidRPr="00A25797">
        <w:rPr>
          <w:lang w:val="ru-RU"/>
        </w:rPr>
        <w:t xml:space="preserve">учитавају </w:t>
      </w:r>
      <w:r w:rsidR="006C66B6">
        <w:rPr>
          <w:lang w:val="ru-RU"/>
        </w:rPr>
        <w:t>звучне записе</w:t>
      </w:r>
      <w:r w:rsidR="006C66B6" w:rsidRPr="00A25797">
        <w:rPr>
          <w:lang w:val="ru-RU"/>
        </w:rPr>
        <w:t xml:space="preserve"> </w:t>
      </w:r>
      <w:r w:rsidR="006F5E74" w:rsidRPr="00A25797">
        <w:rPr>
          <w:lang w:val="ru-RU"/>
        </w:rPr>
        <w:t xml:space="preserve">из фајл-система. Класа </w:t>
      </w:r>
      <w:r w:rsidR="006F5E74">
        <w:rPr>
          <w:rFonts w:ascii="Courier New" w:hAnsi="Courier New" w:cs="Courier New"/>
        </w:rPr>
        <w:t>SoundPlayer</w:t>
      </w:r>
      <w:r w:rsidR="006F5E74" w:rsidRPr="00A25797">
        <w:rPr>
          <w:lang w:val="ru-RU"/>
        </w:rPr>
        <w:t xml:space="preserve"> примењује пројектни узорак </w:t>
      </w:r>
      <w:r w:rsidR="006C66B6">
        <w:rPr>
          <w:i/>
          <w:lang w:val="ru-RU"/>
        </w:rPr>
        <w:t>У</w:t>
      </w:r>
      <w:r w:rsidR="006F5E74" w:rsidRPr="00A25797">
        <w:rPr>
          <w:i/>
          <w:lang w:val="ru-RU"/>
        </w:rPr>
        <w:t>никат</w:t>
      </w:r>
      <w:r w:rsidR="006F5E74" w:rsidRPr="00A25797">
        <w:rPr>
          <w:lang w:val="ru-RU"/>
        </w:rPr>
        <w:t xml:space="preserve"> (</w:t>
      </w:r>
      <w:r w:rsidR="006F5E74">
        <w:rPr>
          <w:i/>
        </w:rPr>
        <w:t>Singleton</w:t>
      </w:r>
      <w:r w:rsidR="006F5E74" w:rsidRPr="00A25797">
        <w:rPr>
          <w:lang w:val="ru-RU"/>
        </w:rPr>
        <w:t>).</w:t>
      </w:r>
    </w:p>
    <w:p w:rsidR="00012127" w:rsidRDefault="00012127" w:rsidP="00012127">
      <w:pPr>
        <w:keepNext/>
        <w:jc w:val="center"/>
      </w:pPr>
      <w:r>
        <w:rPr>
          <w:noProof/>
        </w:rPr>
        <w:drawing>
          <wp:inline distT="0" distB="0" distL="0" distR="0">
            <wp:extent cx="3230245" cy="3876040"/>
            <wp:effectExtent l="1905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127" w:rsidRPr="00F13FDF" w:rsidRDefault="00012127" w:rsidP="00012127">
      <w:pPr>
        <w:pStyle w:val="Caption"/>
        <w:jc w:val="center"/>
      </w:pPr>
      <w:r w:rsidRPr="00F13FDF">
        <w:t>Слика 4-4</w:t>
      </w:r>
    </w:p>
    <w:p w:rsidR="00707E84" w:rsidRPr="00137FCB" w:rsidRDefault="00707E84" w:rsidP="00707E84">
      <w:pPr>
        <w:pStyle w:val="Heading2"/>
        <w:rPr>
          <w:rFonts w:ascii="Courier New" w:hAnsi="Courier New" w:cs="Courier New"/>
          <w:lang w:val="ru-RU"/>
        </w:rPr>
      </w:pPr>
      <w:bookmarkStart w:id="7" w:name="_Toc40980354"/>
      <w:r w:rsidRPr="00137FCB">
        <w:rPr>
          <w:lang w:val="ru-RU"/>
        </w:rPr>
        <w:t xml:space="preserve">4.4 Класа </w:t>
      </w:r>
      <w:r>
        <w:rPr>
          <w:rFonts w:ascii="Courier New" w:hAnsi="Courier New" w:cs="Courier New"/>
        </w:rPr>
        <w:t>HighScores</w:t>
      </w:r>
      <w:bookmarkEnd w:id="7"/>
    </w:p>
    <w:p w:rsidR="004E57C4" w:rsidRPr="00F13FDF" w:rsidRDefault="00707E84" w:rsidP="00707E84">
      <w:r w:rsidRPr="00A25797">
        <w:rPr>
          <w:lang w:val="ru-RU"/>
        </w:rPr>
        <w:t>И ова класа</w:t>
      </w:r>
      <w:r w:rsidR="00F13FDF">
        <w:rPr>
          <w:lang w:val="ru-RU"/>
        </w:rPr>
        <w:t xml:space="preserve"> (Слика 4-5)</w:t>
      </w:r>
      <w:r w:rsidRPr="00A25797">
        <w:rPr>
          <w:lang w:val="ru-RU"/>
        </w:rPr>
        <w:t xml:space="preserve"> примењује пројектни узорак </w:t>
      </w:r>
      <w:r w:rsidR="006C66B6">
        <w:rPr>
          <w:i/>
          <w:lang w:val="ru-RU"/>
        </w:rPr>
        <w:t>У</w:t>
      </w:r>
      <w:r w:rsidRPr="00A25797">
        <w:rPr>
          <w:i/>
          <w:lang w:val="ru-RU"/>
        </w:rPr>
        <w:t>никат</w:t>
      </w:r>
      <w:r w:rsidRPr="00A25797">
        <w:rPr>
          <w:lang w:val="ru-RU"/>
        </w:rPr>
        <w:t xml:space="preserve">. Аналогно класи </w:t>
      </w:r>
      <w:r>
        <w:rPr>
          <w:rFonts w:ascii="Courier New" w:hAnsi="Courier New" w:cs="Courier New"/>
        </w:rPr>
        <w:t>SoundPlayer</w:t>
      </w:r>
      <w:r w:rsidRPr="00A25797">
        <w:rPr>
          <w:lang w:val="ru-RU"/>
        </w:rPr>
        <w:t xml:space="preserve">, поседује унутрашњу класу </w:t>
      </w:r>
      <w:r>
        <w:rPr>
          <w:rFonts w:ascii="Courier New" w:hAnsi="Courier New" w:cs="Courier New"/>
        </w:rPr>
        <w:t>HighScore</w:t>
      </w:r>
      <w:r w:rsidRPr="00A25797">
        <w:rPr>
          <w:rFonts w:ascii="Courier New" w:hAnsi="Courier New" w:cs="Courier New"/>
          <w:lang w:val="ru-RU"/>
        </w:rPr>
        <w:t xml:space="preserve"> </w:t>
      </w:r>
      <w:r w:rsidRPr="00A25797">
        <w:rPr>
          <w:lang w:val="ru-RU"/>
        </w:rPr>
        <w:t xml:space="preserve">за похрањивање и учитавање резултата методама </w:t>
      </w:r>
      <w:r>
        <w:rPr>
          <w:rFonts w:ascii="Courier New" w:hAnsi="Courier New" w:cs="Courier New"/>
        </w:rPr>
        <w:t>importScores</w:t>
      </w:r>
      <w:r w:rsidRPr="00A25797">
        <w:rPr>
          <w:rFonts w:ascii="Courier New" w:hAnsi="Courier New" w:cs="Courier New"/>
          <w:lang w:val="ru-RU"/>
        </w:rPr>
        <w:t>()</w:t>
      </w:r>
      <w:r w:rsidRPr="00A25797">
        <w:rPr>
          <w:lang w:val="ru-RU"/>
        </w:rPr>
        <w:t xml:space="preserve"> и </w:t>
      </w:r>
      <w:r>
        <w:rPr>
          <w:rFonts w:ascii="Courier New" w:hAnsi="Courier New" w:cs="Courier New"/>
        </w:rPr>
        <w:t>exportScores</w:t>
      </w:r>
      <w:r w:rsidRPr="00A25797">
        <w:rPr>
          <w:rFonts w:ascii="Courier New" w:hAnsi="Courier New" w:cs="Courier New"/>
          <w:lang w:val="ru-RU"/>
        </w:rPr>
        <w:t>()</w:t>
      </w:r>
      <w:r w:rsidRPr="00A25797">
        <w:rPr>
          <w:lang w:val="ru-RU"/>
        </w:rPr>
        <w:t>.</w:t>
      </w:r>
      <w:r w:rsidR="004E57C4" w:rsidRPr="00A25797">
        <w:rPr>
          <w:lang w:val="ru-RU"/>
        </w:rPr>
        <w:t xml:space="preserve"> Резултати се у току извршавања програма налазе у листи </w:t>
      </w:r>
      <w:r w:rsidR="004E57C4">
        <w:rPr>
          <w:rFonts w:ascii="Courier New" w:hAnsi="Courier New" w:cs="Courier New"/>
        </w:rPr>
        <w:t>highScores</w:t>
      </w:r>
      <w:r w:rsidR="004E57C4" w:rsidRPr="004E57C4">
        <w:rPr>
          <w:lang w:val="ru-RU"/>
        </w:rPr>
        <w:t>.</w:t>
      </w:r>
    </w:p>
    <w:p w:rsidR="00EF0F5F" w:rsidRDefault="005158BE" w:rsidP="00EF0F5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627755" cy="375729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375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F5F" w:rsidRPr="00F13FDF" w:rsidRDefault="00EF0F5F" w:rsidP="00EF0F5F">
      <w:pPr>
        <w:pStyle w:val="Caption"/>
        <w:jc w:val="center"/>
        <w:rPr>
          <w:lang w:val="ru-RU"/>
        </w:rPr>
      </w:pPr>
      <w:r w:rsidRPr="00F13FDF">
        <w:rPr>
          <w:lang w:val="ru-RU"/>
        </w:rPr>
        <w:t>Слика 4-5</w:t>
      </w:r>
    </w:p>
    <w:p w:rsidR="004E57C4" w:rsidRPr="00F13FDF" w:rsidRDefault="004E57C4" w:rsidP="00707E84">
      <w:pPr>
        <w:rPr>
          <w:lang w:val="ru-RU"/>
        </w:rPr>
      </w:pPr>
    </w:p>
    <w:p w:rsidR="00707E84" w:rsidRPr="00A25797" w:rsidRDefault="0020167C" w:rsidP="0020167C">
      <w:pPr>
        <w:pStyle w:val="Heading1"/>
        <w:rPr>
          <w:rFonts w:ascii="Courier New" w:hAnsi="Courier New" w:cs="Courier New"/>
          <w:lang w:val="ru-RU"/>
        </w:rPr>
      </w:pPr>
      <w:bookmarkStart w:id="8" w:name="_Toc40980355"/>
      <w:r w:rsidRPr="00A25797">
        <w:rPr>
          <w:lang w:val="ru-RU"/>
        </w:rPr>
        <w:t xml:space="preserve">5. Пакет </w:t>
      </w:r>
      <w:r>
        <w:rPr>
          <w:rFonts w:ascii="Courier New" w:hAnsi="Courier New" w:cs="Courier New"/>
        </w:rPr>
        <w:t>objects</w:t>
      </w:r>
      <w:bookmarkEnd w:id="8"/>
    </w:p>
    <w:p w:rsidR="0020167C" w:rsidRPr="00A25797" w:rsidRDefault="007504D4" w:rsidP="0020167C">
      <w:pPr>
        <w:rPr>
          <w:lang w:val="ru-RU"/>
        </w:rPr>
      </w:pPr>
      <w:r w:rsidRPr="00A25797">
        <w:rPr>
          <w:lang w:val="ru-RU"/>
        </w:rPr>
        <w:t xml:space="preserve">У пакету </w:t>
      </w:r>
      <w:r>
        <w:rPr>
          <w:rFonts w:ascii="Courier New" w:hAnsi="Courier New" w:cs="Courier New"/>
        </w:rPr>
        <w:t>objects</w:t>
      </w:r>
      <w:r w:rsidRPr="007504D4">
        <w:rPr>
          <w:rFonts w:ascii="Courier New" w:hAnsi="Courier New" w:cs="Courier New"/>
          <w:lang w:val="ru-RU"/>
        </w:rPr>
        <w:t xml:space="preserve"> </w:t>
      </w:r>
      <w:r w:rsidR="005F7763" w:rsidRPr="00A25797">
        <w:rPr>
          <w:lang w:val="ru-RU"/>
        </w:rPr>
        <w:t>махом су смештене</w:t>
      </w:r>
      <w:r w:rsidRPr="00A25797">
        <w:rPr>
          <w:lang w:val="ru-RU"/>
        </w:rPr>
        <w:t xml:space="preserve"> класе </w:t>
      </w:r>
      <w:r w:rsidR="005F7763" w:rsidRPr="00A25797">
        <w:rPr>
          <w:lang w:val="ru-RU"/>
        </w:rPr>
        <w:t>које саме за себе представљају целине, а које се у просторијама у игри користе као градивни елементи, односно представљају појединачне елементе окружења.</w:t>
      </w:r>
      <w:r w:rsidR="00B04C72" w:rsidRPr="00A25797">
        <w:rPr>
          <w:lang w:val="ru-RU"/>
        </w:rPr>
        <w:t xml:space="preserve"> Све класе у овом пакету </w:t>
      </w:r>
      <w:r w:rsidR="00056D5F" w:rsidRPr="00A25797">
        <w:rPr>
          <w:lang w:val="ru-RU"/>
        </w:rPr>
        <w:t xml:space="preserve">су потомци класе </w:t>
      </w:r>
      <w:r w:rsidR="00056D5F">
        <w:rPr>
          <w:rFonts w:ascii="Courier New" w:hAnsi="Courier New" w:cs="Courier New"/>
        </w:rPr>
        <w:t>GameObject</w:t>
      </w:r>
      <w:r w:rsidR="00056D5F" w:rsidRPr="00826071">
        <w:rPr>
          <w:lang w:val="ru-RU"/>
        </w:rPr>
        <w:t>.</w:t>
      </w:r>
      <w:r w:rsidR="005F7763" w:rsidRPr="00A25797">
        <w:rPr>
          <w:lang w:val="ru-RU"/>
        </w:rPr>
        <w:t xml:space="preserve"> У одељцима испод биће представљене </w:t>
      </w:r>
      <w:r w:rsidR="00826071" w:rsidRPr="00A25797">
        <w:rPr>
          <w:lang w:val="ru-RU"/>
        </w:rPr>
        <w:t>оне најби</w:t>
      </w:r>
      <w:r w:rsidR="00D769FB">
        <w:rPr>
          <w:lang w:val="ru-RU"/>
        </w:rPr>
        <w:t>т</w:t>
      </w:r>
      <w:r w:rsidR="00826071" w:rsidRPr="00A25797">
        <w:rPr>
          <w:lang w:val="ru-RU"/>
        </w:rPr>
        <w:t xml:space="preserve">није, </w:t>
      </w:r>
      <w:r w:rsidR="005F7763" w:rsidRPr="00A25797">
        <w:rPr>
          <w:lang w:val="ru-RU"/>
        </w:rPr>
        <w:t xml:space="preserve">по </w:t>
      </w:r>
      <w:r w:rsidR="00B04C72" w:rsidRPr="00A25797">
        <w:rPr>
          <w:lang w:val="ru-RU"/>
        </w:rPr>
        <w:t>поднасловима груписане према заједничким цртама.</w:t>
      </w:r>
    </w:p>
    <w:p w:rsidR="00B04C72" w:rsidRPr="00A25797" w:rsidRDefault="00826071" w:rsidP="00826071">
      <w:pPr>
        <w:pStyle w:val="Heading2"/>
        <w:rPr>
          <w:rFonts w:ascii="Courier New" w:hAnsi="Courier New" w:cs="Courier New"/>
          <w:lang w:val="ru-RU"/>
        </w:rPr>
      </w:pPr>
      <w:bookmarkStart w:id="9" w:name="_Toc40980356"/>
      <w:r w:rsidRPr="00A25797">
        <w:rPr>
          <w:lang w:val="ru-RU"/>
        </w:rPr>
        <w:t xml:space="preserve">5.1 </w:t>
      </w:r>
      <w:r w:rsidR="004C1507" w:rsidRPr="00A25797">
        <w:rPr>
          <w:lang w:val="ru-RU"/>
        </w:rPr>
        <w:t>Класе</w:t>
      </w:r>
      <w:r w:rsidR="008B1A1D" w:rsidRPr="00A25797">
        <w:rPr>
          <w:lang w:val="ru-RU"/>
        </w:rPr>
        <w:t xml:space="preserve"> који наслеђују </w:t>
      </w:r>
      <w:r w:rsidR="008B1A1D">
        <w:rPr>
          <w:rFonts w:ascii="Courier New" w:hAnsi="Courier New" w:cs="Courier New"/>
        </w:rPr>
        <w:t>DamagingObject</w:t>
      </w:r>
      <w:bookmarkEnd w:id="9"/>
    </w:p>
    <w:p w:rsidR="002808AA" w:rsidRPr="001454AC" w:rsidRDefault="004C1507" w:rsidP="002808AA">
      <w:r w:rsidRPr="00A25797">
        <w:rPr>
          <w:lang w:val="ru-RU"/>
        </w:rPr>
        <w:t xml:space="preserve">У питању су </w:t>
      </w:r>
      <w:r w:rsidR="00A76E78">
        <w:rPr>
          <w:rFonts w:ascii="Courier New" w:hAnsi="Courier New" w:cs="Courier New"/>
        </w:rPr>
        <w:t>Blade</w:t>
      </w:r>
      <w:r w:rsidR="00A76E78" w:rsidRPr="00A25797">
        <w:rPr>
          <w:lang w:val="ru-RU"/>
        </w:rPr>
        <w:t xml:space="preserve">, </w:t>
      </w:r>
      <w:r w:rsidR="00A76E78">
        <w:rPr>
          <w:rFonts w:ascii="Courier New" w:hAnsi="Courier New" w:cs="Courier New"/>
        </w:rPr>
        <w:t>Projectile</w:t>
      </w:r>
      <w:r w:rsidR="00A76E78" w:rsidRPr="00A25797">
        <w:rPr>
          <w:lang w:val="ru-RU"/>
        </w:rPr>
        <w:t xml:space="preserve"> и </w:t>
      </w:r>
      <w:r w:rsidR="00A76E78">
        <w:rPr>
          <w:rFonts w:ascii="Courier New" w:hAnsi="Courier New" w:cs="Courier New"/>
        </w:rPr>
        <w:t>Spikes</w:t>
      </w:r>
      <w:r w:rsidR="007806FD" w:rsidRPr="00A25797">
        <w:rPr>
          <w:rFonts w:ascii="Courier New" w:hAnsi="Courier New" w:cs="Courier New"/>
          <w:lang w:val="ru-RU"/>
        </w:rPr>
        <w:t xml:space="preserve"> </w:t>
      </w:r>
      <w:r w:rsidR="007806FD" w:rsidRPr="00A25797">
        <w:rPr>
          <w:lang w:val="ru-RU"/>
        </w:rPr>
        <w:t>(Слика 5-1)</w:t>
      </w:r>
      <w:r w:rsidR="00A76E78" w:rsidRPr="00A25797">
        <w:rPr>
          <w:lang w:val="ru-RU"/>
        </w:rPr>
        <w:t>.</w:t>
      </w:r>
      <w:r w:rsidR="008C207A" w:rsidRPr="00A25797">
        <w:rPr>
          <w:lang w:val="ru-RU"/>
        </w:rPr>
        <w:t xml:space="preserve"> Све поседују поља и методе везане за анимације</w:t>
      </w:r>
      <w:r w:rsidR="00B11A77" w:rsidRPr="00A25797">
        <w:rPr>
          <w:lang w:val="ru-RU"/>
        </w:rPr>
        <w:t xml:space="preserve">. </w:t>
      </w:r>
      <w:r w:rsidR="00C45E0E" w:rsidRPr="00A25797">
        <w:rPr>
          <w:lang w:val="ru-RU"/>
        </w:rPr>
        <w:t xml:space="preserve">Те методе су </w:t>
      </w:r>
      <w:r w:rsidR="00B11A77">
        <w:rPr>
          <w:rFonts w:ascii="Courier New" w:hAnsi="Courier New" w:cs="Courier New"/>
        </w:rPr>
        <w:t>trigger</w:t>
      </w:r>
      <w:r w:rsidR="00B11A77" w:rsidRPr="00A25797">
        <w:rPr>
          <w:rFonts w:ascii="Courier New" w:hAnsi="Courier New" w:cs="Courier New"/>
          <w:lang w:val="ru-RU"/>
        </w:rPr>
        <w:t xml:space="preserve">() </w:t>
      </w:r>
      <w:r w:rsidR="00B11A77" w:rsidRPr="00A25797">
        <w:rPr>
          <w:lang w:val="ru-RU"/>
        </w:rPr>
        <w:t xml:space="preserve">у </w:t>
      </w:r>
      <w:r w:rsidR="00B11A77">
        <w:rPr>
          <w:rFonts w:ascii="Courier New" w:hAnsi="Courier New" w:cs="Courier New"/>
        </w:rPr>
        <w:t>Blade</w:t>
      </w:r>
      <w:r w:rsidR="00B11A77" w:rsidRPr="00A25797">
        <w:rPr>
          <w:lang w:val="ru-RU"/>
        </w:rPr>
        <w:t xml:space="preserve"> и </w:t>
      </w:r>
      <w:r w:rsidR="00B11A77">
        <w:rPr>
          <w:rFonts w:ascii="Courier New" w:hAnsi="Courier New" w:cs="Courier New"/>
        </w:rPr>
        <w:t>Spikes</w:t>
      </w:r>
      <w:r w:rsidR="00C45E0E" w:rsidRPr="00A25797">
        <w:rPr>
          <w:lang w:val="ru-RU"/>
        </w:rPr>
        <w:t xml:space="preserve"> и </w:t>
      </w:r>
      <w:r w:rsidR="00C45E0E">
        <w:rPr>
          <w:rFonts w:ascii="Courier New" w:hAnsi="Courier New" w:cs="Courier New"/>
        </w:rPr>
        <w:t>animateCreation</w:t>
      </w:r>
      <w:r w:rsidR="00C45E0E" w:rsidRPr="00A25797">
        <w:rPr>
          <w:rFonts w:ascii="Courier New" w:hAnsi="Courier New" w:cs="Courier New"/>
          <w:lang w:val="ru-RU"/>
        </w:rPr>
        <w:t>()</w:t>
      </w:r>
      <w:r w:rsidR="00C45E0E" w:rsidRPr="00A25797">
        <w:rPr>
          <w:lang w:val="ru-RU"/>
        </w:rPr>
        <w:t>,</w:t>
      </w:r>
      <w:r w:rsidR="00E2486C" w:rsidRPr="00A25797">
        <w:rPr>
          <w:lang w:val="ru-RU"/>
        </w:rPr>
        <w:t xml:space="preserve"> </w:t>
      </w:r>
      <w:r w:rsidR="00C45E0E">
        <w:rPr>
          <w:rFonts w:ascii="Courier New" w:hAnsi="Courier New" w:cs="Courier New"/>
        </w:rPr>
        <w:t>animateMovementThenDecayAndRemove</w:t>
      </w:r>
      <w:r w:rsidR="00C45E0E" w:rsidRPr="00A25797">
        <w:rPr>
          <w:rFonts w:ascii="Courier New" w:hAnsi="Courier New" w:cs="Courier New"/>
          <w:lang w:val="ru-RU"/>
        </w:rPr>
        <w:t>()</w:t>
      </w:r>
      <w:r w:rsidR="00C45E0E" w:rsidRPr="00A25797">
        <w:rPr>
          <w:lang w:val="ru-RU"/>
        </w:rPr>
        <w:t xml:space="preserve"> и </w:t>
      </w:r>
      <w:r w:rsidR="00C45E0E">
        <w:rPr>
          <w:rFonts w:ascii="Courier New" w:hAnsi="Courier New" w:cs="Courier New"/>
        </w:rPr>
        <w:t>animateDecayAndRemove</w:t>
      </w:r>
      <w:r w:rsidR="00C45E0E" w:rsidRPr="00A25797">
        <w:rPr>
          <w:rFonts w:ascii="Courier New" w:hAnsi="Courier New" w:cs="Courier New"/>
          <w:lang w:val="ru-RU"/>
        </w:rPr>
        <w:t>()</w:t>
      </w:r>
      <w:r w:rsidR="00C45E0E" w:rsidRPr="00A25797">
        <w:rPr>
          <w:lang w:val="ru-RU"/>
        </w:rPr>
        <w:t xml:space="preserve"> у </w:t>
      </w:r>
      <w:r w:rsidR="00C45E0E">
        <w:rPr>
          <w:rFonts w:ascii="Courier New" w:hAnsi="Courier New" w:cs="Courier New"/>
        </w:rPr>
        <w:t>Projectile</w:t>
      </w:r>
      <w:r w:rsidR="00C45E0E" w:rsidRPr="00A25797">
        <w:rPr>
          <w:lang w:val="ru-RU"/>
        </w:rPr>
        <w:t xml:space="preserve">. Неке од тих метода се позивају из </w:t>
      </w:r>
      <w:r w:rsidR="00C45E0E">
        <w:rPr>
          <w:rFonts w:ascii="Courier New" w:hAnsi="Courier New" w:cs="Courier New"/>
        </w:rPr>
        <w:t>update</w:t>
      </w:r>
      <w:r w:rsidR="00C45E0E" w:rsidRPr="00A25797">
        <w:rPr>
          <w:rFonts w:ascii="Courier New" w:hAnsi="Courier New" w:cs="Courier New"/>
          <w:lang w:val="ru-RU"/>
        </w:rPr>
        <w:t xml:space="preserve">() </w:t>
      </w:r>
      <w:r w:rsidR="00C45E0E" w:rsidRPr="00A25797">
        <w:rPr>
          <w:lang w:val="ru-RU"/>
        </w:rPr>
        <w:t>методе одговарајућих просторија (посредно, преко метода по</w:t>
      </w:r>
      <w:r w:rsidR="00D769FB">
        <w:rPr>
          <w:lang w:val="ru-RU"/>
        </w:rPr>
        <w:t>т</w:t>
      </w:r>
      <w:r w:rsidR="00C45E0E" w:rsidRPr="00A25797">
        <w:rPr>
          <w:lang w:val="ru-RU"/>
        </w:rPr>
        <w:t>класе класе</w:t>
      </w:r>
      <w:r w:rsidR="00C45E0E" w:rsidRPr="00A25797">
        <w:rPr>
          <w:rFonts w:ascii="Courier New" w:hAnsi="Courier New" w:cs="Courier New"/>
          <w:lang w:val="ru-RU"/>
        </w:rPr>
        <w:t xml:space="preserve"> </w:t>
      </w:r>
      <w:r w:rsidR="00C45E0E">
        <w:rPr>
          <w:rFonts w:ascii="Courier New" w:hAnsi="Courier New" w:cs="Courier New"/>
        </w:rPr>
        <w:t>Floor</w:t>
      </w:r>
      <w:r w:rsidR="00C45E0E" w:rsidRPr="00A25797">
        <w:rPr>
          <w:rFonts w:ascii="Courier New" w:hAnsi="Courier New" w:cs="Courier New"/>
          <w:lang w:val="ru-RU"/>
        </w:rPr>
        <w:t xml:space="preserve"> </w:t>
      </w:r>
      <w:r w:rsidR="00C45E0E" w:rsidRPr="00A25797">
        <w:rPr>
          <w:lang w:val="ru-RU"/>
        </w:rPr>
        <w:t>за ту просторију)</w:t>
      </w:r>
      <w:r w:rsidR="00C45E0E" w:rsidRPr="00C45E0E">
        <w:rPr>
          <w:lang w:val="ru-RU"/>
        </w:rPr>
        <w:t>.</w:t>
      </w:r>
      <w:r w:rsidR="00034B02">
        <w:rPr>
          <w:lang w:val="ru-RU"/>
        </w:rPr>
        <w:t xml:space="preserve"> </w:t>
      </w:r>
      <w:r w:rsidR="00034B02" w:rsidRPr="00A25797">
        <w:rPr>
          <w:lang w:val="ru-RU"/>
        </w:rPr>
        <w:t>Статичка метода</w:t>
      </w:r>
      <w:r w:rsidR="00034B02" w:rsidRPr="00034B02">
        <w:rPr>
          <w:lang w:val="ru-RU"/>
        </w:rPr>
        <w:t xml:space="preserve"> </w:t>
      </w:r>
      <w:r w:rsidR="00D769FB">
        <w:rPr>
          <w:rFonts w:ascii="Courier New" w:hAnsi="Courier New" w:cs="Courier New"/>
        </w:rPr>
        <w:t>createAndAddToChildrenAndForCollision</w:t>
      </w:r>
      <w:r w:rsidR="00D769FB" w:rsidRPr="00034B02">
        <w:rPr>
          <w:rFonts w:ascii="Courier New" w:hAnsi="Courier New" w:cs="Courier New"/>
          <w:lang w:val="ru-RU"/>
        </w:rPr>
        <w:t>()</w:t>
      </w:r>
      <w:r w:rsidR="00D769FB">
        <w:rPr>
          <w:rFonts w:ascii="Courier New" w:hAnsi="Courier New" w:cs="Courier New"/>
          <w:lang w:val="ru-RU"/>
        </w:rPr>
        <w:t xml:space="preserve"> </w:t>
      </w:r>
      <w:r w:rsidR="00034B02" w:rsidRPr="00A25797">
        <w:rPr>
          <w:lang w:val="ru-RU"/>
        </w:rPr>
        <w:t xml:space="preserve">класе </w:t>
      </w:r>
      <w:r w:rsidR="00034B02">
        <w:rPr>
          <w:rFonts w:ascii="Courier New" w:hAnsi="Courier New" w:cs="Courier New"/>
        </w:rPr>
        <w:t>Projectile</w:t>
      </w:r>
      <w:r w:rsidR="00034B02" w:rsidRPr="00A25797">
        <w:rPr>
          <w:lang w:val="ru-RU"/>
        </w:rPr>
        <w:t xml:space="preserve"> служи за стварање објеката класе (конструктор је приватан)</w:t>
      </w:r>
      <w:r w:rsidR="002B017C">
        <w:rPr>
          <w:lang w:val="ru-RU"/>
        </w:rPr>
        <w:t xml:space="preserve">, како би се у спрези са </w:t>
      </w:r>
      <w:r w:rsidR="00780E6D">
        <w:t>методама класа</w:t>
      </w:r>
      <w:r w:rsidR="002B017C">
        <w:rPr>
          <w:lang w:val="ru-RU"/>
        </w:rPr>
        <w:t xml:space="preserve"> </w:t>
      </w:r>
      <w:r w:rsidR="002B017C">
        <w:rPr>
          <w:rFonts w:ascii="Courier New" w:hAnsi="Courier New" w:cs="Courier New"/>
        </w:rPr>
        <w:lastRenderedPageBreak/>
        <w:t>FloorWithProjectiles</w:t>
      </w:r>
      <w:r w:rsidR="002B017C">
        <w:t xml:space="preserve"> </w:t>
      </w:r>
      <w:r w:rsidR="009550E3">
        <w:t xml:space="preserve">и </w:t>
      </w:r>
      <w:r w:rsidR="009550E3" w:rsidRPr="009550E3">
        <w:rPr>
          <w:rFonts w:ascii="Courier New" w:hAnsi="Courier New" w:cs="Courier New"/>
        </w:rPr>
        <w:t>RoomWithProjectiles</w:t>
      </w:r>
      <w:r w:rsidR="009550E3" w:rsidRPr="009550E3">
        <w:rPr>
          <w:rFonts w:asciiTheme="minorHAnsi" w:hAnsiTheme="minorHAnsi" w:cstheme="minorHAnsi"/>
        </w:rPr>
        <w:t xml:space="preserve"> </w:t>
      </w:r>
      <w:r w:rsidR="002B017C" w:rsidRPr="009550E3">
        <w:t>пројектили</w:t>
      </w:r>
      <w:r w:rsidR="002B017C">
        <w:t xml:space="preserve"> правилно стварали и уклањали</w:t>
      </w:r>
      <w:r w:rsidR="00034B02" w:rsidRPr="00A25797">
        <w:rPr>
          <w:lang w:val="ru-RU"/>
        </w:rPr>
        <w:t>.</w:t>
      </w:r>
    </w:p>
    <w:p w:rsidR="008B1A1D" w:rsidRDefault="00DE671A" w:rsidP="008B1A1D">
      <w:pPr>
        <w:keepNext/>
        <w:jc w:val="center"/>
      </w:pPr>
      <w:r>
        <w:rPr>
          <w:noProof/>
        </w:rPr>
        <w:drawing>
          <wp:inline distT="0" distB="0" distL="0" distR="0">
            <wp:extent cx="5972810" cy="2799904"/>
            <wp:effectExtent l="1905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79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A1D" w:rsidRPr="00A25797" w:rsidRDefault="008B1A1D" w:rsidP="008B1A1D">
      <w:pPr>
        <w:pStyle w:val="Caption"/>
        <w:jc w:val="center"/>
        <w:rPr>
          <w:lang w:val="ru-RU"/>
        </w:rPr>
      </w:pPr>
      <w:r w:rsidRPr="00A25797">
        <w:rPr>
          <w:lang w:val="ru-RU"/>
        </w:rPr>
        <w:t>Слика 5-1</w:t>
      </w:r>
    </w:p>
    <w:p w:rsidR="00277964" w:rsidRPr="00A25797" w:rsidRDefault="00277964" w:rsidP="00277964">
      <w:pPr>
        <w:pStyle w:val="Heading2"/>
        <w:rPr>
          <w:lang w:val="ru-RU"/>
        </w:rPr>
      </w:pPr>
      <w:bookmarkStart w:id="10" w:name="_Toc40980357"/>
      <w:r w:rsidRPr="00A25797">
        <w:rPr>
          <w:lang w:val="ru-RU"/>
        </w:rPr>
        <w:t xml:space="preserve">5.2 Класа </w:t>
      </w:r>
      <w:r>
        <w:rPr>
          <w:rFonts w:ascii="Courier New" w:hAnsi="Courier New" w:cs="Courier New"/>
        </w:rPr>
        <w:t>Floor</w:t>
      </w:r>
      <w:r w:rsidRPr="00A25797">
        <w:rPr>
          <w:lang w:val="ru-RU"/>
        </w:rPr>
        <w:t xml:space="preserve"> и њени потомци</w:t>
      </w:r>
      <w:bookmarkEnd w:id="10"/>
    </w:p>
    <w:p w:rsidR="00E06157" w:rsidRPr="00BC6115" w:rsidRDefault="009E1F09" w:rsidP="009E1F09">
      <w:pPr>
        <w:rPr>
          <w:lang w:val="ru-RU"/>
        </w:rPr>
      </w:pPr>
      <w:r w:rsidRPr="00A25797">
        <w:rPr>
          <w:lang w:val="ru-RU"/>
        </w:rPr>
        <w:t xml:space="preserve">Апстрактна </w:t>
      </w:r>
      <w:r w:rsidR="00D769FB">
        <w:rPr>
          <w:lang w:val="ru-RU"/>
        </w:rPr>
        <w:t>к</w:t>
      </w:r>
      <w:r w:rsidRPr="00A25797">
        <w:rPr>
          <w:lang w:val="ru-RU"/>
        </w:rPr>
        <w:t xml:space="preserve">ласа </w:t>
      </w:r>
      <w:r>
        <w:rPr>
          <w:rFonts w:ascii="Courier New" w:hAnsi="Courier New" w:cs="Courier New"/>
        </w:rPr>
        <w:t>Floor</w:t>
      </w:r>
      <w:r w:rsidRPr="00A25797">
        <w:rPr>
          <w:lang w:val="ru-RU"/>
        </w:rPr>
        <w:t xml:space="preserve"> је на</w:t>
      </w:r>
      <w:r w:rsidR="00D769FB">
        <w:rPr>
          <w:lang w:val="ru-RU"/>
        </w:rPr>
        <w:t>т</w:t>
      </w:r>
      <w:r w:rsidRPr="00A25797">
        <w:rPr>
          <w:lang w:val="ru-RU"/>
        </w:rPr>
        <w:t xml:space="preserve">класа свих класа које представљају тло у просторијама у арени </w:t>
      </w:r>
      <w:r w:rsidR="006A445B" w:rsidRPr="00A25797">
        <w:rPr>
          <w:lang w:val="ru-RU"/>
        </w:rPr>
        <w:t>(Слика 5-2</w:t>
      </w:r>
      <w:r w:rsidR="005363CF">
        <w:rPr>
          <w:lang w:val="ru-RU"/>
        </w:rPr>
        <w:t xml:space="preserve"> и Слика 5-3</w:t>
      </w:r>
      <w:r w:rsidR="006A445B" w:rsidRPr="00A25797">
        <w:rPr>
          <w:lang w:val="ru-RU"/>
        </w:rPr>
        <w:t>)</w:t>
      </w:r>
      <w:r w:rsidRPr="00A25797">
        <w:rPr>
          <w:lang w:val="ru-RU"/>
        </w:rPr>
        <w:t xml:space="preserve">. </w:t>
      </w:r>
      <w:r>
        <w:rPr>
          <w:rFonts w:ascii="Courier New" w:hAnsi="Courier New" w:cs="Courier New"/>
        </w:rPr>
        <w:t>FloorRegular</w:t>
      </w:r>
      <w:r w:rsidRPr="00BC6115">
        <w:rPr>
          <w:lang w:val="ru-RU"/>
        </w:rPr>
        <w:t xml:space="preserve"> и </w:t>
      </w:r>
      <w:r>
        <w:rPr>
          <w:rFonts w:ascii="Courier New" w:hAnsi="Courier New" w:cs="Courier New"/>
        </w:rPr>
        <w:t>FloorWithFlowers</w:t>
      </w:r>
      <w:r w:rsidRPr="00BC6115">
        <w:rPr>
          <w:lang w:val="ru-RU"/>
        </w:rPr>
        <w:t xml:space="preserve"> немају посебне функционалности</w:t>
      </w:r>
      <w:r w:rsidR="006A445B" w:rsidRPr="00BC6115">
        <w:rPr>
          <w:lang w:val="ru-RU"/>
        </w:rPr>
        <w:t>.</w:t>
      </w:r>
    </w:p>
    <w:p w:rsidR="009617AB" w:rsidRDefault="00DB2FA9" w:rsidP="009617AB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72810" cy="3800457"/>
            <wp:effectExtent l="1905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800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7AB" w:rsidRDefault="009617AB" w:rsidP="009617AB">
      <w:pPr>
        <w:pStyle w:val="Caption"/>
        <w:jc w:val="center"/>
      </w:pPr>
      <w:r w:rsidRPr="009617AB">
        <w:rPr>
          <w:lang w:val="ru-RU"/>
        </w:rPr>
        <w:t>Слика 5-2</w:t>
      </w:r>
    </w:p>
    <w:p w:rsidR="00DB2FA9" w:rsidRDefault="00DB2FA9" w:rsidP="00DB2FA9">
      <w:pPr>
        <w:keepNext/>
        <w:jc w:val="center"/>
      </w:pPr>
      <w:r>
        <w:rPr>
          <w:noProof/>
        </w:rPr>
        <w:drawing>
          <wp:inline distT="0" distB="0" distL="0" distR="0">
            <wp:extent cx="5972810" cy="3480555"/>
            <wp:effectExtent l="1905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48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FA9" w:rsidRPr="00F13FDF" w:rsidRDefault="00DB2FA9" w:rsidP="000B4433">
      <w:pPr>
        <w:pStyle w:val="Caption"/>
        <w:jc w:val="center"/>
        <w:rPr>
          <w:lang w:val="ru-RU"/>
        </w:rPr>
      </w:pPr>
      <w:r w:rsidRPr="00F13FDF">
        <w:rPr>
          <w:lang w:val="ru-RU"/>
        </w:rPr>
        <w:t>Слика 5-3</w:t>
      </w:r>
    </w:p>
    <w:p w:rsidR="009E1F09" w:rsidRPr="00A25797" w:rsidRDefault="006A445B" w:rsidP="009E1F09">
      <w:pPr>
        <w:rPr>
          <w:lang w:val="ru-RU"/>
        </w:rPr>
      </w:pPr>
      <w:r>
        <w:rPr>
          <w:rFonts w:ascii="Courier New" w:hAnsi="Courier New" w:cs="Courier New"/>
        </w:rPr>
        <w:lastRenderedPageBreak/>
        <w:t>FloorWithTiles</w:t>
      </w:r>
      <w:r w:rsidRPr="00A25797">
        <w:rPr>
          <w:lang w:val="ru-RU"/>
        </w:rPr>
        <w:t xml:space="preserve"> поседује поље </w:t>
      </w:r>
      <w:r>
        <w:rPr>
          <w:rFonts w:ascii="Courier New" w:hAnsi="Courier New" w:cs="Courier New"/>
        </w:rPr>
        <w:t>tiles</w:t>
      </w:r>
      <w:r w:rsidRPr="00A25797">
        <w:rPr>
          <w:lang w:val="ru-RU"/>
        </w:rPr>
        <w:t xml:space="preserve"> које представља плоче на које је тло подељено и та класа је основа за тла у различитим просторијама</w:t>
      </w:r>
      <w:r w:rsidR="00715230" w:rsidRPr="00A25797">
        <w:rPr>
          <w:lang w:val="ru-RU"/>
        </w:rPr>
        <w:t>.</w:t>
      </w:r>
      <w:r w:rsidR="00E06157" w:rsidRPr="00E06157">
        <w:rPr>
          <w:lang w:val="ru-RU"/>
        </w:rPr>
        <w:t xml:space="preserve"> </w:t>
      </w:r>
      <w:r w:rsidR="00E06157">
        <w:rPr>
          <w:lang w:val="ru-RU"/>
        </w:rPr>
        <w:t>У конструктору су међу параметрима и два која означавају на колико ће редова и колона бити подељено</w:t>
      </w:r>
      <w:r w:rsidR="00F10F08">
        <w:rPr>
          <w:lang w:val="ru-RU"/>
        </w:rPr>
        <w:t xml:space="preserve"> тло</w:t>
      </w:r>
      <w:r w:rsidR="00E06157">
        <w:rPr>
          <w:lang w:val="ru-RU"/>
        </w:rPr>
        <w:t>.</w:t>
      </w:r>
      <w:r w:rsidR="00715230" w:rsidRPr="00A25797">
        <w:rPr>
          <w:lang w:val="ru-RU"/>
        </w:rPr>
        <w:t xml:space="preserve"> Насумично одабрана плоча се попуњава објектом</w:t>
      </w:r>
      <w:r w:rsidRPr="00A25797">
        <w:rPr>
          <w:lang w:val="ru-RU"/>
        </w:rPr>
        <w:t xml:space="preserve"> за с</w:t>
      </w:r>
      <w:r w:rsidR="00715230" w:rsidRPr="00A25797">
        <w:rPr>
          <w:lang w:val="ru-RU"/>
        </w:rPr>
        <w:t>а</w:t>
      </w:r>
      <w:r w:rsidRPr="00A25797">
        <w:rPr>
          <w:lang w:val="ru-RU"/>
        </w:rPr>
        <w:t xml:space="preserve">купљање методом </w:t>
      </w:r>
      <w:r>
        <w:rPr>
          <w:rFonts w:ascii="Courier New" w:hAnsi="Courier New" w:cs="Courier New"/>
        </w:rPr>
        <w:t>populateRandomTile</w:t>
      </w:r>
      <w:r w:rsidRPr="00A25797">
        <w:rPr>
          <w:rFonts w:ascii="Courier New" w:hAnsi="Courier New" w:cs="Courier New"/>
          <w:lang w:val="ru-RU"/>
        </w:rPr>
        <w:t>()</w:t>
      </w:r>
      <w:r w:rsidR="00F10F08" w:rsidRPr="00A25797">
        <w:rPr>
          <w:lang w:val="ru-RU"/>
        </w:rPr>
        <w:t>,</w:t>
      </w:r>
      <w:r w:rsidRPr="00A25797">
        <w:rPr>
          <w:lang w:val="ru-RU"/>
        </w:rPr>
        <w:t xml:space="preserve"> чији један од параметара </w:t>
      </w:r>
      <w:r w:rsidR="000D72DA" w:rsidRPr="00A25797">
        <w:rPr>
          <w:lang w:val="ru-RU"/>
        </w:rPr>
        <w:t>типа набрајања</w:t>
      </w:r>
      <w:r w:rsidR="00360A01" w:rsidRPr="00A25797">
        <w:rPr>
          <w:lang w:val="ru-RU"/>
        </w:rPr>
        <w:t>,</w:t>
      </w:r>
      <w:r w:rsidRPr="00A25797">
        <w:rPr>
          <w:lang w:val="ru-RU"/>
        </w:rPr>
        <w:t xml:space="preserve"> </w:t>
      </w:r>
      <w:r>
        <w:rPr>
          <w:rFonts w:ascii="Courier New" w:hAnsi="Courier New" w:cs="Courier New"/>
        </w:rPr>
        <w:t>FloorWithTiles</w:t>
      </w:r>
      <w:r w:rsidRPr="00A25797">
        <w:rPr>
          <w:rFonts w:ascii="Courier New" w:hAnsi="Courier New" w:cs="Courier New"/>
          <w:lang w:val="ru-RU"/>
        </w:rPr>
        <w:t>.</w:t>
      </w:r>
      <w:r>
        <w:rPr>
          <w:rFonts w:ascii="Courier New" w:hAnsi="Courier New" w:cs="Courier New"/>
        </w:rPr>
        <w:t>PopulateOption</w:t>
      </w:r>
      <w:r w:rsidR="00360A01" w:rsidRPr="00A25797">
        <w:rPr>
          <w:lang w:val="ru-RU"/>
        </w:rPr>
        <w:t xml:space="preserve">, </w:t>
      </w:r>
      <w:r w:rsidRPr="00A25797">
        <w:rPr>
          <w:lang w:val="ru-RU"/>
        </w:rPr>
        <w:t>одређује шта је у питању.</w:t>
      </w:r>
      <w:r w:rsidR="00E06157" w:rsidRPr="00A25797">
        <w:rPr>
          <w:lang w:val="ru-RU"/>
        </w:rPr>
        <w:t xml:space="preserve"> Методе </w:t>
      </w:r>
      <w:r w:rsidR="00E06157">
        <w:rPr>
          <w:rFonts w:ascii="Courier New" w:hAnsi="Courier New" w:cs="Courier New"/>
        </w:rPr>
        <w:t>isTileOccupied</w:t>
      </w:r>
      <w:r w:rsidR="00E06157" w:rsidRPr="00E06157">
        <w:rPr>
          <w:rFonts w:ascii="Courier New" w:hAnsi="Courier New" w:cs="Courier New"/>
          <w:lang w:val="ru-RU"/>
        </w:rPr>
        <w:t>()</w:t>
      </w:r>
      <w:r w:rsidR="00E06157" w:rsidRPr="00A25797">
        <w:rPr>
          <w:lang w:val="ru-RU"/>
        </w:rPr>
        <w:t xml:space="preserve"> и </w:t>
      </w:r>
      <w:r w:rsidR="00E06157">
        <w:rPr>
          <w:rFonts w:ascii="Courier New" w:hAnsi="Courier New" w:cs="Courier New"/>
        </w:rPr>
        <w:t>isTileActive</w:t>
      </w:r>
      <w:r w:rsidR="00E06157" w:rsidRPr="00E06157">
        <w:rPr>
          <w:rFonts w:ascii="Courier New" w:hAnsi="Courier New" w:cs="Courier New"/>
          <w:lang w:val="ru-RU"/>
        </w:rPr>
        <w:t>()</w:t>
      </w:r>
      <w:r w:rsidR="00E06157" w:rsidRPr="00A25797">
        <w:rPr>
          <w:lang w:val="ru-RU"/>
        </w:rPr>
        <w:t xml:space="preserve"> служе</w:t>
      </w:r>
      <w:r w:rsidR="00E06157" w:rsidRPr="00E06157">
        <w:rPr>
          <w:lang w:val="ru-RU"/>
        </w:rPr>
        <w:t xml:space="preserve"> </w:t>
      </w:r>
      <w:r w:rsidR="00E06157">
        <w:rPr>
          <w:lang w:val="ru-RU"/>
        </w:rPr>
        <w:t>(</w:t>
      </w:r>
      <w:r w:rsidR="00E06157" w:rsidRPr="00A25797">
        <w:rPr>
          <w:lang w:val="ru-RU"/>
        </w:rPr>
        <w:t>с намером да се евентуално надјачају) за проверавање да ли је плоча већ заузета или је на њој активна препрека како се не би могли створити предмети за сакупљање на истој.</w:t>
      </w:r>
    </w:p>
    <w:p w:rsidR="00E06157" w:rsidRPr="00A25797" w:rsidRDefault="00E06157" w:rsidP="009617AB">
      <w:pPr>
        <w:keepNext/>
        <w:rPr>
          <w:lang w:val="ru-RU"/>
        </w:rPr>
      </w:pPr>
      <w:r>
        <w:rPr>
          <w:rFonts w:ascii="Courier New" w:hAnsi="Courier New" w:cs="Courier New"/>
        </w:rPr>
        <w:t>FloorWithSpikes</w:t>
      </w:r>
      <w:r w:rsidRPr="00A25797">
        <w:rPr>
          <w:lang w:val="ru-RU"/>
        </w:rPr>
        <w:t xml:space="preserve"> има поља која представљају шиљке и њихове анимације и методу </w:t>
      </w:r>
      <w:r>
        <w:rPr>
          <w:rFonts w:ascii="Courier New" w:hAnsi="Courier New" w:cs="Courier New"/>
        </w:rPr>
        <w:t>triggerSpikesOnRandomTile</w:t>
      </w:r>
      <w:r w:rsidRPr="00A25797">
        <w:rPr>
          <w:rFonts w:ascii="Courier New" w:hAnsi="Courier New" w:cs="Courier New"/>
          <w:lang w:val="ru-RU"/>
        </w:rPr>
        <w:t>()</w:t>
      </w:r>
      <w:r w:rsidRPr="00A25797">
        <w:rPr>
          <w:lang w:val="ru-RU"/>
        </w:rPr>
        <w:t xml:space="preserve"> за њихово покретање на некој од плоча.</w:t>
      </w:r>
      <w:r w:rsidR="00D35185" w:rsidRPr="00A25797">
        <w:rPr>
          <w:lang w:val="ru-RU"/>
        </w:rPr>
        <w:t xml:space="preserve"> </w:t>
      </w:r>
      <w:r w:rsidR="00D35185">
        <w:rPr>
          <w:rFonts w:ascii="Courier New" w:hAnsi="Courier New" w:cs="Courier New"/>
        </w:rPr>
        <w:t>FloorWithBlades</w:t>
      </w:r>
      <w:r w:rsidR="00D35185" w:rsidRPr="00A25797">
        <w:rPr>
          <w:lang w:val="ru-RU"/>
        </w:rPr>
        <w:t xml:space="preserve"> је слична по том питању (поља </w:t>
      </w:r>
      <w:r w:rsidR="00D35185">
        <w:rPr>
          <w:rFonts w:ascii="Courier New" w:hAnsi="Courier New" w:cs="Courier New"/>
        </w:rPr>
        <w:t>blades</w:t>
      </w:r>
      <w:r w:rsidR="00D35185" w:rsidRPr="00A25797">
        <w:rPr>
          <w:lang w:val="ru-RU"/>
        </w:rPr>
        <w:t xml:space="preserve"> и </w:t>
      </w:r>
      <w:r w:rsidR="00D35185">
        <w:rPr>
          <w:rFonts w:ascii="Courier New" w:hAnsi="Courier New" w:cs="Courier New"/>
        </w:rPr>
        <w:t>bladesAndTilesAnimations</w:t>
      </w:r>
      <w:r w:rsidR="00D35185" w:rsidRPr="00A25797">
        <w:rPr>
          <w:lang w:val="ru-RU"/>
        </w:rPr>
        <w:t xml:space="preserve">; метода </w:t>
      </w:r>
      <w:r w:rsidR="00D35185">
        <w:rPr>
          <w:rFonts w:ascii="Courier New" w:hAnsi="Courier New" w:cs="Courier New"/>
        </w:rPr>
        <w:t>triggerRandomBlade</w:t>
      </w:r>
      <w:r w:rsidR="00D35185" w:rsidRPr="00A25797">
        <w:rPr>
          <w:rFonts w:ascii="Courier New" w:hAnsi="Courier New" w:cs="Courier New"/>
          <w:lang w:val="ru-RU"/>
        </w:rPr>
        <w:t>()</w:t>
      </w:r>
      <w:r w:rsidR="00D35185" w:rsidRPr="00A25797">
        <w:rPr>
          <w:lang w:val="ru-RU"/>
        </w:rPr>
        <w:t xml:space="preserve">), али има и методе као што су: </w:t>
      </w:r>
      <w:r w:rsidR="00D35185">
        <w:rPr>
          <w:rFonts w:ascii="Courier New" w:hAnsi="Courier New" w:cs="Courier New"/>
        </w:rPr>
        <w:t>tilesKeyValuesAroundBlade</w:t>
      </w:r>
      <w:r w:rsidR="00D35185" w:rsidRPr="00A25797">
        <w:rPr>
          <w:rFonts w:ascii="Courier New" w:hAnsi="Courier New" w:cs="Courier New"/>
          <w:lang w:val="ru-RU"/>
        </w:rPr>
        <w:t>()</w:t>
      </w:r>
      <w:r w:rsidR="00D35185" w:rsidRPr="00A25797">
        <w:rPr>
          <w:lang w:val="ru-RU"/>
        </w:rPr>
        <w:t xml:space="preserve"> која враћа низ објеката </w:t>
      </w:r>
      <w:r w:rsidR="00D35185">
        <w:rPr>
          <w:rFonts w:ascii="Courier New" w:hAnsi="Courier New" w:cs="Courier New"/>
        </w:rPr>
        <w:t>javafx</w:t>
      </w:r>
      <w:r w:rsidR="00D35185" w:rsidRPr="00A25797">
        <w:rPr>
          <w:rFonts w:ascii="Courier New" w:hAnsi="Courier New" w:cs="Courier New"/>
          <w:lang w:val="ru-RU"/>
        </w:rPr>
        <w:t>.</w:t>
      </w:r>
      <w:r w:rsidR="00D35185">
        <w:rPr>
          <w:rFonts w:ascii="Courier New" w:hAnsi="Courier New" w:cs="Courier New"/>
        </w:rPr>
        <w:t>animation</w:t>
      </w:r>
      <w:r w:rsidR="00D35185" w:rsidRPr="00A25797">
        <w:rPr>
          <w:rFonts w:ascii="Courier New" w:hAnsi="Courier New" w:cs="Courier New"/>
          <w:lang w:val="ru-RU"/>
        </w:rPr>
        <w:t>.</w:t>
      </w:r>
      <w:r w:rsidR="00D35185">
        <w:rPr>
          <w:rFonts w:ascii="Courier New" w:hAnsi="Courier New" w:cs="Courier New"/>
        </w:rPr>
        <w:t>KeyValue</w:t>
      </w:r>
      <w:r w:rsidR="00D35185" w:rsidRPr="00A25797">
        <w:rPr>
          <w:lang w:val="ru-RU"/>
        </w:rPr>
        <w:t xml:space="preserve"> ради одређивања плоча које ће променити боју као упозорење пред пад сечива; </w:t>
      </w:r>
      <w:r w:rsidR="00D35185">
        <w:rPr>
          <w:rFonts w:ascii="Courier New" w:hAnsi="Courier New" w:cs="Courier New"/>
        </w:rPr>
        <w:t>rotateBladeAndPrepareToFall</w:t>
      </w:r>
      <w:r w:rsidR="00D35185" w:rsidRPr="00A25797">
        <w:rPr>
          <w:rFonts w:ascii="Courier New" w:hAnsi="Courier New" w:cs="Courier New"/>
          <w:lang w:val="ru-RU"/>
        </w:rPr>
        <w:t>()</w:t>
      </w:r>
      <w:r w:rsidR="00D35185" w:rsidRPr="00A25797">
        <w:rPr>
          <w:lang w:val="ru-RU"/>
        </w:rPr>
        <w:t xml:space="preserve"> ротира одређено сечиво и додаје га у ред </w:t>
      </w:r>
      <w:r w:rsidR="00D35185">
        <w:rPr>
          <w:rFonts w:ascii="Courier New" w:hAnsi="Courier New" w:cs="Courier New"/>
        </w:rPr>
        <w:t>bladesToFall</w:t>
      </w:r>
      <w:r w:rsidR="00D35185" w:rsidRPr="00A25797">
        <w:rPr>
          <w:lang w:val="ru-RU"/>
        </w:rPr>
        <w:t xml:space="preserve">; </w:t>
      </w:r>
      <w:r w:rsidR="00D35185">
        <w:rPr>
          <w:rFonts w:ascii="Courier New" w:hAnsi="Courier New" w:cs="Courier New"/>
        </w:rPr>
        <w:t>lowerBlade</w:t>
      </w:r>
      <w:r w:rsidR="00D35185" w:rsidRPr="00A25797">
        <w:rPr>
          <w:rFonts w:ascii="Courier New" w:hAnsi="Courier New" w:cs="Courier New"/>
          <w:lang w:val="ru-RU"/>
        </w:rPr>
        <w:t>()</w:t>
      </w:r>
      <w:r w:rsidR="00D35185" w:rsidRPr="00A25797">
        <w:rPr>
          <w:lang w:val="ru-RU"/>
        </w:rPr>
        <w:t xml:space="preserve"> узима прво сечиво из реда и изазива његов пад.</w:t>
      </w:r>
    </w:p>
    <w:p w:rsidR="009617AB" w:rsidRPr="00137FCB" w:rsidRDefault="00605C54" w:rsidP="009617AB">
      <w:pPr>
        <w:keepNext/>
        <w:rPr>
          <w:lang w:val="ru-RU"/>
        </w:rPr>
      </w:pPr>
      <w:r>
        <w:rPr>
          <w:rFonts w:ascii="Courier New" w:hAnsi="Courier New" w:cs="Courier New"/>
        </w:rPr>
        <w:t>FloorWithProjectiles</w:t>
      </w:r>
      <w:r w:rsidRPr="00C235B1">
        <w:rPr>
          <w:lang w:val="ru-RU"/>
        </w:rPr>
        <w:t xml:space="preserve"> </w:t>
      </w:r>
      <w:r w:rsidR="00C235B1" w:rsidRPr="00137FCB">
        <w:rPr>
          <w:lang w:val="ru-RU"/>
        </w:rPr>
        <w:t xml:space="preserve">садржи поље </w:t>
      </w:r>
      <w:r w:rsidR="00C235B1">
        <w:rPr>
          <w:rFonts w:ascii="Courier New" w:hAnsi="Courier New" w:cs="Courier New"/>
        </w:rPr>
        <w:t>launchDistance</w:t>
      </w:r>
      <w:r w:rsidR="00C235B1" w:rsidRPr="00C235B1">
        <w:rPr>
          <w:lang w:val="ru-RU"/>
        </w:rPr>
        <w:t xml:space="preserve"> </w:t>
      </w:r>
      <w:r w:rsidR="00C235B1" w:rsidRPr="00137FCB">
        <w:rPr>
          <w:lang w:val="ru-RU"/>
        </w:rPr>
        <w:t>које се иницијализује у конструктору и одређује раздаљину са које ће се с леве и десне стране тла лансирати пројектили.</w:t>
      </w:r>
      <w:r w:rsidR="00E45F10" w:rsidRPr="00E45F10">
        <w:rPr>
          <w:lang w:val="ru-RU"/>
        </w:rPr>
        <w:t xml:space="preserve"> </w:t>
      </w:r>
      <w:r w:rsidR="00E45F10" w:rsidRPr="00137FCB">
        <w:rPr>
          <w:lang w:val="ru-RU"/>
        </w:rPr>
        <w:t xml:space="preserve">Поље </w:t>
      </w:r>
      <w:r w:rsidR="00E45F10">
        <w:rPr>
          <w:rFonts w:ascii="Courier New" w:hAnsi="Courier New" w:cs="Courier New"/>
        </w:rPr>
        <w:t>launching</w:t>
      </w:r>
      <w:r w:rsidR="00E45F10" w:rsidRPr="00E45F10">
        <w:rPr>
          <w:lang w:val="ru-RU"/>
        </w:rPr>
        <w:t xml:space="preserve"> </w:t>
      </w:r>
      <w:r w:rsidR="00E45F10" w:rsidRPr="00137FCB">
        <w:rPr>
          <w:lang w:val="ru-RU"/>
        </w:rPr>
        <w:t xml:space="preserve">је низ објеката типа </w:t>
      </w:r>
      <w:r w:rsidR="00E45F10">
        <w:rPr>
          <w:rFonts w:ascii="Courier New" w:hAnsi="Courier New" w:cs="Courier New"/>
        </w:rPr>
        <w:t>Timeline</w:t>
      </w:r>
      <w:r w:rsidR="00E45F10" w:rsidRPr="00137FCB">
        <w:rPr>
          <w:lang w:val="ru-RU"/>
        </w:rPr>
        <w:t xml:space="preserve"> из пакета </w:t>
      </w:r>
      <w:r w:rsidR="00E45F10">
        <w:rPr>
          <w:rFonts w:ascii="Courier New" w:hAnsi="Courier New" w:cs="Courier New"/>
        </w:rPr>
        <w:t>javafx</w:t>
      </w:r>
      <w:r w:rsidR="00E45F10" w:rsidRPr="00E45F10">
        <w:rPr>
          <w:rFonts w:ascii="Courier New" w:hAnsi="Courier New" w:cs="Courier New"/>
          <w:lang w:val="ru-RU"/>
        </w:rPr>
        <w:t>.</w:t>
      </w:r>
      <w:r w:rsidR="00E45F10">
        <w:rPr>
          <w:rFonts w:ascii="Courier New" w:hAnsi="Courier New" w:cs="Courier New"/>
        </w:rPr>
        <w:t>animation</w:t>
      </w:r>
      <w:r w:rsidR="00E45F10" w:rsidRPr="00E45F10">
        <w:rPr>
          <w:lang w:val="ru-RU"/>
        </w:rPr>
        <w:t xml:space="preserve"> </w:t>
      </w:r>
      <w:r w:rsidR="00E45F10" w:rsidRPr="00137FCB">
        <w:rPr>
          <w:lang w:val="ru-RU"/>
        </w:rPr>
        <w:t xml:space="preserve">и у питању су анимације промене боје редова плоча као упозорење пред лансирање пројектила, као и само покретање пројектила коришћењем ламбда функција </w:t>
      </w:r>
      <w:r w:rsidR="00E45F10" w:rsidRPr="00E45F10">
        <w:rPr>
          <w:lang w:val="ru-RU"/>
        </w:rPr>
        <w:t>(</w:t>
      </w:r>
      <w:r w:rsidR="00E45F10" w:rsidRPr="00137FCB">
        <w:rPr>
          <w:lang w:val="ru-RU"/>
        </w:rPr>
        <w:t xml:space="preserve">ту могућност има класа </w:t>
      </w:r>
      <w:r w:rsidR="00E45F10">
        <w:rPr>
          <w:rFonts w:ascii="Courier New" w:hAnsi="Courier New" w:cs="Courier New"/>
        </w:rPr>
        <w:t>KeyFrame</w:t>
      </w:r>
      <w:r w:rsidR="00E45F10" w:rsidRPr="00E45F10">
        <w:rPr>
          <w:lang w:val="ru-RU"/>
        </w:rPr>
        <w:t xml:space="preserve"> </w:t>
      </w:r>
      <w:r w:rsidR="00E45F10" w:rsidRPr="00137FCB">
        <w:rPr>
          <w:lang w:val="ru-RU"/>
        </w:rPr>
        <w:t xml:space="preserve">чији се објекти додају у </w:t>
      </w:r>
      <w:r w:rsidR="00E45F10">
        <w:rPr>
          <w:rFonts w:ascii="Courier New" w:hAnsi="Courier New" w:cs="Courier New"/>
        </w:rPr>
        <w:t>Timeline</w:t>
      </w:r>
      <w:r w:rsidR="00E45F10" w:rsidRPr="00E45F10">
        <w:rPr>
          <w:lang w:val="ru-RU"/>
        </w:rPr>
        <w:t>)</w:t>
      </w:r>
      <w:r w:rsidR="00E45F10" w:rsidRPr="00137FCB">
        <w:rPr>
          <w:lang w:val="ru-RU"/>
        </w:rPr>
        <w:t xml:space="preserve">. Метода </w:t>
      </w:r>
      <w:r w:rsidR="00A54E78">
        <w:rPr>
          <w:rFonts w:ascii="Courier New" w:hAnsi="Courier New" w:cs="Courier New"/>
        </w:rPr>
        <w:t>triggerProjectileOnRandomRow</w:t>
      </w:r>
      <w:r w:rsidR="00A54E78" w:rsidRPr="00137FCB">
        <w:rPr>
          <w:rFonts w:ascii="Courier New" w:hAnsi="Courier New" w:cs="Courier New"/>
          <w:lang w:val="ru-RU"/>
        </w:rPr>
        <w:t>()</w:t>
      </w:r>
      <w:r w:rsidR="00A54E78" w:rsidRPr="00137FCB">
        <w:rPr>
          <w:lang w:val="ru-RU"/>
        </w:rPr>
        <w:t xml:space="preserve"> покреће </w:t>
      </w:r>
      <w:r w:rsidR="00A54E78">
        <w:rPr>
          <w:rFonts w:ascii="Courier New" w:hAnsi="Courier New" w:cs="Courier New"/>
        </w:rPr>
        <w:t>play</w:t>
      </w:r>
      <w:r w:rsidR="00A54E78" w:rsidRPr="00137FCB">
        <w:rPr>
          <w:rFonts w:ascii="Courier New" w:hAnsi="Courier New" w:cs="Courier New"/>
          <w:lang w:val="ru-RU"/>
        </w:rPr>
        <w:t>()</w:t>
      </w:r>
      <w:r w:rsidR="00A54E78" w:rsidRPr="00137FCB">
        <w:rPr>
          <w:lang w:val="ru-RU"/>
        </w:rPr>
        <w:t xml:space="preserve"> насумично одабраног објекта из низа </w:t>
      </w:r>
      <w:r w:rsidR="00A54E78">
        <w:rPr>
          <w:rFonts w:ascii="Courier New" w:hAnsi="Courier New" w:cs="Courier New"/>
        </w:rPr>
        <w:t>launching</w:t>
      </w:r>
      <w:r w:rsidR="00A54E78" w:rsidRPr="00137FCB">
        <w:rPr>
          <w:lang w:val="ru-RU"/>
        </w:rPr>
        <w:t xml:space="preserve"> и тиме се позивају </w:t>
      </w:r>
      <w:r w:rsidR="00A54E78">
        <w:rPr>
          <w:rFonts w:ascii="Courier New" w:hAnsi="Courier New" w:cs="Courier New"/>
        </w:rPr>
        <w:t>createProjectileOnRandomSide</w:t>
      </w:r>
      <w:r w:rsidR="00A54E78" w:rsidRPr="00137FCB">
        <w:rPr>
          <w:rFonts w:ascii="Courier New" w:hAnsi="Courier New" w:cs="Courier New"/>
          <w:lang w:val="ru-RU"/>
        </w:rPr>
        <w:t>()</w:t>
      </w:r>
      <w:r w:rsidR="00A54E78" w:rsidRPr="00137FCB">
        <w:rPr>
          <w:lang w:val="ru-RU"/>
        </w:rPr>
        <w:t xml:space="preserve"> и </w:t>
      </w:r>
      <w:r w:rsidR="00A54E78">
        <w:rPr>
          <w:rFonts w:ascii="Courier New" w:hAnsi="Courier New" w:cs="Courier New"/>
        </w:rPr>
        <w:t>launchLastCreatedProjectile</w:t>
      </w:r>
      <w:r w:rsidR="00A54E78" w:rsidRPr="00137FCB">
        <w:rPr>
          <w:rFonts w:ascii="Courier New" w:hAnsi="Courier New" w:cs="Courier New"/>
          <w:lang w:val="ru-RU"/>
        </w:rPr>
        <w:t>()</w:t>
      </w:r>
      <w:r w:rsidR="00A54E78" w:rsidRPr="00137FCB">
        <w:rPr>
          <w:lang w:val="ru-RU"/>
        </w:rPr>
        <w:t xml:space="preserve"> путем поменуте могућности класе </w:t>
      </w:r>
      <w:r w:rsidR="00A54E78">
        <w:rPr>
          <w:rFonts w:ascii="Courier New" w:hAnsi="Courier New" w:cs="Courier New"/>
        </w:rPr>
        <w:t>KeyFrame</w:t>
      </w:r>
      <w:r w:rsidR="00CC46E1" w:rsidRPr="00137FCB">
        <w:rPr>
          <w:lang w:val="ru-RU"/>
        </w:rPr>
        <w:t xml:space="preserve">. Те две методе комуницирају са објектима типа </w:t>
      </w:r>
      <w:r w:rsidR="00CC46E1">
        <w:rPr>
          <w:rFonts w:ascii="Courier New" w:hAnsi="Courier New" w:cs="Courier New"/>
        </w:rPr>
        <w:t>Projectile</w:t>
      </w:r>
      <w:r w:rsidR="00CC46E1" w:rsidRPr="00137FCB">
        <w:rPr>
          <w:lang w:val="ru-RU"/>
        </w:rPr>
        <w:t xml:space="preserve"> позивањем њихових метода, а ти објекти су све време садржани у </w:t>
      </w:r>
      <w:r w:rsidR="00CC46E1">
        <w:rPr>
          <w:rFonts w:ascii="Courier New" w:hAnsi="Courier New" w:cs="Courier New"/>
        </w:rPr>
        <w:t>projectilesToLaunch</w:t>
      </w:r>
      <w:r w:rsidR="00CC46E1" w:rsidRPr="00137FCB">
        <w:rPr>
          <w:lang w:val="ru-RU"/>
        </w:rPr>
        <w:t xml:space="preserve"> типа </w:t>
      </w:r>
      <w:r w:rsidR="00CC46E1">
        <w:rPr>
          <w:rFonts w:ascii="Courier New" w:hAnsi="Courier New" w:cs="Courier New"/>
        </w:rPr>
        <w:t>ConcurrentLinkedDeque</w:t>
      </w:r>
      <w:r w:rsidR="00CC46E1" w:rsidRPr="00137FCB">
        <w:rPr>
          <w:rFonts w:ascii="Courier New" w:hAnsi="Courier New" w:cs="Courier New"/>
          <w:lang w:val="ru-RU"/>
        </w:rPr>
        <w:t>&lt;</w:t>
      </w:r>
      <w:r w:rsidR="00CC46E1">
        <w:rPr>
          <w:rFonts w:ascii="Courier New" w:hAnsi="Courier New" w:cs="Courier New"/>
        </w:rPr>
        <w:t>Projectile</w:t>
      </w:r>
      <w:r w:rsidR="00CC46E1" w:rsidRPr="00137FCB">
        <w:rPr>
          <w:rFonts w:ascii="Courier New" w:hAnsi="Courier New" w:cs="Courier New"/>
          <w:lang w:val="ru-RU"/>
        </w:rPr>
        <w:t>&gt;</w:t>
      </w:r>
      <w:r w:rsidR="00CC46E1" w:rsidRPr="00137FCB">
        <w:rPr>
          <w:lang w:val="ru-RU"/>
        </w:rPr>
        <w:t>.</w:t>
      </w:r>
    </w:p>
    <w:p w:rsidR="003D5C85" w:rsidRPr="00137FCB" w:rsidRDefault="003D5C85" w:rsidP="003D5C85">
      <w:pPr>
        <w:pStyle w:val="Heading2"/>
        <w:rPr>
          <w:rFonts w:ascii="Courier New" w:hAnsi="Courier New" w:cs="Courier New"/>
          <w:lang w:val="ru-RU"/>
        </w:rPr>
      </w:pPr>
      <w:bookmarkStart w:id="11" w:name="_Toc40980358"/>
      <w:r w:rsidRPr="00137FCB">
        <w:rPr>
          <w:lang w:val="ru-RU"/>
        </w:rPr>
        <w:t xml:space="preserve">5.3 Класа </w:t>
      </w:r>
      <w:r>
        <w:rPr>
          <w:rFonts w:ascii="Courier New" w:hAnsi="Courier New" w:cs="Courier New"/>
        </w:rPr>
        <w:t>Player</w:t>
      </w:r>
      <w:bookmarkEnd w:id="11"/>
    </w:p>
    <w:p w:rsidR="003D5C85" w:rsidRPr="00137FCB" w:rsidRDefault="00B4335E" w:rsidP="003D5C85">
      <w:pPr>
        <w:rPr>
          <w:lang w:val="ru-RU"/>
        </w:rPr>
      </w:pPr>
      <w:r>
        <w:rPr>
          <w:rFonts w:ascii="Courier New" w:hAnsi="Courier New" w:cs="Courier New"/>
        </w:rPr>
        <w:t>Player</w:t>
      </w:r>
      <w:r w:rsidRPr="00137FCB">
        <w:rPr>
          <w:lang w:val="ru-RU"/>
        </w:rPr>
        <w:t xml:space="preserve"> представља играча и садржи већи број функционалности у поређењу с другим класама из истог пакета</w:t>
      </w:r>
      <w:r w:rsidR="00265BB5" w:rsidRPr="00137FCB">
        <w:rPr>
          <w:lang w:val="ru-RU"/>
        </w:rPr>
        <w:t xml:space="preserve"> (Слика 5-</w:t>
      </w:r>
      <w:r w:rsidR="00A80858" w:rsidRPr="00A80858">
        <w:rPr>
          <w:lang w:val="ru-RU"/>
        </w:rPr>
        <w:t>4</w:t>
      </w:r>
      <w:r w:rsidR="00265BB5" w:rsidRPr="00137FCB">
        <w:rPr>
          <w:lang w:val="ru-RU"/>
        </w:rPr>
        <w:t>).</w:t>
      </w:r>
    </w:p>
    <w:p w:rsidR="007E5B3D" w:rsidRPr="00137FCB" w:rsidRDefault="007E5B3D" w:rsidP="003D5C85">
      <w:pPr>
        <w:rPr>
          <w:lang w:val="ru-RU"/>
        </w:rPr>
      </w:pPr>
      <w:r w:rsidRPr="00137FCB">
        <w:rPr>
          <w:lang w:val="ru-RU"/>
        </w:rPr>
        <w:t xml:space="preserve">Поља </w:t>
      </w:r>
      <w:r>
        <w:rPr>
          <w:rFonts w:ascii="Courier New" w:hAnsi="Courier New" w:cs="Courier New"/>
        </w:rPr>
        <w:t>longitudinalVelocity</w:t>
      </w:r>
      <w:r w:rsidRPr="00137FCB">
        <w:rPr>
          <w:lang w:val="ru-RU"/>
        </w:rPr>
        <w:t xml:space="preserve">, </w:t>
      </w:r>
      <w:r>
        <w:rPr>
          <w:rFonts w:ascii="Courier New" w:hAnsi="Courier New" w:cs="Courier New"/>
        </w:rPr>
        <w:t>lateralVelocity</w:t>
      </w:r>
      <w:r w:rsidRPr="00137FCB">
        <w:rPr>
          <w:lang w:val="ru-RU"/>
        </w:rPr>
        <w:t xml:space="preserve">, </w:t>
      </w:r>
      <w:r>
        <w:rPr>
          <w:rFonts w:ascii="Courier New" w:hAnsi="Courier New" w:cs="Courier New"/>
        </w:rPr>
        <w:t>longitudinalState</w:t>
      </w:r>
      <w:r w:rsidRPr="00137FCB">
        <w:rPr>
          <w:lang w:val="ru-RU"/>
        </w:rPr>
        <w:t xml:space="preserve"> и </w:t>
      </w:r>
      <w:r>
        <w:rPr>
          <w:rFonts w:ascii="Courier New" w:hAnsi="Courier New" w:cs="Courier New"/>
        </w:rPr>
        <w:t>lateralState</w:t>
      </w:r>
      <w:r w:rsidRPr="00137FCB">
        <w:rPr>
          <w:lang w:val="ru-RU"/>
        </w:rPr>
        <w:t xml:space="preserve"> се користе за одређивање брзине играча при кретању у хоризонталној </w:t>
      </w:r>
      <w:r w:rsidRPr="00137FCB">
        <w:rPr>
          <w:lang w:val="ru-RU"/>
        </w:rPr>
        <w:lastRenderedPageBreak/>
        <w:t xml:space="preserve">равни. Поглед из првог лица се реализује кроз </w:t>
      </w:r>
      <w:r>
        <w:rPr>
          <w:rFonts w:ascii="Courier New" w:hAnsi="Courier New" w:cs="Courier New"/>
        </w:rPr>
        <w:t>view</w:t>
      </w:r>
      <w:r w:rsidRPr="00137FCB">
        <w:rPr>
          <w:lang w:val="ru-RU"/>
        </w:rPr>
        <w:t xml:space="preserve"> типа </w:t>
      </w:r>
      <w:r>
        <w:rPr>
          <w:rFonts w:ascii="Courier New" w:hAnsi="Courier New" w:cs="Courier New"/>
        </w:rPr>
        <w:t>PerspectiveCamera</w:t>
      </w:r>
      <w:r w:rsidRPr="00137FCB">
        <w:rPr>
          <w:lang w:val="ru-RU"/>
        </w:rPr>
        <w:t xml:space="preserve">, а та камера је део </w:t>
      </w:r>
      <w:r>
        <w:rPr>
          <w:rFonts w:ascii="Courier New" w:hAnsi="Courier New" w:cs="Courier New"/>
        </w:rPr>
        <w:t>viewCarrier</w:t>
      </w:r>
      <w:r w:rsidRPr="00137FCB">
        <w:rPr>
          <w:lang w:val="ru-RU"/>
        </w:rPr>
        <w:t xml:space="preserve"> како би могле да се врше ротације камере кроз повезане трансформације </w:t>
      </w:r>
      <w:r>
        <w:rPr>
          <w:rFonts w:ascii="Courier New" w:hAnsi="Courier New" w:cs="Courier New"/>
        </w:rPr>
        <w:t>upDownRotation</w:t>
      </w:r>
      <w:r w:rsidRPr="00137FCB">
        <w:rPr>
          <w:lang w:val="ru-RU"/>
        </w:rPr>
        <w:t xml:space="preserve"> и </w:t>
      </w:r>
      <w:r>
        <w:rPr>
          <w:rFonts w:ascii="Courier New" w:hAnsi="Courier New" w:cs="Courier New"/>
        </w:rPr>
        <w:t>leftRightRotation</w:t>
      </w:r>
      <w:r w:rsidRPr="00137FCB">
        <w:rPr>
          <w:lang w:val="ru-RU"/>
        </w:rPr>
        <w:t xml:space="preserve">. Класа </w:t>
      </w:r>
      <w:r>
        <w:rPr>
          <w:rFonts w:ascii="Courier New" w:hAnsi="Courier New" w:cs="Courier New"/>
        </w:rPr>
        <w:t>Player</w:t>
      </w:r>
      <w:r w:rsidRPr="00137FCB">
        <w:rPr>
          <w:lang w:val="ru-RU"/>
        </w:rPr>
        <w:t xml:space="preserve"> имплементира интерфејсе </w:t>
      </w:r>
      <w:r>
        <w:rPr>
          <w:rFonts w:ascii="Courier New" w:hAnsi="Courier New" w:cs="Courier New"/>
        </w:rPr>
        <w:t>Updatable</w:t>
      </w:r>
      <w:r w:rsidRPr="00137FCB">
        <w:rPr>
          <w:lang w:val="ru-RU"/>
        </w:rPr>
        <w:t xml:space="preserve"> и </w:t>
      </w:r>
      <w:r>
        <w:rPr>
          <w:rFonts w:ascii="Courier New" w:hAnsi="Courier New" w:cs="Courier New"/>
        </w:rPr>
        <w:t>EventHandler</w:t>
      </w:r>
      <w:r w:rsidRPr="00137FCB">
        <w:rPr>
          <w:lang w:val="ru-RU"/>
        </w:rPr>
        <w:t>. Прв</w:t>
      </w:r>
      <w:r w:rsidR="006A546B" w:rsidRPr="00F13FDF">
        <w:rPr>
          <w:lang w:val="ru-RU"/>
        </w:rPr>
        <w:t>и</w:t>
      </w:r>
      <w:r w:rsidRPr="00137FCB">
        <w:rPr>
          <w:lang w:val="ru-RU"/>
        </w:rPr>
        <w:t xml:space="preserve"> омогућава да се кретање играча реализује кроз надјачану </w:t>
      </w:r>
      <w:r>
        <w:rPr>
          <w:rFonts w:ascii="Courier New" w:hAnsi="Courier New" w:cs="Courier New"/>
        </w:rPr>
        <w:t>update</w:t>
      </w:r>
      <w:r w:rsidRPr="00137FCB">
        <w:rPr>
          <w:rFonts w:ascii="Courier New" w:hAnsi="Courier New" w:cs="Courier New"/>
          <w:lang w:val="ru-RU"/>
        </w:rPr>
        <w:t>()</w:t>
      </w:r>
      <w:r w:rsidRPr="00137FCB">
        <w:rPr>
          <w:lang w:val="ru-RU"/>
        </w:rPr>
        <w:t xml:space="preserve"> методу коришћењем информација садржаних у пољима </w:t>
      </w:r>
      <w:r>
        <w:rPr>
          <w:rFonts w:ascii="Courier New" w:hAnsi="Courier New" w:cs="Courier New"/>
        </w:rPr>
        <w:t>longitudinalVelocity</w:t>
      </w:r>
      <w:r w:rsidRPr="00137FCB">
        <w:rPr>
          <w:lang w:val="ru-RU"/>
        </w:rPr>
        <w:t xml:space="preserve"> и </w:t>
      </w:r>
      <w:r>
        <w:rPr>
          <w:rFonts w:ascii="Courier New" w:hAnsi="Courier New" w:cs="Courier New"/>
        </w:rPr>
        <w:t>lateralVelocity</w:t>
      </w:r>
      <w:r w:rsidRPr="00137FCB">
        <w:rPr>
          <w:lang w:val="ru-RU"/>
        </w:rPr>
        <w:t xml:space="preserve">, као и позивањем методе </w:t>
      </w:r>
      <w:r>
        <w:rPr>
          <w:rFonts w:ascii="Courier New" w:hAnsi="Courier New" w:cs="Courier New"/>
        </w:rPr>
        <w:t>regulateSprinting</w:t>
      </w:r>
      <w:r w:rsidRPr="00137FCB">
        <w:rPr>
          <w:rFonts w:ascii="Courier New" w:hAnsi="Courier New" w:cs="Courier New"/>
          <w:lang w:val="ru-RU"/>
        </w:rPr>
        <w:t>()</w:t>
      </w:r>
      <w:r w:rsidRPr="00137FCB">
        <w:rPr>
          <w:lang w:val="ru-RU"/>
        </w:rPr>
        <w:t xml:space="preserve"> која врши додатне измене брзине кретања и регулише залихе енергије за брзо трчање у зависности од вредности поља </w:t>
      </w:r>
      <w:r>
        <w:rPr>
          <w:rFonts w:ascii="Courier New" w:hAnsi="Courier New" w:cs="Courier New"/>
        </w:rPr>
        <w:t>stamina</w:t>
      </w:r>
      <w:r w:rsidRPr="00137FCB">
        <w:rPr>
          <w:lang w:val="ru-RU"/>
        </w:rPr>
        <w:t xml:space="preserve">, </w:t>
      </w:r>
      <w:r>
        <w:rPr>
          <w:rFonts w:ascii="Courier New" w:hAnsi="Courier New" w:cs="Courier New"/>
        </w:rPr>
        <w:t>sprinting</w:t>
      </w:r>
      <w:r w:rsidRPr="00137FCB">
        <w:rPr>
          <w:lang w:val="ru-RU"/>
        </w:rPr>
        <w:t xml:space="preserve">, </w:t>
      </w:r>
      <w:r>
        <w:rPr>
          <w:rFonts w:ascii="Courier New" w:hAnsi="Courier New" w:cs="Courier New"/>
        </w:rPr>
        <w:t>staminaRegenerationCycleCounter</w:t>
      </w:r>
      <w:r w:rsidRPr="00137FCB">
        <w:rPr>
          <w:lang w:val="ru-RU"/>
        </w:rPr>
        <w:t xml:space="preserve"> и </w:t>
      </w:r>
      <w:r>
        <w:rPr>
          <w:rFonts w:ascii="Courier New" w:hAnsi="Courier New" w:cs="Courier New"/>
        </w:rPr>
        <w:t>staminaRegeneratingBelowCritical</w:t>
      </w:r>
      <w:r w:rsidRPr="00137FCB">
        <w:rPr>
          <w:lang w:val="ru-RU"/>
        </w:rPr>
        <w:t xml:space="preserve">. Надјачана наслеђена метода </w:t>
      </w:r>
      <w:r>
        <w:rPr>
          <w:rFonts w:ascii="Courier New" w:hAnsi="Courier New" w:cs="Courier New"/>
        </w:rPr>
        <w:t>handle</w:t>
      </w:r>
      <w:r w:rsidRPr="00137FCB">
        <w:rPr>
          <w:rFonts w:ascii="Courier New" w:hAnsi="Courier New" w:cs="Courier New"/>
          <w:lang w:val="ru-RU"/>
        </w:rPr>
        <w:t>()</w:t>
      </w:r>
      <w:r w:rsidRPr="00137FCB">
        <w:rPr>
          <w:lang w:val="ru-RU"/>
        </w:rPr>
        <w:t xml:space="preserve"> из </w:t>
      </w:r>
      <w:r>
        <w:rPr>
          <w:rFonts w:ascii="Courier New" w:hAnsi="Courier New" w:cs="Courier New"/>
        </w:rPr>
        <w:t>EventHandler</w:t>
      </w:r>
      <w:r w:rsidRPr="00137FCB">
        <w:rPr>
          <w:lang w:val="ru-RU"/>
        </w:rPr>
        <w:t xml:space="preserve"> интерфејса, у зависности од врсте догађаја, позива </w:t>
      </w:r>
      <w:r>
        <w:rPr>
          <w:rFonts w:ascii="Courier New" w:hAnsi="Courier New" w:cs="Courier New"/>
        </w:rPr>
        <w:t>handleKeyEvent</w:t>
      </w:r>
      <w:r w:rsidRPr="00137FCB">
        <w:rPr>
          <w:lang w:val="ru-RU"/>
        </w:rPr>
        <w:t xml:space="preserve">, </w:t>
      </w:r>
      <w:r>
        <w:rPr>
          <w:rFonts w:ascii="Courier New" w:hAnsi="Courier New" w:cs="Courier New"/>
        </w:rPr>
        <w:t>handleScrollEvent</w:t>
      </w:r>
      <w:r w:rsidRPr="00137FCB">
        <w:rPr>
          <w:lang w:val="ru-RU"/>
        </w:rPr>
        <w:t xml:space="preserve"> или </w:t>
      </w:r>
      <w:r>
        <w:rPr>
          <w:rFonts w:ascii="Courier New" w:hAnsi="Courier New" w:cs="Courier New"/>
        </w:rPr>
        <w:t>handleMouseEvent</w:t>
      </w:r>
      <w:r w:rsidRPr="00137FCB">
        <w:rPr>
          <w:lang w:val="ru-RU"/>
        </w:rPr>
        <w:t xml:space="preserve">, у којима се врше обраде догађаја (ту се најпре огледа спрега класе </w:t>
      </w:r>
      <w:r>
        <w:rPr>
          <w:rFonts w:ascii="Courier New" w:hAnsi="Courier New" w:cs="Courier New"/>
        </w:rPr>
        <w:t>Player</w:t>
      </w:r>
      <w:r w:rsidRPr="00137FCB">
        <w:rPr>
          <w:lang w:val="ru-RU"/>
        </w:rPr>
        <w:t xml:space="preserve"> са класом </w:t>
      </w:r>
      <w:r>
        <w:rPr>
          <w:rFonts w:ascii="Courier New" w:hAnsi="Courier New" w:cs="Courier New"/>
        </w:rPr>
        <w:t>Game</w:t>
      </w:r>
      <w:r w:rsidRPr="00137FCB">
        <w:rPr>
          <w:lang w:val="ru-RU"/>
        </w:rPr>
        <w:t xml:space="preserve"> – преко поља </w:t>
      </w:r>
      <w:r>
        <w:rPr>
          <w:rFonts w:ascii="Courier New" w:hAnsi="Courier New" w:cs="Courier New"/>
        </w:rPr>
        <w:t>game</w:t>
      </w:r>
      <w:r w:rsidRPr="00137FCB">
        <w:rPr>
          <w:lang w:val="ru-RU"/>
        </w:rPr>
        <w:t xml:space="preserve">). Поље </w:t>
      </w:r>
      <w:r>
        <w:rPr>
          <w:rFonts w:ascii="Courier New" w:hAnsi="Courier New" w:cs="Courier New"/>
        </w:rPr>
        <w:t>mouseMover</w:t>
      </w:r>
      <w:r w:rsidRPr="00137FCB">
        <w:rPr>
          <w:lang w:val="ru-RU"/>
        </w:rPr>
        <w:t xml:space="preserve"> типа класе </w:t>
      </w:r>
      <w:r>
        <w:rPr>
          <w:rFonts w:ascii="Courier New" w:hAnsi="Courier New" w:cs="Courier New"/>
        </w:rPr>
        <w:t>Robot</w:t>
      </w:r>
      <w:r w:rsidRPr="00137FCB">
        <w:rPr>
          <w:lang w:val="ru-RU"/>
        </w:rPr>
        <w:t xml:space="preserve"> из пакета </w:t>
      </w:r>
      <w:r>
        <w:rPr>
          <w:rFonts w:ascii="Courier New" w:hAnsi="Courier New" w:cs="Courier New"/>
        </w:rPr>
        <w:t>java</w:t>
      </w:r>
      <w:r w:rsidRPr="00137FCB">
        <w:rPr>
          <w:rFonts w:ascii="Courier New" w:hAnsi="Courier New" w:cs="Courier New"/>
          <w:lang w:val="ru-RU"/>
        </w:rPr>
        <w:t>.</w:t>
      </w:r>
      <w:r>
        <w:rPr>
          <w:rFonts w:ascii="Courier New" w:hAnsi="Courier New" w:cs="Courier New"/>
        </w:rPr>
        <w:t>awt</w:t>
      </w:r>
      <w:r w:rsidRPr="00137FCB">
        <w:rPr>
          <w:lang w:val="ru-RU"/>
        </w:rPr>
        <w:t xml:space="preserve"> одржава курсор миша центрираним у прозору игре. Класа </w:t>
      </w:r>
      <w:r>
        <w:rPr>
          <w:rFonts w:ascii="Courier New" w:hAnsi="Courier New" w:cs="Courier New"/>
        </w:rPr>
        <w:t>Game</w:t>
      </w:r>
      <w:r w:rsidRPr="00137FCB">
        <w:rPr>
          <w:lang w:val="ru-RU"/>
        </w:rPr>
        <w:t xml:space="preserve"> позива </w:t>
      </w:r>
      <w:r>
        <w:rPr>
          <w:rFonts w:ascii="Courier New" w:hAnsi="Courier New" w:cs="Courier New"/>
        </w:rPr>
        <w:t>getBody</w:t>
      </w:r>
      <w:r w:rsidRPr="00327E78">
        <w:rPr>
          <w:rFonts w:ascii="Courier New" w:hAnsi="Courier New" w:cs="Courier New"/>
          <w:lang w:val="ru-RU"/>
        </w:rPr>
        <w:t>()</w:t>
      </w:r>
      <w:r w:rsidRPr="00137FCB">
        <w:rPr>
          <w:lang w:val="ru-RU"/>
        </w:rPr>
        <w:t xml:space="preserve"> да би дохватила дотично поље и искористила га нпр. за детекцију колизија.</w:t>
      </w:r>
    </w:p>
    <w:p w:rsidR="00265BB5" w:rsidRPr="00137FCB" w:rsidRDefault="00265BB5" w:rsidP="00265BB5">
      <w:pPr>
        <w:keepNext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336806" cy="503484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014" cy="503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CB">
        <w:rPr>
          <w:noProof/>
          <w:lang w:val="ru-RU"/>
        </w:rPr>
        <w:t xml:space="preserve"> </w:t>
      </w:r>
    </w:p>
    <w:p w:rsidR="00265BB5" w:rsidRPr="00A80858" w:rsidRDefault="00265BB5" w:rsidP="00265BB5">
      <w:pPr>
        <w:pStyle w:val="Caption"/>
        <w:jc w:val="center"/>
      </w:pPr>
      <w:r w:rsidRPr="00137FCB">
        <w:rPr>
          <w:lang w:val="ru-RU"/>
        </w:rPr>
        <w:t>Слика 5-</w:t>
      </w:r>
      <w:r w:rsidR="00A80858">
        <w:t>4</w:t>
      </w:r>
    </w:p>
    <w:p w:rsidR="00D3514E" w:rsidRPr="00137FCB" w:rsidRDefault="00D3514E" w:rsidP="00D3514E">
      <w:pPr>
        <w:pStyle w:val="Heading2"/>
        <w:rPr>
          <w:lang w:val="ru-RU"/>
        </w:rPr>
      </w:pPr>
      <w:bookmarkStart w:id="12" w:name="_Toc40980359"/>
      <w:r w:rsidRPr="00137FCB">
        <w:rPr>
          <w:lang w:val="ru-RU"/>
        </w:rPr>
        <w:t>5.4 Остале класе</w:t>
      </w:r>
      <w:bookmarkEnd w:id="12"/>
    </w:p>
    <w:p w:rsidR="00D3514E" w:rsidRPr="001454AC" w:rsidRDefault="00D3514E" w:rsidP="00D3514E">
      <w:r w:rsidRPr="00137FCB">
        <w:rPr>
          <w:lang w:val="ru-RU"/>
        </w:rPr>
        <w:t>Остале класе (</w:t>
      </w:r>
      <w:r>
        <w:rPr>
          <w:rFonts w:ascii="Courier New" w:hAnsi="Courier New" w:cs="Courier New"/>
        </w:rPr>
        <w:t>Clock</w:t>
      </w:r>
      <w:r w:rsidRPr="00137FCB">
        <w:rPr>
          <w:lang w:val="ru-RU"/>
        </w:rPr>
        <w:t xml:space="preserve">, </w:t>
      </w:r>
      <w:r>
        <w:rPr>
          <w:rFonts w:ascii="Courier New" w:hAnsi="Courier New" w:cs="Courier New"/>
        </w:rPr>
        <w:t>Coin</w:t>
      </w:r>
      <w:r w:rsidRPr="00137FCB">
        <w:rPr>
          <w:lang w:val="ru-RU"/>
        </w:rPr>
        <w:t xml:space="preserve">, </w:t>
      </w:r>
      <w:r>
        <w:rPr>
          <w:rFonts w:ascii="Courier New" w:hAnsi="Courier New" w:cs="Courier New"/>
        </w:rPr>
        <w:t>Flower</w:t>
      </w:r>
      <w:r w:rsidRPr="00137FCB">
        <w:rPr>
          <w:lang w:val="ru-RU"/>
        </w:rPr>
        <w:t xml:space="preserve">, </w:t>
      </w:r>
      <w:r>
        <w:rPr>
          <w:rFonts w:ascii="Courier New" w:hAnsi="Courier New" w:cs="Courier New"/>
        </w:rPr>
        <w:t>Gate</w:t>
      </w:r>
      <w:r w:rsidRPr="00137FCB">
        <w:rPr>
          <w:lang w:val="ru-RU"/>
        </w:rPr>
        <w:t xml:space="preserve">, </w:t>
      </w:r>
      <w:r>
        <w:rPr>
          <w:rFonts w:ascii="Courier New" w:hAnsi="Courier New" w:cs="Courier New"/>
        </w:rPr>
        <w:t>Heart</w:t>
      </w:r>
      <w:r w:rsidRPr="00137FCB">
        <w:rPr>
          <w:lang w:val="ru-RU"/>
        </w:rPr>
        <w:t xml:space="preserve">, </w:t>
      </w:r>
      <w:r>
        <w:rPr>
          <w:rFonts w:ascii="Courier New" w:hAnsi="Courier New" w:cs="Courier New"/>
        </w:rPr>
        <w:t>Picture</w:t>
      </w:r>
      <w:r w:rsidRPr="00137FCB">
        <w:rPr>
          <w:lang w:val="ru-RU"/>
        </w:rPr>
        <w:t xml:space="preserve"> и </w:t>
      </w:r>
      <w:r>
        <w:rPr>
          <w:rFonts w:ascii="Courier New" w:hAnsi="Courier New" w:cs="Courier New"/>
        </w:rPr>
        <w:t>Wall</w:t>
      </w:r>
      <w:r w:rsidRPr="00137FCB">
        <w:rPr>
          <w:lang w:val="ru-RU"/>
        </w:rPr>
        <w:t>)</w:t>
      </w:r>
      <w:r w:rsidR="00950CA6" w:rsidRPr="00137FCB">
        <w:rPr>
          <w:lang w:val="ru-RU"/>
        </w:rPr>
        <w:t xml:space="preserve">  махом имају конструкторе</w:t>
      </w:r>
      <w:r w:rsidR="00717765">
        <w:rPr>
          <w:lang w:val="ru-RU"/>
        </w:rPr>
        <w:t>,</w:t>
      </w:r>
      <w:r w:rsidR="00950CA6" w:rsidRPr="00137FCB">
        <w:rPr>
          <w:lang w:val="ru-RU"/>
        </w:rPr>
        <w:t xml:space="preserve"> </w:t>
      </w:r>
      <w:r w:rsidR="00717765">
        <w:rPr>
          <w:lang w:val="ru-RU"/>
        </w:rPr>
        <w:t xml:space="preserve">неке </w:t>
      </w:r>
      <w:r w:rsidR="00950CA6" w:rsidRPr="00137FCB">
        <w:rPr>
          <w:lang w:val="ru-RU"/>
        </w:rPr>
        <w:t>помоћн</w:t>
      </w:r>
      <w:r w:rsidR="00717765">
        <w:rPr>
          <w:lang w:val="ru-RU"/>
        </w:rPr>
        <w:t>е</w:t>
      </w:r>
      <w:r w:rsidR="00950CA6" w:rsidRPr="00137FCB">
        <w:rPr>
          <w:lang w:val="ru-RU"/>
        </w:rPr>
        <w:t xml:space="preserve"> функциј</w:t>
      </w:r>
      <w:r w:rsidR="00717765">
        <w:rPr>
          <w:lang w:val="ru-RU"/>
        </w:rPr>
        <w:t>е</w:t>
      </w:r>
      <w:r w:rsidR="00950CA6" w:rsidRPr="00137FCB">
        <w:rPr>
          <w:lang w:val="ru-RU"/>
        </w:rPr>
        <w:t xml:space="preserve"> и евентуално пар поља за остваривање анимација. Пошто њихове унутрашње функционалности имају претежно естетске сврхе, а </w:t>
      </w:r>
      <w:r w:rsidR="004E629C" w:rsidRPr="00137FCB">
        <w:rPr>
          <w:lang w:val="ru-RU"/>
        </w:rPr>
        <w:t xml:space="preserve">само </w:t>
      </w:r>
      <w:r w:rsidR="00950CA6" w:rsidRPr="00137FCB">
        <w:rPr>
          <w:lang w:val="ru-RU"/>
        </w:rPr>
        <w:t>као целинама им се приступа и користе се у другим деловима кода, неће бити детаљније опис</w:t>
      </w:r>
      <w:r w:rsidR="006F5F00" w:rsidRPr="00137FCB">
        <w:rPr>
          <w:lang w:val="ru-RU"/>
        </w:rPr>
        <w:t>ива</w:t>
      </w:r>
      <w:r w:rsidR="00950CA6" w:rsidRPr="00137FCB">
        <w:rPr>
          <w:lang w:val="ru-RU"/>
        </w:rPr>
        <w:t>не.</w:t>
      </w:r>
    </w:p>
    <w:p w:rsidR="00B86B60" w:rsidRPr="00137FCB" w:rsidRDefault="00B86B60" w:rsidP="00D3514E">
      <w:pPr>
        <w:rPr>
          <w:lang w:val="ru-RU"/>
        </w:rPr>
      </w:pPr>
    </w:p>
    <w:p w:rsidR="00B86B60" w:rsidRPr="00137FCB" w:rsidRDefault="00B86B60" w:rsidP="00D3514E">
      <w:pPr>
        <w:rPr>
          <w:lang w:val="ru-RU"/>
        </w:rPr>
      </w:pPr>
    </w:p>
    <w:p w:rsidR="00B86B60" w:rsidRPr="00F13FDF" w:rsidRDefault="00B86B60" w:rsidP="00D3514E">
      <w:pPr>
        <w:rPr>
          <w:lang w:val="ru-RU"/>
        </w:rPr>
      </w:pPr>
    </w:p>
    <w:p w:rsidR="00620124" w:rsidRPr="00137FCB" w:rsidRDefault="00620124" w:rsidP="00620124">
      <w:pPr>
        <w:pStyle w:val="Heading1"/>
        <w:rPr>
          <w:rFonts w:ascii="Courier New" w:hAnsi="Courier New" w:cs="Courier New"/>
          <w:lang w:val="ru-RU"/>
        </w:rPr>
      </w:pPr>
      <w:bookmarkStart w:id="13" w:name="_Toc40980360"/>
      <w:r w:rsidRPr="00137FCB">
        <w:rPr>
          <w:lang w:val="ru-RU"/>
        </w:rPr>
        <w:lastRenderedPageBreak/>
        <w:t xml:space="preserve">6. Пакет </w:t>
      </w:r>
      <w:r>
        <w:rPr>
          <w:rFonts w:ascii="Courier New" w:hAnsi="Courier New" w:cs="Courier New"/>
        </w:rPr>
        <w:t>rooms</w:t>
      </w:r>
      <w:bookmarkEnd w:id="13"/>
    </w:p>
    <w:p w:rsidR="00620124" w:rsidRPr="00271E01" w:rsidRDefault="00553658" w:rsidP="00620124">
      <w:pPr>
        <w:rPr>
          <w:lang w:val="ru-RU"/>
        </w:rPr>
      </w:pPr>
      <w:r w:rsidRPr="00137FCB">
        <w:rPr>
          <w:lang w:val="ru-RU"/>
        </w:rPr>
        <w:t xml:space="preserve">Иако се и овде налазе класе које су све потомци </w:t>
      </w:r>
      <w:r>
        <w:rPr>
          <w:rFonts w:ascii="Courier New" w:hAnsi="Courier New" w:cs="Courier New"/>
        </w:rPr>
        <w:t>GameObject</w:t>
      </w:r>
      <w:r w:rsidRPr="00137FCB">
        <w:rPr>
          <w:lang w:val="ru-RU"/>
        </w:rPr>
        <w:t>, издвојене су у сопствени пакет (Слика 6-1</w:t>
      </w:r>
      <w:r w:rsidR="00833FDA">
        <w:rPr>
          <w:lang w:val="ru-RU"/>
        </w:rPr>
        <w:t xml:space="preserve"> и Слика 6-2</w:t>
      </w:r>
      <w:r w:rsidRPr="00137FCB">
        <w:rPr>
          <w:lang w:val="ru-RU"/>
        </w:rPr>
        <w:t>)</w:t>
      </w:r>
      <w:r w:rsidR="00B965DC">
        <w:rPr>
          <w:lang w:val="ru-RU"/>
        </w:rPr>
        <w:t>,</w:t>
      </w:r>
      <w:r w:rsidRPr="00137FCB">
        <w:rPr>
          <w:lang w:val="ru-RU"/>
        </w:rPr>
        <w:t xml:space="preserve"> јер </w:t>
      </w:r>
      <w:r w:rsidR="00565D6C" w:rsidRPr="00137FCB">
        <w:rPr>
          <w:lang w:val="ru-RU"/>
        </w:rPr>
        <w:t>представљају склопове</w:t>
      </w:r>
      <w:r w:rsidRPr="00137FCB">
        <w:rPr>
          <w:lang w:val="ru-RU"/>
        </w:rPr>
        <w:t xml:space="preserve"> који се састоје од већег броја објеката из пакета </w:t>
      </w:r>
      <w:r>
        <w:rPr>
          <w:rFonts w:ascii="Courier New" w:hAnsi="Courier New" w:cs="Courier New"/>
        </w:rPr>
        <w:t>objects</w:t>
      </w:r>
      <w:r w:rsidRPr="00137FCB">
        <w:rPr>
          <w:lang w:val="ru-RU"/>
        </w:rPr>
        <w:t>.</w:t>
      </w:r>
    </w:p>
    <w:p w:rsidR="00553658" w:rsidRDefault="00271E01" w:rsidP="00553658">
      <w:pPr>
        <w:keepNext/>
        <w:jc w:val="center"/>
      </w:pPr>
      <w:r>
        <w:rPr>
          <w:noProof/>
        </w:rPr>
        <w:drawing>
          <wp:inline distT="0" distB="0" distL="0" distR="0">
            <wp:extent cx="5972810" cy="2795601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795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58" w:rsidRDefault="00553658" w:rsidP="00553658">
      <w:pPr>
        <w:pStyle w:val="Caption"/>
        <w:jc w:val="center"/>
      </w:pPr>
      <w:r w:rsidRPr="00137FCB">
        <w:rPr>
          <w:lang w:val="ru-RU"/>
        </w:rPr>
        <w:t>Слика 6-1</w:t>
      </w:r>
    </w:p>
    <w:p w:rsidR="00271E01" w:rsidRDefault="00271E01" w:rsidP="00271E01">
      <w:pPr>
        <w:keepNext/>
        <w:jc w:val="center"/>
      </w:pPr>
      <w:r>
        <w:rPr>
          <w:noProof/>
        </w:rPr>
        <w:drawing>
          <wp:inline distT="0" distB="0" distL="0" distR="0">
            <wp:extent cx="5972810" cy="2841132"/>
            <wp:effectExtent l="19050" t="0" r="889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4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E01" w:rsidRPr="00271E01" w:rsidRDefault="00271E01" w:rsidP="00271E01">
      <w:pPr>
        <w:pStyle w:val="Caption"/>
        <w:jc w:val="center"/>
      </w:pPr>
      <w:r>
        <w:t>Слика 6-2</w:t>
      </w:r>
    </w:p>
    <w:p w:rsidR="008C1989" w:rsidRPr="00137FCB" w:rsidRDefault="00553658" w:rsidP="00553658">
      <w:pPr>
        <w:rPr>
          <w:lang w:val="ru-RU"/>
        </w:rPr>
      </w:pPr>
      <w:r w:rsidRPr="00137FCB">
        <w:rPr>
          <w:lang w:val="ru-RU"/>
        </w:rPr>
        <w:t xml:space="preserve">Апстрактна класа </w:t>
      </w:r>
      <w:r>
        <w:rPr>
          <w:rFonts w:ascii="Courier New" w:hAnsi="Courier New" w:cs="Courier New"/>
        </w:rPr>
        <w:t>Room</w:t>
      </w:r>
      <w:r w:rsidRPr="00137FCB">
        <w:rPr>
          <w:lang w:val="ru-RU"/>
        </w:rPr>
        <w:t xml:space="preserve"> </w:t>
      </w:r>
      <w:r w:rsidR="00887697" w:rsidRPr="00137FCB">
        <w:rPr>
          <w:lang w:val="ru-RU"/>
        </w:rPr>
        <w:t>је основа за просторије арене.</w:t>
      </w:r>
      <w:r w:rsidR="00887697">
        <w:rPr>
          <w:lang w:val="ru-RU"/>
        </w:rPr>
        <w:t xml:space="preserve"> Листи </w:t>
      </w:r>
      <w:r w:rsidR="00887697">
        <w:rPr>
          <w:rFonts w:ascii="Courier New" w:hAnsi="Courier New" w:cs="Courier New"/>
        </w:rPr>
        <w:t>collisionObjects</w:t>
      </w:r>
      <w:r w:rsidR="00887697" w:rsidRPr="00887697">
        <w:rPr>
          <w:lang w:val="ru-RU"/>
        </w:rPr>
        <w:t xml:space="preserve"> </w:t>
      </w:r>
      <w:r w:rsidR="00887697" w:rsidRPr="00137FCB">
        <w:rPr>
          <w:lang w:val="ru-RU"/>
        </w:rPr>
        <w:t xml:space="preserve">додају се објекти које ће класа </w:t>
      </w:r>
      <w:r w:rsidR="00887697">
        <w:rPr>
          <w:rFonts w:ascii="Courier New" w:hAnsi="Courier New" w:cs="Courier New"/>
        </w:rPr>
        <w:t>Game</w:t>
      </w:r>
      <w:r w:rsidR="00887697" w:rsidRPr="00137FCB">
        <w:rPr>
          <w:lang w:val="ru-RU"/>
        </w:rPr>
        <w:t xml:space="preserve"> додати свом истоименом пољу и потом их узимати у обзир </w:t>
      </w:r>
      <w:r w:rsidR="00887697" w:rsidRPr="00137FCB">
        <w:rPr>
          <w:lang w:val="ru-RU"/>
        </w:rPr>
        <w:lastRenderedPageBreak/>
        <w:t>при детекцији судара.</w:t>
      </w:r>
      <w:r w:rsidR="00DD4033" w:rsidRPr="00DD4033">
        <w:rPr>
          <w:lang w:val="ru-RU"/>
        </w:rPr>
        <w:t xml:space="preserve"> </w:t>
      </w:r>
      <w:r w:rsidR="00DD4033" w:rsidRPr="00137FCB">
        <w:rPr>
          <w:lang w:val="ru-RU"/>
        </w:rPr>
        <w:t xml:space="preserve">Метода </w:t>
      </w:r>
      <w:r w:rsidR="00DD4033">
        <w:rPr>
          <w:rFonts w:ascii="Courier New" w:hAnsi="Courier New" w:cs="Courier New"/>
        </w:rPr>
        <w:t>populateRandomTile</w:t>
      </w:r>
      <w:r w:rsidR="009744C1" w:rsidRPr="009744C1">
        <w:rPr>
          <w:rFonts w:ascii="Courier New" w:hAnsi="Courier New" w:cs="Courier New"/>
          <w:lang w:val="ru-RU"/>
        </w:rPr>
        <w:t>()</w:t>
      </w:r>
      <w:r w:rsidR="00DD4033" w:rsidRPr="009744C1">
        <w:rPr>
          <w:lang w:val="ru-RU"/>
        </w:rPr>
        <w:t xml:space="preserve"> </w:t>
      </w:r>
      <w:r w:rsidR="00DD4033" w:rsidRPr="00137FCB">
        <w:rPr>
          <w:lang w:val="ru-RU"/>
        </w:rPr>
        <w:t>капсулира позив ист</w:t>
      </w:r>
      <w:r w:rsidR="009744C1">
        <w:t>o</w:t>
      </w:r>
      <w:r w:rsidR="009744C1" w:rsidRPr="00137FCB">
        <w:rPr>
          <w:lang w:val="ru-RU"/>
        </w:rPr>
        <w:t xml:space="preserve">имене методе из </w:t>
      </w:r>
      <w:r w:rsidR="009744C1">
        <w:rPr>
          <w:rFonts w:ascii="Courier New" w:hAnsi="Courier New" w:cs="Courier New"/>
        </w:rPr>
        <w:t>FloorWithTiles</w:t>
      </w:r>
      <w:r w:rsidR="009744C1" w:rsidRPr="009744C1">
        <w:rPr>
          <w:lang w:val="ru-RU"/>
        </w:rPr>
        <w:t xml:space="preserve"> </w:t>
      </w:r>
      <w:r w:rsidR="009744C1" w:rsidRPr="00137FCB">
        <w:rPr>
          <w:lang w:val="ru-RU"/>
        </w:rPr>
        <w:t xml:space="preserve">и врши додавање у поменуту листу. Аналогно томе функционише и </w:t>
      </w:r>
      <w:r w:rsidR="009744C1">
        <w:rPr>
          <w:rFonts w:ascii="Courier New" w:hAnsi="Courier New" w:cs="Courier New"/>
        </w:rPr>
        <w:t>removeObjects</w:t>
      </w:r>
      <w:r w:rsidR="009744C1" w:rsidRPr="00137FCB">
        <w:rPr>
          <w:rFonts w:ascii="Courier New" w:hAnsi="Courier New" w:cs="Courier New"/>
          <w:lang w:val="ru-RU"/>
        </w:rPr>
        <w:t>()</w:t>
      </w:r>
      <w:r w:rsidR="009744C1" w:rsidRPr="00137FCB">
        <w:rPr>
          <w:lang w:val="ru-RU"/>
        </w:rPr>
        <w:t xml:space="preserve"> за уклањање објеката. Метода </w:t>
      </w:r>
      <w:r w:rsidR="009744C1">
        <w:rPr>
          <w:rFonts w:ascii="Courier New" w:hAnsi="Courier New" w:cs="Courier New"/>
        </w:rPr>
        <w:t>removeUnnecessaryObjectsAndFinalize</w:t>
      </w:r>
      <w:r w:rsidR="009744C1" w:rsidRPr="00137FCB">
        <w:rPr>
          <w:rFonts w:ascii="Courier New" w:hAnsi="Courier New" w:cs="Courier New"/>
          <w:lang w:val="ru-RU"/>
        </w:rPr>
        <w:t>()</w:t>
      </w:r>
      <w:r w:rsidR="009744C1" w:rsidRPr="00137FCB">
        <w:rPr>
          <w:lang w:val="ru-RU"/>
        </w:rPr>
        <w:t xml:space="preserve"> предузима неопходне мере након што истекне време у просторији – прекида извршавање анимација, уклања непотребне објекте и слично.</w:t>
      </w:r>
      <w:r w:rsidR="00930709" w:rsidRPr="00137FCB">
        <w:rPr>
          <w:lang w:val="ru-RU"/>
        </w:rPr>
        <w:t xml:space="preserve"> По</w:t>
      </w:r>
      <w:r w:rsidR="00B965DC">
        <w:rPr>
          <w:lang w:val="ru-RU"/>
        </w:rPr>
        <w:t>т</w:t>
      </w:r>
      <w:r w:rsidR="00930709" w:rsidRPr="00137FCB">
        <w:rPr>
          <w:lang w:val="ru-RU"/>
        </w:rPr>
        <w:t xml:space="preserve">класе надјачавају апстрактну методу </w:t>
      </w:r>
      <w:r w:rsidR="00930709">
        <w:rPr>
          <w:rFonts w:ascii="Courier New" w:hAnsi="Courier New" w:cs="Courier New"/>
        </w:rPr>
        <w:t>movingLightColor</w:t>
      </w:r>
      <w:r w:rsidR="00930709" w:rsidRPr="00137FCB">
        <w:rPr>
          <w:rFonts w:ascii="Courier New" w:hAnsi="Courier New" w:cs="Courier New"/>
          <w:lang w:val="ru-RU"/>
        </w:rPr>
        <w:t>()</w:t>
      </w:r>
      <w:r w:rsidR="00930709" w:rsidRPr="00137FCB">
        <w:rPr>
          <w:lang w:val="ru-RU"/>
        </w:rPr>
        <w:t xml:space="preserve"> да би вратила жељену боју светла које кружи </w:t>
      </w:r>
      <w:r w:rsidR="00B965DC">
        <w:rPr>
          <w:lang w:val="ru-RU"/>
        </w:rPr>
        <w:t>око</w:t>
      </w:r>
      <w:r w:rsidR="00930709" w:rsidRPr="00137FCB">
        <w:rPr>
          <w:lang w:val="ru-RU"/>
        </w:rPr>
        <w:t xml:space="preserve"> просториј</w:t>
      </w:r>
      <w:r w:rsidR="00B965DC">
        <w:rPr>
          <w:lang w:val="ru-RU"/>
        </w:rPr>
        <w:t>е</w:t>
      </w:r>
      <w:r w:rsidR="00930709" w:rsidRPr="00137FCB">
        <w:rPr>
          <w:lang w:val="ru-RU"/>
        </w:rPr>
        <w:t>.</w:t>
      </w:r>
      <w:r w:rsidR="008C1989" w:rsidRPr="00137FCB">
        <w:rPr>
          <w:lang w:val="ru-RU"/>
        </w:rPr>
        <w:t xml:space="preserve"> Такође</w:t>
      </w:r>
      <w:r w:rsidR="00B965DC">
        <w:rPr>
          <w:lang w:val="ru-RU"/>
        </w:rPr>
        <w:t>,</w:t>
      </w:r>
      <w:r w:rsidR="008C1989" w:rsidRPr="00137FCB">
        <w:rPr>
          <w:lang w:val="ru-RU"/>
        </w:rPr>
        <w:t xml:space="preserve"> надјачавају и наслеђен</w:t>
      </w:r>
      <w:r w:rsidR="003262EC">
        <w:rPr>
          <w:lang w:val="ru-RU"/>
        </w:rPr>
        <w:t>у методу</w:t>
      </w:r>
      <w:r w:rsidR="008C1989" w:rsidRPr="00137FCB">
        <w:rPr>
          <w:lang w:val="ru-RU"/>
        </w:rPr>
        <w:t xml:space="preserve"> </w:t>
      </w:r>
      <w:r w:rsidR="008C1989">
        <w:rPr>
          <w:rFonts w:ascii="Courier New" w:hAnsi="Courier New" w:cs="Courier New"/>
        </w:rPr>
        <w:t>update</w:t>
      </w:r>
      <w:r w:rsidR="008C1989" w:rsidRPr="00137FCB">
        <w:rPr>
          <w:rFonts w:ascii="Courier New" w:hAnsi="Courier New" w:cs="Courier New"/>
          <w:lang w:val="ru-RU"/>
        </w:rPr>
        <w:t>()</w:t>
      </w:r>
      <w:r w:rsidR="008C1989" w:rsidRPr="00137FCB">
        <w:rPr>
          <w:lang w:val="ru-RU"/>
        </w:rPr>
        <w:t xml:space="preserve">, а по потреби и </w:t>
      </w:r>
      <w:r w:rsidR="008C1989">
        <w:rPr>
          <w:rFonts w:ascii="Courier New" w:hAnsi="Courier New" w:cs="Courier New"/>
        </w:rPr>
        <w:t>removeUnnecessaryObjectsAndFinalize</w:t>
      </w:r>
      <w:r w:rsidR="008C1989" w:rsidRPr="00137FCB">
        <w:rPr>
          <w:rFonts w:ascii="Courier New" w:hAnsi="Courier New" w:cs="Courier New"/>
          <w:lang w:val="ru-RU"/>
        </w:rPr>
        <w:t>()</w:t>
      </w:r>
      <w:r w:rsidR="008C1989" w:rsidRPr="00137FCB">
        <w:rPr>
          <w:lang w:val="ru-RU"/>
        </w:rPr>
        <w:t xml:space="preserve">. Од потомака ваља напоменути да </w:t>
      </w:r>
      <w:r w:rsidR="008C1989">
        <w:rPr>
          <w:rFonts w:ascii="Courier New" w:hAnsi="Courier New" w:cs="Courier New"/>
        </w:rPr>
        <w:t>RoomWithProjectiles</w:t>
      </w:r>
      <w:r w:rsidR="008C1989" w:rsidRPr="00137FCB">
        <w:rPr>
          <w:lang w:val="ru-RU"/>
        </w:rPr>
        <w:t xml:space="preserve"> има методе </w:t>
      </w:r>
      <w:r w:rsidR="008C1989">
        <w:rPr>
          <w:rFonts w:ascii="Courier New" w:hAnsi="Courier New" w:cs="Courier New"/>
        </w:rPr>
        <w:t>markForAdding</w:t>
      </w:r>
      <w:r w:rsidR="008C1989" w:rsidRPr="00137FCB">
        <w:rPr>
          <w:rFonts w:ascii="Courier New" w:hAnsi="Courier New" w:cs="Courier New"/>
          <w:lang w:val="ru-RU"/>
        </w:rPr>
        <w:t>()</w:t>
      </w:r>
      <w:r w:rsidR="008C1989" w:rsidRPr="00137FCB">
        <w:rPr>
          <w:lang w:val="ru-RU"/>
        </w:rPr>
        <w:t xml:space="preserve"> и </w:t>
      </w:r>
      <w:r w:rsidR="008C1989">
        <w:rPr>
          <w:rFonts w:ascii="Courier New" w:hAnsi="Courier New" w:cs="Courier New"/>
        </w:rPr>
        <w:t>markForRemoval</w:t>
      </w:r>
      <w:r w:rsidR="008C1989" w:rsidRPr="00137FCB">
        <w:rPr>
          <w:rFonts w:ascii="Courier New" w:hAnsi="Courier New" w:cs="Courier New"/>
          <w:lang w:val="ru-RU"/>
        </w:rPr>
        <w:t>()</w:t>
      </w:r>
      <w:r w:rsidR="008C1989" w:rsidRPr="00137FCB">
        <w:rPr>
          <w:lang w:val="ru-RU"/>
        </w:rPr>
        <w:t xml:space="preserve"> које се позивају у </w:t>
      </w:r>
      <w:r w:rsidR="008C1989">
        <w:rPr>
          <w:rFonts w:ascii="Courier New" w:hAnsi="Courier New" w:cs="Courier New"/>
        </w:rPr>
        <w:t>update</w:t>
      </w:r>
      <w:r w:rsidR="008C1989" w:rsidRPr="00137FCB">
        <w:rPr>
          <w:rFonts w:ascii="Courier New" w:hAnsi="Courier New" w:cs="Courier New"/>
          <w:lang w:val="ru-RU"/>
        </w:rPr>
        <w:t>()</w:t>
      </w:r>
      <w:r w:rsidR="008C1989" w:rsidRPr="00137FCB">
        <w:rPr>
          <w:lang w:val="ru-RU"/>
        </w:rPr>
        <w:t xml:space="preserve"> да би се пројектили синхронизовано додавали или уклањали из листа.</w:t>
      </w:r>
    </w:p>
    <w:p w:rsidR="001053E8" w:rsidRPr="00137FCB" w:rsidRDefault="001053E8" w:rsidP="00553658">
      <w:pPr>
        <w:rPr>
          <w:lang w:val="ru-RU"/>
        </w:rPr>
      </w:pPr>
      <w:r>
        <w:rPr>
          <w:rFonts w:ascii="Courier New" w:hAnsi="Courier New" w:cs="Courier New"/>
        </w:rPr>
        <w:t>BufferZone</w:t>
      </w:r>
      <w:r w:rsidRPr="00137FCB">
        <w:rPr>
          <w:lang w:val="ru-RU"/>
        </w:rPr>
        <w:t xml:space="preserve"> није потомак апстракне класе </w:t>
      </w:r>
      <w:r>
        <w:rPr>
          <w:rFonts w:ascii="Courier New" w:hAnsi="Courier New" w:cs="Courier New"/>
        </w:rPr>
        <w:t>Room</w:t>
      </w:r>
      <w:r w:rsidRPr="00137FCB">
        <w:rPr>
          <w:lang w:val="ru-RU"/>
        </w:rPr>
        <w:t>. Она представља ходник с капијама који се налази на улазу и излазу из просторије.</w:t>
      </w:r>
      <w:r>
        <w:rPr>
          <w:lang w:val="ru-RU"/>
        </w:rPr>
        <w:t xml:space="preserve"> </w:t>
      </w:r>
      <w:r w:rsidRPr="00137FCB">
        <w:rPr>
          <w:lang w:val="ru-RU"/>
        </w:rPr>
        <w:t xml:space="preserve">Методама </w:t>
      </w:r>
      <w:r>
        <w:rPr>
          <w:rFonts w:ascii="Courier New" w:hAnsi="Courier New" w:cs="Courier New"/>
        </w:rPr>
        <w:t>triggerStartGate</w:t>
      </w:r>
      <w:r w:rsidRPr="003F24BC">
        <w:rPr>
          <w:rFonts w:ascii="Courier New" w:hAnsi="Courier New" w:cs="Courier New"/>
          <w:lang w:val="ru-RU"/>
        </w:rPr>
        <w:t>()</w:t>
      </w:r>
      <w:r w:rsidRPr="003F24BC">
        <w:rPr>
          <w:lang w:val="ru-RU"/>
        </w:rPr>
        <w:t xml:space="preserve">, </w:t>
      </w:r>
      <w:r>
        <w:rPr>
          <w:rFonts w:ascii="Courier New" w:hAnsi="Courier New" w:cs="Courier New"/>
        </w:rPr>
        <w:t>triggerEndGate</w:t>
      </w:r>
      <w:r w:rsidRPr="003F24BC">
        <w:rPr>
          <w:rFonts w:ascii="Courier New" w:hAnsi="Courier New" w:cs="Courier New"/>
          <w:lang w:val="ru-RU"/>
        </w:rPr>
        <w:t>()</w:t>
      </w:r>
      <w:r w:rsidR="00B96A89" w:rsidRPr="003F24BC">
        <w:rPr>
          <w:lang w:val="ru-RU"/>
        </w:rPr>
        <w:t>,</w:t>
      </w:r>
      <w:r w:rsidR="00B96A89" w:rsidRPr="00137FCB">
        <w:rPr>
          <w:lang w:val="ru-RU"/>
        </w:rPr>
        <w:t xml:space="preserve"> </w:t>
      </w:r>
      <w:r>
        <w:rPr>
          <w:rFonts w:ascii="Courier New" w:hAnsi="Courier New" w:cs="Courier New"/>
        </w:rPr>
        <w:t>openGates</w:t>
      </w:r>
      <w:r w:rsidRPr="003F24BC">
        <w:rPr>
          <w:rFonts w:ascii="Courier New" w:hAnsi="Courier New" w:cs="Courier New"/>
          <w:lang w:val="ru-RU"/>
        </w:rPr>
        <w:t>()</w:t>
      </w:r>
      <w:r w:rsidRPr="00137FCB">
        <w:rPr>
          <w:lang w:val="ru-RU"/>
        </w:rPr>
        <w:t xml:space="preserve"> </w:t>
      </w:r>
      <w:r w:rsidR="00B96A89" w:rsidRPr="00137FCB">
        <w:rPr>
          <w:lang w:val="ru-RU"/>
        </w:rPr>
        <w:t xml:space="preserve">и </w:t>
      </w:r>
      <w:r w:rsidR="00B96A89">
        <w:rPr>
          <w:rFonts w:ascii="Courier New" w:hAnsi="Courier New" w:cs="Courier New"/>
        </w:rPr>
        <w:t>triggerGate</w:t>
      </w:r>
      <w:r w:rsidR="00B96A89" w:rsidRPr="003F24BC">
        <w:rPr>
          <w:rFonts w:ascii="Courier New" w:hAnsi="Courier New" w:cs="Courier New"/>
          <w:lang w:val="ru-RU"/>
        </w:rPr>
        <w:t>()</w:t>
      </w:r>
      <w:r w:rsidR="00B96A89" w:rsidRPr="00137FCB">
        <w:rPr>
          <w:lang w:val="ru-RU"/>
        </w:rPr>
        <w:t xml:space="preserve"> </w:t>
      </w:r>
      <w:r w:rsidRPr="00137FCB">
        <w:rPr>
          <w:lang w:val="ru-RU"/>
        </w:rPr>
        <w:t>се управља капијама</w:t>
      </w:r>
      <w:r w:rsidR="003F24BC" w:rsidRPr="003F24BC">
        <w:rPr>
          <w:lang w:val="ru-RU"/>
        </w:rPr>
        <w:t xml:space="preserve"> </w:t>
      </w:r>
      <w:r w:rsidR="003F24BC" w:rsidRPr="00137FCB">
        <w:rPr>
          <w:lang w:val="ru-RU"/>
        </w:rPr>
        <w:t>и њиховим присуством у листи објеката за колизију.</w:t>
      </w:r>
    </w:p>
    <w:p w:rsidR="00E561B2" w:rsidRPr="00137FCB" w:rsidRDefault="00E561B2" w:rsidP="00553658">
      <w:pPr>
        <w:rPr>
          <w:lang w:val="ru-RU"/>
        </w:rPr>
      </w:pPr>
    </w:p>
    <w:p w:rsidR="00E561B2" w:rsidRPr="00137FCB" w:rsidRDefault="00E561B2" w:rsidP="00E561B2">
      <w:pPr>
        <w:pStyle w:val="Heading1"/>
        <w:rPr>
          <w:rFonts w:ascii="Courier New" w:hAnsi="Courier New" w:cs="Courier New"/>
          <w:lang w:val="ru-RU"/>
        </w:rPr>
      </w:pPr>
      <w:bookmarkStart w:id="14" w:name="_Toc40980361"/>
      <w:r w:rsidRPr="00137FCB">
        <w:rPr>
          <w:lang w:val="ru-RU"/>
        </w:rPr>
        <w:t>7.</w:t>
      </w:r>
      <w:r>
        <w:rPr>
          <w:lang w:val="ru-RU"/>
        </w:rPr>
        <w:t xml:space="preserve"> </w:t>
      </w:r>
      <w:r w:rsidRPr="00137FCB">
        <w:rPr>
          <w:lang w:val="ru-RU"/>
        </w:rPr>
        <w:t xml:space="preserve">Пакет </w:t>
      </w:r>
      <w:r>
        <w:rPr>
          <w:rFonts w:ascii="Courier New" w:hAnsi="Courier New" w:cs="Courier New"/>
        </w:rPr>
        <w:t>sprites</w:t>
      </w:r>
      <w:bookmarkEnd w:id="14"/>
    </w:p>
    <w:p w:rsidR="00E561B2" w:rsidRPr="00137FCB" w:rsidRDefault="00E561B2" w:rsidP="00E561B2">
      <w:pPr>
        <w:rPr>
          <w:lang w:val="ru-RU"/>
        </w:rPr>
      </w:pPr>
      <w:r w:rsidRPr="00137FCB">
        <w:rPr>
          <w:lang w:val="ru-RU"/>
        </w:rPr>
        <w:t>Садржи 2</w:t>
      </w:r>
      <w:r>
        <w:t>D</w:t>
      </w:r>
      <w:r w:rsidRPr="00E561B2">
        <w:rPr>
          <w:lang w:val="ru-RU"/>
        </w:rPr>
        <w:t xml:space="preserve"> </w:t>
      </w:r>
      <w:r w:rsidRPr="00137FCB">
        <w:rPr>
          <w:lang w:val="ru-RU"/>
        </w:rPr>
        <w:t xml:space="preserve">објекте за исцртавање на играчевом интерфејсу – </w:t>
      </w:r>
      <w:r>
        <w:rPr>
          <w:rFonts w:ascii="Courier New" w:hAnsi="Courier New" w:cs="Courier New"/>
        </w:rPr>
        <w:t>Life</w:t>
      </w:r>
      <w:r w:rsidRPr="00E561B2">
        <w:rPr>
          <w:lang w:val="ru-RU"/>
        </w:rPr>
        <w:t xml:space="preserve"> </w:t>
      </w:r>
      <w:r w:rsidRPr="00137FCB">
        <w:rPr>
          <w:lang w:val="ru-RU"/>
        </w:rPr>
        <w:t xml:space="preserve">за срца која означавају преостале животе, </w:t>
      </w:r>
      <w:r>
        <w:rPr>
          <w:rFonts w:ascii="Courier New" w:hAnsi="Courier New" w:cs="Courier New"/>
        </w:rPr>
        <w:t>StaminaBar</w:t>
      </w:r>
      <w:r w:rsidRPr="00E561B2">
        <w:rPr>
          <w:lang w:val="ru-RU"/>
        </w:rPr>
        <w:t xml:space="preserve"> </w:t>
      </w:r>
      <w:r w:rsidRPr="00137FCB">
        <w:rPr>
          <w:lang w:val="ru-RU"/>
        </w:rPr>
        <w:t>за индикатор енергије</w:t>
      </w:r>
      <w:r w:rsidRPr="00E561B2">
        <w:rPr>
          <w:lang w:val="ru-RU"/>
        </w:rPr>
        <w:t xml:space="preserve"> </w:t>
      </w:r>
      <w:r w:rsidRPr="00137FCB">
        <w:rPr>
          <w:lang w:val="ru-RU"/>
        </w:rPr>
        <w:t>(Слика 7-1).</w:t>
      </w:r>
    </w:p>
    <w:p w:rsidR="00E561B2" w:rsidRDefault="00E561B2" w:rsidP="00E561B2">
      <w:pPr>
        <w:keepNext/>
        <w:jc w:val="center"/>
      </w:pPr>
      <w:r>
        <w:rPr>
          <w:noProof/>
        </w:rPr>
        <w:drawing>
          <wp:inline distT="0" distB="0" distL="0" distR="0">
            <wp:extent cx="4350900" cy="246097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648" cy="2462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B2" w:rsidRPr="00137FCB" w:rsidRDefault="00E561B2" w:rsidP="00E561B2">
      <w:pPr>
        <w:pStyle w:val="Caption"/>
        <w:jc w:val="center"/>
        <w:rPr>
          <w:lang w:val="ru-RU"/>
        </w:rPr>
      </w:pPr>
      <w:r w:rsidRPr="00137FCB">
        <w:rPr>
          <w:lang w:val="ru-RU"/>
        </w:rPr>
        <w:t>Слика 7-1</w:t>
      </w:r>
    </w:p>
    <w:p w:rsidR="00137FCB" w:rsidRPr="001454AC" w:rsidRDefault="00E561B2" w:rsidP="001454AC">
      <w:r w:rsidRPr="00137FCB">
        <w:rPr>
          <w:lang w:val="ru-RU"/>
        </w:rPr>
        <w:t xml:space="preserve">Метода </w:t>
      </w:r>
      <w:r>
        <w:rPr>
          <w:rFonts w:ascii="Courier New" w:hAnsi="Courier New" w:cs="Courier New"/>
        </w:rPr>
        <w:t>setActive</w:t>
      </w:r>
      <w:r w:rsidRPr="00137FCB">
        <w:rPr>
          <w:rFonts w:ascii="Courier New" w:hAnsi="Courier New" w:cs="Courier New"/>
          <w:lang w:val="ru-RU"/>
        </w:rPr>
        <w:t>()</w:t>
      </w:r>
      <w:r w:rsidRPr="00137FCB">
        <w:rPr>
          <w:lang w:val="ru-RU"/>
        </w:rPr>
        <w:t xml:space="preserve"> у</w:t>
      </w:r>
      <w:r w:rsidR="00B9122E" w:rsidRPr="00137FCB">
        <w:rPr>
          <w:lang w:val="ru-RU"/>
        </w:rPr>
        <w:t xml:space="preserve"> класи</w:t>
      </w:r>
      <w:r w:rsidRPr="00137FCB">
        <w:rPr>
          <w:lang w:val="ru-RU"/>
        </w:rPr>
        <w:t xml:space="preserve"> </w:t>
      </w:r>
      <w:r>
        <w:rPr>
          <w:rFonts w:ascii="Courier New" w:hAnsi="Courier New" w:cs="Courier New"/>
        </w:rPr>
        <w:t>Life</w:t>
      </w:r>
      <w:r w:rsidRPr="00137FCB">
        <w:rPr>
          <w:lang w:val="ru-RU"/>
        </w:rPr>
        <w:t xml:space="preserve"> </w:t>
      </w:r>
      <w:r w:rsidR="00B9122E" w:rsidRPr="00137FCB">
        <w:rPr>
          <w:lang w:val="ru-RU"/>
        </w:rPr>
        <w:t>мења боју срца за које је позван</w:t>
      </w:r>
      <w:r w:rsidR="003262EC">
        <w:rPr>
          <w:lang w:val="ru-RU"/>
        </w:rPr>
        <w:t>а</w:t>
      </w:r>
      <w:r w:rsidR="00B9122E" w:rsidRPr="00137FCB">
        <w:rPr>
          <w:lang w:val="ru-RU"/>
        </w:rPr>
        <w:t xml:space="preserve">. Метода </w:t>
      </w:r>
      <w:r w:rsidR="00B9122E">
        <w:rPr>
          <w:rFonts w:ascii="Courier New" w:hAnsi="Courier New" w:cs="Courier New"/>
        </w:rPr>
        <w:t>update</w:t>
      </w:r>
      <w:r w:rsidR="00B9122E" w:rsidRPr="00137FCB">
        <w:rPr>
          <w:rFonts w:ascii="Courier New" w:hAnsi="Courier New" w:cs="Courier New"/>
          <w:lang w:val="ru-RU"/>
        </w:rPr>
        <w:t>()</w:t>
      </w:r>
      <w:r w:rsidR="00B9122E" w:rsidRPr="00137FCB">
        <w:rPr>
          <w:lang w:val="ru-RU"/>
        </w:rPr>
        <w:t xml:space="preserve"> у </w:t>
      </w:r>
      <w:r w:rsidR="00B9122E">
        <w:rPr>
          <w:rFonts w:ascii="Courier New" w:hAnsi="Courier New" w:cs="Courier New"/>
        </w:rPr>
        <w:t>StaminaBar</w:t>
      </w:r>
      <w:r w:rsidR="00B9122E" w:rsidRPr="00137FCB">
        <w:rPr>
          <w:lang w:val="ru-RU"/>
        </w:rPr>
        <w:t xml:space="preserve"> позива </w:t>
      </w:r>
      <w:r w:rsidR="00B9122E">
        <w:rPr>
          <w:rFonts w:ascii="Courier New" w:hAnsi="Courier New" w:cs="Courier New"/>
        </w:rPr>
        <w:t>getStamina</w:t>
      </w:r>
      <w:r w:rsidR="00B9122E" w:rsidRPr="00137FCB">
        <w:rPr>
          <w:rFonts w:ascii="Courier New" w:hAnsi="Courier New" w:cs="Courier New"/>
          <w:lang w:val="ru-RU"/>
        </w:rPr>
        <w:t>()</w:t>
      </w:r>
      <w:r w:rsidR="00B9122E" w:rsidRPr="00137FCB">
        <w:rPr>
          <w:lang w:val="ru-RU"/>
        </w:rPr>
        <w:t xml:space="preserve"> класе </w:t>
      </w:r>
      <w:r w:rsidR="00B9122E">
        <w:rPr>
          <w:rFonts w:ascii="Courier New" w:hAnsi="Courier New" w:cs="Courier New"/>
        </w:rPr>
        <w:t>Player</w:t>
      </w:r>
      <w:r w:rsidR="00B9122E" w:rsidRPr="00137FCB">
        <w:rPr>
          <w:lang w:val="ru-RU"/>
        </w:rPr>
        <w:t xml:space="preserve"> и дели је максималном </w:t>
      </w:r>
      <w:r w:rsidR="00B9122E" w:rsidRPr="00137FCB">
        <w:rPr>
          <w:lang w:val="ru-RU"/>
        </w:rPr>
        <w:lastRenderedPageBreak/>
        <w:t>количином играчеве енергије да би израчунала колико енергије индикатор треба да приказује.</w:t>
      </w:r>
    </w:p>
    <w:sectPr w:rsidR="00137FCB" w:rsidRPr="001454AC" w:rsidSect="00697A69">
      <w:footerReference w:type="default" r:id="rId24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3EB" w:rsidRDefault="009923EB" w:rsidP="007550E6">
      <w:pPr>
        <w:spacing w:after="0" w:line="240" w:lineRule="auto"/>
      </w:pPr>
      <w:r>
        <w:separator/>
      </w:r>
    </w:p>
  </w:endnote>
  <w:endnote w:type="continuationSeparator" w:id="0">
    <w:p w:rsidR="009923EB" w:rsidRDefault="009923EB" w:rsidP="0075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333810"/>
      <w:docPartObj>
        <w:docPartGallery w:val="Page Numbers (Bottom of Page)"/>
        <w:docPartUnique/>
      </w:docPartObj>
    </w:sdtPr>
    <w:sdtContent>
      <w:p w:rsidR="00E561B2" w:rsidRDefault="00877A7B">
        <w:pPr>
          <w:pStyle w:val="Footer"/>
          <w:jc w:val="center"/>
        </w:pPr>
        <w:r>
          <w:fldChar w:fldCharType="begin"/>
        </w:r>
        <w:r w:rsidR="00603B34">
          <w:instrText xml:space="preserve"> PAGE   \* MERGEFORMAT </w:instrText>
        </w:r>
        <w:r>
          <w:fldChar w:fldCharType="separate"/>
        </w:r>
        <w:r w:rsidR="00F57A25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E561B2" w:rsidRDefault="00E561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3EB" w:rsidRDefault="009923EB" w:rsidP="007550E6">
      <w:pPr>
        <w:spacing w:after="0" w:line="240" w:lineRule="auto"/>
      </w:pPr>
      <w:r>
        <w:separator/>
      </w:r>
    </w:p>
  </w:footnote>
  <w:footnote w:type="continuationSeparator" w:id="0">
    <w:p w:rsidR="009923EB" w:rsidRDefault="009923EB" w:rsidP="0075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E562C"/>
    <w:multiLevelType w:val="hybridMultilevel"/>
    <w:tmpl w:val="67F4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C4D45"/>
    <w:multiLevelType w:val="hybridMultilevel"/>
    <w:tmpl w:val="39E2220E"/>
    <w:lvl w:ilvl="0" w:tplc="54ACAC2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D0DEA"/>
    <w:multiLevelType w:val="hybridMultilevel"/>
    <w:tmpl w:val="CD7A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47657"/>
    <w:multiLevelType w:val="hybridMultilevel"/>
    <w:tmpl w:val="7716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00D5D"/>
    <w:multiLevelType w:val="hybridMultilevel"/>
    <w:tmpl w:val="E8C46C30"/>
    <w:lvl w:ilvl="0" w:tplc="AE20AA9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61A47"/>
    <w:multiLevelType w:val="hybridMultilevel"/>
    <w:tmpl w:val="7F90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9F6271"/>
    <w:rsid w:val="000013EE"/>
    <w:rsid w:val="00012127"/>
    <w:rsid w:val="000149C5"/>
    <w:rsid w:val="0001770F"/>
    <w:rsid w:val="00034B02"/>
    <w:rsid w:val="00036938"/>
    <w:rsid w:val="00044F05"/>
    <w:rsid w:val="0004676E"/>
    <w:rsid w:val="000473B0"/>
    <w:rsid w:val="00053248"/>
    <w:rsid w:val="00054B86"/>
    <w:rsid w:val="00056D5F"/>
    <w:rsid w:val="00057AE2"/>
    <w:rsid w:val="0006226E"/>
    <w:rsid w:val="00063C91"/>
    <w:rsid w:val="000A165C"/>
    <w:rsid w:val="000A6A1D"/>
    <w:rsid w:val="000A7A1B"/>
    <w:rsid w:val="000B04C7"/>
    <w:rsid w:val="000B1949"/>
    <w:rsid w:val="000B4433"/>
    <w:rsid w:val="000B4F6C"/>
    <w:rsid w:val="000C7605"/>
    <w:rsid w:val="000C7E14"/>
    <w:rsid w:val="000D717C"/>
    <w:rsid w:val="000D72DA"/>
    <w:rsid w:val="000E2A35"/>
    <w:rsid w:val="000F6B49"/>
    <w:rsid w:val="00101549"/>
    <w:rsid w:val="00104B2E"/>
    <w:rsid w:val="001053E8"/>
    <w:rsid w:val="001118BC"/>
    <w:rsid w:val="001136D0"/>
    <w:rsid w:val="001148A5"/>
    <w:rsid w:val="00121739"/>
    <w:rsid w:val="00131E29"/>
    <w:rsid w:val="00137FCB"/>
    <w:rsid w:val="001454AC"/>
    <w:rsid w:val="00145A83"/>
    <w:rsid w:val="00145CF3"/>
    <w:rsid w:val="001536F9"/>
    <w:rsid w:val="001638DB"/>
    <w:rsid w:val="001962D2"/>
    <w:rsid w:val="001A358B"/>
    <w:rsid w:val="001A38C0"/>
    <w:rsid w:val="001B36C7"/>
    <w:rsid w:val="001C5411"/>
    <w:rsid w:val="001C6EDE"/>
    <w:rsid w:val="001D2B2E"/>
    <w:rsid w:val="001D48E0"/>
    <w:rsid w:val="001D570B"/>
    <w:rsid w:val="001D628E"/>
    <w:rsid w:val="001E00BC"/>
    <w:rsid w:val="001F155B"/>
    <w:rsid w:val="001F6830"/>
    <w:rsid w:val="0020167C"/>
    <w:rsid w:val="00203F95"/>
    <w:rsid w:val="00207138"/>
    <w:rsid w:val="002129BB"/>
    <w:rsid w:val="00213DE8"/>
    <w:rsid w:val="002170F1"/>
    <w:rsid w:val="00222FE9"/>
    <w:rsid w:val="00224525"/>
    <w:rsid w:val="00227CA1"/>
    <w:rsid w:val="00231BBE"/>
    <w:rsid w:val="002325A5"/>
    <w:rsid w:val="00234255"/>
    <w:rsid w:val="002434AD"/>
    <w:rsid w:val="00262AF0"/>
    <w:rsid w:val="00264102"/>
    <w:rsid w:val="00265BB5"/>
    <w:rsid w:val="00266C72"/>
    <w:rsid w:val="00271E01"/>
    <w:rsid w:val="00272301"/>
    <w:rsid w:val="00277964"/>
    <w:rsid w:val="002808AA"/>
    <w:rsid w:val="002818B4"/>
    <w:rsid w:val="00297EB8"/>
    <w:rsid w:val="002B017C"/>
    <w:rsid w:val="002B0AD5"/>
    <w:rsid w:val="002B4AAF"/>
    <w:rsid w:val="002C30CD"/>
    <w:rsid w:val="002D719C"/>
    <w:rsid w:val="002E3DBF"/>
    <w:rsid w:val="002E4A4A"/>
    <w:rsid w:val="002E6C3B"/>
    <w:rsid w:val="002F3755"/>
    <w:rsid w:val="0030449C"/>
    <w:rsid w:val="00315063"/>
    <w:rsid w:val="00322581"/>
    <w:rsid w:val="003262EC"/>
    <w:rsid w:val="00327E78"/>
    <w:rsid w:val="00341952"/>
    <w:rsid w:val="0034733D"/>
    <w:rsid w:val="00351C4B"/>
    <w:rsid w:val="00360A01"/>
    <w:rsid w:val="00365C78"/>
    <w:rsid w:val="00372FE6"/>
    <w:rsid w:val="00375E22"/>
    <w:rsid w:val="00387494"/>
    <w:rsid w:val="003A4FF7"/>
    <w:rsid w:val="003B2DEB"/>
    <w:rsid w:val="003B4184"/>
    <w:rsid w:val="003B4A73"/>
    <w:rsid w:val="003B7A8C"/>
    <w:rsid w:val="003D4FB4"/>
    <w:rsid w:val="003D522C"/>
    <w:rsid w:val="003D5C85"/>
    <w:rsid w:val="003E7A41"/>
    <w:rsid w:val="003F24BC"/>
    <w:rsid w:val="00411BB7"/>
    <w:rsid w:val="00415BE6"/>
    <w:rsid w:val="00443724"/>
    <w:rsid w:val="00445FDB"/>
    <w:rsid w:val="00454AFE"/>
    <w:rsid w:val="00455843"/>
    <w:rsid w:val="00471A9D"/>
    <w:rsid w:val="00485275"/>
    <w:rsid w:val="004954C6"/>
    <w:rsid w:val="00497FFD"/>
    <w:rsid w:val="004B043B"/>
    <w:rsid w:val="004C1507"/>
    <w:rsid w:val="004C3C8B"/>
    <w:rsid w:val="004E57C4"/>
    <w:rsid w:val="004E629C"/>
    <w:rsid w:val="005158BE"/>
    <w:rsid w:val="00532348"/>
    <w:rsid w:val="00533410"/>
    <w:rsid w:val="005363CF"/>
    <w:rsid w:val="00536B04"/>
    <w:rsid w:val="00547201"/>
    <w:rsid w:val="00551C55"/>
    <w:rsid w:val="00551DC6"/>
    <w:rsid w:val="00553658"/>
    <w:rsid w:val="005576BE"/>
    <w:rsid w:val="00565D6C"/>
    <w:rsid w:val="005662B3"/>
    <w:rsid w:val="00571D2A"/>
    <w:rsid w:val="0057666C"/>
    <w:rsid w:val="00581EC3"/>
    <w:rsid w:val="00581FA0"/>
    <w:rsid w:val="00591019"/>
    <w:rsid w:val="005C0605"/>
    <w:rsid w:val="005D3A65"/>
    <w:rsid w:val="005D5B6F"/>
    <w:rsid w:val="005F7763"/>
    <w:rsid w:val="00603B34"/>
    <w:rsid w:val="006047AF"/>
    <w:rsid w:val="00605C54"/>
    <w:rsid w:val="00606A24"/>
    <w:rsid w:val="00615D9E"/>
    <w:rsid w:val="00620124"/>
    <w:rsid w:val="006209C3"/>
    <w:rsid w:val="00623C3E"/>
    <w:rsid w:val="00624150"/>
    <w:rsid w:val="006464FC"/>
    <w:rsid w:val="0064659D"/>
    <w:rsid w:val="00647702"/>
    <w:rsid w:val="006547A0"/>
    <w:rsid w:val="006743DA"/>
    <w:rsid w:val="0068734F"/>
    <w:rsid w:val="006919CC"/>
    <w:rsid w:val="00697A69"/>
    <w:rsid w:val="006A3E63"/>
    <w:rsid w:val="006A445B"/>
    <w:rsid w:val="006A546B"/>
    <w:rsid w:val="006C05E5"/>
    <w:rsid w:val="006C3C8A"/>
    <w:rsid w:val="006C66B6"/>
    <w:rsid w:val="006D7B94"/>
    <w:rsid w:val="006E347F"/>
    <w:rsid w:val="006E3E45"/>
    <w:rsid w:val="006F5E74"/>
    <w:rsid w:val="006F5F00"/>
    <w:rsid w:val="00707E84"/>
    <w:rsid w:val="00715230"/>
    <w:rsid w:val="007158B7"/>
    <w:rsid w:val="00717765"/>
    <w:rsid w:val="00720E1D"/>
    <w:rsid w:val="00726A61"/>
    <w:rsid w:val="00743964"/>
    <w:rsid w:val="00746D5F"/>
    <w:rsid w:val="00746F92"/>
    <w:rsid w:val="007504D4"/>
    <w:rsid w:val="007550E6"/>
    <w:rsid w:val="00755939"/>
    <w:rsid w:val="0075740B"/>
    <w:rsid w:val="00763F51"/>
    <w:rsid w:val="007806FD"/>
    <w:rsid w:val="00780E6D"/>
    <w:rsid w:val="0078751F"/>
    <w:rsid w:val="00787A0C"/>
    <w:rsid w:val="00790600"/>
    <w:rsid w:val="00792E94"/>
    <w:rsid w:val="007C38F5"/>
    <w:rsid w:val="007C7305"/>
    <w:rsid w:val="007C762A"/>
    <w:rsid w:val="007D0DC9"/>
    <w:rsid w:val="007D2052"/>
    <w:rsid w:val="007E4978"/>
    <w:rsid w:val="007E5B3D"/>
    <w:rsid w:val="007E6E50"/>
    <w:rsid w:val="00801108"/>
    <w:rsid w:val="00804C81"/>
    <w:rsid w:val="008140CE"/>
    <w:rsid w:val="00817E34"/>
    <w:rsid w:val="00826071"/>
    <w:rsid w:val="00826AED"/>
    <w:rsid w:val="00833FDA"/>
    <w:rsid w:val="008436CB"/>
    <w:rsid w:val="00863FBB"/>
    <w:rsid w:val="00870BCD"/>
    <w:rsid w:val="00873D77"/>
    <w:rsid w:val="008742CB"/>
    <w:rsid w:val="0087790B"/>
    <w:rsid w:val="00877A7B"/>
    <w:rsid w:val="00886B02"/>
    <w:rsid w:val="00887697"/>
    <w:rsid w:val="008A491A"/>
    <w:rsid w:val="008B1A1D"/>
    <w:rsid w:val="008C08C1"/>
    <w:rsid w:val="008C1989"/>
    <w:rsid w:val="008C207A"/>
    <w:rsid w:val="008D5037"/>
    <w:rsid w:val="008F277F"/>
    <w:rsid w:val="0091552B"/>
    <w:rsid w:val="00930709"/>
    <w:rsid w:val="009307BA"/>
    <w:rsid w:val="00931162"/>
    <w:rsid w:val="0093280B"/>
    <w:rsid w:val="00934263"/>
    <w:rsid w:val="00935B39"/>
    <w:rsid w:val="00943091"/>
    <w:rsid w:val="00950CA6"/>
    <w:rsid w:val="00951918"/>
    <w:rsid w:val="009550E3"/>
    <w:rsid w:val="009617AB"/>
    <w:rsid w:val="00961B40"/>
    <w:rsid w:val="009744C1"/>
    <w:rsid w:val="009778EC"/>
    <w:rsid w:val="009923EB"/>
    <w:rsid w:val="00994E5D"/>
    <w:rsid w:val="009A7658"/>
    <w:rsid w:val="009B0A7E"/>
    <w:rsid w:val="009C6145"/>
    <w:rsid w:val="009D08BF"/>
    <w:rsid w:val="009D49C7"/>
    <w:rsid w:val="009E1F09"/>
    <w:rsid w:val="009F6271"/>
    <w:rsid w:val="00A078E8"/>
    <w:rsid w:val="00A12EFC"/>
    <w:rsid w:val="00A162CE"/>
    <w:rsid w:val="00A17073"/>
    <w:rsid w:val="00A22CC5"/>
    <w:rsid w:val="00A25797"/>
    <w:rsid w:val="00A4061F"/>
    <w:rsid w:val="00A427CD"/>
    <w:rsid w:val="00A54E78"/>
    <w:rsid w:val="00A57E55"/>
    <w:rsid w:val="00A717C6"/>
    <w:rsid w:val="00A72AF4"/>
    <w:rsid w:val="00A75F9E"/>
    <w:rsid w:val="00A76E78"/>
    <w:rsid w:val="00A80858"/>
    <w:rsid w:val="00A93C14"/>
    <w:rsid w:val="00AB28A6"/>
    <w:rsid w:val="00AB3DBD"/>
    <w:rsid w:val="00AB4380"/>
    <w:rsid w:val="00AB73F7"/>
    <w:rsid w:val="00AC0DDC"/>
    <w:rsid w:val="00AD1AF5"/>
    <w:rsid w:val="00AD2FB3"/>
    <w:rsid w:val="00AD7B6D"/>
    <w:rsid w:val="00B03351"/>
    <w:rsid w:val="00B046D9"/>
    <w:rsid w:val="00B04C72"/>
    <w:rsid w:val="00B11A77"/>
    <w:rsid w:val="00B11C1D"/>
    <w:rsid w:val="00B239A9"/>
    <w:rsid w:val="00B242EA"/>
    <w:rsid w:val="00B2784F"/>
    <w:rsid w:val="00B31174"/>
    <w:rsid w:val="00B3514C"/>
    <w:rsid w:val="00B4335E"/>
    <w:rsid w:val="00B5759B"/>
    <w:rsid w:val="00B57D4C"/>
    <w:rsid w:val="00B73BBF"/>
    <w:rsid w:val="00B75D20"/>
    <w:rsid w:val="00B86B60"/>
    <w:rsid w:val="00B9122E"/>
    <w:rsid w:val="00B94771"/>
    <w:rsid w:val="00B961B5"/>
    <w:rsid w:val="00B965DC"/>
    <w:rsid w:val="00B96A89"/>
    <w:rsid w:val="00BA563F"/>
    <w:rsid w:val="00BA7765"/>
    <w:rsid w:val="00BB23BC"/>
    <w:rsid w:val="00BB33E6"/>
    <w:rsid w:val="00BB445E"/>
    <w:rsid w:val="00BB4856"/>
    <w:rsid w:val="00BC296F"/>
    <w:rsid w:val="00BC6115"/>
    <w:rsid w:val="00BF3EF9"/>
    <w:rsid w:val="00BF44FB"/>
    <w:rsid w:val="00C20A53"/>
    <w:rsid w:val="00C235B1"/>
    <w:rsid w:val="00C41768"/>
    <w:rsid w:val="00C4249F"/>
    <w:rsid w:val="00C45E0E"/>
    <w:rsid w:val="00C50E78"/>
    <w:rsid w:val="00C51DAA"/>
    <w:rsid w:val="00C56BDE"/>
    <w:rsid w:val="00C77E16"/>
    <w:rsid w:val="00C87580"/>
    <w:rsid w:val="00CB006D"/>
    <w:rsid w:val="00CC46E1"/>
    <w:rsid w:val="00CD40A8"/>
    <w:rsid w:val="00CD62C8"/>
    <w:rsid w:val="00CE2153"/>
    <w:rsid w:val="00CE667A"/>
    <w:rsid w:val="00D139F2"/>
    <w:rsid w:val="00D31FC4"/>
    <w:rsid w:val="00D3514E"/>
    <w:rsid w:val="00D35185"/>
    <w:rsid w:val="00D40FBD"/>
    <w:rsid w:val="00D5792C"/>
    <w:rsid w:val="00D60201"/>
    <w:rsid w:val="00D6235B"/>
    <w:rsid w:val="00D769FB"/>
    <w:rsid w:val="00D775B3"/>
    <w:rsid w:val="00D827F3"/>
    <w:rsid w:val="00D83764"/>
    <w:rsid w:val="00D91AA8"/>
    <w:rsid w:val="00DA2D9E"/>
    <w:rsid w:val="00DA4ECA"/>
    <w:rsid w:val="00DB2FA9"/>
    <w:rsid w:val="00DB726A"/>
    <w:rsid w:val="00DC4808"/>
    <w:rsid w:val="00DC4BC2"/>
    <w:rsid w:val="00DD4033"/>
    <w:rsid w:val="00DE4B7B"/>
    <w:rsid w:val="00DE4D41"/>
    <w:rsid w:val="00DE5EE2"/>
    <w:rsid w:val="00DE671A"/>
    <w:rsid w:val="00DF29C8"/>
    <w:rsid w:val="00DF7DDE"/>
    <w:rsid w:val="00E06157"/>
    <w:rsid w:val="00E10230"/>
    <w:rsid w:val="00E1498B"/>
    <w:rsid w:val="00E2486C"/>
    <w:rsid w:val="00E2718E"/>
    <w:rsid w:val="00E36A72"/>
    <w:rsid w:val="00E402DD"/>
    <w:rsid w:val="00E45F10"/>
    <w:rsid w:val="00E51254"/>
    <w:rsid w:val="00E53E9D"/>
    <w:rsid w:val="00E561B2"/>
    <w:rsid w:val="00E80683"/>
    <w:rsid w:val="00E93090"/>
    <w:rsid w:val="00EB18D4"/>
    <w:rsid w:val="00EC15F9"/>
    <w:rsid w:val="00EC2F80"/>
    <w:rsid w:val="00EC43A4"/>
    <w:rsid w:val="00EE0304"/>
    <w:rsid w:val="00EE190A"/>
    <w:rsid w:val="00EE7215"/>
    <w:rsid w:val="00EF0F5F"/>
    <w:rsid w:val="00EF12ED"/>
    <w:rsid w:val="00EF1523"/>
    <w:rsid w:val="00F04F21"/>
    <w:rsid w:val="00F06C60"/>
    <w:rsid w:val="00F07C9E"/>
    <w:rsid w:val="00F10F08"/>
    <w:rsid w:val="00F13FDF"/>
    <w:rsid w:val="00F17CDC"/>
    <w:rsid w:val="00F24AA5"/>
    <w:rsid w:val="00F30AF9"/>
    <w:rsid w:val="00F55A9B"/>
    <w:rsid w:val="00F57A25"/>
    <w:rsid w:val="00F6575B"/>
    <w:rsid w:val="00F679D1"/>
    <w:rsid w:val="00F7624D"/>
    <w:rsid w:val="00F870C2"/>
    <w:rsid w:val="00F906F5"/>
    <w:rsid w:val="00F96FC2"/>
    <w:rsid w:val="00FA0B77"/>
    <w:rsid w:val="00FB2B72"/>
    <w:rsid w:val="00FB6F56"/>
    <w:rsid w:val="00FC5290"/>
    <w:rsid w:val="00FE607F"/>
    <w:rsid w:val="00FF7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6E"/>
    <w:pPr>
      <w:jc w:val="both"/>
    </w:pPr>
    <w:rPr>
      <w:rFonts w:ascii="Calibri" w:eastAsiaTheme="majorEastAsia" w:hAnsi="Calibri" w:cs="Calibri"/>
      <w:bCs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978"/>
    <w:pPr>
      <w:outlineLvl w:val="0"/>
    </w:pPr>
    <w:rPr>
      <w:b/>
      <w:bCs w:val="0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96F"/>
    <w:pPr>
      <w:outlineLvl w:val="1"/>
    </w:pPr>
    <w:rPr>
      <w:b/>
      <w:bCs w:val="0"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8D4"/>
    <w:pPr>
      <w:keepNext/>
      <w:keepLines/>
      <w:spacing w:before="200" w:after="0"/>
      <w:outlineLvl w:val="2"/>
    </w:pPr>
    <w:rPr>
      <w:rFonts w:asciiTheme="majorHAnsi" w:hAnsiTheme="majorHAnsi" w:cstheme="majorBidi"/>
      <w:b/>
      <w:bCs w:val="0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978"/>
    <w:rPr>
      <w:rFonts w:ascii="Calibri" w:eastAsiaTheme="majorEastAsia" w:hAnsi="Calibri" w:cs="Calibr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F627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F6271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F6271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F6271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3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4978"/>
    <w:pPr>
      <w:jc w:val="center"/>
    </w:pPr>
    <w:rPr>
      <w:sz w:val="4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E4978"/>
    <w:rPr>
      <w:rFonts w:ascii="Calibri" w:hAnsi="Calibri" w:cs="Calibri"/>
      <w:sz w:val="48"/>
      <w:szCs w:val="24"/>
    </w:rPr>
  </w:style>
  <w:style w:type="character" w:styleId="Hyperlink">
    <w:name w:val="Hyperlink"/>
    <w:basedOn w:val="DefaultParagraphFont"/>
    <w:uiPriority w:val="99"/>
    <w:unhideWhenUsed/>
    <w:rsid w:val="007E497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296F"/>
    <w:rPr>
      <w:rFonts w:ascii="Calibri" w:eastAsiaTheme="majorEastAsia" w:hAnsi="Calibri" w:cs="Calibri"/>
      <w:b/>
      <w:bCs/>
      <w:color w:val="365F91" w:themeColor="accent1" w:themeShade="BF"/>
      <w:sz w:val="28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550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50E6"/>
    <w:rPr>
      <w:rFonts w:ascii="Calibri" w:eastAsiaTheme="majorEastAsia" w:hAnsi="Calibri" w:cs="Calibri"/>
      <w:bCs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7550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0E6"/>
    <w:rPr>
      <w:rFonts w:ascii="Calibri" w:eastAsiaTheme="majorEastAsia" w:hAnsi="Calibri" w:cs="Calibri"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18D4"/>
    <w:rPr>
      <w:rFonts w:asciiTheme="majorHAnsi" w:eastAsiaTheme="majorEastAsia" w:hAnsiTheme="majorHAnsi" w:cstheme="majorBidi"/>
      <w:b/>
      <w:color w:val="4F81BD" w:themeColor="accent1"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31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F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FC4"/>
    <w:rPr>
      <w:rFonts w:ascii="Calibri" w:eastAsiaTheme="majorEastAsia" w:hAnsi="Calibri" w:cs="Calibri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FC4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FC4"/>
    <w:rPr>
      <w:rFonts w:ascii="Calibri" w:eastAsiaTheme="majorEastAsia" w:hAnsi="Calibri" w:cs="Calibri"/>
      <w:b/>
      <w:bCs/>
      <w:sz w:val="20"/>
      <w:szCs w:val="20"/>
    </w:rPr>
  </w:style>
  <w:style w:type="paragraph" w:styleId="NoSpacing">
    <w:name w:val="No Spacing"/>
    <w:uiPriority w:val="1"/>
    <w:qFormat/>
    <w:rsid w:val="006919CC"/>
    <w:pPr>
      <w:spacing w:after="0" w:line="240" w:lineRule="auto"/>
      <w:jc w:val="both"/>
    </w:pPr>
    <w:rPr>
      <w:rFonts w:ascii="Calibri" w:eastAsiaTheme="majorEastAsia" w:hAnsi="Calibri" w:cs="Calibri"/>
      <w:bCs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72FE6"/>
    <w:pPr>
      <w:spacing w:line="240" w:lineRule="auto"/>
    </w:pPr>
    <w:rPr>
      <w:b/>
      <w:bCs w:val="0"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F96FC2"/>
    <w:pPr>
      <w:spacing w:after="0" w:line="240" w:lineRule="auto"/>
    </w:pPr>
    <w:rPr>
      <w:rFonts w:ascii="Calibri" w:eastAsiaTheme="majorEastAsia" w:hAnsi="Calibri" w:cs="Calibri"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6E"/>
    <w:pPr>
      <w:jc w:val="both"/>
    </w:pPr>
    <w:rPr>
      <w:rFonts w:ascii="Calibri" w:eastAsiaTheme="majorEastAsia" w:hAnsi="Calibri" w:cs="Calibri"/>
      <w:bCs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978"/>
    <w:pPr>
      <w:outlineLvl w:val="0"/>
    </w:pPr>
    <w:rPr>
      <w:b/>
      <w:bCs w:val="0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96F"/>
    <w:pPr>
      <w:outlineLvl w:val="1"/>
    </w:pPr>
    <w:rPr>
      <w:b/>
      <w:bCs w:val="0"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8D4"/>
    <w:pPr>
      <w:keepNext/>
      <w:keepLines/>
      <w:spacing w:before="200" w:after="0"/>
      <w:outlineLvl w:val="2"/>
    </w:pPr>
    <w:rPr>
      <w:rFonts w:asciiTheme="majorHAnsi" w:hAnsiTheme="majorHAnsi" w:cstheme="majorBidi"/>
      <w:b/>
      <w:bCs w:val="0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978"/>
    <w:rPr>
      <w:rFonts w:ascii="Calibri" w:eastAsiaTheme="majorEastAsia" w:hAnsi="Calibri" w:cs="Calibr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F627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F6271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F6271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F6271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3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4978"/>
    <w:pPr>
      <w:jc w:val="center"/>
    </w:pPr>
    <w:rPr>
      <w:sz w:val="4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E4978"/>
    <w:rPr>
      <w:rFonts w:ascii="Calibri" w:hAnsi="Calibri" w:cs="Calibri"/>
      <w:sz w:val="48"/>
      <w:szCs w:val="24"/>
    </w:rPr>
  </w:style>
  <w:style w:type="character" w:styleId="Hyperlink">
    <w:name w:val="Hyperlink"/>
    <w:basedOn w:val="DefaultParagraphFont"/>
    <w:uiPriority w:val="99"/>
    <w:unhideWhenUsed/>
    <w:rsid w:val="007E497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296F"/>
    <w:rPr>
      <w:rFonts w:ascii="Calibri" w:eastAsiaTheme="majorEastAsia" w:hAnsi="Calibri" w:cs="Calibri"/>
      <w:b/>
      <w:bCs/>
      <w:color w:val="365F91" w:themeColor="accent1" w:themeShade="BF"/>
      <w:sz w:val="28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550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50E6"/>
    <w:rPr>
      <w:rFonts w:ascii="Calibri" w:eastAsiaTheme="majorEastAsia" w:hAnsi="Calibri" w:cs="Calibri"/>
      <w:bCs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7550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0E6"/>
    <w:rPr>
      <w:rFonts w:ascii="Calibri" w:eastAsiaTheme="majorEastAsia" w:hAnsi="Calibri" w:cs="Calibri"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18D4"/>
    <w:rPr>
      <w:rFonts w:asciiTheme="majorHAnsi" w:eastAsiaTheme="majorEastAsia" w:hAnsiTheme="majorHAnsi" w:cstheme="majorBidi"/>
      <w:b/>
      <w:color w:val="4F81BD" w:themeColor="accent1"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31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F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FC4"/>
    <w:rPr>
      <w:rFonts w:ascii="Calibri" w:eastAsiaTheme="majorEastAsia" w:hAnsi="Calibri" w:cs="Calibri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FC4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FC4"/>
    <w:rPr>
      <w:rFonts w:ascii="Calibri" w:eastAsiaTheme="majorEastAsia" w:hAnsi="Calibri" w:cs="Calibri"/>
      <w:b/>
      <w:bCs/>
      <w:sz w:val="20"/>
      <w:szCs w:val="20"/>
    </w:rPr>
  </w:style>
  <w:style w:type="paragraph" w:styleId="NoSpacing">
    <w:name w:val="No Spacing"/>
    <w:uiPriority w:val="1"/>
    <w:qFormat/>
    <w:rsid w:val="006919CC"/>
    <w:pPr>
      <w:spacing w:after="0" w:line="240" w:lineRule="auto"/>
      <w:jc w:val="both"/>
    </w:pPr>
    <w:rPr>
      <w:rFonts w:ascii="Calibri" w:eastAsiaTheme="majorEastAsia" w:hAnsi="Calibri" w:cs="Calibri"/>
      <w:bCs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72FE6"/>
    <w:pPr>
      <w:spacing w:line="240" w:lineRule="auto"/>
    </w:pPr>
    <w:rPr>
      <w:b/>
      <w:bCs w:val="0"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F96FC2"/>
    <w:pPr>
      <w:spacing w:after="0" w:line="240" w:lineRule="auto"/>
    </w:pPr>
    <w:rPr>
      <w:rFonts w:ascii="Calibri" w:eastAsiaTheme="majorEastAsia" w:hAnsi="Calibri" w:cs="Calibri"/>
      <w:b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CA56B9-D315-401E-B62E-6C03FEF1F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18</Pages>
  <Words>1902</Words>
  <Characters>10847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vdb</dc:creator>
  <cp:lastModifiedBy>vdb</cp:lastModifiedBy>
  <cp:revision>46</cp:revision>
  <dcterms:created xsi:type="dcterms:W3CDTF">2020-05-20T11:22:00Z</dcterms:created>
  <dcterms:modified xsi:type="dcterms:W3CDTF">2020-05-26T08:43:00Z</dcterms:modified>
</cp:coreProperties>
</file>