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rPr>
          <w:rFonts w:hint="eastAsia"/>
          <w:b/>
          <w:color w:val="333333"/>
          <w:sz w:val="21"/>
          <w:szCs w:val="21"/>
          <w:u w:val="none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/>
          <w:b/>
          <w:color w:val="333333"/>
          <w:sz w:val="21"/>
          <w:szCs w:val="21"/>
          <w:u w:val="none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部署遇到的坑：TestCase 在windows7 需要改成小写的 testCase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rPr>
          <w:b/>
          <w:sz w:val="21"/>
          <w:szCs w:val="21"/>
        </w:rPr>
      </w:pPr>
      <w:r>
        <w:rPr>
          <w:b/>
          <w:color w:val="333333"/>
          <w:sz w:val="21"/>
          <w:szCs w:val="21"/>
          <w:u w:val="none"/>
        </w:rPr>
        <w:fldChar w:fldCharType="begin"/>
      </w:r>
      <w:r>
        <w:rPr>
          <w:b/>
          <w:color w:val="333333"/>
          <w:sz w:val="21"/>
          <w:szCs w:val="21"/>
          <w:u w:val="none"/>
        </w:rPr>
        <w:instrText xml:space="preserve"> HYPERLINK "https://www.cnblogs.com/Bdmn-Lg/p/13755607.html" </w:instrText>
      </w:r>
      <w:r>
        <w:rPr>
          <w:b/>
          <w:color w:val="333333"/>
          <w:sz w:val="21"/>
          <w:szCs w:val="21"/>
          <w:u w:val="none"/>
        </w:rPr>
        <w:fldChar w:fldCharType="separate"/>
      </w:r>
      <w:r>
        <w:rPr>
          <w:rStyle w:val="6"/>
          <w:b/>
          <w:color w:val="333333"/>
          <w:sz w:val="21"/>
          <w:szCs w:val="21"/>
          <w:u w:val="none"/>
        </w:rPr>
        <w:t>Python+Requests+PyTest+Excel+Allure 接口自动化测试实战</w:t>
      </w:r>
      <w:r>
        <w:rPr>
          <w:b/>
          <w:color w:val="333333"/>
          <w:sz w:val="21"/>
          <w:szCs w:val="21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452" w:afterAutospacing="0" w:line="23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  <w:t>                           --------UnitTest框架和PyTest框架的简单认识对比与项目实战--------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452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  <w:t>定义：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452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  <w:t>Unittest是Python标准库中自带的单元测试框架，Unittest有时候也被称为PyUnit，就像JUnit是Java语言的标准单元测试框架一样，Unittest则是Python语言的标准单元测试框架。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452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  <w:t>Pytest是Python的另一个第三方单元测试库。它的目的是让单元测试变得更容易，并且也能扩展到支持应用层面复杂的功能测试。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452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  <w:t>两者对比：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452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296025" cy="3231515"/>
            <wp:effectExtent l="0" t="0" r="9525" b="698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231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color w:val="000000"/>
          <w:sz w:val="19"/>
          <w:szCs w:val="19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  <w:t>依次创建子目录如下：</w:t>
      </w: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  <w:t>base：存放一些最底层的方法封装，协议，请求发送等。</w:t>
      </w: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  <w:t>common:存放一些公共方法。</w:t>
      </w: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  <w:t>config:存放配置文件。</w:t>
      </w: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  <w:t>data:存放测试数据。 </w:t>
      </w: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  <w:t>log:存放日志。</w:t>
      </w: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  <w:t>report:存放报告。</w:t>
      </w: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  <w:t>tests:存放用例。</w:t>
      </w: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utils:存放公共类。 </w:t>
      </w: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  <w:t>readme:用于说明文档。</w:t>
      </w: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  <w:t>requirements.txt: 用于记录所有依赖包极其版本号，便于环境部署，可以通过pip命令自动生成和安装。</w:t>
      </w: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2363450" cy="29432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36345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EB3873"/>
    <w:rsid w:val="0DAB524E"/>
    <w:rsid w:val="142361FF"/>
    <w:rsid w:val="2FBA724B"/>
    <w:rsid w:val="33A4736E"/>
    <w:rsid w:val="368B7C66"/>
    <w:rsid w:val="6158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2020-12-28T01:04:00Z</dcterms:created>
  <dc:creator>Administrator</dc:creator>
  <cp:lastModifiedBy>Administrator</cp:lastModifiedBy>
  <dcterms:modified xsi:type="dcterms:W3CDTF">2021-01-25T08:09:35Z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