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F5" w:rsidRPr="00AA161D" w:rsidRDefault="00F73C04">
      <w:pPr>
        <w:pStyle w:val="Kop1"/>
        <w:rPr>
          <w:lang w:val="en-US"/>
        </w:rPr>
      </w:pPr>
      <w:proofErr w:type="spellStart"/>
      <w:r>
        <w:rPr>
          <w:lang w:val="en-US"/>
        </w:rPr>
        <w:t>Functionele</w:t>
      </w:r>
      <w:bookmarkStart w:id="0" w:name="_GoBack"/>
      <w:bookmarkEnd w:id="0"/>
      <w:proofErr w:type="spellEnd"/>
      <w:r w:rsidR="00AA161D" w:rsidRPr="00AA161D">
        <w:rPr>
          <w:lang w:val="en-US"/>
        </w:rPr>
        <w:t xml:space="preserve"> Test </w:t>
      </w:r>
      <w:proofErr w:type="spellStart"/>
      <w:r w:rsidR="00AA161D" w:rsidRPr="00AA161D">
        <w:rPr>
          <w:lang w:val="en-US"/>
        </w:rPr>
        <w:t>Gokkers</w:t>
      </w:r>
      <w:proofErr w:type="spellEnd"/>
      <w:r w:rsidR="00AA161D">
        <w:rPr>
          <w:lang w:val="en-US"/>
        </w:rPr>
        <w:t xml:space="preserve"> PHP</w:t>
      </w:r>
      <w:r w:rsidR="00AA161D" w:rsidRPr="00AA161D">
        <w:rPr>
          <w:lang w:val="en-US"/>
        </w:rPr>
        <w:t xml:space="preserve"> | Fishy Thingy INC</w:t>
      </w:r>
      <w:r w:rsidR="00AA161D">
        <w:rPr>
          <w:lang w:val="en-US"/>
        </w:rPr>
        <w:t>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2"/>
        <w:gridCol w:w="3084"/>
        <w:gridCol w:w="888"/>
        <w:gridCol w:w="3193"/>
      </w:tblGrid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AA161D">
            <w:pPr>
              <w:pStyle w:val="Gegevensstudent"/>
            </w:pPr>
            <w:r>
              <w:t>Test aanbieder</w:t>
            </w:r>
          </w:p>
        </w:tc>
        <w:tc>
          <w:tcPr>
            <w:tcW w:w="3179" w:type="dxa"/>
            <w:vAlign w:val="bottom"/>
          </w:tcPr>
          <w:p w:rsidR="00B57EF5" w:rsidRDefault="00AA161D">
            <w:pPr>
              <w:pStyle w:val="Gegevensstudent"/>
            </w:pPr>
            <w:proofErr w:type="spellStart"/>
            <w:r>
              <w:t>Fishy</w:t>
            </w:r>
            <w:proofErr w:type="spellEnd"/>
            <w:r>
              <w:t xml:space="preserve"> </w:t>
            </w:r>
            <w:proofErr w:type="spellStart"/>
            <w:r>
              <w:t>Thingy</w:t>
            </w:r>
            <w:proofErr w:type="spellEnd"/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Naam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Klas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Periode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Datum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</w:tbl>
    <w:p w:rsidR="00AA161D" w:rsidRDefault="00AA161D" w:rsidP="00AA161D">
      <w:pPr>
        <w:pStyle w:val="Instructies"/>
      </w:pPr>
      <w:r>
        <w:t>Lees elke vraag zorgvuldig door en schrijf dan een W (Waar) of N (Niet waar) op de onderstreepte ruimte naast de vraag.</w:t>
      </w:r>
    </w:p>
    <w:p w:rsidR="00B57EF5" w:rsidRDefault="00B57EF5">
      <w:pPr>
        <w:pStyle w:val="Regel"/>
      </w:pPr>
    </w:p>
    <w:p w:rsidR="00AA161D" w:rsidRDefault="00AA161D" w:rsidP="00AA161D">
      <w:pPr>
        <w:pStyle w:val="Vraag"/>
      </w:pPr>
      <w:r>
        <w:t>Kan je registreren?</w:t>
      </w:r>
    </w:p>
    <w:p w:rsidR="00AA161D" w:rsidRDefault="00AA161D" w:rsidP="00AA161D">
      <w:pPr>
        <w:pStyle w:val="Vraag"/>
      </w:pPr>
      <w:r>
        <w:t>Kan je inloggen als je geregistreerd hebt?</w:t>
      </w:r>
    </w:p>
    <w:p w:rsidR="00AA161D" w:rsidRDefault="00AA161D" w:rsidP="00AA161D">
      <w:pPr>
        <w:pStyle w:val="Vraag"/>
      </w:pPr>
      <w:r>
        <w:t>Krijg je een activatiemail binnen na het registreren?</w:t>
      </w:r>
    </w:p>
    <w:p w:rsidR="00AA161D" w:rsidRDefault="00AA161D" w:rsidP="00AA161D">
      <w:pPr>
        <w:pStyle w:val="Vraag"/>
      </w:pPr>
      <w:r>
        <w:t>Kan je</w:t>
      </w:r>
      <w:r>
        <w:t xml:space="preserve"> niet</w:t>
      </w:r>
      <w:r>
        <w:t xml:space="preserve"> met duplicaten inloggen/registreren (2 dezelfde email of username)?</w:t>
      </w:r>
    </w:p>
    <w:p w:rsidR="00AA161D" w:rsidRDefault="00AA161D" w:rsidP="00AA161D">
      <w:pPr>
        <w:pStyle w:val="Vraag"/>
      </w:pPr>
      <w:r>
        <w:t xml:space="preserve">Kan je het spel </w:t>
      </w:r>
      <w:r>
        <w:t xml:space="preserve">niet </w:t>
      </w:r>
      <w:r>
        <w:t>downloaden als je niet ingelogd bent?</w:t>
      </w:r>
    </w:p>
    <w:p w:rsidR="00B57EF5" w:rsidRDefault="00AA161D">
      <w:pPr>
        <w:pStyle w:val="Vraag"/>
      </w:pPr>
      <w:r>
        <w:t>Komt dezelfde pop-up</w:t>
      </w:r>
      <w:r>
        <w:t xml:space="preserve"> niet</w:t>
      </w:r>
      <w:r>
        <w:t xml:space="preserve"> 2 keer als je de pagina ververst?</w:t>
      </w:r>
    </w:p>
    <w:sectPr w:rsidR="00B57EF5" w:rsidSect="00B57EF5">
      <w:foot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5D6" w:rsidRDefault="00DF45D6">
      <w:r>
        <w:separator/>
      </w:r>
    </w:p>
  </w:endnote>
  <w:endnote w:type="continuationSeparator" w:id="0">
    <w:p w:rsidR="00DF45D6" w:rsidRDefault="00DF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F5" w:rsidRDefault="00B57EF5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F73C0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5D6" w:rsidRDefault="00DF45D6">
      <w:r>
        <w:separator/>
      </w:r>
    </w:p>
  </w:footnote>
  <w:footnote w:type="continuationSeparator" w:id="0">
    <w:p w:rsidR="00DF45D6" w:rsidRDefault="00DF4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048B"/>
    <w:multiLevelType w:val="hybridMultilevel"/>
    <w:tmpl w:val="461ACC50"/>
    <w:lvl w:ilvl="0" w:tplc="F98E4E04">
      <w:start w:val="1"/>
      <w:numFmt w:val="decimal"/>
      <w:pStyle w:val="Vraag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1D"/>
    <w:rsid w:val="001A7F19"/>
    <w:rsid w:val="004F13FD"/>
    <w:rsid w:val="00917CDC"/>
    <w:rsid w:val="00AA161D"/>
    <w:rsid w:val="00B57EF5"/>
    <w:rsid w:val="00B74C27"/>
    <w:rsid w:val="00CB7490"/>
    <w:rsid w:val="00DF45D6"/>
    <w:rsid w:val="00F71F49"/>
    <w:rsid w:val="00F7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31B10D"/>
  <w15:docId w15:val="{B011F940-F3B9-4A4F-AC33-B097DCFB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val="nl-NL" w:eastAsia="nl-NL"/>
    </w:rPr>
  </w:style>
  <w:style w:type="paragraph" w:styleId="Kop1">
    <w:name w:val="heading 1"/>
    <w:basedOn w:val="Standaard"/>
    <w:next w:val="Standaard"/>
    <w:qFormat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pPr>
      <w:jc w:val="center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Instructies">
    <w:name w:val="Instructies"/>
    <w:basedOn w:val="Standaard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pPr>
      <w:numPr>
        <w:numId w:val="2"/>
      </w:num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pPr>
      <w:spacing w:line="240" w:lineRule="auto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81761\AppData\Roaming\Microsoft\Templates\Test%20waar%20of%20niet%20wa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3A7B55-F487-45A4-A5D8-B9D53669B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waar of niet waar.dotx</Template>
  <TotalTime>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[Naam van test]</vt:lpstr>
    </vt:vector>
  </TitlesOfParts>
  <Manager/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D181761</dc:creator>
  <cp:keywords/>
  <dc:description/>
  <cp:lastModifiedBy>Roelen, Jurriaan (student)</cp:lastModifiedBy>
  <cp:revision>3</cp:revision>
  <cp:lastPrinted>2004-01-22T15:32:00Z</cp:lastPrinted>
  <dcterms:created xsi:type="dcterms:W3CDTF">2017-03-28T12:14:00Z</dcterms:created>
  <dcterms:modified xsi:type="dcterms:W3CDTF">2017-03-28T12:16:00Z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TC010183821043</vt:lpwstr>
  </property>
</Properties>
</file>