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E473C" w14:textId="05786052" w:rsidR="00404680" w:rsidRPr="00E2141F" w:rsidRDefault="00432DB8" w:rsidP="00E2141F">
      <w:pPr>
        <w:jc w:val="center"/>
        <w:rPr>
          <w:rFonts w:ascii="Times New Roman" w:hAnsi="Times New Roman" w:cs="Times New Roman"/>
        </w:rPr>
      </w:pPr>
      <w:r w:rsidRPr="00E2141F">
        <w:rPr>
          <w:rFonts w:ascii="Times New Roman" w:hAnsi="Times New Roman" w:cs="Times New Roman"/>
        </w:rPr>
        <w:t>ReadMe</w:t>
      </w:r>
    </w:p>
    <w:p w14:paraId="7613D4A5" w14:textId="71D1BA3F" w:rsidR="00432DB8" w:rsidRPr="00E2141F" w:rsidRDefault="00432DB8">
      <w:pPr>
        <w:rPr>
          <w:rFonts w:ascii="Times New Roman" w:hAnsi="Times New Roman" w:cs="Times New Roman"/>
        </w:rPr>
      </w:pPr>
    </w:p>
    <w:p w14:paraId="15E2E9EB" w14:textId="41DA7A4A" w:rsidR="00432DB8" w:rsidRPr="00E2141F" w:rsidRDefault="00432DB8">
      <w:pPr>
        <w:rPr>
          <w:rFonts w:ascii="Times New Roman" w:hAnsi="Times New Roman" w:cs="Times New Roman"/>
        </w:rPr>
      </w:pPr>
      <w:r w:rsidRPr="00E2141F">
        <w:rPr>
          <w:rFonts w:ascii="Times New Roman" w:hAnsi="Times New Roman" w:cs="Times New Roman"/>
        </w:rPr>
        <w:t>1.</w:t>
      </w:r>
      <w:r w:rsidRPr="00E2141F">
        <w:rPr>
          <w:rFonts w:ascii="Times New Roman" w:hAnsi="Times New Roman" w:cs="Times New Roman"/>
        </w:rPr>
        <w:t>本文件夹对应鲁棒控制算法在末端有负载情况下的二连杆跟随运动控制。</w:t>
      </w:r>
    </w:p>
    <w:p w14:paraId="75923442" w14:textId="04EBBDD8" w:rsidR="00432DB8" w:rsidRPr="00E2141F" w:rsidRDefault="00432DB8">
      <w:pPr>
        <w:rPr>
          <w:rFonts w:ascii="Times New Roman" w:hAnsi="Times New Roman" w:cs="Times New Roman"/>
        </w:rPr>
      </w:pPr>
    </w:p>
    <w:p w14:paraId="62DEB04E" w14:textId="2109E7B0" w:rsidR="00432DB8" w:rsidRPr="00E2141F" w:rsidRDefault="00432DB8">
      <w:pPr>
        <w:rPr>
          <w:rFonts w:ascii="Times New Roman" w:hAnsi="Times New Roman" w:cs="Times New Roman"/>
        </w:rPr>
      </w:pPr>
      <w:r w:rsidRPr="00E2141F">
        <w:rPr>
          <w:rFonts w:ascii="Times New Roman" w:hAnsi="Times New Roman" w:cs="Times New Roman"/>
        </w:rPr>
        <w:t>2.</w:t>
      </w:r>
      <w:r w:rsidRPr="00E2141F">
        <w:rPr>
          <w:rFonts w:ascii="Times New Roman" w:hAnsi="Times New Roman" w:cs="Times New Roman"/>
        </w:rPr>
        <w:t>若需要不通过</w:t>
      </w:r>
      <w:r w:rsidR="00BC5DCD">
        <w:rPr>
          <w:rFonts w:ascii="Times New Roman" w:hAnsi="Times New Roman" w:cs="Times New Roman" w:hint="eastAsia"/>
        </w:rPr>
        <w:t>V-REP</w:t>
      </w:r>
      <w:bookmarkStart w:id="0" w:name="_GoBack"/>
      <w:bookmarkEnd w:id="0"/>
      <w:r w:rsidRPr="00E2141F">
        <w:rPr>
          <w:rFonts w:ascii="Times New Roman" w:hAnsi="Times New Roman" w:cs="Times New Roman"/>
        </w:rPr>
        <w:t>仿真，利用</w:t>
      </w:r>
      <w:r w:rsidRPr="00E2141F">
        <w:rPr>
          <w:rFonts w:ascii="Times New Roman" w:hAnsi="Times New Roman" w:cs="Times New Roman"/>
        </w:rPr>
        <w:t>MATLAB</w:t>
      </w:r>
      <w:r w:rsidRPr="00E2141F">
        <w:rPr>
          <w:rFonts w:ascii="Times New Roman" w:hAnsi="Times New Roman" w:cs="Times New Roman"/>
        </w:rPr>
        <w:t>自带的</w:t>
      </w:r>
      <w:r w:rsidRPr="00E2141F">
        <w:rPr>
          <w:rFonts w:ascii="Times New Roman" w:hAnsi="Times New Roman" w:cs="Times New Roman"/>
        </w:rPr>
        <w:t>ode45</w:t>
      </w:r>
      <w:r w:rsidRPr="00E2141F">
        <w:rPr>
          <w:rFonts w:ascii="Times New Roman" w:hAnsi="Times New Roman" w:cs="Times New Roman"/>
        </w:rPr>
        <w:t>数值积分求解器验证算法的有效性，请直接运行</w:t>
      </w:r>
      <w:proofErr w:type="spellStart"/>
      <w:r w:rsidRPr="00E2141F">
        <w:rPr>
          <w:rFonts w:ascii="Times New Roman" w:hAnsi="Times New Roman" w:cs="Times New Roman"/>
        </w:rPr>
        <w:t>ODE_Check.m</w:t>
      </w:r>
      <w:proofErr w:type="spellEnd"/>
      <w:r w:rsidRPr="00E2141F">
        <w:rPr>
          <w:rFonts w:ascii="Times New Roman" w:hAnsi="Times New Roman" w:cs="Times New Roman"/>
        </w:rPr>
        <w:t>文件，对比二连杆关节运动的执行情况及关节角度误差。</w:t>
      </w:r>
    </w:p>
    <w:p w14:paraId="349DAB6F" w14:textId="1FC69E8A" w:rsidR="00432DB8" w:rsidRPr="00E2141F" w:rsidRDefault="00432DB8">
      <w:pPr>
        <w:rPr>
          <w:rFonts w:ascii="Times New Roman" w:hAnsi="Times New Roman" w:cs="Times New Roman"/>
        </w:rPr>
      </w:pPr>
    </w:p>
    <w:p w14:paraId="21BCC61D" w14:textId="139881A2" w:rsidR="00432DB8" w:rsidRPr="00E2141F" w:rsidRDefault="00432DB8">
      <w:pPr>
        <w:rPr>
          <w:rFonts w:ascii="Times New Roman" w:hAnsi="Times New Roman" w:cs="Times New Roman"/>
        </w:rPr>
      </w:pPr>
      <w:r w:rsidRPr="00E2141F">
        <w:rPr>
          <w:rFonts w:ascii="Times New Roman" w:hAnsi="Times New Roman" w:cs="Times New Roman"/>
        </w:rPr>
        <w:t>3.</w:t>
      </w:r>
      <w:r w:rsidRPr="00E2141F">
        <w:rPr>
          <w:rFonts w:ascii="Times New Roman" w:hAnsi="Times New Roman" w:cs="Times New Roman"/>
        </w:rPr>
        <w:t>若需要通过仿真观察该算法的有效性，本文件夹提供了</w:t>
      </w:r>
      <w:proofErr w:type="spellStart"/>
      <w:r w:rsidRPr="00E2141F">
        <w:rPr>
          <w:rFonts w:ascii="Times New Roman" w:hAnsi="Times New Roman" w:cs="Times New Roman"/>
        </w:rPr>
        <w:t>Vrep</w:t>
      </w:r>
      <w:proofErr w:type="spellEnd"/>
      <w:r w:rsidRPr="00E2141F">
        <w:rPr>
          <w:rFonts w:ascii="Times New Roman" w:hAnsi="Times New Roman" w:cs="Times New Roman"/>
        </w:rPr>
        <w:t>的仿真，请直接运行</w:t>
      </w:r>
      <w:proofErr w:type="spellStart"/>
      <w:r w:rsidRPr="00E2141F">
        <w:rPr>
          <w:rFonts w:ascii="Times New Roman" w:hAnsi="Times New Roman" w:cs="Times New Roman"/>
        </w:rPr>
        <w:t>MAIN_Program.m</w:t>
      </w:r>
      <w:proofErr w:type="spellEnd"/>
      <w:r w:rsidRPr="00E2141F">
        <w:rPr>
          <w:rFonts w:ascii="Times New Roman" w:hAnsi="Times New Roman" w:cs="Times New Roman"/>
        </w:rPr>
        <w:t>文件，观察仿真软件中二连杆的运动。</w:t>
      </w:r>
    </w:p>
    <w:p w14:paraId="5CB1EE41" w14:textId="310E1B9D" w:rsidR="00432DB8" w:rsidRPr="00E2141F" w:rsidRDefault="00432DB8">
      <w:pPr>
        <w:rPr>
          <w:rFonts w:ascii="Times New Roman" w:hAnsi="Times New Roman" w:cs="Times New Roman"/>
        </w:rPr>
      </w:pPr>
    </w:p>
    <w:p w14:paraId="05463460" w14:textId="62F77EF2" w:rsidR="00432DB8" w:rsidRPr="00E2141F" w:rsidRDefault="00432DB8">
      <w:pPr>
        <w:rPr>
          <w:rFonts w:ascii="Times New Roman" w:hAnsi="Times New Roman" w:cs="Times New Roman"/>
        </w:rPr>
      </w:pPr>
      <w:r w:rsidRPr="00E2141F">
        <w:rPr>
          <w:rFonts w:ascii="Times New Roman" w:hAnsi="Times New Roman" w:cs="Times New Roman"/>
        </w:rPr>
        <w:t>4.</w:t>
      </w:r>
      <w:r w:rsidRPr="00E2141F">
        <w:rPr>
          <w:rFonts w:ascii="Times New Roman" w:hAnsi="Times New Roman" w:cs="Times New Roman"/>
        </w:rPr>
        <w:t>注：如何设置末端负载质量？</w:t>
      </w:r>
    </w:p>
    <w:p w14:paraId="4BF6BEF9" w14:textId="77777777" w:rsidR="00E2141F" w:rsidRPr="00E2141F" w:rsidRDefault="00432DB8">
      <w:pPr>
        <w:rPr>
          <w:rFonts w:ascii="Times New Roman" w:hAnsi="Times New Roman" w:cs="Times New Roman"/>
        </w:rPr>
      </w:pPr>
      <w:r w:rsidRPr="00E2141F">
        <w:rPr>
          <w:rFonts w:ascii="Times New Roman" w:hAnsi="Times New Roman" w:cs="Times New Roman"/>
        </w:rPr>
        <w:t>打开</w:t>
      </w:r>
      <w:r w:rsidRPr="00E2141F">
        <w:rPr>
          <w:rFonts w:ascii="Times New Roman" w:hAnsi="Times New Roman" w:cs="Times New Roman"/>
        </w:rPr>
        <w:t>M1.ttt</w:t>
      </w:r>
      <w:r w:rsidRPr="00E2141F">
        <w:rPr>
          <w:rFonts w:ascii="Times New Roman" w:hAnsi="Times New Roman" w:cs="Times New Roman"/>
        </w:rPr>
        <w:t>文件，双击</w:t>
      </w:r>
      <w:proofErr w:type="spellStart"/>
      <w:r w:rsidRPr="00E2141F">
        <w:rPr>
          <w:rFonts w:ascii="Times New Roman" w:hAnsi="Times New Roman" w:cs="Times New Roman"/>
        </w:rPr>
        <w:t>Load_mass</w:t>
      </w:r>
      <w:proofErr w:type="spellEnd"/>
      <w:r w:rsidR="00E2141F" w:rsidRPr="00E2141F">
        <w:rPr>
          <w:rFonts w:ascii="Times New Roman" w:hAnsi="Times New Roman" w:cs="Times New Roman"/>
        </w:rPr>
        <w:t>（如图</w:t>
      </w:r>
      <w:r w:rsidR="00E2141F" w:rsidRPr="00E2141F">
        <w:rPr>
          <w:rFonts w:ascii="Times New Roman" w:hAnsi="Times New Roman" w:cs="Times New Roman"/>
        </w:rPr>
        <w:t>1</w:t>
      </w:r>
      <w:r w:rsidR="00E2141F" w:rsidRPr="00E2141F">
        <w:rPr>
          <w:rFonts w:ascii="Times New Roman" w:hAnsi="Times New Roman" w:cs="Times New Roman"/>
        </w:rPr>
        <w:t>），</w:t>
      </w:r>
      <w:r w:rsidR="00E2141F" w:rsidRPr="00E2141F">
        <w:rPr>
          <w:rFonts w:ascii="Times New Roman" w:hAnsi="Times New Roman" w:cs="Times New Roman"/>
        </w:rPr>
        <w:t xml:space="preserve"> </w:t>
      </w:r>
      <w:r w:rsidR="00E2141F" w:rsidRPr="00E2141F">
        <w:rPr>
          <w:rFonts w:ascii="Times New Roman" w:hAnsi="Times New Roman" w:cs="Times New Roman"/>
        </w:rPr>
        <w:t>出现</w:t>
      </w:r>
      <w:r w:rsidR="00E2141F" w:rsidRPr="00E2141F">
        <w:rPr>
          <w:rFonts w:ascii="Times New Roman" w:hAnsi="Times New Roman" w:cs="Times New Roman"/>
        </w:rPr>
        <w:t>Scene Object Properties</w:t>
      </w:r>
      <w:r w:rsidR="00E2141F" w:rsidRPr="00E2141F">
        <w:rPr>
          <w:rFonts w:ascii="Times New Roman" w:hAnsi="Times New Roman" w:cs="Times New Roman"/>
        </w:rPr>
        <w:t>窗口（如图</w:t>
      </w:r>
      <w:r w:rsidR="00E2141F" w:rsidRPr="00E2141F">
        <w:rPr>
          <w:rFonts w:ascii="Times New Roman" w:hAnsi="Times New Roman" w:cs="Times New Roman"/>
        </w:rPr>
        <w:t>2</w:t>
      </w:r>
      <w:r w:rsidR="00E2141F" w:rsidRPr="00E2141F">
        <w:rPr>
          <w:rFonts w:ascii="Times New Roman" w:hAnsi="Times New Roman" w:cs="Times New Roman"/>
        </w:rPr>
        <w:t>），单击</w:t>
      </w:r>
      <w:r w:rsidR="00E2141F" w:rsidRPr="00E2141F">
        <w:rPr>
          <w:rFonts w:ascii="Times New Roman" w:hAnsi="Times New Roman" w:cs="Times New Roman"/>
        </w:rPr>
        <w:t>Show dynamics properties dialog</w:t>
      </w:r>
      <w:r w:rsidR="00E2141F" w:rsidRPr="00E2141F">
        <w:rPr>
          <w:rFonts w:ascii="Times New Roman" w:hAnsi="Times New Roman" w:cs="Times New Roman"/>
        </w:rPr>
        <w:t>按钮，进入</w:t>
      </w:r>
      <w:r w:rsidR="00E2141F" w:rsidRPr="00E2141F">
        <w:rPr>
          <w:rFonts w:ascii="Times New Roman" w:hAnsi="Times New Roman" w:cs="Times New Roman"/>
        </w:rPr>
        <w:t>Rigid Body Dynamics Properties</w:t>
      </w:r>
      <w:r w:rsidR="00E2141F" w:rsidRPr="00E2141F">
        <w:rPr>
          <w:rFonts w:ascii="Times New Roman" w:hAnsi="Times New Roman" w:cs="Times New Roman"/>
        </w:rPr>
        <w:t>窗口（如图</w:t>
      </w:r>
      <w:r w:rsidR="00E2141F" w:rsidRPr="00E2141F">
        <w:rPr>
          <w:rFonts w:ascii="Times New Roman" w:hAnsi="Times New Roman" w:cs="Times New Roman"/>
        </w:rPr>
        <w:t>3</w:t>
      </w:r>
      <w:r w:rsidR="00E2141F" w:rsidRPr="00E2141F">
        <w:rPr>
          <w:rFonts w:ascii="Times New Roman" w:hAnsi="Times New Roman" w:cs="Times New Roman"/>
        </w:rPr>
        <w:t>），在图</w:t>
      </w:r>
      <w:r w:rsidR="00E2141F" w:rsidRPr="00E2141F">
        <w:rPr>
          <w:rFonts w:ascii="Times New Roman" w:hAnsi="Times New Roman" w:cs="Times New Roman"/>
        </w:rPr>
        <w:t>3</w:t>
      </w:r>
      <w:r w:rsidR="00E2141F" w:rsidRPr="00E2141F">
        <w:rPr>
          <w:rFonts w:ascii="Times New Roman" w:hAnsi="Times New Roman" w:cs="Times New Roman"/>
        </w:rPr>
        <w:t>的方框中输入想要赋予的末端负载质量，如</w:t>
      </w:r>
      <w:r w:rsidR="00E2141F" w:rsidRPr="00E2141F">
        <w:rPr>
          <w:rFonts w:ascii="Times New Roman" w:hAnsi="Times New Roman" w:cs="Times New Roman"/>
        </w:rPr>
        <w:t>10.0(kg)</w:t>
      </w:r>
      <w:r w:rsidR="00E2141F" w:rsidRPr="00E2141F">
        <w:rPr>
          <w:rFonts w:ascii="Times New Roman" w:hAnsi="Times New Roman" w:cs="Times New Roman"/>
        </w:rPr>
        <w:t>。</w:t>
      </w:r>
    </w:p>
    <w:p w14:paraId="4BCE02C6" w14:textId="54092EB9" w:rsidR="00432DB8" w:rsidRPr="00E2141F" w:rsidRDefault="00E2141F">
      <w:pPr>
        <w:rPr>
          <w:rFonts w:ascii="Times New Roman" w:hAnsi="Times New Roman" w:cs="Times New Roman"/>
          <w:color w:val="FF0000"/>
        </w:rPr>
      </w:pPr>
      <w:r w:rsidRPr="00E2141F">
        <w:rPr>
          <w:rFonts w:ascii="Times New Roman" w:hAnsi="Times New Roman" w:cs="Times New Roman"/>
          <w:color w:val="FF0000"/>
        </w:rPr>
        <w:t>当然，也需要在程序里（</w:t>
      </w:r>
      <w:proofErr w:type="spellStart"/>
      <w:r w:rsidRPr="00E2141F">
        <w:rPr>
          <w:rFonts w:ascii="Times New Roman" w:hAnsi="Times New Roman" w:cs="Times New Roman"/>
          <w:color w:val="FF0000"/>
        </w:rPr>
        <w:t>load_m.m</w:t>
      </w:r>
      <w:proofErr w:type="spellEnd"/>
      <w:r w:rsidRPr="00E2141F">
        <w:rPr>
          <w:rFonts w:ascii="Times New Roman" w:hAnsi="Times New Roman" w:cs="Times New Roman"/>
          <w:color w:val="FF0000"/>
        </w:rPr>
        <w:t>）更改</w:t>
      </w:r>
      <w:proofErr w:type="spellStart"/>
      <w:r w:rsidRPr="00E2141F">
        <w:rPr>
          <w:rFonts w:ascii="Times New Roman" w:hAnsi="Times New Roman" w:cs="Times New Roman"/>
          <w:color w:val="FF0000"/>
        </w:rPr>
        <w:t>m_pl</w:t>
      </w:r>
      <w:proofErr w:type="spellEnd"/>
      <w:r w:rsidRPr="00E2141F">
        <w:rPr>
          <w:rFonts w:ascii="Times New Roman" w:hAnsi="Times New Roman" w:cs="Times New Roman"/>
          <w:color w:val="FF0000"/>
        </w:rPr>
        <w:t>的值。</w:t>
      </w:r>
    </w:p>
    <w:p w14:paraId="7F5247FE" w14:textId="075F6A78" w:rsidR="00E2141F" w:rsidRPr="00E2141F" w:rsidRDefault="00E2141F" w:rsidP="00E2141F">
      <w:pPr>
        <w:jc w:val="center"/>
        <w:rPr>
          <w:rFonts w:ascii="Times New Roman" w:hAnsi="Times New Roman" w:cs="Times New Roman"/>
          <w:color w:val="FF0000"/>
        </w:rPr>
      </w:pPr>
      <w:r w:rsidRPr="00E2141F">
        <w:rPr>
          <w:rFonts w:ascii="Times New Roman" w:hAnsi="Times New Roman" w:cs="Times New Roman"/>
          <w:noProof/>
          <w:color w:val="FF0000"/>
        </w:rPr>
        <w:drawing>
          <wp:inline distT="0" distB="0" distL="0" distR="0" wp14:anchorId="3291A5FF" wp14:editId="3E4F6841">
            <wp:extent cx="2657846" cy="819264"/>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extLst>
                        <a:ext uri="{28A0092B-C50C-407E-A947-70E740481C1C}">
                          <a14:useLocalDpi xmlns:a14="http://schemas.microsoft.com/office/drawing/2010/main" val="0"/>
                        </a:ext>
                      </a:extLst>
                    </a:blip>
                    <a:stretch>
                      <a:fillRect/>
                    </a:stretch>
                  </pic:blipFill>
                  <pic:spPr>
                    <a:xfrm>
                      <a:off x="0" y="0"/>
                      <a:ext cx="2657846" cy="819264"/>
                    </a:xfrm>
                    <a:prstGeom prst="rect">
                      <a:avLst/>
                    </a:prstGeom>
                  </pic:spPr>
                </pic:pic>
              </a:graphicData>
            </a:graphic>
          </wp:inline>
        </w:drawing>
      </w:r>
    </w:p>
    <w:p w14:paraId="728443CC" w14:textId="0E6DED11" w:rsidR="00E2141F" w:rsidRPr="00E2141F" w:rsidRDefault="00E2141F" w:rsidP="00E2141F">
      <w:pPr>
        <w:jc w:val="center"/>
        <w:rPr>
          <w:rFonts w:ascii="Times New Roman" w:hAnsi="Times New Roman" w:cs="Times New Roman"/>
        </w:rPr>
      </w:pPr>
      <w:r w:rsidRPr="00E2141F">
        <w:rPr>
          <w:rFonts w:ascii="Times New Roman" w:hAnsi="Times New Roman" w:cs="Times New Roman"/>
        </w:rPr>
        <w:t>图</w:t>
      </w:r>
      <w:r w:rsidRPr="00E2141F">
        <w:rPr>
          <w:rFonts w:ascii="Times New Roman" w:hAnsi="Times New Roman" w:cs="Times New Roman"/>
        </w:rPr>
        <w:t>1</w:t>
      </w:r>
    </w:p>
    <w:p w14:paraId="2A2C641E" w14:textId="0423C539" w:rsidR="00E2141F" w:rsidRPr="00E2141F" w:rsidRDefault="00E2141F" w:rsidP="00E2141F">
      <w:pPr>
        <w:jc w:val="center"/>
        <w:rPr>
          <w:rFonts w:ascii="Times New Roman" w:hAnsi="Times New Roman" w:cs="Times New Roman"/>
        </w:rPr>
      </w:pPr>
      <w:r w:rsidRPr="00E2141F">
        <w:rPr>
          <w:rFonts w:ascii="Times New Roman" w:hAnsi="Times New Roman" w:cs="Times New Roman"/>
          <w:noProof/>
        </w:rPr>
        <w:drawing>
          <wp:inline distT="0" distB="0" distL="0" distR="0" wp14:anchorId="2C8E5DE3" wp14:editId="280FE07C">
            <wp:extent cx="2293928" cy="259547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extLst>
                        <a:ext uri="{28A0092B-C50C-407E-A947-70E740481C1C}">
                          <a14:useLocalDpi xmlns:a14="http://schemas.microsoft.com/office/drawing/2010/main" val="0"/>
                        </a:ext>
                      </a:extLst>
                    </a:blip>
                    <a:stretch>
                      <a:fillRect/>
                    </a:stretch>
                  </pic:blipFill>
                  <pic:spPr>
                    <a:xfrm>
                      <a:off x="0" y="0"/>
                      <a:ext cx="2311759" cy="2615653"/>
                    </a:xfrm>
                    <a:prstGeom prst="rect">
                      <a:avLst/>
                    </a:prstGeom>
                  </pic:spPr>
                </pic:pic>
              </a:graphicData>
            </a:graphic>
          </wp:inline>
        </w:drawing>
      </w:r>
    </w:p>
    <w:p w14:paraId="6B51DCD1" w14:textId="37520FF3" w:rsidR="00E2141F" w:rsidRPr="00E2141F" w:rsidRDefault="00E2141F" w:rsidP="00E2141F">
      <w:pPr>
        <w:jc w:val="center"/>
        <w:rPr>
          <w:rFonts w:ascii="Times New Roman" w:hAnsi="Times New Roman" w:cs="Times New Roman"/>
        </w:rPr>
      </w:pPr>
      <w:r w:rsidRPr="00E2141F">
        <w:rPr>
          <w:rFonts w:ascii="Times New Roman" w:hAnsi="Times New Roman" w:cs="Times New Roman"/>
        </w:rPr>
        <w:t>图</w:t>
      </w:r>
      <w:r w:rsidRPr="00E2141F">
        <w:rPr>
          <w:rFonts w:ascii="Times New Roman" w:hAnsi="Times New Roman" w:cs="Times New Roman"/>
        </w:rPr>
        <w:t>2</w:t>
      </w:r>
    </w:p>
    <w:p w14:paraId="623A9D44" w14:textId="23F654E4" w:rsidR="00E2141F" w:rsidRPr="00E2141F" w:rsidRDefault="00E2141F" w:rsidP="00E2141F">
      <w:pPr>
        <w:jc w:val="center"/>
        <w:rPr>
          <w:rFonts w:ascii="Times New Roman" w:hAnsi="Times New Roman" w:cs="Times New Roman"/>
        </w:rPr>
      </w:pPr>
      <w:r w:rsidRPr="00E2141F">
        <w:rPr>
          <w:rFonts w:ascii="Times New Roman" w:hAnsi="Times New Roman" w:cs="Times New Roman"/>
          <w:noProof/>
        </w:rPr>
        <w:drawing>
          <wp:inline distT="0" distB="0" distL="0" distR="0" wp14:anchorId="0444293C" wp14:editId="6EC5590E">
            <wp:extent cx="3915321" cy="74305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extLst>
                        <a:ext uri="{28A0092B-C50C-407E-A947-70E740481C1C}">
                          <a14:useLocalDpi xmlns:a14="http://schemas.microsoft.com/office/drawing/2010/main" val="0"/>
                        </a:ext>
                      </a:extLst>
                    </a:blip>
                    <a:stretch>
                      <a:fillRect/>
                    </a:stretch>
                  </pic:blipFill>
                  <pic:spPr>
                    <a:xfrm>
                      <a:off x="0" y="0"/>
                      <a:ext cx="3915321" cy="743054"/>
                    </a:xfrm>
                    <a:prstGeom prst="rect">
                      <a:avLst/>
                    </a:prstGeom>
                  </pic:spPr>
                </pic:pic>
              </a:graphicData>
            </a:graphic>
          </wp:inline>
        </w:drawing>
      </w:r>
    </w:p>
    <w:p w14:paraId="3C236A66" w14:textId="3077791D" w:rsidR="00E2141F" w:rsidRPr="00E2141F" w:rsidRDefault="00E2141F" w:rsidP="00E2141F">
      <w:pPr>
        <w:jc w:val="center"/>
        <w:rPr>
          <w:rFonts w:ascii="Times New Roman" w:hAnsi="Times New Roman" w:cs="Times New Roman"/>
        </w:rPr>
      </w:pPr>
      <w:r w:rsidRPr="00E2141F">
        <w:rPr>
          <w:rFonts w:ascii="Times New Roman" w:hAnsi="Times New Roman" w:cs="Times New Roman"/>
        </w:rPr>
        <w:t>图</w:t>
      </w:r>
      <w:r w:rsidRPr="00E2141F">
        <w:rPr>
          <w:rFonts w:ascii="Times New Roman" w:hAnsi="Times New Roman" w:cs="Times New Roman"/>
        </w:rPr>
        <w:t>3</w:t>
      </w:r>
    </w:p>
    <w:sectPr w:rsidR="00E2141F" w:rsidRPr="00E214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B8"/>
    <w:rsid w:val="00404680"/>
    <w:rsid w:val="00432DB8"/>
    <w:rsid w:val="00582FD8"/>
    <w:rsid w:val="00BC5DCD"/>
    <w:rsid w:val="00E21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BED3"/>
  <w15:chartTrackingRefBased/>
  <w15:docId w15:val="{4C7520B1-1D68-409D-BD1E-505D0AFC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荆 萌萌</dc:creator>
  <cp:keywords/>
  <dc:description/>
  <cp:lastModifiedBy>yuzgbit</cp:lastModifiedBy>
  <cp:revision>2</cp:revision>
  <dcterms:created xsi:type="dcterms:W3CDTF">2021-05-26T14:36:00Z</dcterms:created>
  <dcterms:modified xsi:type="dcterms:W3CDTF">2021-05-27T09:12:00Z</dcterms:modified>
</cp:coreProperties>
</file>