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2347"/>
        <w:gridCol w:w="7224"/>
      </w:tblGrid>
      <w:tr w:rsidR="004E4994" w:rsidRPr="00B7342F" w:rsidTr="00F67D70">
        <w:tc>
          <w:tcPr>
            <w:tcW w:w="1226" w:type="pct"/>
            <w:vMerge w:val="restart"/>
            <w:hideMark/>
          </w:tcPr>
          <w:p w:rsidR="004E4994" w:rsidRPr="00B7342F" w:rsidRDefault="004E4994" w:rsidP="00F67D70">
            <w:r w:rsidRPr="00B7342F">
              <w:rPr>
                <w:noProof/>
                <w:lang w:eastAsia="ru-RU"/>
              </w:rPr>
              <w:drawing>
                <wp:inline distT="0" distB="0" distL="0" distR="0">
                  <wp:extent cx="1350010" cy="1542415"/>
                  <wp:effectExtent l="0" t="0" r="254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cstate="print">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mc="http://schemas.openxmlformats.org/markup-compatibility/2006" xmlns:wpc="http://schemas.microsoft.com/office/word/2010/wordprocessingCanvas" xmlns="" val="0"/>
                              </a:ext>
                            </a:extLst>
                          </a:blip>
                          <a:srcRect/>
                          <a:stretch>
                            <a:fillRect/>
                          </a:stretch>
                        </pic:blipFill>
                        <pic:spPr bwMode="auto">
                          <a:xfrm>
                            <a:off x="0" y="0"/>
                            <a:ext cx="1350010" cy="1542415"/>
                          </a:xfrm>
                          <a:prstGeom prst="rect">
                            <a:avLst/>
                          </a:prstGeom>
                          <a:noFill/>
                          <a:ln>
                            <a:noFill/>
                          </a:ln>
                        </pic:spPr>
                      </pic:pic>
                    </a:graphicData>
                  </a:graphic>
                </wp:inline>
              </w:drawing>
            </w:r>
          </w:p>
        </w:tc>
        <w:tc>
          <w:tcPr>
            <w:tcW w:w="3774" w:type="pct"/>
          </w:tcPr>
          <w:p w:rsidR="004E4994" w:rsidRPr="00B7342F" w:rsidRDefault="004E4994" w:rsidP="00F67D70">
            <w:pPr>
              <w:rPr>
                <w:b/>
                <w:bCs/>
              </w:rPr>
            </w:pPr>
            <w:r w:rsidRPr="00B7342F">
              <w:rPr>
                <w:b/>
                <w:bCs/>
              </w:rPr>
              <w:t>ДЕПАРТАМЕНТ ОБРАЗОВАНИЯ И НАУКИ</w:t>
            </w:r>
          </w:p>
          <w:p w:rsidR="004E4994" w:rsidRPr="00B7342F" w:rsidRDefault="004E4994" w:rsidP="00F67D70">
            <w:pPr>
              <w:rPr>
                <w:b/>
                <w:bCs/>
              </w:rPr>
            </w:pPr>
            <w:r w:rsidRPr="00B7342F">
              <w:rPr>
                <w:b/>
                <w:bCs/>
              </w:rPr>
              <w:t>ГОРОДА МОСКВЫ</w:t>
            </w:r>
          </w:p>
          <w:p w:rsidR="004E4994" w:rsidRPr="00B7342F" w:rsidRDefault="004E4994" w:rsidP="00F67D70">
            <w:pPr>
              <w:rPr>
                <w:b/>
                <w:bCs/>
              </w:rPr>
            </w:pPr>
            <w:r w:rsidRPr="00B7342F">
              <w:rPr>
                <w:b/>
                <w:bCs/>
              </w:rPr>
              <w:t>Государственное бюджетное профессиональное</w:t>
            </w:r>
          </w:p>
          <w:p w:rsidR="004E4994" w:rsidRPr="00B7342F" w:rsidRDefault="004E4994" w:rsidP="00F67D70">
            <w:pPr>
              <w:rPr>
                <w:b/>
                <w:bCs/>
              </w:rPr>
            </w:pPr>
            <w:r w:rsidRPr="00B7342F">
              <w:rPr>
                <w:b/>
                <w:bCs/>
              </w:rPr>
              <w:t>образовательное учреждение города Москвы</w:t>
            </w:r>
          </w:p>
          <w:p w:rsidR="004E4994" w:rsidRPr="00B7342F" w:rsidRDefault="004E4994" w:rsidP="00F67D70">
            <w:pPr>
              <w:rPr>
                <w:b/>
                <w:bCs/>
              </w:rPr>
            </w:pPr>
            <w:r w:rsidRPr="00B7342F">
              <w:rPr>
                <w:b/>
                <w:bCs/>
              </w:rPr>
              <w:t>«Колледж малого бизнеса № 4»</w:t>
            </w:r>
          </w:p>
          <w:p w:rsidR="004E4994" w:rsidRPr="00B7342F" w:rsidRDefault="004E4994" w:rsidP="00F67D70">
            <w:r w:rsidRPr="00B7342F">
              <w:t>(ГБПОУ КМБ № 4)</w:t>
            </w:r>
          </w:p>
          <w:p w:rsidR="004E4994" w:rsidRPr="00B7342F" w:rsidRDefault="004E4994" w:rsidP="00F67D70"/>
        </w:tc>
      </w:tr>
      <w:tr w:rsidR="004E4994" w:rsidRPr="00B7342F" w:rsidTr="00F67D70">
        <w:tc>
          <w:tcPr>
            <w:tcW w:w="0" w:type="auto"/>
            <w:vMerge/>
            <w:vAlign w:val="center"/>
            <w:hideMark/>
          </w:tcPr>
          <w:p w:rsidR="004E4994" w:rsidRPr="00B7342F" w:rsidRDefault="004E4994" w:rsidP="00F67D70"/>
        </w:tc>
        <w:tc>
          <w:tcPr>
            <w:tcW w:w="3774" w:type="pct"/>
            <w:vAlign w:val="bottom"/>
          </w:tcPr>
          <w:p w:rsidR="004E4994" w:rsidRPr="00B7342F" w:rsidRDefault="004E4994" w:rsidP="00F67D70"/>
          <w:p w:rsidR="004E4994" w:rsidRPr="00B7342F" w:rsidRDefault="004E4994" w:rsidP="00F67D70"/>
          <w:p w:rsidR="004E4994" w:rsidRPr="00B7342F" w:rsidRDefault="004E4994" w:rsidP="00F67D70"/>
        </w:tc>
      </w:tr>
    </w:tbl>
    <w:p w:rsidR="004E4994" w:rsidRPr="00B7342F" w:rsidRDefault="004E4994" w:rsidP="004E4994"/>
    <w:p w:rsidR="004E4994" w:rsidRPr="00B7342F" w:rsidRDefault="004E4994" w:rsidP="004E4994"/>
    <w:p w:rsidR="004E4994" w:rsidRDefault="004E4994" w:rsidP="004E4994">
      <w:pPr>
        <w:jc w:val="center"/>
        <w:rPr>
          <w:b/>
          <w:sz w:val="36"/>
          <w:szCs w:val="36"/>
        </w:rPr>
      </w:pPr>
      <w:r>
        <w:rPr>
          <w:b/>
          <w:sz w:val="36"/>
          <w:szCs w:val="36"/>
        </w:rPr>
        <w:t>Адаптивные технологии</w:t>
      </w:r>
    </w:p>
    <w:p w:rsidR="004E4994" w:rsidRPr="006C1D29" w:rsidRDefault="004E4994" w:rsidP="004E4994">
      <w:pPr>
        <w:jc w:val="center"/>
        <w:rPr>
          <w:b/>
          <w:sz w:val="36"/>
          <w:szCs w:val="36"/>
        </w:rPr>
      </w:pPr>
      <w:r>
        <w:rPr>
          <w:b/>
          <w:sz w:val="36"/>
          <w:szCs w:val="36"/>
        </w:rPr>
        <w:t>Практическое занятие №5</w:t>
      </w:r>
    </w:p>
    <w:p w:rsidR="004E4994" w:rsidRPr="00B7342F" w:rsidRDefault="004E4994" w:rsidP="004E4994"/>
    <w:p w:rsidR="004E4994" w:rsidRPr="00B7342F" w:rsidRDefault="004E4994" w:rsidP="004E4994"/>
    <w:p w:rsidR="004E4994" w:rsidRPr="00B7342F" w:rsidRDefault="004E4994" w:rsidP="004E4994"/>
    <w:p w:rsidR="004E4994" w:rsidRPr="00B7342F" w:rsidRDefault="004E4994" w:rsidP="004E4994">
      <w:r w:rsidRPr="00B7342F">
        <w:t>Специальность: 09.02.07 Информационные системы и программирование</w:t>
      </w:r>
    </w:p>
    <w:p w:rsidR="004E4994" w:rsidRPr="00B7342F" w:rsidRDefault="004E4994" w:rsidP="004E4994">
      <w:r w:rsidRPr="00B7342F">
        <w:t>Форма обучения: очная</w:t>
      </w:r>
    </w:p>
    <w:p w:rsidR="004E4994" w:rsidRPr="00B7342F" w:rsidRDefault="004E4994" w:rsidP="004E4994">
      <w:r w:rsidRPr="00B7342F">
        <w:t xml:space="preserve">Студент(ка): </w:t>
      </w:r>
      <w:r>
        <w:t>Перепёлкина Анфиса А</w:t>
      </w:r>
      <w:r w:rsidRPr="00B7342F">
        <w:t>лександровна</w:t>
      </w:r>
    </w:p>
    <w:p w:rsidR="004E4994" w:rsidRPr="00B7342F" w:rsidRDefault="004E4994" w:rsidP="004E4994">
      <w:r w:rsidRPr="00B7342F">
        <w:t>Группа: ИПО 21.24</w:t>
      </w:r>
    </w:p>
    <w:p w:rsidR="004E4994" w:rsidRPr="00B7342F" w:rsidRDefault="004E4994" w:rsidP="004E4994">
      <w:r w:rsidRPr="00B7342F">
        <w:t xml:space="preserve">Руководитель: </w:t>
      </w:r>
      <w:r>
        <w:t>Рыбаков Александр С</w:t>
      </w:r>
      <w:r w:rsidRPr="00B7342F">
        <w:t>ергеевич</w:t>
      </w:r>
    </w:p>
    <w:p w:rsidR="004E4994" w:rsidRPr="00B7342F" w:rsidRDefault="004E4994" w:rsidP="004E4994"/>
    <w:p w:rsidR="004E4994" w:rsidRPr="00B7342F" w:rsidRDefault="004E4994" w:rsidP="004E4994">
      <w:r w:rsidRPr="00B7342F">
        <w:t>Отчётная работа защищена с оценкой «___» __________________</w:t>
      </w:r>
    </w:p>
    <w:p w:rsidR="004E4994" w:rsidRPr="00B7342F" w:rsidRDefault="004E4994" w:rsidP="004E4994"/>
    <w:p w:rsidR="004E4994" w:rsidRPr="00B7342F" w:rsidRDefault="004E4994" w:rsidP="004E4994">
      <w:pPr>
        <w:rPr>
          <w:b/>
          <w:bCs/>
        </w:rPr>
      </w:pPr>
    </w:p>
    <w:p w:rsidR="004E4994" w:rsidRPr="00B7342F" w:rsidRDefault="004E4994" w:rsidP="004E4994"/>
    <w:p w:rsidR="004E4994" w:rsidRDefault="004E4994" w:rsidP="004E4994">
      <w:pPr>
        <w:jc w:val="center"/>
      </w:pPr>
    </w:p>
    <w:p w:rsidR="004E4994" w:rsidRDefault="004E4994" w:rsidP="004E4994">
      <w:pPr>
        <w:jc w:val="center"/>
      </w:pPr>
      <w:r w:rsidRPr="00B7342F">
        <w:t>Москва, 2025 г.</w:t>
      </w:r>
    </w:p>
    <w:sdt>
      <w:sdtPr>
        <w:rPr>
          <w:rFonts w:ascii="Times New Roman" w:eastAsiaTheme="minorHAnsi" w:hAnsi="Times New Roman" w:cstheme="minorBidi"/>
          <w:b w:val="0"/>
          <w:bCs w:val="0"/>
          <w:color w:val="auto"/>
          <w:sz w:val="28"/>
          <w:szCs w:val="22"/>
        </w:rPr>
        <w:id w:val="34597001"/>
        <w:docPartObj>
          <w:docPartGallery w:val="Table of Contents"/>
          <w:docPartUnique/>
        </w:docPartObj>
      </w:sdtPr>
      <w:sdtContent>
        <w:p w:rsidR="004E4994" w:rsidRDefault="004E4994">
          <w:pPr>
            <w:pStyle w:val="a6"/>
          </w:pPr>
          <w:r>
            <w:t>Оглавление</w:t>
          </w:r>
        </w:p>
        <w:p w:rsidR="00116A57" w:rsidRDefault="00E57CEB">
          <w:pPr>
            <w:pStyle w:val="11"/>
            <w:tabs>
              <w:tab w:val="right" w:leader="dot" w:pos="9345"/>
            </w:tabs>
            <w:rPr>
              <w:rFonts w:asciiTheme="minorHAnsi" w:eastAsiaTheme="minorEastAsia" w:hAnsiTheme="minorHAnsi"/>
              <w:noProof/>
              <w:sz w:val="22"/>
              <w:lang w:eastAsia="ru-RU"/>
            </w:rPr>
          </w:pPr>
          <w:r>
            <w:fldChar w:fldCharType="begin"/>
          </w:r>
          <w:r w:rsidR="00FD5174">
            <w:instrText xml:space="preserve"> TOC \o "1-3" \h \z \u </w:instrText>
          </w:r>
          <w:r>
            <w:fldChar w:fldCharType="separate"/>
          </w:r>
          <w:hyperlink w:anchor="_Toc221203414" w:history="1">
            <w:r w:rsidR="00116A57" w:rsidRPr="004B1D96">
              <w:rPr>
                <w:rStyle w:val="a7"/>
                <w:noProof/>
              </w:rPr>
              <w:t>Задание 1</w:t>
            </w:r>
            <w:r w:rsidR="00116A57">
              <w:rPr>
                <w:noProof/>
                <w:webHidden/>
              </w:rPr>
              <w:tab/>
            </w:r>
            <w:r w:rsidR="00116A57">
              <w:rPr>
                <w:noProof/>
                <w:webHidden/>
              </w:rPr>
              <w:fldChar w:fldCharType="begin"/>
            </w:r>
            <w:r w:rsidR="00116A57">
              <w:rPr>
                <w:noProof/>
                <w:webHidden/>
              </w:rPr>
              <w:instrText xml:space="preserve"> PAGEREF _Toc221203414 \h </w:instrText>
            </w:r>
            <w:r w:rsidR="00116A57">
              <w:rPr>
                <w:noProof/>
                <w:webHidden/>
              </w:rPr>
            </w:r>
            <w:r w:rsidR="00116A57">
              <w:rPr>
                <w:noProof/>
                <w:webHidden/>
              </w:rPr>
              <w:fldChar w:fldCharType="separate"/>
            </w:r>
            <w:r w:rsidR="00116A57">
              <w:rPr>
                <w:noProof/>
                <w:webHidden/>
              </w:rPr>
              <w:t>3</w:t>
            </w:r>
            <w:r w:rsidR="00116A57">
              <w:rPr>
                <w:noProof/>
                <w:webHidden/>
              </w:rPr>
              <w:fldChar w:fldCharType="end"/>
            </w:r>
          </w:hyperlink>
        </w:p>
        <w:p w:rsidR="00116A57" w:rsidRDefault="00116A57">
          <w:pPr>
            <w:pStyle w:val="11"/>
            <w:tabs>
              <w:tab w:val="right" w:leader="dot" w:pos="9345"/>
            </w:tabs>
            <w:rPr>
              <w:rFonts w:asciiTheme="minorHAnsi" w:eastAsiaTheme="minorEastAsia" w:hAnsiTheme="minorHAnsi"/>
              <w:noProof/>
              <w:sz w:val="22"/>
              <w:lang w:eastAsia="ru-RU"/>
            </w:rPr>
          </w:pPr>
          <w:hyperlink w:anchor="_Toc221203415" w:history="1">
            <w:r w:rsidRPr="004B1D96">
              <w:rPr>
                <w:rStyle w:val="a7"/>
                <w:noProof/>
              </w:rPr>
              <w:t>Задание 2</w:t>
            </w:r>
            <w:r>
              <w:rPr>
                <w:noProof/>
                <w:webHidden/>
              </w:rPr>
              <w:tab/>
            </w:r>
            <w:r>
              <w:rPr>
                <w:noProof/>
                <w:webHidden/>
              </w:rPr>
              <w:fldChar w:fldCharType="begin"/>
            </w:r>
            <w:r>
              <w:rPr>
                <w:noProof/>
                <w:webHidden/>
              </w:rPr>
              <w:instrText xml:space="preserve"> PAGEREF _Toc221203415 \h </w:instrText>
            </w:r>
            <w:r>
              <w:rPr>
                <w:noProof/>
                <w:webHidden/>
              </w:rPr>
            </w:r>
            <w:r>
              <w:rPr>
                <w:noProof/>
                <w:webHidden/>
              </w:rPr>
              <w:fldChar w:fldCharType="separate"/>
            </w:r>
            <w:r>
              <w:rPr>
                <w:noProof/>
                <w:webHidden/>
              </w:rPr>
              <w:t>4</w:t>
            </w:r>
            <w:r>
              <w:rPr>
                <w:noProof/>
                <w:webHidden/>
              </w:rPr>
              <w:fldChar w:fldCharType="end"/>
            </w:r>
          </w:hyperlink>
        </w:p>
        <w:p w:rsidR="00116A57" w:rsidRDefault="00116A57">
          <w:pPr>
            <w:pStyle w:val="11"/>
            <w:tabs>
              <w:tab w:val="right" w:leader="dot" w:pos="9345"/>
            </w:tabs>
            <w:rPr>
              <w:rFonts w:asciiTheme="minorHAnsi" w:eastAsiaTheme="minorEastAsia" w:hAnsiTheme="minorHAnsi"/>
              <w:noProof/>
              <w:sz w:val="22"/>
              <w:lang w:eastAsia="ru-RU"/>
            </w:rPr>
          </w:pPr>
          <w:hyperlink w:anchor="_Toc221203416" w:history="1">
            <w:r w:rsidRPr="004B1D96">
              <w:rPr>
                <w:rStyle w:val="a7"/>
                <w:noProof/>
              </w:rPr>
              <w:t>Задание 3</w:t>
            </w:r>
            <w:r>
              <w:rPr>
                <w:noProof/>
                <w:webHidden/>
              </w:rPr>
              <w:tab/>
            </w:r>
            <w:r>
              <w:rPr>
                <w:noProof/>
                <w:webHidden/>
              </w:rPr>
              <w:fldChar w:fldCharType="begin"/>
            </w:r>
            <w:r>
              <w:rPr>
                <w:noProof/>
                <w:webHidden/>
              </w:rPr>
              <w:instrText xml:space="preserve"> PAGEREF _Toc221203416 \h </w:instrText>
            </w:r>
            <w:r>
              <w:rPr>
                <w:noProof/>
                <w:webHidden/>
              </w:rPr>
            </w:r>
            <w:r>
              <w:rPr>
                <w:noProof/>
                <w:webHidden/>
              </w:rPr>
              <w:fldChar w:fldCharType="separate"/>
            </w:r>
            <w:r>
              <w:rPr>
                <w:noProof/>
                <w:webHidden/>
              </w:rPr>
              <w:t>9</w:t>
            </w:r>
            <w:r>
              <w:rPr>
                <w:noProof/>
                <w:webHidden/>
              </w:rPr>
              <w:fldChar w:fldCharType="end"/>
            </w:r>
          </w:hyperlink>
        </w:p>
        <w:p w:rsidR="00116A57" w:rsidRDefault="00116A57">
          <w:pPr>
            <w:pStyle w:val="11"/>
            <w:tabs>
              <w:tab w:val="right" w:leader="dot" w:pos="9345"/>
            </w:tabs>
            <w:rPr>
              <w:rFonts w:asciiTheme="minorHAnsi" w:eastAsiaTheme="minorEastAsia" w:hAnsiTheme="minorHAnsi"/>
              <w:noProof/>
              <w:sz w:val="22"/>
              <w:lang w:eastAsia="ru-RU"/>
            </w:rPr>
          </w:pPr>
          <w:hyperlink w:anchor="_Toc221203417" w:history="1">
            <w:r w:rsidRPr="004B1D96">
              <w:rPr>
                <w:rStyle w:val="a7"/>
                <w:noProof/>
              </w:rPr>
              <w:t>Задание 4</w:t>
            </w:r>
            <w:r>
              <w:rPr>
                <w:noProof/>
                <w:webHidden/>
              </w:rPr>
              <w:tab/>
            </w:r>
            <w:r>
              <w:rPr>
                <w:noProof/>
                <w:webHidden/>
              </w:rPr>
              <w:fldChar w:fldCharType="begin"/>
            </w:r>
            <w:r>
              <w:rPr>
                <w:noProof/>
                <w:webHidden/>
              </w:rPr>
              <w:instrText xml:space="preserve"> PAGEREF _Toc221203417 \h </w:instrText>
            </w:r>
            <w:r>
              <w:rPr>
                <w:noProof/>
                <w:webHidden/>
              </w:rPr>
            </w:r>
            <w:r>
              <w:rPr>
                <w:noProof/>
                <w:webHidden/>
              </w:rPr>
              <w:fldChar w:fldCharType="separate"/>
            </w:r>
            <w:r>
              <w:rPr>
                <w:noProof/>
                <w:webHidden/>
              </w:rPr>
              <w:t>9</w:t>
            </w:r>
            <w:r>
              <w:rPr>
                <w:noProof/>
                <w:webHidden/>
              </w:rPr>
              <w:fldChar w:fldCharType="end"/>
            </w:r>
          </w:hyperlink>
        </w:p>
        <w:p w:rsidR="004E4994" w:rsidRDefault="00E57CEB">
          <w:r>
            <w:fldChar w:fldCharType="end"/>
          </w:r>
        </w:p>
      </w:sdtContent>
    </w:sdt>
    <w:p w:rsidR="004E4994" w:rsidRDefault="004E4994">
      <w:r>
        <w:br w:type="page"/>
      </w:r>
    </w:p>
    <w:p w:rsidR="00FE298B" w:rsidRDefault="004E4994" w:rsidP="004E4994">
      <w:pPr>
        <w:pStyle w:val="1"/>
      </w:pPr>
      <w:bookmarkStart w:id="0" w:name="_Toc221203414"/>
      <w:r>
        <w:lastRenderedPageBreak/>
        <w:t>Задание 1</w:t>
      </w:r>
      <w:bookmarkEnd w:id="0"/>
    </w:p>
    <w:p w:rsidR="004E4994" w:rsidRDefault="004E4994" w:rsidP="004E4994">
      <w:r>
        <w:rPr>
          <w:noProof/>
          <w:lang w:eastAsia="ru-RU"/>
        </w:rPr>
        <w:drawing>
          <wp:inline distT="0" distB="0" distL="0" distR="0">
            <wp:extent cx="5940425" cy="3729145"/>
            <wp:effectExtent l="1905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srcRect/>
                    <a:stretch>
                      <a:fillRect/>
                    </a:stretch>
                  </pic:blipFill>
                  <pic:spPr bwMode="auto">
                    <a:xfrm>
                      <a:off x="0" y="0"/>
                      <a:ext cx="5940425" cy="3729145"/>
                    </a:xfrm>
                    <a:prstGeom prst="rect">
                      <a:avLst/>
                    </a:prstGeom>
                    <a:noFill/>
                    <a:ln w="9525">
                      <a:noFill/>
                      <a:miter lim="800000"/>
                      <a:headEnd/>
                      <a:tailEnd/>
                    </a:ln>
                  </pic:spPr>
                </pic:pic>
              </a:graphicData>
            </a:graphic>
          </wp:inline>
        </w:drawing>
      </w:r>
    </w:p>
    <w:p w:rsidR="004E4994" w:rsidRDefault="004E4994" w:rsidP="004E4994">
      <w:r>
        <w:rPr>
          <w:noProof/>
          <w:lang w:eastAsia="ru-RU"/>
        </w:rPr>
        <w:drawing>
          <wp:inline distT="0" distB="0" distL="0" distR="0">
            <wp:extent cx="5940425" cy="3811455"/>
            <wp:effectExtent l="1905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srcRect/>
                    <a:stretch>
                      <a:fillRect/>
                    </a:stretch>
                  </pic:blipFill>
                  <pic:spPr bwMode="auto">
                    <a:xfrm>
                      <a:off x="0" y="0"/>
                      <a:ext cx="5940425" cy="3811455"/>
                    </a:xfrm>
                    <a:prstGeom prst="rect">
                      <a:avLst/>
                    </a:prstGeom>
                    <a:noFill/>
                    <a:ln w="9525">
                      <a:noFill/>
                      <a:miter lim="800000"/>
                      <a:headEnd/>
                      <a:tailEnd/>
                    </a:ln>
                  </pic:spPr>
                </pic:pic>
              </a:graphicData>
            </a:graphic>
          </wp:inline>
        </w:drawing>
      </w:r>
    </w:p>
    <w:p w:rsidR="0088020E" w:rsidRDefault="0088020E" w:rsidP="004E4994"/>
    <w:p w:rsidR="0088020E" w:rsidRDefault="0088020E" w:rsidP="004E4994"/>
    <w:p w:rsidR="0088020E" w:rsidRDefault="0088020E" w:rsidP="004E4994"/>
    <w:p w:rsidR="0088020E" w:rsidRDefault="0088020E" w:rsidP="0088020E">
      <w:pPr>
        <w:pStyle w:val="1"/>
      </w:pPr>
      <w:bookmarkStart w:id="1" w:name="_Toc221203415"/>
      <w:r>
        <w:lastRenderedPageBreak/>
        <w:t>Задание 2</w:t>
      </w:r>
      <w:bookmarkEnd w:id="1"/>
    </w:p>
    <w:tbl>
      <w:tblPr>
        <w:tblW w:w="0" w:type="auto"/>
        <w:tblCellSpacing w:w="15" w:type="dxa"/>
        <w:tblCellMar>
          <w:top w:w="15" w:type="dxa"/>
          <w:left w:w="15" w:type="dxa"/>
          <w:bottom w:w="15" w:type="dxa"/>
          <w:right w:w="15" w:type="dxa"/>
        </w:tblCellMar>
        <w:tblLook w:val="04A0"/>
      </w:tblPr>
      <w:tblGrid>
        <w:gridCol w:w="435"/>
        <w:gridCol w:w="6767"/>
      </w:tblGrid>
      <w:tr w:rsidR="0088020E" w:rsidRPr="0088020E" w:rsidTr="0088020E">
        <w:trPr>
          <w:tblCellSpacing w:w="15" w:type="dxa"/>
        </w:trPr>
        <w:tc>
          <w:tcPr>
            <w:tcW w:w="0" w:type="auto"/>
            <w:vMerge w:val="restart"/>
            <w:vAlign w:val="center"/>
            <w:hideMark/>
          </w:tcPr>
          <w:p w:rsidR="0088020E" w:rsidRPr="0088020E" w:rsidRDefault="0088020E" w:rsidP="0088020E">
            <w:pPr>
              <w:spacing w:after="0" w:line="240" w:lineRule="auto"/>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228600" cy="228600"/>
                  <wp:effectExtent l="0" t="0" r="0" b="0"/>
                  <wp:docPr id="47" name="Рисунок 1" descr="C:\Program Files\Microsoft Baseline Security Analyzer 2\Graphics\excl_re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rogram Files\Microsoft Baseline Security Analyzer 2\Graphics\excl_red.gif"/>
                          <pic:cNvPicPr>
                            <a:picLocks noChangeAspect="1" noChangeArrowheads="1"/>
                          </pic:cNvPicPr>
                        </pic:nvPicPr>
                        <pic:blipFill>
                          <a:blip r:embed="rId8" cstate="print"/>
                          <a:srcRect/>
                          <a:stretch>
                            <a:fillRect/>
                          </a:stretch>
                        </pic:blipFill>
                        <pic:spPr bwMode="auto">
                          <a:xfrm>
                            <a:off x="0" y="0"/>
                            <a:ext cx="228600" cy="228600"/>
                          </a:xfrm>
                          <a:prstGeom prst="rect">
                            <a:avLst/>
                          </a:prstGeom>
                          <a:noFill/>
                          <a:ln w="9525">
                            <a:noFill/>
                            <a:miter lim="800000"/>
                            <a:headEnd/>
                            <a:tailEnd/>
                          </a:ln>
                        </pic:spPr>
                      </pic:pic>
                    </a:graphicData>
                  </a:graphic>
                </wp:inline>
              </w:drawing>
            </w:r>
          </w:p>
        </w:tc>
        <w:tc>
          <w:tcPr>
            <w:tcW w:w="2000" w:type="dxa"/>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Security assessment: </w:t>
            </w:r>
          </w:p>
        </w:tc>
      </w:tr>
      <w:tr w:rsidR="0088020E" w:rsidRPr="0088020E" w:rsidTr="0088020E">
        <w:trPr>
          <w:tblCellSpacing w:w="15" w:type="dxa"/>
        </w:trPr>
        <w:tc>
          <w:tcPr>
            <w:tcW w:w="0" w:type="auto"/>
            <w:vMerge/>
            <w:vAlign w:val="center"/>
            <w:hideMark/>
          </w:tcPr>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 xml:space="preserve">Incomplete Scan (Could not complete one or more requested checks.) </w:t>
            </w:r>
          </w:p>
        </w:tc>
      </w:tr>
    </w:tbl>
    <w:p w:rsidR="0088020E" w:rsidRPr="0088020E" w:rsidRDefault="0088020E" w:rsidP="0088020E">
      <w:pPr>
        <w:spacing w:after="0" w:line="240" w:lineRule="auto"/>
        <w:rPr>
          <w:rFonts w:eastAsia="Times New Roman" w:cs="Times New Roman"/>
          <w:vanish/>
          <w:sz w:val="24"/>
          <w:szCs w:val="24"/>
          <w:lang w:eastAsia="ru-RU"/>
        </w:rPr>
      </w:pPr>
    </w:p>
    <w:tbl>
      <w:tblPr>
        <w:tblW w:w="0" w:type="auto"/>
        <w:tblCellSpacing w:w="15" w:type="dxa"/>
        <w:tblCellMar>
          <w:top w:w="15" w:type="dxa"/>
          <w:left w:w="15" w:type="dxa"/>
          <w:bottom w:w="15" w:type="dxa"/>
          <w:right w:w="15" w:type="dxa"/>
        </w:tblCellMar>
        <w:tblLook w:val="04A0"/>
      </w:tblPr>
      <w:tblGrid>
        <w:gridCol w:w="1608"/>
        <w:gridCol w:w="4438"/>
      </w:tblGrid>
      <w:tr w:rsidR="0088020E" w:rsidRPr="0088020E" w:rsidTr="0088020E">
        <w:trPr>
          <w:tblCellSpacing w:w="15" w:type="dxa"/>
        </w:trPr>
        <w:tc>
          <w:tcPr>
            <w:tcW w:w="1400" w:type="dxa"/>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Computer name:</w:t>
            </w:r>
          </w:p>
        </w:tc>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WORKGROUP\ФИСА</w:t>
            </w:r>
          </w:p>
        </w:tc>
      </w:tr>
      <w:tr w:rsidR="0088020E" w:rsidRPr="0088020E" w:rsidTr="0088020E">
        <w:trPr>
          <w:tblCellSpacing w:w="15" w:type="dxa"/>
        </w:trPr>
        <w:tc>
          <w:tcPr>
            <w:tcW w:w="1400" w:type="dxa"/>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IP address:</w:t>
            </w:r>
          </w:p>
        </w:tc>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192.168.1.118</w:t>
            </w:r>
          </w:p>
        </w:tc>
      </w:tr>
      <w:tr w:rsidR="0088020E" w:rsidRPr="0088020E" w:rsidTr="0088020E">
        <w:trPr>
          <w:tblCellSpacing w:w="15" w:type="dxa"/>
        </w:trPr>
        <w:tc>
          <w:tcPr>
            <w:tcW w:w="1400" w:type="dxa"/>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Security report name:</w:t>
            </w:r>
          </w:p>
        </w:tc>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WORKGROUP - ФИСА (05.02.2026 16-33)</w:t>
            </w:r>
          </w:p>
        </w:tc>
      </w:tr>
      <w:tr w:rsidR="0088020E" w:rsidRPr="0088020E" w:rsidTr="0088020E">
        <w:trPr>
          <w:tblCellSpacing w:w="15" w:type="dxa"/>
        </w:trPr>
        <w:tc>
          <w:tcPr>
            <w:tcW w:w="1400" w:type="dxa"/>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Scan date:</w:t>
            </w:r>
          </w:p>
        </w:tc>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05.02.2026 16:33</w:t>
            </w:r>
          </w:p>
        </w:tc>
      </w:tr>
      <w:tr w:rsidR="0088020E" w:rsidRPr="0088020E" w:rsidTr="0088020E">
        <w:trPr>
          <w:tblCellSpacing w:w="15" w:type="dxa"/>
        </w:trPr>
        <w:tc>
          <w:tcPr>
            <w:tcW w:w="1400" w:type="dxa"/>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Catalog synchronization date:</w:t>
            </w:r>
          </w:p>
        </w:tc>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Security updates scan not performed</w:t>
            </w:r>
          </w:p>
        </w:tc>
      </w:tr>
      <w:tr w:rsidR="0088020E" w:rsidRPr="0088020E" w:rsidTr="0088020E">
        <w:trPr>
          <w:tblCellSpacing w:w="15" w:type="dxa"/>
        </w:trPr>
        <w:tc>
          <w:tcPr>
            <w:tcW w:w="1400" w:type="dxa"/>
            <w:vAlign w:val="center"/>
            <w:hideMark/>
          </w:tcPr>
          <w:p w:rsidR="0088020E" w:rsidRPr="0088020E" w:rsidRDefault="0088020E" w:rsidP="0088020E">
            <w:pPr>
              <w:spacing w:after="0" w:line="240" w:lineRule="auto"/>
              <w:rPr>
                <w:rFonts w:eastAsia="Times New Roman" w:cs="Times New Roman"/>
                <w:sz w:val="24"/>
                <w:szCs w:val="24"/>
                <w:lang w:val="en-US" w:eastAsia="ru-RU"/>
              </w:rPr>
            </w:pPr>
          </w:p>
        </w:tc>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p>
        </w:tc>
      </w:tr>
    </w:tbl>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Security Updates</w:t>
      </w:r>
    </w:p>
    <w:p w:rsidR="0088020E" w:rsidRPr="0088020E" w:rsidRDefault="0088020E" w:rsidP="0088020E">
      <w:pPr>
        <w:spacing w:after="0" w:line="240" w:lineRule="auto"/>
        <w:rPr>
          <w:rFonts w:eastAsia="Times New Roman" w:cs="Times New Roman"/>
          <w:sz w:val="24"/>
          <w:szCs w:val="24"/>
          <w:lang w:eastAsia="ru-RU"/>
        </w:rPr>
      </w:pPr>
    </w:p>
    <w:tbl>
      <w:tblPr>
        <w:tblW w:w="5000" w:type="pct"/>
        <w:tblCellSpacing w:w="0" w:type="dxa"/>
        <w:tblCellMar>
          <w:left w:w="0" w:type="dxa"/>
          <w:right w:w="0" w:type="dxa"/>
        </w:tblCellMar>
        <w:tblLook w:val="04A0"/>
      </w:tblPr>
      <w:tblGrid>
        <w:gridCol w:w="800"/>
        <w:gridCol w:w="1600"/>
        <w:gridCol w:w="6955"/>
      </w:tblGrid>
      <w:tr w:rsidR="0088020E" w:rsidRPr="0088020E" w:rsidTr="0088020E">
        <w:trPr>
          <w:tblCellSpacing w:w="0" w:type="dxa"/>
        </w:trPr>
        <w:tc>
          <w:tcPr>
            <w:tcW w:w="800" w:type="dxa"/>
            <w:vAlign w:val="center"/>
            <w:hideMark/>
          </w:tcPr>
          <w:p w:rsidR="0088020E" w:rsidRPr="0088020E" w:rsidRDefault="0088020E" w:rsidP="0088020E">
            <w:pPr>
              <w:spacing w:after="400" w:line="240" w:lineRule="auto"/>
              <w:jc w:val="center"/>
              <w:rPr>
                <w:rFonts w:eastAsia="Times New Roman" w:cs="Times New Roman"/>
                <w:sz w:val="24"/>
                <w:szCs w:val="24"/>
                <w:lang w:eastAsia="ru-RU"/>
              </w:rPr>
            </w:pPr>
            <w:r w:rsidRPr="0088020E">
              <w:rPr>
                <w:rFonts w:eastAsia="Times New Roman" w:cs="Times New Roman"/>
                <w:sz w:val="24"/>
                <w:szCs w:val="24"/>
                <w:lang w:eastAsia="ru-RU"/>
              </w:rPr>
              <w:t>  Score  </w:t>
            </w:r>
          </w:p>
        </w:tc>
        <w:tc>
          <w:tcPr>
            <w:tcW w:w="1600" w:type="dxa"/>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Issue</w:t>
            </w:r>
          </w:p>
        </w:tc>
        <w:tc>
          <w:tcPr>
            <w:tcW w:w="0" w:type="auto"/>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Result</w:t>
            </w: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0" t="0" r="0" b="0"/>
                  <wp:docPr id="46" name="Рисунок 2" descr="Unable to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nable to scan"/>
                          <pic:cNvPicPr>
                            <a:picLocks noChangeAspect="1" noChangeArrowheads="1"/>
                          </pic:cNvPicPr>
                        </pic:nvPicPr>
                        <pic:blipFill>
                          <a:blip r:embed="rId9"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Security Updates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Cannot load security CAB file.</w:t>
                  </w:r>
                </w:p>
              </w:tc>
            </w:tr>
          </w:tbl>
          <w:p w:rsidR="0088020E" w:rsidRPr="0088020E" w:rsidRDefault="0088020E" w:rsidP="0088020E">
            <w:pPr>
              <w:spacing w:after="400" w:line="240" w:lineRule="auto"/>
              <w:rPr>
                <w:rFonts w:eastAsia="Times New Roman" w:cs="Times New Roman"/>
                <w:sz w:val="24"/>
                <w:szCs w:val="24"/>
                <w:lang w:val="en-US" w:eastAsia="ru-RU"/>
              </w:rPr>
            </w:pPr>
          </w:p>
        </w:tc>
      </w:tr>
    </w:tbl>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Windows Scan Results</w:t>
      </w:r>
    </w:p>
    <w:p w:rsidR="0088020E" w:rsidRPr="0088020E" w:rsidRDefault="0088020E" w:rsidP="0088020E">
      <w:pPr>
        <w:spacing w:after="0" w:line="240" w:lineRule="auto"/>
        <w:rPr>
          <w:rFonts w:eastAsia="Times New Roman" w:cs="Times New Roman"/>
          <w:sz w:val="24"/>
          <w:szCs w:val="24"/>
          <w:lang w:eastAsia="ru-RU"/>
        </w:rPr>
      </w:pPr>
    </w:p>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Administrative Vulnerabilities</w:t>
      </w:r>
    </w:p>
    <w:p w:rsidR="0088020E" w:rsidRPr="0088020E" w:rsidRDefault="0088020E" w:rsidP="0088020E">
      <w:pPr>
        <w:spacing w:after="0" w:line="240" w:lineRule="auto"/>
        <w:rPr>
          <w:rFonts w:eastAsia="Times New Roman" w:cs="Times New Roman"/>
          <w:sz w:val="24"/>
          <w:szCs w:val="24"/>
          <w:lang w:eastAsia="ru-RU"/>
        </w:rPr>
      </w:pPr>
    </w:p>
    <w:tbl>
      <w:tblPr>
        <w:tblW w:w="5000" w:type="pct"/>
        <w:tblCellSpacing w:w="0" w:type="dxa"/>
        <w:tblCellMar>
          <w:left w:w="0" w:type="dxa"/>
          <w:right w:w="0" w:type="dxa"/>
        </w:tblCellMar>
        <w:tblLook w:val="04A0"/>
      </w:tblPr>
      <w:tblGrid>
        <w:gridCol w:w="714"/>
        <w:gridCol w:w="1306"/>
        <w:gridCol w:w="7335"/>
      </w:tblGrid>
      <w:tr w:rsidR="0088020E" w:rsidRPr="0088020E" w:rsidTr="0088020E">
        <w:trPr>
          <w:tblCellSpacing w:w="0" w:type="dxa"/>
        </w:trPr>
        <w:tc>
          <w:tcPr>
            <w:tcW w:w="800" w:type="dxa"/>
            <w:vAlign w:val="center"/>
            <w:hideMark/>
          </w:tcPr>
          <w:p w:rsidR="0088020E" w:rsidRPr="0088020E" w:rsidRDefault="0088020E" w:rsidP="0088020E">
            <w:pPr>
              <w:spacing w:after="400" w:line="240" w:lineRule="auto"/>
              <w:jc w:val="center"/>
              <w:rPr>
                <w:rFonts w:eastAsia="Times New Roman" w:cs="Times New Roman"/>
                <w:sz w:val="24"/>
                <w:szCs w:val="24"/>
                <w:lang w:eastAsia="ru-RU"/>
              </w:rPr>
            </w:pPr>
            <w:r w:rsidRPr="0088020E">
              <w:rPr>
                <w:rFonts w:eastAsia="Times New Roman" w:cs="Times New Roman"/>
                <w:sz w:val="24"/>
                <w:szCs w:val="24"/>
                <w:lang w:eastAsia="ru-RU"/>
              </w:rPr>
              <w:t>  Score  </w:t>
            </w:r>
          </w:p>
        </w:tc>
        <w:tc>
          <w:tcPr>
            <w:tcW w:w="1600" w:type="dxa"/>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Issue</w:t>
            </w:r>
          </w:p>
        </w:tc>
        <w:tc>
          <w:tcPr>
            <w:tcW w:w="0" w:type="auto"/>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Result</w:t>
            </w: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45" name="Рисунок 3"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Administrators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016"/>
              <w:gridCol w:w="152"/>
              <w:gridCol w:w="167"/>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 xml:space="preserve">No more than 2 Administrators were found on this computer. </w:t>
                  </w: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6941"/>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User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User</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Администратор</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2" name="Рисунок 4"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Restrict Anonymous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33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Computer is properly restricting anonymous access.</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5" name="Рисунок 5"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Autologon</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33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Autologon is not configured on this computer.</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6" name="Рисунок 6"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Guest Account</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33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The Guest account is disabled on this computer.</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lastRenderedPageBreak/>
              <w:drawing>
                <wp:inline distT="0" distB="0" distL="0" distR="0">
                  <wp:extent cx="152400" cy="152400"/>
                  <wp:effectExtent l="19050" t="0" r="0" b="0"/>
                  <wp:docPr id="7" name="Рисунок 7"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File System</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112"/>
              <w:gridCol w:w="104"/>
              <w:gridCol w:w="119"/>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All hard drives (2) are using the NTFS file system.</w:t>
                  </w: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3559"/>
                    <w:gridCol w:w="3478"/>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Drive Letter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File System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C:</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NTFS</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NTFS</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8" name="Рисунок 8"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Local Account Password Test</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190"/>
              <w:gridCol w:w="65"/>
              <w:gridCol w:w="80"/>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Some user accounts (3 of 5) have blank or simple passwords, or could not be analyzed.</w:t>
                  </w: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2384"/>
                    <w:gridCol w:w="1905"/>
                    <w:gridCol w:w="1543"/>
                    <w:gridCol w:w="1283"/>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User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Weak Password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Locked Out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Disabled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DefaultAccount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Weak</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Disabled</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WDAGUtilityAccount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Disabled</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Администратор</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Weak</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Disabled</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Гость</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Weak</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Disabled</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User</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9" name="Рисунок 9" descr="Best 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Best practice"/>
                          <pic:cNvPicPr>
                            <a:picLocks noChangeAspect="1" noChangeArrowheads="1"/>
                          </pic:cNvPicPr>
                        </pic:nvPicPr>
                        <pic:blipFill>
                          <a:blip r:embed="rId11"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Windows Firewall</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166"/>
              <w:gridCol w:w="77"/>
              <w:gridCol w:w="92"/>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Windows Firewall is enabled and has exceptions configured. Windows Firewall is enabled on all network connections.</w:t>
                  </w: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3404"/>
                    <w:gridCol w:w="1674"/>
                    <w:gridCol w:w="2013"/>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Connection Name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Firewall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Exceptions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All Connections</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On</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Programs</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Ethernet</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On</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Programs*</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Ethernet 2</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On</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Programs*</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Беспроводная сеть</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On</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Programs*</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Сеть мобильной связи</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On</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Programs*</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10" name="Рисунок 10" descr="Check failed (non-cri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heck failed (non-critical)"/>
                          <pic:cNvPicPr>
                            <a:picLocks noChangeAspect="1" noChangeArrowheads="1"/>
                          </pic:cNvPicPr>
                        </pic:nvPicPr>
                        <pic:blipFill>
                          <a:blip r:embed="rId12"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Incomplete Updates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33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A previous software update installation was not completed. You must restart your computer to finish the installation. If the incomplete installation was a security update, then the computer may be at risk until the computer is restarted.</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11" name="Рисунок 11" descr="Check failed (non-cri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heck failed (non-critical)"/>
                          <pic:cNvPicPr>
                            <a:picLocks noChangeAspect="1" noChangeArrowheads="1"/>
                          </pic:cNvPicPr>
                        </pic:nvPicPr>
                        <pic:blipFill>
                          <a:blip r:embed="rId12"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Password Expiration</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014"/>
              <w:gridCol w:w="153"/>
              <w:gridCol w:w="168"/>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 xml:space="preserve">Some user accounts (4 of 5) have non-expiring passwords. </w:t>
                  </w: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6939"/>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User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DefaultAccount</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User</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Администратор</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Гость</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12" name="Рисунок 12" descr="Check failed (cri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heck failed (critical)"/>
                          <pic:cNvPicPr>
                            <a:picLocks noChangeAspect="1" noChangeArrowheads="1"/>
                          </pic:cNvPicPr>
                        </pic:nvPicPr>
                        <pic:blipFill>
                          <a:blip r:embed="rId13"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Automatic Updates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33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The Automatic Updates feature has not been configured on this computer. Please upgrade to the latest Service Pack to obtain the latest version of this feature and then use the Control Panel to configure Automatic Updates.</w:t>
                  </w:r>
                </w:p>
              </w:tc>
            </w:tr>
          </w:tbl>
          <w:p w:rsidR="0088020E" w:rsidRPr="0088020E" w:rsidRDefault="0088020E" w:rsidP="0088020E">
            <w:pPr>
              <w:spacing w:after="400" w:line="240" w:lineRule="auto"/>
              <w:rPr>
                <w:rFonts w:eastAsia="Times New Roman" w:cs="Times New Roman"/>
                <w:sz w:val="24"/>
                <w:szCs w:val="24"/>
                <w:lang w:val="en-US" w:eastAsia="ru-RU"/>
              </w:rPr>
            </w:pPr>
          </w:p>
        </w:tc>
      </w:tr>
    </w:tbl>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Additional System Information</w:t>
      </w:r>
    </w:p>
    <w:p w:rsidR="0088020E" w:rsidRPr="0088020E" w:rsidRDefault="0088020E" w:rsidP="0088020E">
      <w:pPr>
        <w:spacing w:after="0" w:line="240" w:lineRule="auto"/>
        <w:rPr>
          <w:rFonts w:eastAsia="Times New Roman" w:cs="Times New Roman"/>
          <w:sz w:val="24"/>
          <w:szCs w:val="24"/>
          <w:lang w:eastAsia="ru-RU"/>
        </w:rPr>
      </w:pPr>
    </w:p>
    <w:tbl>
      <w:tblPr>
        <w:tblW w:w="5000" w:type="pct"/>
        <w:tblCellSpacing w:w="0" w:type="dxa"/>
        <w:tblCellMar>
          <w:left w:w="0" w:type="dxa"/>
          <w:right w:w="0" w:type="dxa"/>
        </w:tblCellMar>
        <w:tblLook w:val="04A0"/>
      </w:tblPr>
      <w:tblGrid>
        <w:gridCol w:w="729"/>
        <w:gridCol w:w="852"/>
        <w:gridCol w:w="7774"/>
      </w:tblGrid>
      <w:tr w:rsidR="0088020E" w:rsidRPr="0088020E" w:rsidTr="0088020E">
        <w:trPr>
          <w:tblCellSpacing w:w="0" w:type="dxa"/>
        </w:trPr>
        <w:tc>
          <w:tcPr>
            <w:tcW w:w="800" w:type="dxa"/>
            <w:vAlign w:val="center"/>
            <w:hideMark/>
          </w:tcPr>
          <w:p w:rsidR="0088020E" w:rsidRPr="0088020E" w:rsidRDefault="0088020E" w:rsidP="0088020E">
            <w:pPr>
              <w:spacing w:after="400" w:line="240" w:lineRule="auto"/>
              <w:jc w:val="center"/>
              <w:rPr>
                <w:rFonts w:eastAsia="Times New Roman" w:cs="Times New Roman"/>
                <w:sz w:val="24"/>
                <w:szCs w:val="24"/>
                <w:lang w:eastAsia="ru-RU"/>
              </w:rPr>
            </w:pPr>
            <w:r w:rsidRPr="0088020E">
              <w:rPr>
                <w:rFonts w:eastAsia="Times New Roman" w:cs="Times New Roman"/>
                <w:sz w:val="24"/>
                <w:szCs w:val="24"/>
                <w:lang w:eastAsia="ru-RU"/>
              </w:rPr>
              <w:lastRenderedPageBreak/>
              <w:t>  Score  </w:t>
            </w:r>
          </w:p>
        </w:tc>
        <w:tc>
          <w:tcPr>
            <w:tcW w:w="1600" w:type="dxa"/>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Issue</w:t>
            </w:r>
          </w:p>
        </w:tc>
        <w:tc>
          <w:tcPr>
            <w:tcW w:w="0" w:type="auto"/>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Result</w:t>
            </w: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13" name="Рисунок 13" descr="Best 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est practice"/>
                          <pic:cNvPicPr>
                            <a:picLocks noChangeAspect="1" noChangeArrowheads="1"/>
                          </pic:cNvPicPr>
                        </pic:nvPicPr>
                        <pic:blipFill>
                          <a:blip r:embed="rId11"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Services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569"/>
              <w:gridCol w:w="95"/>
              <w:gridCol w:w="110"/>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Some potentially unnecessary services are installed.</w:t>
                  </w: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5268"/>
                    <w:gridCol w:w="2226"/>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Service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State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Служба веб-публикаций</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Running</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14" name="Рисунок 14" descr="Additional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dditional information"/>
                          <pic:cNvPicPr>
                            <a:picLocks noChangeAspect="1" noChangeArrowheads="1"/>
                          </pic:cNvPicPr>
                        </pic:nvPicPr>
                        <pic:blipFill>
                          <a:blip r:embed="rId11"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Shares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627"/>
              <w:gridCol w:w="66"/>
              <w:gridCol w:w="81"/>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 xml:space="preserve">3 share(s) are present on your computer. </w:t>
                  </w: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1265"/>
                    <w:gridCol w:w="1771"/>
                    <w:gridCol w:w="1518"/>
                    <w:gridCol w:w="2998"/>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Share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Directory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Share ACL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Directory ACL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ADMIN$</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C:\WINDOWS</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Admin Share</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NT SERVICE\TrustedInstaller - F, NT AUTHORITY\СИСТЕМА - RWXD, BUILTIN\Администраторы - RWXD, BUILTIN\Пользователи - RX, ЦЕНТР ПАКЕТОВ ПРИЛОЖЕНИЙ\ВСЕ ПАКЕТЫ ПРИЛОЖЕНИЙ - RX, ЦЕНТР ПАКЕТОВ ПРИЛОЖЕНИЙ\ВСЕ ОГРАНИЧЕННЫЕ ПАКЕТЫ ПРИЛОЖЕНИЙ - RX</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C$</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C:\</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Admin Share</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BUILTIN\Администраторы - F, NT AUTHORITY\СИСТЕМА - F, BUILTIN\Пользователи - RX, NT AUTHORITY\Прошедшие проверку - D</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Admin Share</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Все - F</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15" name="Рисунок 15" descr="Best prac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est practice"/>
                          <pic:cNvPicPr>
                            <a:picLocks noChangeAspect="1" noChangeArrowheads="1"/>
                          </pic:cNvPicPr>
                        </pic:nvPicPr>
                        <pic:blipFill>
                          <a:blip r:embed="rId11"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Auditing</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774"/>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Neither Logon Success nor Logon Failure auditing are enabled. Enable auditing and turn on auditing for specific events such as logon and logoff. Be sure to monitor your event log to watch for unauthorized access.</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16" name="Рисунок 16" descr="Additional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Additional information"/>
                          <pic:cNvPicPr>
                            <a:picLocks noChangeAspect="1" noChangeArrowheads="1"/>
                          </pic:cNvPicPr>
                        </pic:nvPicPr>
                        <pic:blipFill>
                          <a:blip r:embed="rId11"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Windows Version</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7774"/>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Computer is running Microsoft Windows Unknown.</w:t>
                  </w:r>
                </w:p>
              </w:tc>
            </w:tr>
          </w:tbl>
          <w:p w:rsidR="0088020E" w:rsidRPr="0088020E" w:rsidRDefault="0088020E" w:rsidP="0088020E">
            <w:pPr>
              <w:spacing w:after="400" w:line="240" w:lineRule="auto"/>
              <w:rPr>
                <w:rFonts w:eastAsia="Times New Roman" w:cs="Times New Roman"/>
                <w:sz w:val="24"/>
                <w:szCs w:val="24"/>
                <w:lang w:val="en-US" w:eastAsia="ru-RU"/>
              </w:rPr>
            </w:pPr>
          </w:p>
        </w:tc>
      </w:tr>
    </w:tbl>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Internet Information Services (IIS) Scan Results</w:t>
      </w:r>
    </w:p>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lastRenderedPageBreak/>
        <w:t>Administrative Vulnerabilities</w:t>
      </w:r>
    </w:p>
    <w:p w:rsidR="0088020E" w:rsidRPr="0088020E" w:rsidRDefault="0088020E" w:rsidP="0088020E">
      <w:pPr>
        <w:spacing w:after="0" w:line="240" w:lineRule="auto"/>
        <w:rPr>
          <w:rFonts w:eastAsia="Times New Roman" w:cs="Times New Roman"/>
          <w:sz w:val="24"/>
          <w:szCs w:val="24"/>
          <w:lang w:eastAsia="ru-RU"/>
        </w:rPr>
      </w:pPr>
    </w:p>
    <w:tbl>
      <w:tblPr>
        <w:tblW w:w="5000" w:type="pct"/>
        <w:tblCellSpacing w:w="0" w:type="dxa"/>
        <w:tblCellMar>
          <w:left w:w="0" w:type="dxa"/>
          <w:right w:w="0" w:type="dxa"/>
        </w:tblCellMar>
        <w:tblLook w:val="04A0"/>
      </w:tblPr>
      <w:tblGrid>
        <w:gridCol w:w="800"/>
        <w:gridCol w:w="1600"/>
        <w:gridCol w:w="6955"/>
      </w:tblGrid>
      <w:tr w:rsidR="0088020E" w:rsidRPr="0088020E" w:rsidTr="0088020E">
        <w:trPr>
          <w:tblCellSpacing w:w="0" w:type="dxa"/>
        </w:trPr>
        <w:tc>
          <w:tcPr>
            <w:tcW w:w="800" w:type="dxa"/>
            <w:vAlign w:val="center"/>
            <w:hideMark/>
          </w:tcPr>
          <w:p w:rsidR="0088020E" w:rsidRPr="0088020E" w:rsidRDefault="0088020E" w:rsidP="0088020E">
            <w:pPr>
              <w:spacing w:after="400" w:line="240" w:lineRule="auto"/>
              <w:jc w:val="center"/>
              <w:rPr>
                <w:rFonts w:eastAsia="Times New Roman" w:cs="Times New Roman"/>
                <w:sz w:val="24"/>
                <w:szCs w:val="24"/>
                <w:lang w:eastAsia="ru-RU"/>
              </w:rPr>
            </w:pPr>
            <w:r w:rsidRPr="0088020E">
              <w:rPr>
                <w:rFonts w:eastAsia="Times New Roman" w:cs="Times New Roman"/>
                <w:sz w:val="24"/>
                <w:szCs w:val="24"/>
                <w:lang w:eastAsia="ru-RU"/>
              </w:rPr>
              <w:t>  Score  </w:t>
            </w:r>
          </w:p>
        </w:tc>
        <w:tc>
          <w:tcPr>
            <w:tcW w:w="1600" w:type="dxa"/>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Issue</w:t>
            </w:r>
          </w:p>
        </w:tc>
        <w:tc>
          <w:tcPr>
            <w:tcW w:w="0" w:type="auto"/>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Result</w:t>
            </w: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17" name="Рисунок 17"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IIS Lockdown Tool</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The IIS Lockdown tool was developed for IIS 4.0, 5.0, and 5.1, and is not needed for new Windows Server 2003 installations running IIS 6.0.</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0" t="0" r="0" b="0"/>
                  <wp:docPr id="18" name="Рисунок 18" descr="Unable to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nable to scan"/>
                          <pic:cNvPicPr>
                            <a:picLocks noChangeAspect="1" noChangeArrowheads="1"/>
                          </pic:cNvPicPr>
                        </pic:nvPicPr>
                        <pic:blipFill>
                          <a:blip r:embed="rId9"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IIS Status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The IIS Common Files are not installed on the local computer. Refer to the system requirements list under Microsoft Baseline Security Analyzer Help.</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0" t="0" r="0" b="0"/>
                  <wp:docPr id="19" name="Рисунок 19" descr="Unable to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Unable to scan"/>
                          <pic:cNvPicPr>
                            <a:picLocks noChangeAspect="1" noChangeArrowheads="1"/>
                          </pic:cNvPicPr>
                        </pic:nvPicPr>
                        <pic:blipFill>
                          <a:blip r:embed="rId9"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IIS Status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The IIS Common Files are not installed on the local computer. Refer to the system requirements list under Microsoft Baseline Security Analyzer Help.</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0" t="0" r="0" b="0"/>
                  <wp:docPr id="20" name="Рисунок 20" descr="Unable to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Unable to scan"/>
                          <pic:cNvPicPr>
                            <a:picLocks noChangeAspect="1" noChangeArrowheads="1"/>
                          </pic:cNvPicPr>
                        </pic:nvPicPr>
                        <pic:blipFill>
                          <a:blip r:embed="rId9"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IIS Status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The IIS Common Files are not installed on the local computer. Refer to the system requirements list under Microsoft Baseline Security Analyzer Help.</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0" t="0" r="0" b="0"/>
                  <wp:docPr id="21" name="Рисунок 21" descr="Unable to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Unable to scan"/>
                          <pic:cNvPicPr>
                            <a:picLocks noChangeAspect="1" noChangeArrowheads="1"/>
                          </pic:cNvPicPr>
                        </pic:nvPicPr>
                        <pic:blipFill>
                          <a:blip r:embed="rId9"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IIS Status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The IIS Common Files are not installed on the local computer. Refer to the system requirements list under Microsoft Baseline Security Analyzer Help.</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0" t="0" r="0" b="0"/>
                  <wp:docPr id="22" name="Рисунок 22" descr="Unable to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Unable to scan"/>
                          <pic:cNvPicPr>
                            <a:picLocks noChangeAspect="1" noChangeArrowheads="1"/>
                          </pic:cNvPicPr>
                        </pic:nvPicPr>
                        <pic:blipFill>
                          <a:blip r:embed="rId9"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IIS Status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The IIS Common Files are not installed on the local computer. Refer to the system requirements list under Microsoft Baseline Security Analyzer Help.</w:t>
                  </w:r>
                </w:p>
              </w:tc>
            </w:tr>
          </w:tbl>
          <w:p w:rsidR="0088020E" w:rsidRPr="0088020E" w:rsidRDefault="0088020E" w:rsidP="0088020E">
            <w:pPr>
              <w:spacing w:after="400" w:line="240" w:lineRule="auto"/>
              <w:rPr>
                <w:rFonts w:eastAsia="Times New Roman" w:cs="Times New Roman"/>
                <w:sz w:val="24"/>
                <w:szCs w:val="24"/>
                <w:lang w:val="en-US" w:eastAsia="ru-RU"/>
              </w:rPr>
            </w:pPr>
          </w:p>
        </w:tc>
      </w:tr>
    </w:tbl>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SQL Server Scan Results: Instance MSSQL15E.LOCALDB</w:t>
      </w:r>
    </w:p>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Administrative Vulnerabilities</w:t>
      </w:r>
    </w:p>
    <w:p w:rsidR="0088020E" w:rsidRPr="0088020E" w:rsidRDefault="0088020E" w:rsidP="0088020E">
      <w:pPr>
        <w:spacing w:after="0" w:line="240" w:lineRule="auto"/>
        <w:rPr>
          <w:rFonts w:eastAsia="Times New Roman" w:cs="Times New Roman"/>
          <w:sz w:val="24"/>
          <w:szCs w:val="24"/>
          <w:lang w:eastAsia="ru-RU"/>
        </w:rPr>
      </w:pPr>
    </w:p>
    <w:tbl>
      <w:tblPr>
        <w:tblW w:w="5000" w:type="pct"/>
        <w:tblCellSpacing w:w="0" w:type="dxa"/>
        <w:tblCellMar>
          <w:left w:w="0" w:type="dxa"/>
          <w:right w:w="0" w:type="dxa"/>
        </w:tblCellMar>
        <w:tblLook w:val="04A0"/>
      </w:tblPr>
      <w:tblGrid>
        <w:gridCol w:w="800"/>
        <w:gridCol w:w="1600"/>
        <w:gridCol w:w="6955"/>
      </w:tblGrid>
      <w:tr w:rsidR="0088020E" w:rsidRPr="0088020E" w:rsidTr="0088020E">
        <w:trPr>
          <w:tblCellSpacing w:w="0" w:type="dxa"/>
        </w:trPr>
        <w:tc>
          <w:tcPr>
            <w:tcW w:w="800" w:type="dxa"/>
            <w:vAlign w:val="center"/>
            <w:hideMark/>
          </w:tcPr>
          <w:p w:rsidR="0088020E" w:rsidRPr="0088020E" w:rsidRDefault="0088020E" w:rsidP="0088020E">
            <w:pPr>
              <w:spacing w:after="400" w:line="240" w:lineRule="auto"/>
              <w:jc w:val="center"/>
              <w:rPr>
                <w:rFonts w:eastAsia="Times New Roman" w:cs="Times New Roman"/>
                <w:sz w:val="24"/>
                <w:szCs w:val="24"/>
                <w:lang w:eastAsia="ru-RU"/>
              </w:rPr>
            </w:pPr>
            <w:r w:rsidRPr="0088020E">
              <w:rPr>
                <w:rFonts w:eastAsia="Times New Roman" w:cs="Times New Roman"/>
                <w:sz w:val="24"/>
                <w:szCs w:val="24"/>
                <w:lang w:eastAsia="ru-RU"/>
              </w:rPr>
              <w:t>  Score  </w:t>
            </w:r>
          </w:p>
        </w:tc>
        <w:tc>
          <w:tcPr>
            <w:tcW w:w="1600" w:type="dxa"/>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Issue</w:t>
            </w:r>
          </w:p>
        </w:tc>
        <w:tc>
          <w:tcPr>
            <w:tcW w:w="0" w:type="auto"/>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Result</w:t>
            </w: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23" name="Рисунок 23"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Sysdtslog</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24" name="Рисунок 24"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SSIS Roles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25" name="Рисунок 25"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Password Policy</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26" name="Рисунок 26"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Sysadmins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27" name="Рисунок 27"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Guest Account</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lastRenderedPageBreak/>
              <w:drawing>
                <wp:inline distT="0" distB="0" distL="0" distR="0">
                  <wp:extent cx="152400" cy="152400"/>
                  <wp:effectExtent l="19050" t="0" r="0" b="0"/>
                  <wp:docPr id="28" name="Рисунок 28"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Sysadmin role members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29" name="Рисунок 29"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Service Accounts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SQL Server, SQL Server Agent, MSDE and/or MSDE Agent service accounts are not members of the local Administrators group and do not run as LocalSystem.</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0" name="Рисунок 30"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Folder Permissions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792"/>
              <w:gridCol w:w="74"/>
              <w:gridCol w:w="89"/>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eastAsia="ru-RU"/>
                    </w:rPr>
                  </w:pP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3404"/>
                    <w:gridCol w:w="2121"/>
                    <w:gridCol w:w="1192"/>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Instance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Folder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User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MSSQL15E.LOCALDB</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Internal error.</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1" name="Рисунок 31"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Registry Permissions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 xml:space="preserve">The Everyone group does not have more than Read access to the SQL Server and/or MSDE registry keys. </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2" name="Рисунок 32"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CmdExec role</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CmdExec is restricted to sysadmin only.</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3" name="Рисунок 33" descr="Check failed (non-cri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heck failed (non-critical)"/>
                          <pic:cNvPicPr>
                            <a:picLocks noChangeAspect="1" noChangeArrowheads="1"/>
                          </pic:cNvPicPr>
                        </pic:nvPicPr>
                        <pic:blipFill>
                          <a:blip r:embed="rId12"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SQL Server/MSDE Security Mode</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SQL Server and/or MSDE authentication mode is set to SQL Server and/or MSDE and Windows (Mixed Mode).</w:t>
                  </w:r>
                </w:p>
              </w:tc>
            </w:tr>
          </w:tbl>
          <w:p w:rsidR="0088020E" w:rsidRPr="0088020E" w:rsidRDefault="0088020E" w:rsidP="0088020E">
            <w:pPr>
              <w:spacing w:after="400" w:line="240" w:lineRule="auto"/>
              <w:rPr>
                <w:rFonts w:eastAsia="Times New Roman" w:cs="Times New Roman"/>
                <w:sz w:val="24"/>
                <w:szCs w:val="24"/>
                <w:lang w:val="en-US" w:eastAsia="ru-RU"/>
              </w:rPr>
            </w:pPr>
          </w:p>
        </w:tc>
      </w:tr>
    </w:tbl>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SQL Server Scan Results: Instance MSSQL17E.LOCALDB</w:t>
      </w:r>
    </w:p>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Administrative Vulnerabilities</w:t>
      </w:r>
    </w:p>
    <w:p w:rsidR="0088020E" w:rsidRPr="0088020E" w:rsidRDefault="0088020E" w:rsidP="0088020E">
      <w:pPr>
        <w:spacing w:after="0" w:line="240" w:lineRule="auto"/>
        <w:rPr>
          <w:rFonts w:eastAsia="Times New Roman" w:cs="Times New Roman"/>
          <w:sz w:val="24"/>
          <w:szCs w:val="24"/>
          <w:lang w:eastAsia="ru-RU"/>
        </w:rPr>
      </w:pPr>
    </w:p>
    <w:tbl>
      <w:tblPr>
        <w:tblW w:w="5000" w:type="pct"/>
        <w:tblCellSpacing w:w="0" w:type="dxa"/>
        <w:tblCellMar>
          <w:left w:w="0" w:type="dxa"/>
          <w:right w:w="0" w:type="dxa"/>
        </w:tblCellMar>
        <w:tblLook w:val="04A0"/>
      </w:tblPr>
      <w:tblGrid>
        <w:gridCol w:w="800"/>
        <w:gridCol w:w="1600"/>
        <w:gridCol w:w="6955"/>
      </w:tblGrid>
      <w:tr w:rsidR="0088020E" w:rsidRPr="0088020E" w:rsidTr="0088020E">
        <w:trPr>
          <w:tblCellSpacing w:w="0" w:type="dxa"/>
        </w:trPr>
        <w:tc>
          <w:tcPr>
            <w:tcW w:w="800" w:type="dxa"/>
            <w:vAlign w:val="center"/>
            <w:hideMark/>
          </w:tcPr>
          <w:p w:rsidR="0088020E" w:rsidRPr="0088020E" w:rsidRDefault="0088020E" w:rsidP="0088020E">
            <w:pPr>
              <w:spacing w:after="400" w:line="240" w:lineRule="auto"/>
              <w:jc w:val="center"/>
              <w:rPr>
                <w:rFonts w:eastAsia="Times New Roman" w:cs="Times New Roman"/>
                <w:sz w:val="24"/>
                <w:szCs w:val="24"/>
                <w:lang w:eastAsia="ru-RU"/>
              </w:rPr>
            </w:pPr>
            <w:r w:rsidRPr="0088020E">
              <w:rPr>
                <w:rFonts w:eastAsia="Times New Roman" w:cs="Times New Roman"/>
                <w:sz w:val="24"/>
                <w:szCs w:val="24"/>
                <w:lang w:eastAsia="ru-RU"/>
              </w:rPr>
              <w:t>  Score  </w:t>
            </w:r>
          </w:p>
        </w:tc>
        <w:tc>
          <w:tcPr>
            <w:tcW w:w="1600" w:type="dxa"/>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Issue</w:t>
            </w:r>
          </w:p>
        </w:tc>
        <w:tc>
          <w:tcPr>
            <w:tcW w:w="0" w:type="auto"/>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Result</w:t>
            </w: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4" name="Рисунок 34"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Sysdtslog</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5" name="Рисунок 35"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SSIS Roles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6" name="Рисунок 36"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Password Policy</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7" name="Рисунок 37"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Sysadmins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8" name="Рисунок 38"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Guest Account</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39" name="Рисунок 39" descr="Check no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heck not performed"/>
                          <pic:cNvPicPr>
                            <a:picLocks noChangeAspect="1" noChangeArrowheads="1"/>
                          </pic:cNvPicPr>
                        </pic:nvPicPr>
                        <pic:blipFill>
                          <a:blip r:embed="rId14"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Sysadmin role members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[DBNETLIB][ConnectionOpen (Connect()).]SQL Server не существует, или доступ запрещен.</w:t>
                  </w: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lastRenderedPageBreak/>
              <w:drawing>
                <wp:inline distT="0" distB="0" distL="0" distR="0">
                  <wp:extent cx="152400" cy="152400"/>
                  <wp:effectExtent l="19050" t="0" r="0" b="0"/>
                  <wp:docPr id="40" name="Рисунок 40"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Service Accounts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SQL Server, SQL Server Agent, MSDE and/or MSDE Agent service accounts are not members of the local Administrators group and do not run as LocalSystem.</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41" name="Рисунок 41"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Folder Permissions</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792"/>
              <w:gridCol w:w="74"/>
              <w:gridCol w:w="89"/>
            </w:tblGrid>
            <w:tr w:rsidR="0088020E" w:rsidRPr="0088020E">
              <w:trPr>
                <w:tblCellSpacing w:w="15" w:type="dxa"/>
              </w:trPr>
              <w:tc>
                <w:tcPr>
                  <w:tcW w:w="0" w:type="auto"/>
                  <w:gridSpan w:val="3"/>
                  <w:vAlign w:val="center"/>
                  <w:hideMark/>
                </w:tcPr>
                <w:p w:rsidR="0088020E" w:rsidRPr="0088020E" w:rsidRDefault="0088020E" w:rsidP="0088020E">
                  <w:pPr>
                    <w:spacing w:after="0" w:line="240" w:lineRule="auto"/>
                    <w:rPr>
                      <w:rFonts w:eastAsia="Times New Roman" w:cs="Times New Roman"/>
                      <w:sz w:val="24"/>
                      <w:szCs w:val="24"/>
                      <w:lang w:eastAsia="ru-RU"/>
                    </w:rPr>
                  </w:pPr>
                </w:p>
              </w:tc>
            </w:tr>
            <w:tr w:rsidR="0088020E" w:rsidRPr="0088020E">
              <w:trPr>
                <w:tblCellSpacing w:w="15" w:type="dxa"/>
              </w:trPr>
              <w:tc>
                <w:tcPr>
                  <w:tcW w:w="0" w:type="auto"/>
                  <w:vAlign w:val="center"/>
                  <w:hideMark/>
                </w:tcPr>
                <w:tbl>
                  <w:tblPr>
                    <w:tblW w:w="5000" w:type="pct"/>
                    <w:tblCellSpacing w:w="0" w:type="dxa"/>
                    <w:tblCellMar>
                      <w:left w:w="200" w:type="dxa"/>
                      <w:right w:w="200" w:type="dxa"/>
                    </w:tblCellMar>
                    <w:tblLook w:val="04A0"/>
                  </w:tblPr>
                  <w:tblGrid>
                    <w:gridCol w:w="3404"/>
                    <w:gridCol w:w="2121"/>
                    <w:gridCol w:w="1192"/>
                  </w:tblGrid>
                  <w:tr w:rsidR="0088020E" w:rsidRPr="0088020E">
                    <w:trPr>
                      <w:tblCellSpacing w:w="0" w:type="dxa"/>
                    </w:trPr>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Instance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Folder   </w:t>
                        </w:r>
                      </w:p>
                    </w:tc>
                    <w:tc>
                      <w:tcPr>
                        <w:tcW w:w="0" w:type="auto"/>
                        <w:noWrap/>
                        <w:vAlign w:val="cente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 xml:space="preserve">User   </w:t>
                        </w:r>
                      </w:p>
                    </w:tc>
                  </w:tr>
                  <w:tr w:rsidR="0088020E" w:rsidRPr="0088020E">
                    <w:trPr>
                      <w:tblCellSpacing w:w="0" w:type="dxa"/>
                    </w:trPr>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MSSQL17E.LOCALDB</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Internal error.</w:t>
                        </w:r>
                      </w:p>
                    </w:tc>
                    <w:tc>
                      <w:tcPr>
                        <w:tcW w:w="0" w:type="auto"/>
                        <w:tcMar>
                          <w:top w:w="0" w:type="dxa"/>
                          <w:left w:w="200" w:type="dxa"/>
                          <w:bottom w:w="100" w:type="dxa"/>
                          <w:right w:w="200" w:type="dxa"/>
                        </w:tcMar>
                        <w:hideMark/>
                      </w:tcPr>
                      <w:p w:rsidR="0088020E" w:rsidRPr="0088020E" w:rsidRDefault="0088020E" w:rsidP="0088020E">
                        <w:pPr>
                          <w:spacing w:after="0" w:line="240" w:lineRule="auto"/>
                          <w:rPr>
                            <w:rFonts w:eastAsia="Times New Roman" w:cs="Times New Roman"/>
                            <w:sz w:val="24"/>
                            <w:szCs w:val="24"/>
                            <w:lang w:eastAsia="ru-RU"/>
                          </w:rPr>
                        </w:pPr>
                        <w:r w:rsidRPr="0088020E">
                          <w:rPr>
                            <w:rFonts w:eastAsia="Times New Roman" w:cs="Times New Roman"/>
                            <w:sz w:val="24"/>
                            <w:szCs w:val="24"/>
                            <w:lang w:eastAsia="ru-RU"/>
                          </w:rPr>
                          <w:t>-</w:t>
                        </w:r>
                      </w:p>
                    </w:tc>
                  </w:tr>
                </w:tbl>
                <w:p w:rsidR="0088020E" w:rsidRPr="0088020E" w:rsidRDefault="0088020E" w:rsidP="0088020E">
                  <w:pPr>
                    <w:spacing w:after="0" w:line="240" w:lineRule="auto"/>
                    <w:rPr>
                      <w:rFonts w:eastAsia="Times New Roman" w:cs="Times New Roman"/>
                      <w:sz w:val="24"/>
                      <w:szCs w:val="24"/>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c>
                <w:tcPr>
                  <w:tcW w:w="0" w:type="auto"/>
                  <w:vAlign w:val="center"/>
                  <w:hideMark/>
                </w:tcPr>
                <w:p w:rsidR="0088020E" w:rsidRPr="0088020E" w:rsidRDefault="0088020E" w:rsidP="0088020E">
                  <w:pPr>
                    <w:spacing w:after="0" w:line="240" w:lineRule="auto"/>
                    <w:rPr>
                      <w:rFonts w:eastAsia="Times New Roman" w:cs="Times New Roman"/>
                      <w:sz w:val="20"/>
                      <w:szCs w:val="20"/>
                      <w:lang w:eastAsia="ru-RU"/>
                    </w:rPr>
                  </w:pPr>
                </w:p>
              </w:tc>
            </w:tr>
          </w:tbl>
          <w:p w:rsidR="0088020E" w:rsidRPr="0088020E" w:rsidRDefault="0088020E" w:rsidP="0088020E">
            <w:pPr>
              <w:spacing w:after="400" w:line="240" w:lineRule="auto"/>
              <w:rPr>
                <w:rFonts w:eastAsia="Times New Roman" w:cs="Times New Roman"/>
                <w:sz w:val="24"/>
                <w:szCs w:val="24"/>
                <w:lang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42" name="Рисунок 42"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Registry Permissions</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 xml:space="preserve">The Everyone group does not have more than Read access to the SQL Server and/or MSDE registry keys. </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CECFF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43" name="Рисунок 43" descr="Check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heck passed"/>
                          <pic:cNvPicPr>
                            <a:picLocks noChangeAspect="1" noChangeArrowheads="1"/>
                          </pic:cNvPicPr>
                        </pic:nvPicPr>
                        <pic:blipFill>
                          <a:blip r:embed="rId10"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CECFF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CmdExec role</w:t>
            </w:r>
          </w:p>
        </w:tc>
        <w:tc>
          <w:tcPr>
            <w:tcW w:w="0" w:type="auto"/>
            <w:shd w:val="clear" w:color="auto" w:fill="CECFF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CmdExec is restricted to sysadmin only.</w:t>
                  </w:r>
                </w:p>
              </w:tc>
            </w:tr>
          </w:tbl>
          <w:p w:rsidR="0088020E" w:rsidRPr="0088020E" w:rsidRDefault="0088020E" w:rsidP="0088020E">
            <w:pPr>
              <w:spacing w:after="400" w:line="240" w:lineRule="auto"/>
              <w:rPr>
                <w:rFonts w:eastAsia="Times New Roman" w:cs="Times New Roman"/>
                <w:sz w:val="24"/>
                <w:szCs w:val="24"/>
                <w:lang w:val="en-US" w:eastAsia="ru-RU"/>
              </w:rPr>
            </w:pPr>
          </w:p>
        </w:tc>
      </w:tr>
      <w:tr w:rsidR="0088020E" w:rsidRPr="0088020E" w:rsidTr="0088020E">
        <w:trPr>
          <w:tblCellSpacing w:w="0" w:type="dxa"/>
        </w:trPr>
        <w:tc>
          <w:tcPr>
            <w:tcW w:w="0" w:type="auto"/>
            <w:shd w:val="clear" w:color="auto" w:fill="8CAAE6"/>
            <w:tcMar>
              <w:top w:w="0" w:type="dxa"/>
              <w:left w:w="0" w:type="dxa"/>
              <w:bottom w:w="200" w:type="dxa"/>
              <w:right w:w="0" w:type="dxa"/>
            </w:tcMar>
            <w:hideMark/>
          </w:tcPr>
          <w:p w:rsidR="0088020E" w:rsidRPr="0088020E" w:rsidRDefault="0088020E" w:rsidP="0088020E">
            <w:pPr>
              <w:spacing w:after="400" w:line="240" w:lineRule="auto"/>
              <w:jc w:val="center"/>
              <w:rPr>
                <w:rFonts w:eastAsia="Times New Roman" w:cs="Times New Roman"/>
                <w:sz w:val="24"/>
                <w:szCs w:val="24"/>
                <w:lang w:eastAsia="ru-RU"/>
              </w:rPr>
            </w:pPr>
            <w:r>
              <w:rPr>
                <w:rFonts w:eastAsia="Times New Roman" w:cs="Times New Roman"/>
                <w:noProof/>
                <w:sz w:val="24"/>
                <w:szCs w:val="24"/>
                <w:lang w:eastAsia="ru-RU"/>
              </w:rPr>
              <w:drawing>
                <wp:inline distT="0" distB="0" distL="0" distR="0">
                  <wp:extent cx="152400" cy="152400"/>
                  <wp:effectExtent l="19050" t="0" r="0" b="0"/>
                  <wp:docPr id="44" name="Рисунок 44" descr="Check failed (non-critic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heck failed (non-critical)"/>
                          <pic:cNvPicPr>
                            <a:picLocks noChangeAspect="1" noChangeArrowheads="1"/>
                          </pic:cNvPicPr>
                        </pic:nvPicPr>
                        <pic:blipFill>
                          <a:blip r:embed="rId12" cstate="print"/>
                          <a:srcRect/>
                          <a:stretch>
                            <a:fillRect/>
                          </a:stretch>
                        </pic:blipFill>
                        <pic:spPr bwMode="auto">
                          <a:xfrm>
                            <a:off x="0" y="0"/>
                            <a:ext cx="152400" cy="152400"/>
                          </a:xfrm>
                          <a:prstGeom prst="rect">
                            <a:avLst/>
                          </a:prstGeom>
                          <a:noFill/>
                          <a:ln w="9525">
                            <a:noFill/>
                            <a:miter lim="800000"/>
                            <a:headEnd/>
                            <a:tailEnd/>
                          </a:ln>
                        </pic:spPr>
                      </pic:pic>
                    </a:graphicData>
                  </a:graphic>
                </wp:inline>
              </w:drawing>
            </w:r>
          </w:p>
        </w:tc>
        <w:tc>
          <w:tcPr>
            <w:tcW w:w="750" w:type="dxa"/>
            <w:shd w:val="clear" w:color="auto" w:fill="8CAAE6"/>
            <w:tcMar>
              <w:top w:w="0" w:type="dxa"/>
              <w:left w:w="0" w:type="dxa"/>
              <w:bottom w:w="200" w:type="dxa"/>
              <w:right w:w="0" w:type="dxa"/>
            </w:tcMar>
            <w:vAlign w:val="center"/>
            <w:hideMark/>
          </w:tcPr>
          <w:p w:rsidR="0088020E" w:rsidRPr="0088020E" w:rsidRDefault="0088020E" w:rsidP="0088020E">
            <w:pPr>
              <w:spacing w:after="40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SQL Server/MSDE Security Mode</w:t>
            </w:r>
          </w:p>
        </w:tc>
        <w:tc>
          <w:tcPr>
            <w:tcW w:w="0" w:type="auto"/>
            <w:shd w:val="clear" w:color="auto" w:fill="8CAAE6"/>
            <w:tcMar>
              <w:top w:w="0" w:type="dxa"/>
              <w:left w:w="0" w:type="dxa"/>
              <w:bottom w:w="200" w:type="dxa"/>
              <w:right w:w="0" w:type="dxa"/>
            </w:tcMar>
            <w:vAlign w:val="center"/>
            <w:hideMark/>
          </w:tcPr>
          <w:tbl>
            <w:tblPr>
              <w:tblW w:w="5000" w:type="pct"/>
              <w:tblCellSpacing w:w="15" w:type="dxa"/>
              <w:tblCellMar>
                <w:top w:w="15" w:type="dxa"/>
                <w:left w:w="15" w:type="dxa"/>
                <w:bottom w:w="15" w:type="dxa"/>
                <w:right w:w="15" w:type="dxa"/>
              </w:tblCellMar>
              <w:tblLook w:val="04A0"/>
            </w:tblPr>
            <w:tblGrid>
              <w:gridCol w:w="6955"/>
            </w:tblGrid>
            <w:tr w:rsidR="0088020E" w:rsidRPr="0088020E">
              <w:trPr>
                <w:tblCellSpacing w:w="15" w:type="dxa"/>
              </w:trPr>
              <w:tc>
                <w:tcPr>
                  <w:tcW w:w="0" w:type="auto"/>
                  <w:vAlign w:val="center"/>
                  <w:hideMark/>
                </w:tcPr>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SQL Server and/or MSDE authentication mode is set to SQL Server and/or MSDE and Windows (Mixed Mode).</w:t>
                  </w:r>
                </w:p>
              </w:tc>
            </w:tr>
          </w:tbl>
          <w:p w:rsidR="0088020E" w:rsidRPr="0088020E" w:rsidRDefault="0088020E" w:rsidP="0088020E">
            <w:pPr>
              <w:spacing w:after="400" w:line="240" w:lineRule="auto"/>
              <w:rPr>
                <w:rFonts w:eastAsia="Times New Roman" w:cs="Times New Roman"/>
                <w:sz w:val="24"/>
                <w:szCs w:val="24"/>
                <w:lang w:val="en-US" w:eastAsia="ru-RU"/>
              </w:rPr>
            </w:pPr>
          </w:p>
        </w:tc>
      </w:tr>
    </w:tbl>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Desktop Application Scan Results</w:t>
      </w:r>
    </w:p>
    <w:p w:rsidR="0088020E" w:rsidRPr="0088020E" w:rsidRDefault="0088020E" w:rsidP="0088020E">
      <w:pPr>
        <w:spacing w:after="0" w:line="240" w:lineRule="auto"/>
        <w:rPr>
          <w:rFonts w:eastAsia="Times New Roman" w:cs="Times New Roman"/>
          <w:sz w:val="24"/>
          <w:szCs w:val="24"/>
          <w:lang w:val="en-US" w:eastAsia="ru-RU"/>
        </w:rPr>
      </w:pPr>
    </w:p>
    <w:p w:rsidR="0088020E" w:rsidRPr="0088020E" w:rsidRDefault="0088020E" w:rsidP="0088020E">
      <w:pPr>
        <w:spacing w:after="0" w:line="240" w:lineRule="auto"/>
        <w:rPr>
          <w:rFonts w:eastAsia="Times New Roman" w:cs="Times New Roman"/>
          <w:sz w:val="24"/>
          <w:szCs w:val="24"/>
          <w:lang w:val="en-US" w:eastAsia="ru-RU"/>
        </w:rPr>
      </w:pPr>
      <w:r w:rsidRPr="0088020E">
        <w:rPr>
          <w:rFonts w:eastAsia="Times New Roman" w:cs="Times New Roman"/>
          <w:sz w:val="24"/>
          <w:szCs w:val="24"/>
          <w:lang w:val="en-US" w:eastAsia="ru-RU"/>
        </w:rPr>
        <w:t>Administrative Vulnerabilities</w:t>
      </w:r>
    </w:p>
    <w:p w:rsidR="0088020E" w:rsidRPr="0088020E" w:rsidRDefault="0088020E" w:rsidP="0088020E">
      <w:pPr>
        <w:spacing w:after="0" w:line="240" w:lineRule="auto"/>
        <w:rPr>
          <w:rFonts w:eastAsia="Times New Roman" w:cs="Times New Roman"/>
          <w:sz w:val="24"/>
          <w:szCs w:val="24"/>
          <w:lang w:val="en-US" w:eastAsia="ru-RU"/>
        </w:rPr>
      </w:pPr>
    </w:p>
    <w:tbl>
      <w:tblPr>
        <w:tblW w:w="5000" w:type="pct"/>
        <w:tblCellSpacing w:w="0" w:type="dxa"/>
        <w:tblCellMar>
          <w:left w:w="0" w:type="dxa"/>
          <w:right w:w="0" w:type="dxa"/>
        </w:tblCellMar>
        <w:tblLook w:val="04A0"/>
      </w:tblPr>
      <w:tblGrid>
        <w:gridCol w:w="800"/>
        <w:gridCol w:w="1600"/>
        <w:gridCol w:w="6955"/>
      </w:tblGrid>
      <w:tr w:rsidR="0088020E" w:rsidRPr="0088020E" w:rsidTr="0088020E">
        <w:trPr>
          <w:tblCellSpacing w:w="0" w:type="dxa"/>
        </w:trPr>
        <w:tc>
          <w:tcPr>
            <w:tcW w:w="800" w:type="dxa"/>
            <w:vAlign w:val="center"/>
            <w:hideMark/>
          </w:tcPr>
          <w:p w:rsidR="0088020E" w:rsidRPr="0088020E" w:rsidRDefault="0088020E" w:rsidP="0088020E">
            <w:pPr>
              <w:spacing w:after="400" w:line="240" w:lineRule="auto"/>
              <w:jc w:val="center"/>
              <w:rPr>
                <w:rFonts w:eastAsia="Times New Roman" w:cs="Times New Roman"/>
                <w:sz w:val="24"/>
                <w:szCs w:val="24"/>
                <w:lang w:eastAsia="ru-RU"/>
              </w:rPr>
            </w:pPr>
            <w:r w:rsidRPr="0088020E">
              <w:rPr>
                <w:rFonts w:eastAsia="Times New Roman" w:cs="Times New Roman"/>
                <w:sz w:val="24"/>
                <w:szCs w:val="24"/>
                <w:lang w:val="en-US" w:eastAsia="ru-RU"/>
              </w:rPr>
              <w:t>  </w:t>
            </w:r>
            <w:r w:rsidRPr="0088020E">
              <w:rPr>
                <w:rFonts w:eastAsia="Times New Roman" w:cs="Times New Roman"/>
                <w:sz w:val="24"/>
                <w:szCs w:val="24"/>
                <w:lang w:eastAsia="ru-RU"/>
              </w:rPr>
              <w:t>Score  </w:t>
            </w:r>
          </w:p>
        </w:tc>
        <w:tc>
          <w:tcPr>
            <w:tcW w:w="1600" w:type="dxa"/>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Issue</w:t>
            </w:r>
          </w:p>
        </w:tc>
        <w:tc>
          <w:tcPr>
            <w:tcW w:w="0" w:type="auto"/>
            <w:vAlign w:val="center"/>
            <w:hideMark/>
          </w:tcPr>
          <w:p w:rsidR="0088020E" w:rsidRPr="0088020E" w:rsidRDefault="0088020E" w:rsidP="0088020E">
            <w:pPr>
              <w:spacing w:after="400" w:line="240" w:lineRule="auto"/>
              <w:rPr>
                <w:rFonts w:eastAsia="Times New Roman" w:cs="Times New Roman"/>
                <w:sz w:val="24"/>
                <w:szCs w:val="24"/>
                <w:lang w:eastAsia="ru-RU"/>
              </w:rPr>
            </w:pPr>
            <w:r w:rsidRPr="0088020E">
              <w:rPr>
                <w:rFonts w:eastAsia="Times New Roman" w:cs="Times New Roman"/>
                <w:sz w:val="24"/>
                <w:szCs w:val="24"/>
                <w:lang w:eastAsia="ru-RU"/>
              </w:rPr>
              <w:t>Result</w:t>
            </w:r>
          </w:p>
        </w:tc>
      </w:tr>
    </w:tbl>
    <w:p w:rsidR="0088020E" w:rsidRDefault="0088020E" w:rsidP="0088020E">
      <w:pPr>
        <w:pStyle w:val="1"/>
      </w:pPr>
      <w:bookmarkStart w:id="2" w:name="_Toc221203416"/>
      <w:r>
        <w:t>Задание 3</w:t>
      </w:r>
      <w:bookmarkEnd w:id="2"/>
    </w:p>
    <w:p w:rsidR="0088020E" w:rsidRDefault="0088020E" w:rsidP="00EC573B">
      <w:pPr>
        <w:pStyle w:val="1"/>
      </w:pPr>
      <w:bookmarkStart w:id="3" w:name="_Toc221203417"/>
      <w:r>
        <w:t>Задание</w:t>
      </w:r>
      <w:r w:rsidR="00EC573B">
        <w:t xml:space="preserve"> 4</w:t>
      </w:r>
      <w:bookmarkEnd w:id="3"/>
    </w:p>
    <w:p w:rsidR="00EC573B" w:rsidRDefault="00EC573B" w:rsidP="00EC573B">
      <w:r>
        <w:rPr>
          <w:noProof/>
          <w:lang w:eastAsia="ru-RU"/>
        </w:rPr>
        <w:drawing>
          <wp:inline distT="0" distB="0" distL="0" distR="0">
            <wp:extent cx="5940425" cy="2314093"/>
            <wp:effectExtent l="19050" t="0" r="3175"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5" cstate="print"/>
                    <a:srcRect/>
                    <a:stretch>
                      <a:fillRect/>
                    </a:stretch>
                  </pic:blipFill>
                  <pic:spPr bwMode="auto">
                    <a:xfrm>
                      <a:off x="0" y="0"/>
                      <a:ext cx="5940425" cy="2314093"/>
                    </a:xfrm>
                    <a:prstGeom prst="rect">
                      <a:avLst/>
                    </a:prstGeom>
                    <a:noFill/>
                    <a:ln w="9525">
                      <a:noFill/>
                      <a:miter lim="800000"/>
                      <a:headEnd/>
                      <a:tailEnd/>
                    </a:ln>
                  </pic:spPr>
                </pic:pic>
              </a:graphicData>
            </a:graphic>
          </wp:inline>
        </w:drawing>
      </w:r>
    </w:p>
    <w:p w:rsidR="00EC573B" w:rsidRDefault="00EC573B" w:rsidP="00221C66">
      <w:pPr>
        <w:pStyle w:val="1"/>
      </w:pPr>
    </w:p>
    <w:p w:rsidR="00221C66" w:rsidRPr="00221C66" w:rsidRDefault="00221C66" w:rsidP="00221C66"/>
    <w:sectPr w:rsidR="00221C66" w:rsidRPr="00221C66" w:rsidSect="00FE298B">
      <w:pgSz w:w="11906" w:h="16838"/>
      <w:pgMar w:top="1134" w:right="850" w:bottom="1134"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0"/>
  <w:defaultTabStop w:val="708"/>
  <w:characterSpacingControl w:val="doNotCompress"/>
  <w:compat/>
  <w:rsids>
    <w:rsidRoot w:val="004E4994"/>
    <w:rsid w:val="00116A57"/>
    <w:rsid w:val="0013099A"/>
    <w:rsid w:val="00221C66"/>
    <w:rsid w:val="004E4994"/>
    <w:rsid w:val="00507E00"/>
    <w:rsid w:val="00674051"/>
    <w:rsid w:val="00710DD6"/>
    <w:rsid w:val="0088020E"/>
    <w:rsid w:val="00E57CEB"/>
    <w:rsid w:val="00EC573B"/>
    <w:rsid w:val="00F7432A"/>
    <w:rsid w:val="00FD5174"/>
    <w:rsid w:val="00FE298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4E4994"/>
    <w:rPr>
      <w:rFonts w:ascii="Times New Roman" w:hAnsi="Times New Roman"/>
      <w:sz w:val="28"/>
    </w:rPr>
  </w:style>
  <w:style w:type="paragraph" w:styleId="1">
    <w:name w:val="heading 1"/>
    <w:basedOn w:val="a"/>
    <w:next w:val="a"/>
    <w:link w:val="10"/>
    <w:uiPriority w:val="9"/>
    <w:qFormat/>
    <w:rsid w:val="004E4994"/>
    <w:pPr>
      <w:keepNext/>
      <w:keepLines/>
      <w:spacing w:before="480" w:after="0"/>
      <w:jc w:val="center"/>
      <w:outlineLvl w:val="0"/>
    </w:pPr>
    <w:rPr>
      <w:rFonts w:asciiTheme="majorHAnsi" w:eastAsiaTheme="majorEastAsia" w:hAnsiTheme="majorHAnsi" w:cstheme="majorBidi"/>
      <w:b/>
      <w:bCs/>
      <w:color w:val="365F91" w:themeColor="accent1" w:themeShade="BF"/>
      <w:sz w:val="40"/>
      <w:szCs w:val="28"/>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E4994"/>
    <w:pPr>
      <w:spacing w:after="0" w:line="240" w:lineRule="auto"/>
    </w:pPr>
    <w:rPr>
      <w:kern w:val="2"/>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alloon Text"/>
    <w:basedOn w:val="a"/>
    <w:link w:val="a5"/>
    <w:uiPriority w:val="99"/>
    <w:semiHidden/>
    <w:unhideWhenUsed/>
    <w:rsid w:val="004E4994"/>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4E4994"/>
    <w:rPr>
      <w:rFonts w:ascii="Tahoma" w:hAnsi="Tahoma" w:cs="Tahoma"/>
      <w:sz w:val="16"/>
      <w:szCs w:val="16"/>
    </w:rPr>
  </w:style>
  <w:style w:type="character" w:customStyle="1" w:styleId="10">
    <w:name w:val="Заголовок 1 Знак"/>
    <w:basedOn w:val="a0"/>
    <w:link w:val="1"/>
    <w:uiPriority w:val="9"/>
    <w:rsid w:val="004E4994"/>
    <w:rPr>
      <w:rFonts w:asciiTheme="majorHAnsi" w:eastAsiaTheme="majorEastAsia" w:hAnsiTheme="majorHAnsi" w:cstheme="majorBidi"/>
      <w:b/>
      <w:bCs/>
      <w:color w:val="365F91" w:themeColor="accent1" w:themeShade="BF"/>
      <w:sz w:val="40"/>
      <w:szCs w:val="28"/>
    </w:rPr>
  </w:style>
  <w:style w:type="paragraph" w:styleId="a6">
    <w:name w:val="TOC Heading"/>
    <w:basedOn w:val="1"/>
    <w:next w:val="a"/>
    <w:uiPriority w:val="39"/>
    <w:semiHidden/>
    <w:unhideWhenUsed/>
    <w:qFormat/>
    <w:rsid w:val="004E4994"/>
    <w:pPr>
      <w:outlineLvl w:val="9"/>
    </w:pPr>
  </w:style>
  <w:style w:type="paragraph" w:styleId="11">
    <w:name w:val="toc 1"/>
    <w:basedOn w:val="a"/>
    <w:next w:val="a"/>
    <w:autoRedefine/>
    <w:uiPriority w:val="39"/>
    <w:unhideWhenUsed/>
    <w:rsid w:val="00710DD6"/>
    <w:pPr>
      <w:spacing w:after="100"/>
    </w:pPr>
  </w:style>
  <w:style w:type="character" w:styleId="a7">
    <w:name w:val="Hyperlink"/>
    <w:basedOn w:val="a0"/>
    <w:uiPriority w:val="99"/>
    <w:unhideWhenUsed/>
    <w:rsid w:val="00710DD6"/>
    <w:rPr>
      <w:color w:val="0000FF" w:themeColor="hyperlink"/>
      <w:u w:val="single"/>
    </w:rPr>
  </w:style>
</w:styles>
</file>

<file path=word/webSettings.xml><?xml version="1.0" encoding="utf-8"?>
<w:webSettings xmlns:r="http://schemas.openxmlformats.org/officeDocument/2006/relationships" xmlns:w="http://schemas.openxmlformats.org/wordprocessingml/2006/main">
  <w:divs>
    <w:div w:id="859396216">
      <w:bodyDiv w:val="1"/>
      <w:marLeft w:val="0"/>
      <w:marRight w:val="0"/>
      <w:marTop w:val="0"/>
      <w:marBottom w:val="0"/>
      <w:divBdr>
        <w:top w:val="none" w:sz="0" w:space="0" w:color="auto"/>
        <w:left w:val="none" w:sz="0" w:space="0" w:color="auto"/>
        <w:bottom w:val="none" w:sz="0" w:space="0" w:color="auto"/>
        <w:right w:val="none" w:sz="0" w:space="0" w:color="auto"/>
      </w:divBdr>
      <w:divsChild>
        <w:div w:id="585386684">
          <w:marLeft w:val="0"/>
          <w:marRight w:val="0"/>
          <w:marTop w:val="0"/>
          <w:marBottom w:val="0"/>
          <w:divBdr>
            <w:top w:val="none" w:sz="0" w:space="0" w:color="auto"/>
            <w:left w:val="none" w:sz="0" w:space="0" w:color="auto"/>
            <w:bottom w:val="none" w:sz="0" w:space="0" w:color="auto"/>
            <w:right w:val="none" w:sz="0" w:space="0" w:color="auto"/>
          </w:divBdr>
        </w:div>
        <w:div w:id="997222155">
          <w:marLeft w:val="0"/>
          <w:marRight w:val="0"/>
          <w:marTop w:val="0"/>
          <w:marBottom w:val="0"/>
          <w:divBdr>
            <w:top w:val="none" w:sz="0" w:space="0" w:color="auto"/>
            <w:left w:val="none" w:sz="0" w:space="0" w:color="auto"/>
            <w:bottom w:val="none" w:sz="0" w:space="0" w:color="auto"/>
            <w:right w:val="none" w:sz="0" w:space="0" w:color="auto"/>
          </w:divBdr>
        </w:div>
        <w:div w:id="973869502">
          <w:marLeft w:val="100"/>
          <w:marRight w:val="0"/>
          <w:marTop w:val="0"/>
          <w:marBottom w:val="0"/>
          <w:divBdr>
            <w:top w:val="none" w:sz="0" w:space="0" w:color="auto"/>
            <w:left w:val="none" w:sz="0" w:space="0" w:color="auto"/>
            <w:bottom w:val="none" w:sz="0" w:space="0" w:color="auto"/>
            <w:right w:val="none" w:sz="0" w:space="0" w:color="auto"/>
          </w:divBdr>
        </w:div>
        <w:div w:id="1124470504">
          <w:marLeft w:val="100"/>
          <w:marRight w:val="0"/>
          <w:marTop w:val="0"/>
          <w:marBottom w:val="0"/>
          <w:divBdr>
            <w:top w:val="none" w:sz="0" w:space="0" w:color="auto"/>
            <w:left w:val="none" w:sz="0" w:space="0" w:color="auto"/>
            <w:bottom w:val="none" w:sz="0" w:space="0" w:color="auto"/>
            <w:right w:val="none" w:sz="0" w:space="0" w:color="auto"/>
          </w:divBdr>
        </w:div>
        <w:div w:id="1409424124">
          <w:marLeft w:val="0"/>
          <w:marRight w:val="0"/>
          <w:marTop w:val="0"/>
          <w:marBottom w:val="0"/>
          <w:divBdr>
            <w:top w:val="none" w:sz="0" w:space="0" w:color="auto"/>
            <w:left w:val="none" w:sz="0" w:space="0" w:color="auto"/>
            <w:bottom w:val="none" w:sz="0" w:space="0" w:color="auto"/>
            <w:right w:val="none" w:sz="0" w:space="0" w:color="auto"/>
          </w:divBdr>
        </w:div>
        <w:div w:id="1323267446">
          <w:marLeft w:val="100"/>
          <w:marRight w:val="0"/>
          <w:marTop w:val="0"/>
          <w:marBottom w:val="0"/>
          <w:divBdr>
            <w:top w:val="none" w:sz="0" w:space="0" w:color="auto"/>
            <w:left w:val="none" w:sz="0" w:space="0" w:color="auto"/>
            <w:bottom w:val="none" w:sz="0" w:space="0" w:color="auto"/>
            <w:right w:val="none" w:sz="0" w:space="0" w:color="auto"/>
          </w:divBdr>
        </w:div>
        <w:div w:id="1327710609">
          <w:marLeft w:val="0"/>
          <w:marRight w:val="0"/>
          <w:marTop w:val="0"/>
          <w:marBottom w:val="0"/>
          <w:divBdr>
            <w:top w:val="none" w:sz="0" w:space="0" w:color="auto"/>
            <w:left w:val="none" w:sz="0" w:space="0" w:color="auto"/>
            <w:bottom w:val="none" w:sz="0" w:space="0" w:color="auto"/>
            <w:right w:val="none" w:sz="0" w:space="0" w:color="auto"/>
          </w:divBdr>
        </w:div>
        <w:div w:id="1707675193">
          <w:marLeft w:val="100"/>
          <w:marRight w:val="0"/>
          <w:marTop w:val="0"/>
          <w:marBottom w:val="0"/>
          <w:divBdr>
            <w:top w:val="none" w:sz="0" w:space="0" w:color="auto"/>
            <w:left w:val="none" w:sz="0" w:space="0" w:color="auto"/>
            <w:bottom w:val="none" w:sz="0" w:space="0" w:color="auto"/>
            <w:right w:val="none" w:sz="0" w:space="0" w:color="auto"/>
          </w:divBdr>
        </w:div>
        <w:div w:id="924538181">
          <w:marLeft w:val="0"/>
          <w:marRight w:val="0"/>
          <w:marTop w:val="0"/>
          <w:marBottom w:val="0"/>
          <w:divBdr>
            <w:top w:val="none" w:sz="0" w:space="0" w:color="auto"/>
            <w:left w:val="none" w:sz="0" w:space="0" w:color="auto"/>
            <w:bottom w:val="none" w:sz="0" w:space="0" w:color="auto"/>
            <w:right w:val="none" w:sz="0" w:space="0" w:color="auto"/>
          </w:divBdr>
        </w:div>
        <w:div w:id="1610166299">
          <w:marLeft w:val="100"/>
          <w:marRight w:val="0"/>
          <w:marTop w:val="0"/>
          <w:marBottom w:val="0"/>
          <w:divBdr>
            <w:top w:val="none" w:sz="0" w:space="0" w:color="auto"/>
            <w:left w:val="none" w:sz="0" w:space="0" w:color="auto"/>
            <w:bottom w:val="none" w:sz="0" w:space="0" w:color="auto"/>
            <w:right w:val="none" w:sz="0" w:space="0" w:color="auto"/>
          </w:divBdr>
        </w:div>
        <w:div w:id="84890315">
          <w:marLeft w:val="0"/>
          <w:marRight w:val="0"/>
          <w:marTop w:val="0"/>
          <w:marBottom w:val="0"/>
          <w:divBdr>
            <w:top w:val="none" w:sz="0" w:space="0" w:color="auto"/>
            <w:left w:val="none" w:sz="0" w:space="0" w:color="auto"/>
            <w:bottom w:val="none" w:sz="0" w:space="0" w:color="auto"/>
            <w:right w:val="none" w:sz="0" w:space="0" w:color="auto"/>
          </w:divBdr>
        </w:div>
        <w:div w:id="1407452986">
          <w:marLeft w:val="10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gif"/><Relationship Id="rId13" Type="http://schemas.openxmlformats.org/officeDocument/2006/relationships/image" Target="media/image9.gif"/><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gif"/><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gi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gif"/><Relationship Id="rId4" Type="http://schemas.openxmlformats.org/officeDocument/2006/relationships/webSettings" Target="webSettings.xml"/><Relationship Id="rId9" Type="http://schemas.openxmlformats.org/officeDocument/2006/relationships/image" Target="media/image5.gif"/><Relationship Id="rId14" Type="http://schemas.openxmlformats.org/officeDocument/2006/relationships/image" Target="media/image10.gi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C0AB1A6-026F-4982-861A-6E8CFBCB21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10</Pages>
  <Words>1191</Words>
  <Characters>6790</Characters>
  <Application>Microsoft Office Word</Application>
  <DocSecurity>0</DocSecurity>
  <Lines>56</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7966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2026-02-04T22:51:00Z</dcterms:created>
  <dcterms:modified xsi:type="dcterms:W3CDTF">2026-02-05T14:03:00Z</dcterms:modified>
</cp:coreProperties>
</file>