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E52935" w:rsidRPr="00B7342F" w:rsidTr="00E52935">
        <w:tc>
          <w:tcPr>
            <w:tcW w:w="1226" w:type="pct"/>
            <w:vMerge w:val="restart"/>
            <w:hideMark/>
          </w:tcPr>
          <w:p w:rsidR="00E52935" w:rsidRPr="00B7342F" w:rsidRDefault="00E52935">
            <w:pPr>
              <w:spacing w:after="0"/>
              <w:jc w:val="center"/>
              <w:rPr>
                <w:rFonts w:cs="Times New Roman"/>
                <w:szCs w:val="28"/>
              </w:rPr>
            </w:pPr>
            <w:r w:rsidRPr="00B7342F"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xmlns:arto="http://schemas.microsoft.com/office/word/2006/arto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E52935" w:rsidRPr="00B7342F" w:rsidRDefault="00E52935">
            <w:pPr>
              <w:spacing w:after="0"/>
              <w:jc w:val="center"/>
              <w:rPr>
                <w:rFonts w:cs="Times New Roman"/>
                <w:b/>
                <w:bCs/>
                <w:szCs w:val="28"/>
              </w:rPr>
            </w:pPr>
            <w:r w:rsidRPr="00B7342F"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E52935" w:rsidRPr="00B7342F" w:rsidRDefault="00E52935">
            <w:pPr>
              <w:spacing w:after="0"/>
              <w:jc w:val="center"/>
              <w:rPr>
                <w:rFonts w:cs="Times New Roman"/>
                <w:b/>
                <w:bCs/>
                <w:szCs w:val="28"/>
              </w:rPr>
            </w:pPr>
            <w:r w:rsidRPr="00B7342F"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E52935" w:rsidRPr="00B7342F" w:rsidRDefault="00E52935">
            <w:pPr>
              <w:spacing w:after="0"/>
              <w:jc w:val="center"/>
              <w:rPr>
                <w:rFonts w:cs="Times New Roman"/>
                <w:b/>
                <w:bCs/>
                <w:szCs w:val="28"/>
              </w:rPr>
            </w:pPr>
            <w:r w:rsidRPr="00B7342F"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E52935" w:rsidRPr="00B7342F" w:rsidRDefault="00E52935">
            <w:pPr>
              <w:spacing w:after="0"/>
              <w:jc w:val="center"/>
              <w:rPr>
                <w:rFonts w:cs="Times New Roman"/>
                <w:b/>
                <w:bCs/>
                <w:szCs w:val="28"/>
              </w:rPr>
            </w:pPr>
            <w:r w:rsidRPr="00B7342F"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E52935" w:rsidRPr="00B7342F" w:rsidRDefault="00E52935">
            <w:pPr>
              <w:spacing w:after="0"/>
              <w:jc w:val="center"/>
              <w:rPr>
                <w:rFonts w:cs="Times New Roman"/>
                <w:b/>
                <w:bCs/>
                <w:szCs w:val="28"/>
              </w:rPr>
            </w:pPr>
            <w:r w:rsidRPr="00B7342F"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E52935" w:rsidRPr="00B7342F" w:rsidRDefault="00E52935">
            <w:pPr>
              <w:spacing w:after="0"/>
              <w:jc w:val="center"/>
              <w:rPr>
                <w:rFonts w:cs="Times New Roman"/>
                <w:szCs w:val="28"/>
              </w:rPr>
            </w:pPr>
            <w:r w:rsidRPr="00B7342F">
              <w:rPr>
                <w:rFonts w:cs="Times New Roman"/>
                <w:szCs w:val="28"/>
              </w:rPr>
              <w:t>(ГБПОУ КМБ № 4)</w:t>
            </w:r>
          </w:p>
          <w:p w:rsidR="00E52935" w:rsidRPr="00B7342F" w:rsidRDefault="00E52935">
            <w:pPr>
              <w:spacing w:after="0"/>
              <w:jc w:val="center"/>
              <w:rPr>
                <w:rFonts w:cs="Times New Roman"/>
                <w:szCs w:val="28"/>
              </w:rPr>
            </w:pPr>
          </w:p>
        </w:tc>
      </w:tr>
      <w:tr w:rsidR="00E52935" w:rsidRPr="00B7342F" w:rsidTr="00E52935">
        <w:tc>
          <w:tcPr>
            <w:tcW w:w="0" w:type="auto"/>
            <w:vMerge/>
            <w:vAlign w:val="center"/>
            <w:hideMark/>
          </w:tcPr>
          <w:p w:rsidR="00E52935" w:rsidRPr="00B7342F" w:rsidRDefault="00E52935">
            <w:pPr>
              <w:spacing w:after="0"/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E52935" w:rsidRPr="00B7342F" w:rsidRDefault="00E52935">
            <w:pPr>
              <w:spacing w:after="0"/>
              <w:jc w:val="right"/>
              <w:rPr>
                <w:rFonts w:cs="Times New Roman"/>
                <w:szCs w:val="28"/>
              </w:rPr>
            </w:pPr>
          </w:p>
          <w:p w:rsidR="00E52935" w:rsidRPr="00B7342F" w:rsidRDefault="00E52935">
            <w:pPr>
              <w:spacing w:after="0"/>
              <w:jc w:val="right"/>
              <w:rPr>
                <w:rFonts w:cs="Times New Roman"/>
                <w:szCs w:val="28"/>
              </w:rPr>
            </w:pPr>
          </w:p>
          <w:p w:rsidR="00E52935" w:rsidRPr="00B7342F" w:rsidRDefault="00E52935">
            <w:pPr>
              <w:spacing w:after="0"/>
              <w:jc w:val="right"/>
              <w:rPr>
                <w:rFonts w:cs="Times New Roman"/>
                <w:szCs w:val="28"/>
              </w:rPr>
            </w:pPr>
          </w:p>
        </w:tc>
      </w:tr>
    </w:tbl>
    <w:p w:rsidR="00E52935" w:rsidRPr="00B7342F" w:rsidRDefault="00E52935" w:rsidP="00E52935">
      <w:pPr>
        <w:rPr>
          <w:rFonts w:cs="Times New Roman"/>
          <w:szCs w:val="28"/>
        </w:rPr>
      </w:pPr>
    </w:p>
    <w:p w:rsidR="00134CC1" w:rsidRPr="00B7342F" w:rsidRDefault="00134CC1" w:rsidP="00E52935">
      <w:pPr>
        <w:rPr>
          <w:rFonts w:cs="Times New Roman"/>
          <w:szCs w:val="28"/>
        </w:rPr>
      </w:pPr>
    </w:p>
    <w:p w:rsidR="00E52935" w:rsidRPr="006C1D29" w:rsidRDefault="00131A0B" w:rsidP="00131A0B">
      <w:pPr>
        <w:jc w:val="center"/>
        <w:rPr>
          <w:rFonts w:cs="Times New Roman"/>
          <w:b/>
          <w:sz w:val="36"/>
          <w:szCs w:val="36"/>
        </w:rPr>
      </w:pPr>
      <w:r w:rsidRPr="006C1D29">
        <w:rPr>
          <w:rFonts w:cs="Times New Roman"/>
          <w:b/>
          <w:sz w:val="36"/>
          <w:szCs w:val="36"/>
          <w:lang w:val="en-US"/>
        </w:rPr>
        <w:t>Cisco</w:t>
      </w: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rPr>
          <w:rFonts w:cs="Times New Roman"/>
          <w:szCs w:val="28"/>
        </w:rPr>
      </w:pPr>
    </w:p>
    <w:p w:rsidR="00134CC1" w:rsidRPr="00B7342F" w:rsidRDefault="00134CC1" w:rsidP="00E52935">
      <w:pPr>
        <w:rPr>
          <w:rFonts w:cs="Times New Roman"/>
          <w:szCs w:val="28"/>
        </w:rPr>
      </w:pPr>
    </w:p>
    <w:p w:rsidR="00134CC1" w:rsidRPr="00B7342F" w:rsidRDefault="00134CC1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spacing w:after="0"/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E52935" w:rsidRPr="00B7342F" w:rsidRDefault="00E52935" w:rsidP="00E52935">
      <w:pPr>
        <w:spacing w:after="0"/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Форма обучения: очная</w:t>
      </w:r>
    </w:p>
    <w:p w:rsidR="00E52935" w:rsidRPr="00B7342F" w:rsidRDefault="00E52935" w:rsidP="00E52935">
      <w:pPr>
        <w:spacing w:after="0"/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 xml:space="preserve">Студент(ка): </w:t>
      </w:r>
      <w:r w:rsidR="006C1D29">
        <w:rPr>
          <w:rFonts w:cs="Times New Roman"/>
          <w:szCs w:val="28"/>
        </w:rPr>
        <w:t>Перепёлкина Анфиса А</w:t>
      </w:r>
      <w:r w:rsidR="00134CC1" w:rsidRPr="00B7342F">
        <w:rPr>
          <w:rFonts w:cs="Times New Roman"/>
          <w:szCs w:val="28"/>
        </w:rPr>
        <w:t>лександровна</w:t>
      </w:r>
    </w:p>
    <w:p w:rsidR="00E52935" w:rsidRPr="00B7342F" w:rsidRDefault="00E52935" w:rsidP="00E52935">
      <w:pPr>
        <w:spacing w:after="0"/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 xml:space="preserve">Группа: </w:t>
      </w:r>
      <w:r w:rsidR="00134CC1" w:rsidRPr="00B7342F">
        <w:rPr>
          <w:rFonts w:cs="Times New Roman"/>
          <w:szCs w:val="28"/>
        </w:rPr>
        <w:t>ИПО 21.24</w:t>
      </w:r>
    </w:p>
    <w:p w:rsidR="00E52935" w:rsidRPr="00B7342F" w:rsidRDefault="00E52935" w:rsidP="00E52935">
      <w:p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 xml:space="preserve">Руководитель: </w:t>
      </w:r>
      <w:r w:rsidR="006C1D29">
        <w:rPr>
          <w:rFonts w:cs="Times New Roman"/>
          <w:szCs w:val="28"/>
        </w:rPr>
        <w:t>Рыбаков Александр С</w:t>
      </w:r>
      <w:r w:rsidR="00134CC1" w:rsidRPr="00B7342F">
        <w:rPr>
          <w:rFonts w:cs="Times New Roman"/>
          <w:szCs w:val="28"/>
        </w:rPr>
        <w:t>ергеевич</w:t>
      </w: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Отчётная работа защищена с оценкой «___» __________________</w:t>
      </w: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rPr>
          <w:rFonts w:cs="Times New Roman"/>
          <w:b/>
          <w:bCs/>
          <w:szCs w:val="28"/>
        </w:rPr>
      </w:pP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A59F2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rPr>
          <w:rFonts w:cs="Times New Roman"/>
          <w:szCs w:val="28"/>
        </w:rPr>
      </w:pPr>
    </w:p>
    <w:p w:rsidR="00E52935" w:rsidRPr="00B7342F" w:rsidRDefault="00E52935" w:rsidP="00E52935">
      <w:pPr>
        <w:jc w:val="center"/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Москва, 2025 г.</w:t>
      </w:r>
    </w:p>
    <w:p w:rsidR="00DB6BDE" w:rsidRPr="00B7342F" w:rsidRDefault="00DB6BDE">
      <w:pPr>
        <w:spacing w:after="200"/>
        <w:rPr>
          <w:rFonts w:cs="Times New Roman"/>
          <w:szCs w:val="28"/>
        </w:rPr>
      </w:pPr>
    </w:p>
    <w:p w:rsidR="00131A0B" w:rsidRPr="00B7342F" w:rsidRDefault="00131A0B" w:rsidP="00B7342F">
      <w:pPr>
        <w:pStyle w:val="1"/>
        <w:jc w:val="center"/>
      </w:pPr>
      <w:r w:rsidRPr="00B7342F">
        <w:t>Лабораторная работа №1. Режим симуляции в Cicso Packet Tracer.</w:t>
      </w:r>
    </w:p>
    <w:p w:rsidR="002A7B6A" w:rsidRPr="00FF3D68" w:rsidRDefault="002A7B6A" w:rsidP="00B7342F">
      <w:pPr>
        <w:pStyle w:val="1"/>
        <w:jc w:val="center"/>
        <w:rPr>
          <w:noProof/>
          <w:lang w:eastAsia="ru-RU"/>
        </w:rPr>
      </w:pPr>
    </w:p>
    <w:p w:rsidR="00DB6BDE" w:rsidRPr="00B7342F" w:rsidRDefault="00DB6BDE" w:rsidP="002A7B6A">
      <w:pPr>
        <w:spacing w:after="200"/>
        <w:jc w:val="center"/>
        <w:rPr>
          <w:rFonts w:cs="Times New Roman"/>
          <w:noProof/>
          <w:szCs w:val="28"/>
          <w:lang w:eastAsia="ru-RU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6061363" cy="3193303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61363" cy="3193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B6A" w:rsidRPr="00B7342F" w:rsidRDefault="002A7B6A" w:rsidP="002A7B6A">
      <w:pPr>
        <w:spacing w:after="200"/>
        <w:jc w:val="right"/>
        <w:rPr>
          <w:rFonts w:cs="Times New Roman"/>
          <w:noProof/>
          <w:szCs w:val="28"/>
          <w:lang w:val="en-US" w:eastAsia="ru-RU"/>
        </w:rPr>
      </w:pPr>
    </w:p>
    <w:p w:rsidR="002A7B6A" w:rsidRPr="00B7342F" w:rsidRDefault="00DB6BDE" w:rsidP="002A7B6A">
      <w:pPr>
        <w:spacing w:after="200"/>
        <w:jc w:val="center"/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853545" cy="2697055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50453" cy="26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B6A" w:rsidRPr="00B7342F" w:rsidRDefault="002A7B6A" w:rsidP="002A7B6A">
      <w:pPr>
        <w:rPr>
          <w:rFonts w:cs="Times New Roman"/>
          <w:szCs w:val="28"/>
        </w:rPr>
      </w:pPr>
    </w:p>
    <w:p w:rsidR="002A7B6A" w:rsidRPr="00B7342F" w:rsidRDefault="002A7B6A" w:rsidP="002A7B6A">
      <w:pPr>
        <w:rPr>
          <w:rFonts w:cs="Times New Roman"/>
          <w:szCs w:val="28"/>
        </w:rPr>
      </w:pPr>
    </w:p>
    <w:p w:rsidR="00134CC1" w:rsidRPr="00B7342F" w:rsidRDefault="002A7B6A" w:rsidP="002A7B6A">
      <w:pPr>
        <w:tabs>
          <w:tab w:val="left" w:pos="3633"/>
        </w:tabs>
        <w:rPr>
          <w:rFonts w:cs="Times New Roman"/>
          <w:szCs w:val="28"/>
        </w:rPr>
      </w:pPr>
      <w:r w:rsidRPr="00B7342F">
        <w:rPr>
          <w:rFonts w:cs="Times New Roman"/>
          <w:szCs w:val="28"/>
        </w:rPr>
        <w:lastRenderedPageBreak/>
        <w:tab/>
      </w:r>
    </w:p>
    <w:p w:rsidR="002A7B6A" w:rsidRPr="00B7342F" w:rsidRDefault="002A7B6A" w:rsidP="002A7B6A">
      <w:pPr>
        <w:tabs>
          <w:tab w:val="left" w:pos="3633"/>
        </w:tabs>
        <w:jc w:val="right"/>
        <w:rPr>
          <w:rFonts w:cs="Times New Roman"/>
          <w:szCs w:val="28"/>
          <w:lang w:val="en-US"/>
        </w:rPr>
      </w:pPr>
    </w:p>
    <w:p w:rsidR="008E1FC2" w:rsidRPr="00B7342F" w:rsidRDefault="00E52935" w:rsidP="002A7B6A">
      <w:pPr>
        <w:jc w:val="center"/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694218" cy="3063778"/>
            <wp:effectExtent l="19050" t="0" r="1732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0649" cy="3067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CC1" w:rsidRPr="00B7342F" w:rsidRDefault="00134CC1" w:rsidP="00134CC1">
      <w:p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</w:p>
    <w:p w:rsidR="00134CC1" w:rsidRPr="00B7342F" w:rsidRDefault="00134CC1" w:rsidP="00B7342F">
      <w:pPr>
        <w:pStyle w:val="2"/>
      </w:pPr>
      <w:r w:rsidRPr="00B7342F">
        <w:t>Контрольные вопросы:</w:t>
      </w:r>
    </w:p>
    <w:p w:rsidR="00134CC1" w:rsidRPr="00B7342F" w:rsidRDefault="00134CC1" w:rsidP="00134CC1">
      <w:pPr>
        <w:rPr>
          <w:rFonts w:cs="Times New Roman"/>
          <w:szCs w:val="28"/>
          <w:lang w:eastAsia="ru-RU"/>
        </w:rPr>
      </w:pP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Режим симуляции используется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: Для пошагового наблюдения за передачей пакетов данных, анализа их движения по сети, отладки конфигураций и понимания работы сетевых протоколов. 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Просмотр прохождения пакета по уровням OSI: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 В режиме симуляции, при выборе пакета, можно увидеть его структуру по каждому уровню модели OSI (вкладки "OSI Model", "Event List"). 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Определение причины сбоя</w:t>
      </w:r>
      <w:r w:rsidRPr="00B7342F">
        <w:rPr>
          <w:rFonts w:eastAsia="Times New Roman" w:cs="Times New Roman"/>
          <w:kern w:val="0"/>
          <w:szCs w:val="28"/>
          <w:lang w:eastAsia="ru-RU"/>
        </w:rPr>
        <w:t>: Да, можно. Анализируя "Event List" (список событий) и отслеживая движение пакета, можно увидеть, на каком устройстве или на каком этапе он был отброшен (drop) или не достиг цели, и понять причину.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IP адреса отправителя и получателя в пакете IP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: Указываются в заголовке IP-пакета. Отправитель (Source IP Address) — это адрес устройства, которое отправило пакет. Получатель (Destination IP Address) — это адрес устройства, которому пакет предназначен. 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Изменение фильтров списка событий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: В окне "Simulation Mode" есть кнопка "Edit Filters", которая позволяет выбрать, какие типы событий (например, ARP, ICMP, HTTP, DHCP) отображать в "Event List". 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Определение задействованных протоколов: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 В "Event List" отображаются типы событий (а значит, и протоколов), которые генерируются или обрабатываются устройствами. Также при выборе </w:t>
      </w:r>
      <w:r w:rsidRPr="00B7342F">
        <w:rPr>
          <w:rFonts w:eastAsia="Times New Roman" w:cs="Times New Roman"/>
          <w:kern w:val="0"/>
          <w:szCs w:val="28"/>
          <w:lang w:eastAsia="ru-RU"/>
        </w:rPr>
        <w:lastRenderedPageBreak/>
        <w:t xml:space="preserve">пакета можно видеть, какие протоколы использовались на каждом уровне OSI. 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Прослеживание изменения содержимого пакета: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 При выборе пакета в "Event List" можно перейти по его истории (стрелками "Back" и "Next") и в деталях пакета на каждом уровне видеть, как изменяется его содержимое (добавляются/изменяются заголовки разных протоколов) при прохождении через устройства. </w:t>
      </w:r>
    </w:p>
    <w:p w:rsidR="00134CC1" w:rsidRPr="00B7342F" w:rsidRDefault="00134CC1" w:rsidP="00134CC1">
      <w:pPr>
        <w:pStyle w:val="a6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b/>
          <w:kern w:val="0"/>
          <w:szCs w:val="28"/>
          <w:lang w:eastAsia="ru-RU"/>
        </w:rPr>
        <w:t>Основные возможности режима симуляции</w:t>
      </w:r>
      <w:r w:rsidRPr="00B7342F">
        <w:rPr>
          <w:rFonts w:eastAsia="Times New Roman" w:cs="Times New Roman"/>
          <w:kern w:val="0"/>
          <w:szCs w:val="28"/>
          <w:lang w:eastAsia="ru-RU"/>
        </w:rPr>
        <w:t xml:space="preserve">: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 xml:space="preserve">Пошаговое отслеживание передачи пакетов.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 xml:space="preserve">Визуализация работы сетевых протоколов.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 xml:space="preserve">Анализ движения пакетов по уровням OSI.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 xml:space="preserve">Идентификация причин сетевых сбоев.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 xml:space="preserve">Отладка конфигураций устройств.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 xml:space="preserve">Настройка фильтров для отображения нужных событий. </w:t>
      </w:r>
    </w:p>
    <w:p w:rsidR="00134CC1" w:rsidRPr="00B7342F" w:rsidRDefault="00134CC1" w:rsidP="00134CC1">
      <w:pPr>
        <w:pStyle w:val="a6"/>
        <w:numPr>
          <w:ilvl w:val="0"/>
          <w:numId w:val="1"/>
        </w:numPr>
        <w:spacing w:after="0" w:line="240" w:lineRule="auto"/>
        <w:rPr>
          <w:rFonts w:eastAsia="Times New Roman" w:cs="Times New Roman"/>
          <w:kern w:val="0"/>
          <w:szCs w:val="28"/>
          <w:lang w:eastAsia="ru-RU"/>
        </w:rPr>
      </w:pPr>
      <w:r w:rsidRPr="00B7342F">
        <w:rPr>
          <w:rFonts w:eastAsia="Times New Roman" w:cs="Times New Roman"/>
          <w:kern w:val="0"/>
          <w:szCs w:val="28"/>
          <w:lang w:eastAsia="ru-RU"/>
        </w:rPr>
        <w:t>Наблюдение за изменением содержимого пакетов.</w:t>
      </w:r>
    </w:p>
    <w:p w:rsidR="00134CC1" w:rsidRPr="00B7342F" w:rsidRDefault="00134CC1" w:rsidP="00134CC1">
      <w:pPr>
        <w:rPr>
          <w:rFonts w:cs="Times New Roman"/>
          <w:szCs w:val="28"/>
        </w:rPr>
      </w:pPr>
      <w:bookmarkStart w:id="0" w:name="_GoBack"/>
      <w:bookmarkEnd w:id="0"/>
    </w:p>
    <w:p w:rsidR="00DB6BDE" w:rsidRPr="00B7342F" w:rsidRDefault="00DB6BDE" w:rsidP="00134CC1">
      <w:pPr>
        <w:rPr>
          <w:rFonts w:cs="Times New Roman"/>
          <w:szCs w:val="28"/>
        </w:rPr>
      </w:pPr>
    </w:p>
    <w:p w:rsidR="00134CC1" w:rsidRPr="00B7342F" w:rsidRDefault="00134CC1" w:rsidP="00B7342F">
      <w:pPr>
        <w:pStyle w:val="1"/>
        <w:jc w:val="center"/>
      </w:pPr>
      <w:r w:rsidRPr="00B7342F">
        <w:t>Лабораторная работа №2. Настройка сетевых сервисов.</w:t>
      </w:r>
    </w:p>
    <w:p w:rsidR="002A7B6A" w:rsidRPr="00FF3D68" w:rsidRDefault="002A7B6A" w:rsidP="002A7B6A">
      <w:pPr>
        <w:jc w:val="right"/>
        <w:rPr>
          <w:rFonts w:cs="Times New Roman"/>
          <w:szCs w:val="28"/>
        </w:rPr>
      </w:pPr>
    </w:p>
    <w:p w:rsidR="001411D0" w:rsidRPr="00B7342F" w:rsidRDefault="001411D0" w:rsidP="002A7B6A">
      <w:pPr>
        <w:jc w:val="center"/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870189" cy="3415145"/>
            <wp:effectExtent l="19050" t="0" r="6611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rcRect l="9351" t="13043" r="27795" b="15719"/>
                    <a:stretch>
                      <a:fillRect/>
                    </a:stretch>
                  </pic:blipFill>
                  <pic:spPr>
                    <a:xfrm>
                      <a:off x="0" y="0"/>
                      <a:ext cx="4875373" cy="341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B6A" w:rsidRPr="00B7342F" w:rsidRDefault="00B7342F" w:rsidP="00B7342F">
      <w:pPr>
        <w:tabs>
          <w:tab w:val="left" w:pos="6000"/>
        </w:tabs>
        <w:rPr>
          <w:rFonts w:cs="Times New Roman"/>
          <w:noProof/>
          <w:szCs w:val="28"/>
          <w:lang w:eastAsia="ru-RU"/>
        </w:rPr>
      </w:pPr>
      <w:r w:rsidRPr="00B7342F">
        <w:rPr>
          <w:rFonts w:cs="Times New Roman"/>
          <w:noProof/>
          <w:szCs w:val="28"/>
          <w:lang w:eastAsia="ru-RU"/>
        </w:rPr>
        <w:t>Результат:</w:t>
      </w:r>
    </w:p>
    <w:p w:rsidR="00DB6BDE" w:rsidRPr="00B7342F" w:rsidRDefault="001411D0" w:rsidP="002A7B6A">
      <w:pPr>
        <w:jc w:val="center"/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3983181" cy="2345341"/>
            <wp:effectExtent l="1905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85715" cy="2346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pStyle w:val="2"/>
      </w:pPr>
      <w:r w:rsidRPr="00B7342F">
        <w:t>Контрольные вопросы:</w:t>
      </w: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Рекурсивный DNS-запрос: Клиент просит DNS-сервер найти IP. Сервер сам ищет, обращаясь к корневым, TLD и авторитативным серверам, кеширует и отдает ответ.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Типы записей DNS:</w:t>
      </w:r>
    </w:p>
    <w:p w:rsidR="00B7342F" w:rsidRPr="00B7342F" w:rsidRDefault="00B7342F" w:rsidP="00B7342F">
      <w:pPr>
        <w:pStyle w:val="a6"/>
        <w:numPr>
          <w:ilvl w:val="0"/>
          <w:numId w:val="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Прямая зона: A (имя -&gt; IPv4), AAAA (имя -&gt; IPv6), CNAME (алиас).</w:t>
      </w:r>
    </w:p>
    <w:p w:rsidR="00B7342F" w:rsidRPr="00B7342F" w:rsidRDefault="00B7342F" w:rsidP="00B7342F">
      <w:pPr>
        <w:pStyle w:val="a6"/>
        <w:numPr>
          <w:ilvl w:val="0"/>
          <w:numId w:val="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Обратная зона: PTR (IP -&gt; имя).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Пересылка DNS (Forwarding): В настройках DNS-сервера указываются IP-адреса других серверов, куда отправлять запросы, которые сервер не знает.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Работа DHCP: Автоматически раздает IP-адреса и сетевые настройки клиентам (Discover -&gt; Offer -&gt; Request -&gt; Acknowledge).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Клиент DHCP: В сетевых настройках выбирается "Получить IP/DNS автоматически".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Папки контента:</w:t>
      </w:r>
    </w:p>
    <w:p w:rsidR="00B7342F" w:rsidRPr="00B7342F" w:rsidRDefault="00B7342F" w:rsidP="00B7342F">
      <w:pPr>
        <w:pStyle w:val="a6"/>
        <w:numPr>
          <w:ilvl w:val="0"/>
          <w:numId w:val="7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>Web (IIS): C:\inetpub\wwwroot (Windows)</w:t>
      </w:r>
    </w:p>
    <w:p w:rsidR="00B7342F" w:rsidRPr="00B7342F" w:rsidRDefault="00B7342F" w:rsidP="00B7342F">
      <w:pPr>
        <w:pStyle w:val="a6"/>
        <w:numPr>
          <w:ilvl w:val="0"/>
          <w:numId w:val="7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>Web (Apache/Nginx): /var/www/html (Linux)</w:t>
      </w:r>
    </w:p>
    <w:p w:rsidR="00B7342F" w:rsidRPr="00B7342F" w:rsidRDefault="00B7342F" w:rsidP="00B7342F">
      <w:pPr>
        <w:pStyle w:val="a6"/>
        <w:numPr>
          <w:ilvl w:val="0"/>
          <w:numId w:val="7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FTP: /var/ftp/ или папки пользователей (Linux), настраивается индивидуально.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Обратные зоны DNS в сети: Создаются вручную на авторитативных DNS-серверах и содержат PTR-записи, сопоставляющие IP с именами.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 xml:space="preserve">DNS </w:t>
      </w:r>
      <w:r w:rsidRPr="00B7342F">
        <w:rPr>
          <w:rFonts w:cs="Times New Roman"/>
          <w:szCs w:val="28"/>
        </w:rPr>
        <w:t>в</w:t>
      </w:r>
      <w:r w:rsidRPr="00B7342F">
        <w:rPr>
          <w:rFonts w:cs="Times New Roman"/>
          <w:szCs w:val="28"/>
          <w:lang w:val="en-US"/>
        </w:rPr>
        <w:t xml:space="preserve"> Packet Tracer:</w:t>
      </w:r>
    </w:p>
    <w:p w:rsidR="00B7342F" w:rsidRPr="00B7342F" w:rsidRDefault="00B7342F" w:rsidP="00B7342F">
      <w:pPr>
        <w:pStyle w:val="a6"/>
        <w:numPr>
          <w:ilvl w:val="0"/>
          <w:numId w:val="9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</w:rPr>
        <w:t>Добавить</w:t>
      </w:r>
      <w:r w:rsidRPr="00B7342F">
        <w:rPr>
          <w:rFonts w:cs="Times New Roman"/>
          <w:szCs w:val="28"/>
          <w:lang w:val="en-US"/>
        </w:rPr>
        <w:t xml:space="preserve"> DNS Server.</w:t>
      </w:r>
    </w:p>
    <w:p w:rsidR="00B7342F" w:rsidRPr="00B7342F" w:rsidRDefault="00B7342F" w:rsidP="00B7342F">
      <w:pPr>
        <w:pStyle w:val="a6"/>
        <w:numPr>
          <w:ilvl w:val="0"/>
          <w:numId w:val="9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Вкладка Services, включить DNS.</w:t>
      </w:r>
    </w:p>
    <w:p w:rsidR="00B7342F" w:rsidRPr="00B7342F" w:rsidRDefault="00B7342F" w:rsidP="00B7342F">
      <w:pPr>
        <w:pStyle w:val="a6"/>
        <w:numPr>
          <w:ilvl w:val="0"/>
          <w:numId w:val="9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Добавить домен (например, company.com) с IP-адресом сервера.</w:t>
      </w:r>
    </w:p>
    <w:p w:rsidR="00B7342F" w:rsidRPr="00B7342F" w:rsidRDefault="00B7342F" w:rsidP="00B7342F">
      <w:pPr>
        <w:pStyle w:val="a6"/>
        <w:numPr>
          <w:ilvl w:val="0"/>
          <w:numId w:val="9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Для обратной зоны добавить зону (например, 1.168.192.in-addr.arpa) и PTR-записи.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DHCP в Packet Tracer:</w:t>
      </w:r>
    </w:p>
    <w:p w:rsidR="00B7342F" w:rsidRPr="00B7342F" w:rsidRDefault="00B7342F" w:rsidP="00B7342F">
      <w:pPr>
        <w:pStyle w:val="a6"/>
        <w:numPr>
          <w:ilvl w:val="0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Добавить DHCP Server (или использовать роутер).</w:t>
      </w:r>
    </w:p>
    <w:p w:rsidR="00B7342F" w:rsidRPr="00B7342F" w:rsidRDefault="00B7342F" w:rsidP="00B7342F">
      <w:pPr>
        <w:pStyle w:val="a6"/>
        <w:numPr>
          <w:ilvl w:val="0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Вкладка Services, включить DHCP.</w:t>
      </w:r>
    </w:p>
    <w:p w:rsidR="00B7342F" w:rsidRPr="00B7342F" w:rsidRDefault="00B7342F" w:rsidP="00B7342F">
      <w:pPr>
        <w:pStyle w:val="a6"/>
        <w:numPr>
          <w:ilvl w:val="0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</w:rPr>
        <w:t>Создать</w:t>
      </w:r>
      <w:r w:rsidRPr="00B7342F">
        <w:rPr>
          <w:rFonts w:cs="Times New Roman"/>
          <w:szCs w:val="28"/>
          <w:lang w:val="en-US"/>
        </w:rPr>
        <w:t xml:space="preserve"> </w:t>
      </w:r>
      <w:r w:rsidRPr="00B7342F">
        <w:rPr>
          <w:rFonts w:cs="Times New Roman"/>
          <w:szCs w:val="28"/>
        </w:rPr>
        <w:t>пул</w:t>
      </w:r>
      <w:r w:rsidRPr="00B7342F">
        <w:rPr>
          <w:rFonts w:cs="Times New Roman"/>
          <w:szCs w:val="28"/>
          <w:lang w:val="en-US"/>
        </w:rPr>
        <w:t xml:space="preserve">: </w:t>
      </w:r>
      <w:r w:rsidRPr="00B7342F">
        <w:rPr>
          <w:rFonts w:cs="Times New Roman"/>
          <w:szCs w:val="28"/>
        </w:rPr>
        <w:t>указать</w:t>
      </w:r>
      <w:r w:rsidRPr="00B7342F">
        <w:rPr>
          <w:rFonts w:cs="Times New Roman"/>
          <w:szCs w:val="28"/>
          <w:lang w:val="en-US"/>
        </w:rPr>
        <w:t xml:space="preserve"> Gateway, DNS Server, Start IP, Max Users.</w:t>
      </w:r>
    </w:p>
    <w:p w:rsidR="00B7342F" w:rsidRPr="00B7342F" w:rsidRDefault="00B7342F" w:rsidP="00B7342F">
      <w:pPr>
        <w:pStyle w:val="a6"/>
        <w:numPr>
          <w:ilvl w:val="0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На клиентах выбрать "DHCP".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FTP в Packet Tracer:</w:t>
      </w:r>
    </w:p>
    <w:p w:rsidR="00B7342F" w:rsidRPr="00B7342F" w:rsidRDefault="00B7342F" w:rsidP="00B7342F">
      <w:pPr>
        <w:pStyle w:val="a6"/>
        <w:numPr>
          <w:ilvl w:val="0"/>
          <w:numId w:val="1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Добавить Server.</w:t>
      </w:r>
    </w:p>
    <w:p w:rsidR="00B7342F" w:rsidRPr="00B7342F" w:rsidRDefault="00B7342F" w:rsidP="00B7342F">
      <w:pPr>
        <w:pStyle w:val="a6"/>
        <w:numPr>
          <w:ilvl w:val="0"/>
          <w:numId w:val="1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Вкладка Services, включить FTP.</w:t>
      </w:r>
    </w:p>
    <w:p w:rsidR="00B7342F" w:rsidRPr="00B7342F" w:rsidRDefault="00B7342F" w:rsidP="00B7342F">
      <w:pPr>
        <w:pStyle w:val="a6"/>
        <w:numPr>
          <w:ilvl w:val="0"/>
          <w:numId w:val="1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Добавить пользователя (Username, Password, права).</w:t>
      </w:r>
    </w:p>
    <w:p w:rsidR="00B7342F" w:rsidRPr="00B7342F" w:rsidRDefault="00B7342F" w:rsidP="00B7342F">
      <w:pPr>
        <w:pStyle w:val="a6"/>
        <w:numPr>
          <w:ilvl w:val="0"/>
          <w:numId w:val="13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На клиенте: ftp &lt;IP-адрес_сервера&gt;, ввести логин/пароль.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3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 xml:space="preserve">Web Server </w:t>
      </w:r>
      <w:r w:rsidRPr="00B7342F">
        <w:rPr>
          <w:rFonts w:cs="Times New Roman"/>
          <w:szCs w:val="28"/>
        </w:rPr>
        <w:t>в</w:t>
      </w:r>
      <w:r w:rsidRPr="00B7342F">
        <w:rPr>
          <w:rFonts w:cs="Times New Roman"/>
          <w:szCs w:val="28"/>
          <w:lang w:val="en-US"/>
        </w:rPr>
        <w:t xml:space="preserve"> Packet Tracer:</w:t>
      </w:r>
    </w:p>
    <w:p w:rsidR="00B7342F" w:rsidRPr="00B7342F" w:rsidRDefault="00B7342F" w:rsidP="00B7342F">
      <w:pPr>
        <w:pStyle w:val="a6"/>
        <w:numPr>
          <w:ilvl w:val="0"/>
          <w:numId w:val="14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Добавить Server.</w:t>
      </w:r>
    </w:p>
    <w:p w:rsidR="00B7342F" w:rsidRPr="00B7342F" w:rsidRDefault="00B7342F" w:rsidP="00B7342F">
      <w:pPr>
        <w:pStyle w:val="a6"/>
        <w:numPr>
          <w:ilvl w:val="0"/>
          <w:numId w:val="14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Вкладка Services, убедиться, что HTTP включен.</w:t>
      </w:r>
    </w:p>
    <w:p w:rsidR="00B7342F" w:rsidRPr="00B7342F" w:rsidRDefault="00B7342F" w:rsidP="00B7342F">
      <w:pPr>
        <w:pStyle w:val="a6"/>
        <w:numPr>
          <w:ilvl w:val="0"/>
          <w:numId w:val="14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Редактировать index.html (Edit).</w:t>
      </w:r>
    </w:p>
    <w:p w:rsidR="002A7B6A" w:rsidRPr="00B7342F" w:rsidRDefault="00B7342F" w:rsidP="00B7342F">
      <w:pPr>
        <w:pStyle w:val="a6"/>
        <w:numPr>
          <w:ilvl w:val="0"/>
          <w:numId w:val="14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На клиенте открыть Web Browser и ввести IP-адрес сервера.</w:t>
      </w:r>
    </w:p>
    <w:p w:rsidR="002A7B6A" w:rsidRPr="00B7342F" w:rsidRDefault="002A7B6A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D60B59" w:rsidRPr="00B7342F" w:rsidRDefault="00B7342F" w:rsidP="00B7342F">
      <w:pPr>
        <w:pStyle w:val="1"/>
        <w:jc w:val="center"/>
      </w:pPr>
      <w:r w:rsidRPr="00B7342F">
        <w:lastRenderedPageBreak/>
        <w:t>Лабораторная работа №3. Знакомство с командами IOS.</w:t>
      </w:r>
    </w:p>
    <w:p w:rsidR="004463A6" w:rsidRPr="00B7342F" w:rsidRDefault="004463A6">
      <w:pPr>
        <w:rPr>
          <w:rFonts w:cs="Times New Roman"/>
          <w:noProof/>
          <w:szCs w:val="28"/>
          <w:lang w:val="en-US" w:eastAsia="ru-RU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317881" cy="2237148"/>
            <wp:effectExtent l="19050" t="0" r="0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988" cy="2241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11D0" w:rsidRPr="00B7342F" w:rsidRDefault="004463A6">
      <w:pPr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804565" cy="5301762"/>
            <wp:effectExtent l="19050" t="0" r="5435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 r="49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302" cy="53097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11D0" w:rsidRPr="00B7342F" w:rsidRDefault="001411D0">
      <w:pPr>
        <w:rPr>
          <w:rFonts w:cs="Times New Roman"/>
          <w:szCs w:val="28"/>
          <w:lang w:val="en-US"/>
        </w:rPr>
      </w:pPr>
    </w:p>
    <w:p w:rsidR="004463A6" w:rsidRPr="00B7342F" w:rsidRDefault="004463A6">
      <w:pPr>
        <w:rPr>
          <w:rFonts w:cs="Times New Roman"/>
          <w:noProof/>
          <w:szCs w:val="28"/>
          <w:lang w:val="en-US" w:eastAsia="ru-RU"/>
        </w:rPr>
      </w:pPr>
      <w:r w:rsidRPr="00B7342F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3715283" cy="4501661"/>
            <wp:effectExtent l="19050" t="0" r="0" b="0"/>
            <wp:docPr id="1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 r="395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3692" cy="44997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63A6" w:rsidRPr="00B7342F" w:rsidRDefault="004463A6">
      <w:pPr>
        <w:rPr>
          <w:rFonts w:cs="Times New Roman"/>
          <w:noProof/>
          <w:szCs w:val="28"/>
          <w:lang w:val="en-US" w:eastAsia="ru-RU"/>
        </w:rPr>
      </w:pPr>
    </w:p>
    <w:p w:rsidR="004463A6" w:rsidRPr="00B7342F" w:rsidRDefault="004463A6">
      <w:pPr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569585" cy="1683385"/>
            <wp:effectExtent l="19050" t="0" r="0" b="0"/>
            <wp:docPr id="1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585" cy="16833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11D0" w:rsidRPr="00B7342F" w:rsidRDefault="004463A6">
      <w:pPr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230400"/>
            <wp:effectExtent l="1905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30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63A6" w:rsidRPr="00B7342F" w:rsidRDefault="004463A6">
      <w:pPr>
        <w:rPr>
          <w:rFonts w:cs="Times New Roman"/>
          <w:szCs w:val="28"/>
          <w:lang w:val="en-US"/>
        </w:rPr>
      </w:pPr>
    </w:p>
    <w:p w:rsidR="001411D0" w:rsidRPr="00B7342F" w:rsidRDefault="004463A6">
      <w:pPr>
        <w:rPr>
          <w:rFonts w:cs="Times New Roman"/>
          <w:szCs w:val="28"/>
        </w:rPr>
      </w:pPr>
      <w:r w:rsidRPr="00B7342F">
        <w:rPr>
          <w:rFonts w:cs="Times New Roman"/>
          <w:szCs w:val="28"/>
          <w:lang w:val="en-US"/>
        </w:rPr>
        <w:t>Router</w:t>
      </w:r>
      <w:r w:rsidRPr="00B7342F">
        <w:rPr>
          <w:rFonts w:cs="Times New Roman"/>
          <w:szCs w:val="28"/>
        </w:rPr>
        <w:t>1</w:t>
      </w:r>
    </w:p>
    <w:p w:rsidR="004463A6" w:rsidRPr="00B7342F" w:rsidRDefault="00D60B59">
      <w:p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Точно так же настраиваем второй роутер</w:t>
      </w:r>
    </w:p>
    <w:p w:rsidR="00D60B59" w:rsidRPr="00B7342F" w:rsidRDefault="00D60B59">
      <w:p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Проверяем соединение</w:t>
      </w:r>
    </w:p>
    <w:p w:rsidR="00D60B59" w:rsidRPr="00B7342F" w:rsidRDefault="00D60B59">
      <w:pPr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3674767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47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0B59" w:rsidRPr="00B7342F" w:rsidRDefault="00D60B59">
      <w:pPr>
        <w:rPr>
          <w:rFonts w:cs="Times New Roman"/>
          <w:szCs w:val="28"/>
          <w:lang w:val="en-US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731385" cy="2133600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1385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pStyle w:val="2"/>
      </w:pPr>
      <w:r w:rsidRPr="00B7342F">
        <w:t>Контрольные вопросы:</w:t>
      </w: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Посмотреть настройки роутера: show running-config (в режиме #)</w:t>
      </w:r>
    </w:p>
    <w:p w:rsidR="00B7342F" w:rsidRPr="00B7342F" w:rsidRDefault="00B7342F" w:rsidP="00B7342F">
      <w:pPr>
        <w:pStyle w:val="a6"/>
        <w:ind w:left="762"/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Настройка интерфейса роутера:</w:t>
      </w:r>
    </w:p>
    <w:p w:rsidR="00B7342F" w:rsidRPr="00B7342F" w:rsidRDefault="00B7342F" w:rsidP="00B7342F">
      <w:pPr>
        <w:pStyle w:val="a6"/>
        <w:numPr>
          <w:ilvl w:val="0"/>
          <w:numId w:val="16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interface G0/0 (выбрать интерфейс)</w:t>
      </w:r>
    </w:p>
    <w:p w:rsidR="00B7342F" w:rsidRPr="00B7342F" w:rsidRDefault="00B7342F" w:rsidP="00B7342F">
      <w:pPr>
        <w:pStyle w:val="a6"/>
        <w:numPr>
          <w:ilvl w:val="0"/>
          <w:numId w:val="16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ip address 192.168.1.1 255.255.255.0 (дать IP)</w:t>
      </w:r>
    </w:p>
    <w:p w:rsidR="00B7342F" w:rsidRPr="00B7342F" w:rsidRDefault="00B7342F" w:rsidP="00B7342F">
      <w:pPr>
        <w:pStyle w:val="a6"/>
        <w:numPr>
          <w:ilvl w:val="0"/>
          <w:numId w:val="16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no shutdown (включить)</w:t>
      </w: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lastRenderedPageBreak/>
        <w:t>Посмотреть настройки коммутатора: show running-config (в режиме #)</w:t>
      </w:r>
    </w:p>
    <w:p w:rsidR="00B7342F" w:rsidRPr="00B7342F" w:rsidRDefault="00B7342F" w:rsidP="00B7342F">
      <w:pPr>
        <w:pStyle w:val="a6"/>
        <w:ind w:left="762"/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VLANы на портах коммутатора: show vlan brief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Режимы коммутатора: &gt; (простой), # (главный), (config)# (общий), (config-if)# (интерфейс).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Режимы роутера: Такие же, как у коммутатора.</w:t>
      </w:r>
    </w:p>
    <w:p w:rsidR="00B7342F" w:rsidRPr="00B7342F" w:rsidRDefault="00B7342F" w:rsidP="00B7342F">
      <w:pPr>
        <w:pStyle w:val="a6"/>
        <w:ind w:left="762"/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Таблица маршрутизации роутера: show ip route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Формирование таблицы маршрутизации:</w:t>
      </w:r>
    </w:p>
    <w:p w:rsidR="00B7342F" w:rsidRPr="00B7342F" w:rsidRDefault="00B7342F" w:rsidP="00B7342F">
      <w:pPr>
        <w:pStyle w:val="a6"/>
        <w:numPr>
          <w:ilvl w:val="0"/>
          <w:numId w:val="18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Статика: ip route 0.0.0.0 0.0.0.0 192.168.1.1</w:t>
      </w:r>
    </w:p>
    <w:p w:rsidR="00B7342F" w:rsidRPr="00B7342F" w:rsidRDefault="00B7342F" w:rsidP="00B7342F">
      <w:pPr>
        <w:pStyle w:val="a6"/>
        <w:numPr>
          <w:ilvl w:val="0"/>
          <w:numId w:val="18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Динамика: router ospf 1 (или другие протоколы)</w:t>
      </w:r>
    </w:p>
    <w:p w:rsidR="00B7342F" w:rsidRPr="00B7342F" w:rsidRDefault="00B7342F" w:rsidP="00B7342F">
      <w:pPr>
        <w:ind w:left="360"/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Настройка VLAN на коммутаторе:</w:t>
      </w:r>
    </w:p>
    <w:p w:rsidR="00B7342F" w:rsidRPr="00B7342F" w:rsidRDefault="00B7342F" w:rsidP="00B7342F">
      <w:pPr>
        <w:pStyle w:val="a6"/>
        <w:numPr>
          <w:ilvl w:val="0"/>
          <w:numId w:val="20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vlan 10 (создать VLAN)</w:t>
      </w:r>
    </w:p>
    <w:p w:rsidR="00B7342F" w:rsidRPr="00B7342F" w:rsidRDefault="00B7342F" w:rsidP="00B7342F">
      <w:pPr>
        <w:pStyle w:val="a6"/>
        <w:numPr>
          <w:ilvl w:val="0"/>
          <w:numId w:val="20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interface Fa0/1 (выбрать порт)</w:t>
      </w:r>
    </w:p>
    <w:p w:rsidR="00B7342F" w:rsidRPr="00B7342F" w:rsidRDefault="00B7342F" w:rsidP="00B7342F">
      <w:pPr>
        <w:pStyle w:val="a6"/>
        <w:numPr>
          <w:ilvl w:val="0"/>
          <w:numId w:val="20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•switchport mode access (сделать портом доступа)</w:t>
      </w:r>
    </w:p>
    <w:p w:rsidR="00B7342F" w:rsidRPr="00B7342F" w:rsidRDefault="00B7342F" w:rsidP="00B7342F">
      <w:pPr>
        <w:pStyle w:val="a6"/>
        <w:numPr>
          <w:ilvl w:val="0"/>
          <w:numId w:val="20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switchport access vlan 10 (привязать порт к VLAN)</w:t>
      </w:r>
    </w:p>
    <w:p w:rsidR="00B7342F" w:rsidRPr="00B7342F" w:rsidRDefault="00B7342F" w:rsidP="00B7342F">
      <w:pPr>
        <w:ind w:left="360"/>
        <w:rPr>
          <w:rFonts w:cs="Times New Roman"/>
          <w:szCs w:val="28"/>
        </w:rPr>
      </w:pPr>
    </w:p>
    <w:p w:rsidR="00B7342F" w:rsidRPr="00B7342F" w:rsidRDefault="00B7342F" w:rsidP="00B7342F">
      <w:pPr>
        <w:pStyle w:val="a6"/>
        <w:numPr>
          <w:ilvl w:val="0"/>
          <w:numId w:val="15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Взаимодействие между VLAN: Настроить "шлюз" для каждого VLAN либо на роутере (суб-интерфейсы interface G0/0.10, encapsulation dot1Q 10), либо на L3-коммутаторе (SVI interface vlan 10).</w:t>
      </w:r>
    </w:p>
    <w:p w:rsidR="00D60B59" w:rsidRPr="00B7342F" w:rsidRDefault="00D60B59" w:rsidP="00D60B59">
      <w:pPr>
        <w:jc w:val="center"/>
        <w:rPr>
          <w:rFonts w:cs="Times New Roman"/>
          <w:szCs w:val="28"/>
        </w:rPr>
      </w:pPr>
    </w:p>
    <w:p w:rsidR="00D60B59" w:rsidRPr="00B7342F" w:rsidRDefault="00D60B59" w:rsidP="00D60B59">
      <w:pPr>
        <w:jc w:val="center"/>
        <w:rPr>
          <w:rFonts w:cs="Times New Roman"/>
          <w:szCs w:val="28"/>
        </w:rPr>
      </w:pPr>
    </w:p>
    <w:p w:rsidR="00D60B59" w:rsidRPr="00B7342F" w:rsidRDefault="00D60B59" w:rsidP="00D60B59">
      <w:pPr>
        <w:jc w:val="center"/>
        <w:rPr>
          <w:rFonts w:cs="Times New Roman"/>
          <w:szCs w:val="28"/>
        </w:rPr>
      </w:pPr>
    </w:p>
    <w:p w:rsidR="00D60B59" w:rsidRPr="00B7342F" w:rsidRDefault="00D60B59" w:rsidP="00D60B59">
      <w:pPr>
        <w:jc w:val="center"/>
        <w:rPr>
          <w:rFonts w:cs="Times New Roman"/>
          <w:szCs w:val="28"/>
        </w:rPr>
      </w:pPr>
    </w:p>
    <w:p w:rsidR="00D60B59" w:rsidRPr="00B7342F" w:rsidRDefault="00D60B59" w:rsidP="00D60B59">
      <w:pPr>
        <w:jc w:val="center"/>
        <w:rPr>
          <w:rFonts w:cs="Times New Roman"/>
          <w:szCs w:val="28"/>
        </w:rPr>
      </w:pPr>
    </w:p>
    <w:p w:rsidR="00D60B59" w:rsidRPr="00B7342F" w:rsidRDefault="00D60B59" w:rsidP="00D60B59">
      <w:pPr>
        <w:jc w:val="center"/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1"/>
        <w:jc w:val="center"/>
      </w:pPr>
      <w:r w:rsidRPr="00B7342F">
        <w:lastRenderedPageBreak/>
        <w:t>Лабораторная работа №4. Настройка статической маршрутизации.</w:t>
      </w:r>
    </w:p>
    <w:p w:rsidR="005560D9" w:rsidRPr="00B7342F" w:rsidRDefault="00461AE3" w:rsidP="00D60B59">
      <w:pPr>
        <w:jc w:val="center"/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4876883"/>
            <wp:effectExtent l="19050" t="0" r="3175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768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7B6A" w:rsidRPr="00B7342F" w:rsidRDefault="002A7B6A" w:rsidP="00D60B59">
      <w:pPr>
        <w:jc w:val="center"/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225263" cy="2653145"/>
            <wp:effectExtent l="19050" t="0" r="0" b="0"/>
            <wp:docPr id="1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 cstate="print"/>
                    <a:srcRect l="7848" t="15659" r="556"/>
                    <a:stretch/>
                  </pic:blipFill>
                  <pic:spPr bwMode="auto">
                    <a:xfrm>
                      <a:off x="0" y="0"/>
                      <a:ext cx="5225263" cy="2653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/>
                      </a:ext>
                    </a:extLst>
                  </pic:spPr>
                </pic:pic>
              </a:graphicData>
            </a:graphic>
          </wp:inline>
        </w:drawing>
      </w:r>
    </w:p>
    <w:p w:rsidR="005560D9" w:rsidRPr="00B7342F" w:rsidRDefault="002A7B6A" w:rsidP="002A7B6A">
      <w:pPr>
        <w:tabs>
          <w:tab w:val="left" w:pos="3731"/>
        </w:tabs>
        <w:rPr>
          <w:rFonts w:cs="Times New Roman"/>
          <w:szCs w:val="28"/>
        </w:rPr>
      </w:pPr>
      <w:r w:rsidRPr="00B7342F">
        <w:rPr>
          <w:rFonts w:cs="Times New Roman"/>
          <w:szCs w:val="28"/>
        </w:rPr>
        <w:lastRenderedPageBreak/>
        <w:tab/>
      </w: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011295" cy="2389909"/>
            <wp:effectExtent l="19050" t="0" r="8255" b="0"/>
            <wp:docPr id="1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 cstate="print"/>
                    <a:srcRect l="23685" t="9922"/>
                    <a:stretch/>
                  </pic:blipFill>
                  <pic:spPr bwMode="auto">
                    <a:xfrm>
                      <a:off x="0" y="0"/>
                      <a:ext cx="4011295" cy="2389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/>
                      </a:ext>
                    </a:extLst>
                  </pic:spPr>
                </pic:pic>
              </a:graphicData>
            </a:graphic>
          </wp:inline>
        </w:drawing>
      </w:r>
    </w:p>
    <w:p w:rsidR="00B7342F" w:rsidRPr="00B7342F" w:rsidRDefault="00B7342F" w:rsidP="002A7B6A">
      <w:pPr>
        <w:tabs>
          <w:tab w:val="left" w:pos="3731"/>
        </w:tabs>
        <w:rPr>
          <w:rFonts w:cs="Times New Roman"/>
          <w:noProof/>
          <w:szCs w:val="28"/>
          <w:lang w:val="en-US" w:eastAsia="ru-RU"/>
        </w:rPr>
      </w:pPr>
    </w:p>
    <w:p w:rsidR="00B7342F" w:rsidRPr="00B7342F" w:rsidRDefault="002A7B6A" w:rsidP="002A7B6A">
      <w:pPr>
        <w:tabs>
          <w:tab w:val="left" w:pos="3731"/>
        </w:tabs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008880" cy="2417618"/>
            <wp:effectExtent l="19050" t="0" r="1270" b="0"/>
            <wp:docPr id="17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 cstate="print"/>
                    <a:srcRect l="5641" t="12750"/>
                    <a:stretch/>
                  </pic:blipFill>
                  <pic:spPr bwMode="auto">
                    <a:xfrm>
                      <a:off x="0" y="0"/>
                      <a:ext cx="5008880" cy="24176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/>
                      </a:ext>
                    </a:extLst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2A7B6A" w:rsidRPr="00B7342F" w:rsidRDefault="00B7342F" w:rsidP="00B7342F">
      <w:pPr>
        <w:tabs>
          <w:tab w:val="left" w:pos="2738"/>
        </w:tabs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</w:rPr>
        <w:tab/>
      </w: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  <w:lang w:val="en-US"/>
        </w:rPr>
      </w:pP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</w:rPr>
      </w:pPr>
    </w:p>
    <w:p w:rsidR="00B7342F" w:rsidRPr="00B7342F" w:rsidRDefault="00B7342F" w:rsidP="00B7342F">
      <w:pPr>
        <w:pStyle w:val="1"/>
      </w:pPr>
      <w:r w:rsidRPr="00B7342F">
        <w:lastRenderedPageBreak/>
        <w:t>Лабораторная работа №5. Построение таблиц маршрутизации.</w:t>
      </w: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</w:rPr>
      </w:pP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391150" cy="3854386"/>
            <wp:effectExtent l="19050" t="0" r="0" b="0"/>
            <wp:docPr id="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119" cy="38565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Настройка:</w:t>
      </w: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780915" cy="3817333"/>
            <wp:effectExtent l="19050" t="0" r="635" b="0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438" cy="38169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tabs>
          <w:tab w:val="left" w:pos="2738"/>
        </w:tabs>
        <w:rPr>
          <w:rFonts w:cs="Times New Roman"/>
          <w:szCs w:val="28"/>
        </w:rPr>
      </w:pPr>
      <w:r w:rsidRPr="00B7342F">
        <w:rPr>
          <w:rFonts w:cs="Times New Roman"/>
          <w:szCs w:val="28"/>
        </w:rPr>
        <w:lastRenderedPageBreak/>
        <w:t>Результат:</w:t>
      </w:r>
    </w:p>
    <w:p w:rsidR="00B7342F" w:rsidRPr="00B7342F" w:rsidRDefault="00B7342F" w:rsidP="00B7342F">
      <w:pPr>
        <w:tabs>
          <w:tab w:val="left" w:pos="3393"/>
        </w:tabs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ab/>
      </w: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780915" cy="2452254"/>
            <wp:effectExtent l="19050" t="0" r="635" b="0"/>
            <wp:docPr id="18" name="Рисунок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 rotWithShape="1">
                    <a:blip r:embed="rId27" cstate="print"/>
                    <a:srcRect t="11485" r="3068" b="20545"/>
                    <a:stretch/>
                  </pic:blipFill>
                  <pic:spPr bwMode="auto">
                    <a:xfrm>
                      <a:off x="0" y="0"/>
                      <a:ext cx="4780915" cy="24522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xmlns:arto="http://schemas.microsoft.com/office/word/2006/arto"/>
                      </a:ext>
                    </a:extLst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pStyle w:val="2"/>
        <w:rPr>
          <w:rFonts w:cs="Times New Roman"/>
          <w:sz w:val="28"/>
          <w:szCs w:val="28"/>
        </w:rPr>
      </w:pPr>
    </w:p>
    <w:p w:rsidR="00B7342F" w:rsidRPr="00B7342F" w:rsidRDefault="00B7342F" w:rsidP="00B7342F">
      <w:pPr>
        <w:pStyle w:val="2"/>
      </w:pPr>
      <w:r w:rsidRPr="00B7342F">
        <w:t>Самостоятельная работа 1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jc w:val="center"/>
        <w:rPr>
          <w:rFonts w:cs="Times New Roman"/>
          <w:szCs w:val="28"/>
        </w:rPr>
      </w:pPr>
      <w:r w:rsidRPr="00B7342F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3434205"/>
            <wp:effectExtent l="19050" t="0" r="3175" b="0"/>
            <wp:docPr id="2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342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2"/>
        <w:rPr>
          <w:rFonts w:cs="Times New Roman"/>
          <w:sz w:val="28"/>
          <w:szCs w:val="28"/>
        </w:rPr>
      </w:pPr>
      <w:r w:rsidRPr="00B7342F">
        <w:rPr>
          <w:rFonts w:cs="Times New Roman"/>
          <w:sz w:val="28"/>
          <w:szCs w:val="28"/>
        </w:rPr>
        <w:t>Контрольные вопросы :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Преимущества статики: Просто, безопасно, малая нагрузка, полный контроль.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Параметры статики: Сеть назначения, маска, следующий хоп, выходной интерфейс.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lastRenderedPageBreak/>
        <w:t>У роутера, чего нет у коммутатора: IP на физ. интерфейсах, настройка протоколов маршрутизации.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Команда для роутера (не коммутатора): ip address dhcp.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Отличия CLI: У роутера больше команд для маршрутизации и WAN-интерфейсов.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Не покажет IP: Show version.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Функции роутера по OSI: Уровень 3 (маршрутизация), Уровень 2 (кадры), Уровень 1 (биты).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Классификация роутеров: Домашние, бизнес, агрегации, ядра.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Тех. характеристики: Пропускная способность, скорость пересылки, порты, память, процессор.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Серии Cisco: ISR (1000-8000), ASR (900, 1000, 9000), CSR (виртуальный).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Протоколы маршрутизации: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RIP: Счет. хопов, прост, медленный.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OSPF: Состояние канала, быстрый, масштабируемый.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EIGRP: Вектор, быстр, эффективен (Cisco).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BGP: Между сетями (провайдерами), на основе политик.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</w:rPr>
        <w:t>Интерфейсы</w:t>
      </w:r>
      <w:r w:rsidRPr="00B7342F">
        <w:rPr>
          <w:rFonts w:cs="Times New Roman"/>
          <w:szCs w:val="28"/>
          <w:lang w:val="en-US"/>
        </w:rPr>
        <w:t>: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>LAN: Ethernet (Gbit, TenGbit).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>WAN: Serial, ATM, Frame Relay, DSL.</w:t>
      </w:r>
    </w:p>
    <w:p w:rsidR="00B7342F" w:rsidRPr="00B7342F" w:rsidRDefault="00B7342F" w:rsidP="00B7342F">
      <w:pPr>
        <w:pStyle w:val="a6"/>
        <w:numPr>
          <w:ilvl w:val="0"/>
          <w:numId w:val="2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Сетевые протоколы: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IP: Адресация, маршрутизация.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 xml:space="preserve">ICMP: </w:t>
      </w:r>
      <w:r w:rsidRPr="00B7342F">
        <w:rPr>
          <w:rFonts w:cs="Times New Roman"/>
          <w:szCs w:val="28"/>
        </w:rPr>
        <w:t>Диагностика</w:t>
      </w:r>
      <w:r w:rsidRPr="00B7342F">
        <w:rPr>
          <w:rFonts w:cs="Times New Roman"/>
          <w:szCs w:val="28"/>
          <w:lang w:val="en-US"/>
        </w:rPr>
        <w:t xml:space="preserve"> (ping).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>ARP: IP &lt;-&gt; MAC.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 xml:space="preserve">DHCP: </w:t>
      </w:r>
      <w:r w:rsidRPr="00B7342F">
        <w:rPr>
          <w:rFonts w:cs="Times New Roman"/>
          <w:szCs w:val="28"/>
        </w:rPr>
        <w:t>Авто</w:t>
      </w:r>
      <w:r w:rsidRPr="00B7342F">
        <w:rPr>
          <w:rFonts w:cs="Times New Roman"/>
          <w:szCs w:val="28"/>
          <w:lang w:val="en-US"/>
        </w:rPr>
        <w:t xml:space="preserve"> IP.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  <w:lang w:val="en-US"/>
        </w:rPr>
      </w:pPr>
      <w:r w:rsidRPr="00B7342F">
        <w:rPr>
          <w:rFonts w:cs="Times New Roman"/>
          <w:szCs w:val="28"/>
          <w:lang w:val="en-US"/>
        </w:rPr>
        <w:t xml:space="preserve">DNS: </w:t>
      </w:r>
      <w:r w:rsidRPr="00B7342F">
        <w:rPr>
          <w:rFonts w:cs="Times New Roman"/>
          <w:szCs w:val="28"/>
        </w:rPr>
        <w:t>Имя</w:t>
      </w:r>
      <w:r w:rsidRPr="00B7342F">
        <w:rPr>
          <w:rFonts w:cs="Times New Roman"/>
          <w:szCs w:val="28"/>
          <w:lang w:val="en-US"/>
        </w:rPr>
        <w:t xml:space="preserve"> -&gt; IP.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TCP: Надежная доставка.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UDP: Быстрая доставка.</w:t>
      </w:r>
    </w:p>
    <w:p w:rsidR="00B7342F" w:rsidRPr="00B7342F" w:rsidRDefault="00B7342F" w:rsidP="00B7342F">
      <w:pPr>
        <w:pStyle w:val="a6"/>
        <w:numPr>
          <w:ilvl w:val="1"/>
          <w:numId w:val="11"/>
        </w:numPr>
        <w:rPr>
          <w:rFonts w:cs="Times New Roman"/>
          <w:szCs w:val="28"/>
        </w:rPr>
      </w:pPr>
      <w:r w:rsidRPr="00B7342F">
        <w:rPr>
          <w:rFonts w:cs="Times New Roman"/>
          <w:szCs w:val="28"/>
        </w:rPr>
        <w:t>Протоколы маршрутизации: RIP, OSPF, EIGRP, BGP.</w:t>
      </w: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rPr>
          <w:rFonts w:cs="Times New Roman"/>
          <w:szCs w:val="28"/>
        </w:rPr>
      </w:pPr>
    </w:p>
    <w:p w:rsidR="00B7342F" w:rsidRPr="00B7342F" w:rsidRDefault="00B7342F" w:rsidP="00B7342F">
      <w:pPr>
        <w:pStyle w:val="1"/>
      </w:pPr>
      <w:r w:rsidRPr="00B7342F">
        <w:lastRenderedPageBreak/>
        <w:t>Лабораторная работа №6. Настройка протокола RIP.</w:t>
      </w:r>
    </w:p>
    <w:p w:rsidR="00B7342F" w:rsidRPr="00B7342F" w:rsidRDefault="00B7342F" w:rsidP="00B7342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211670" cy="3812584"/>
            <wp:effectExtent l="19050" t="0" r="0" b="0"/>
            <wp:docPr id="2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4483" cy="38151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342F" w:rsidRDefault="00FF3D68" w:rsidP="00B7342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3961823"/>
            <wp:effectExtent l="19050" t="0" r="3175" b="0"/>
            <wp:docPr id="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618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D68" w:rsidRDefault="00FF3D68" w:rsidP="00B7342F">
      <w:pPr>
        <w:rPr>
          <w:rFonts w:cs="Times New Roman"/>
          <w:szCs w:val="28"/>
        </w:rPr>
      </w:pPr>
      <w:r>
        <w:rPr>
          <w:rFonts w:cs="Times New Roman"/>
          <w:szCs w:val="28"/>
        </w:rPr>
        <w:t>Результат:</w:t>
      </w:r>
    </w:p>
    <w:p w:rsidR="00FF3D68" w:rsidRPr="00FF3D68" w:rsidRDefault="00FF3D68" w:rsidP="00B7342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4111249" cy="4168842"/>
            <wp:effectExtent l="19050" t="0" r="3551" b="0"/>
            <wp:docPr id="2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794" cy="41724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D68" w:rsidRDefault="00FF3D68" w:rsidP="00B7342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3965241"/>
            <wp:effectExtent l="19050" t="0" r="3175" b="0"/>
            <wp:docPr id="2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652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D68" w:rsidRDefault="00FF3D68" w:rsidP="00FF3D68">
      <w:pPr>
        <w:rPr>
          <w:rFonts w:cs="Times New Roman"/>
          <w:szCs w:val="28"/>
          <w:lang w:val="en-US"/>
        </w:rPr>
      </w:pPr>
    </w:p>
    <w:p w:rsidR="00FF3D68" w:rsidRDefault="00FF3D68">
      <w:pPr>
        <w:spacing w:after="20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br w:type="page"/>
      </w:r>
    </w:p>
    <w:p w:rsidR="00FF3D68" w:rsidRDefault="00FF3D68" w:rsidP="00FF3D68">
      <w:pPr>
        <w:pStyle w:val="1"/>
        <w:jc w:val="center"/>
      </w:pPr>
      <w:r w:rsidRPr="00FF3D68">
        <w:lastRenderedPageBreak/>
        <w:t xml:space="preserve">Лабораторная работа №7. Настройка протокола </w:t>
      </w:r>
      <w:r w:rsidRPr="00FF3D68">
        <w:rPr>
          <w:lang w:val="en-US"/>
        </w:rPr>
        <w:t>RIP</w:t>
      </w:r>
      <w:r w:rsidRPr="00FF3D68">
        <w:t xml:space="preserve"> в корпоративной</w:t>
      </w:r>
      <w:r>
        <w:t xml:space="preserve"> сети</w:t>
      </w:r>
    </w:p>
    <w:p w:rsidR="00FB7D33" w:rsidRDefault="00FB7D33" w:rsidP="00FB7D33"/>
    <w:p w:rsidR="00FB7D33" w:rsidRDefault="00FB7D33" w:rsidP="00FB7D3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4926862"/>
            <wp:effectExtent l="19050" t="0" r="3175" b="0"/>
            <wp:docPr id="2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268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59F2" w:rsidRPr="00BA59F2" w:rsidRDefault="00BA59F2" w:rsidP="00FB7D33">
      <w:r>
        <w:t>Настраиваем роутеры:</w:t>
      </w:r>
    </w:p>
    <w:p w:rsidR="00FF3D68" w:rsidRDefault="00BA59F2" w:rsidP="00BA59F2">
      <w:pPr>
        <w:jc w:val="center"/>
      </w:pPr>
      <w:r w:rsidRPr="00BA59F2">
        <w:rPr>
          <w:lang w:val="en-US"/>
        </w:rPr>
        <w:drawing>
          <wp:inline distT="0" distB="0" distL="0" distR="0">
            <wp:extent cx="4516341" cy="2608028"/>
            <wp:effectExtent l="19050" t="0" r="0" b="0"/>
            <wp:docPr id="66295918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59182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 val="0"/>
                        </a:ext>
                      </a:extLst>
                    </a:blip>
                    <a:srcRect l="31622" t="47518" r="31935" b="20327"/>
                    <a:stretch>
                      <a:fillRect/>
                    </a:stretch>
                  </pic:blipFill>
                  <pic:spPr>
                    <a:xfrm>
                      <a:off x="0" y="0"/>
                      <a:ext cx="4516341" cy="260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9F2" w:rsidRDefault="00BA59F2" w:rsidP="00BA59F2">
      <w:pPr>
        <w:jc w:val="center"/>
      </w:pPr>
      <w:r w:rsidRPr="00BA59F2">
        <w:lastRenderedPageBreak/>
        <w:drawing>
          <wp:inline distT="0" distB="0" distL="0" distR="0">
            <wp:extent cx="6425577" cy="3345084"/>
            <wp:effectExtent l="19050" t="0" r="0" b="0"/>
            <wp:docPr id="13009650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965070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 val="0"/>
                        </a:ext>
                      </a:extLst>
                    </a:blip>
                    <a:srcRect l="31125" t="52942" r="35526" b="20363"/>
                    <a:stretch>
                      <a:fillRect/>
                    </a:stretch>
                  </pic:blipFill>
                  <pic:spPr>
                    <a:xfrm>
                      <a:off x="0" y="0"/>
                      <a:ext cx="6423870" cy="334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9F2" w:rsidRDefault="00BA59F2" w:rsidP="00BA59F2">
      <w:pPr>
        <w:jc w:val="center"/>
      </w:pPr>
      <w:r w:rsidRPr="00BA59F2">
        <w:drawing>
          <wp:inline distT="0" distB="0" distL="0" distR="0">
            <wp:extent cx="6399112" cy="4088651"/>
            <wp:effectExtent l="19050" t="0" r="1688" b="0"/>
            <wp:docPr id="1664883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883995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 val="0"/>
                        </a:ext>
                      </a:extLst>
                    </a:blip>
                    <a:srcRect l="31307" t="47001" r="35616" b="20502"/>
                    <a:stretch>
                      <a:fillRect/>
                    </a:stretch>
                  </pic:blipFill>
                  <pic:spPr>
                    <a:xfrm>
                      <a:off x="0" y="0"/>
                      <a:ext cx="6407581" cy="409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9F2" w:rsidRDefault="00BA59F2" w:rsidP="00BA59F2">
      <w:pPr>
        <w:jc w:val="center"/>
      </w:pPr>
      <w:r w:rsidRPr="00BA59F2">
        <w:lastRenderedPageBreak/>
        <w:drawing>
          <wp:inline distT="0" distB="0" distL="0" distR="0">
            <wp:extent cx="5421051" cy="3449241"/>
            <wp:effectExtent l="19050" t="0" r="8199" b="0"/>
            <wp:docPr id="11691334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33432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 val="0"/>
                        </a:ext>
                      </a:extLst>
                    </a:blip>
                    <a:srcRect l="31505" t="48511" r="36727" b="20432"/>
                    <a:stretch>
                      <a:fillRect/>
                    </a:stretch>
                  </pic:blipFill>
                  <pic:spPr>
                    <a:xfrm>
                      <a:off x="0" y="0"/>
                      <a:ext cx="5424494" cy="345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9F2" w:rsidRDefault="00BA59F2" w:rsidP="00BA59F2">
      <w:pPr>
        <w:jc w:val="center"/>
      </w:pPr>
      <w:r w:rsidRPr="00BA59F2">
        <w:drawing>
          <wp:inline distT="0" distB="0" distL="0" distR="0">
            <wp:extent cx="5716205" cy="5455568"/>
            <wp:effectExtent l="19050" t="0" r="0" b="0"/>
            <wp:docPr id="18607377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737754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 val="0"/>
                        </a:ext>
                      </a:extLst>
                    </a:blip>
                    <a:srcRect l="30934" t="31177" r="36335" b="20793"/>
                    <a:stretch>
                      <a:fillRect/>
                    </a:stretch>
                  </pic:blipFill>
                  <pic:spPr>
                    <a:xfrm>
                      <a:off x="0" y="0"/>
                      <a:ext cx="5718641" cy="5457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BAF" w:rsidRDefault="00DE3BAF" w:rsidP="00DE3BAF">
      <w:pPr>
        <w:rPr>
          <w:lang w:val="en-US"/>
        </w:rPr>
      </w:pPr>
      <w:r>
        <w:lastRenderedPageBreak/>
        <w:t xml:space="preserve">Настраиваем </w:t>
      </w:r>
      <w:r>
        <w:rPr>
          <w:lang w:val="en-US"/>
        </w:rPr>
        <w:t>rip</w:t>
      </w:r>
    </w:p>
    <w:p w:rsidR="00DE3BAF" w:rsidRDefault="00DE3BAF" w:rsidP="00DE3BAF">
      <w:pPr>
        <w:jc w:val="center"/>
        <w:rPr>
          <w:lang w:val="en-US"/>
        </w:rPr>
      </w:pPr>
      <w:r w:rsidRPr="00DE3BAF">
        <w:rPr>
          <w:lang w:val="en-US"/>
        </w:rPr>
        <w:drawing>
          <wp:inline distT="0" distB="0" distL="0" distR="0">
            <wp:extent cx="4331834" cy="2354257"/>
            <wp:effectExtent l="19050" t="0" r="0" b="0"/>
            <wp:docPr id="1224543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54360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 val="0"/>
                        </a:ext>
                      </a:extLst>
                    </a:blip>
                    <a:srcRect l="31140" t="59982" r="46171" b="21070"/>
                    <a:stretch>
                      <a:fillRect/>
                    </a:stretch>
                  </pic:blipFill>
                  <pic:spPr>
                    <a:xfrm>
                      <a:off x="0" y="0"/>
                      <a:ext cx="4332417" cy="235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BAF" w:rsidRDefault="00DE3BAF" w:rsidP="00DE3BAF">
      <w:r>
        <w:t xml:space="preserve">И на подобии на всех роутерах настраиваем </w:t>
      </w:r>
    </w:p>
    <w:p w:rsidR="00DE3BAF" w:rsidRDefault="00DE3BAF" w:rsidP="00DE3BAF">
      <w:r>
        <w:t>Проверка на ПК:</w:t>
      </w:r>
    </w:p>
    <w:p w:rsidR="00DE3BAF" w:rsidRDefault="00DE3BAF" w:rsidP="00DE3BAF">
      <w:r w:rsidRPr="00DE3BAF"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5726952" cy="3306871"/>
            <wp:effectExtent l="19050" t="0" r="7098" b="0"/>
            <wp:wrapSquare wrapText="bothSides"/>
            <wp:docPr id="2190966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096693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 val="0"/>
                        </a:ext>
                      </a:extLst>
                    </a:blip>
                    <a:srcRect t="8197" b="26885"/>
                    <a:stretch>
                      <a:fillRect/>
                    </a:stretch>
                  </pic:blipFill>
                  <pic:spPr>
                    <a:xfrm>
                      <a:off x="0" y="0"/>
                      <a:ext cx="5726952" cy="33068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:rsidR="00DE3BAF" w:rsidRDefault="00ED4625" w:rsidP="00ED4625">
      <w:pPr>
        <w:pStyle w:val="1"/>
        <w:jc w:val="center"/>
      </w:pPr>
      <w:r w:rsidRPr="00ED4625">
        <w:lastRenderedPageBreak/>
        <w:t>Лабораторная работа №8. Настройка протокола OSPF.</w:t>
      </w:r>
    </w:p>
    <w:p w:rsidR="00ED4625" w:rsidRDefault="00ED4625" w:rsidP="00ED4625">
      <w:pPr>
        <w:jc w:val="center"/>
      </w:pPr>
      <w:r>
        <w:rPr>
          <w:noProof/>
          <w:lang w:eastAsia="ru-RU"/>
        </w:rPr>
        <w:drawing>
          <wp:inline distT="0" distB="0" distL="0" distR="0">
            <wp:extent cx="3601720" cy="3474720"/>
            <wp:effectExtent l="19050" t="0" r="0" b="0"/>
            <wp:docPr id="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1720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E3BAF" w:rsidRDefault="00ED4625" w:rsidP="00ED4625">
      <w:pPr>
        <w:tabs>
          <w:tab w:val="left" w:pos="2667"/>
        </w:tabs>
      </w:pPr>
      <w:r>
        <w:t xml:space="preserve">Настраиваем маршрутизаторы </w:t>
      </w:r>
      <w:r>
        <w:rPr>
          <w:noProof/>
          <w:lang w:eastAsia="ru-RU"/>
        </w:rPr>
        <w:drawing>
          <wp:inline distT="0" distB="0" distL="0" distR="0">
            <wp:extent cx="5940425" cy="3724094"/>
            <wp:effectExtent l="19050" t="0" r="3175" b="0"/>
            <wp:docPr id="2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240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7A21" w:rsidRDefault="007E7A21" w:rsidP="00316E80">
      <w:pPr>
        <w:tabs>
          <w:tab w:val="left" w:pos="2667"/>
        </w:tabs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381695"/>
            <wp:effectExtent l="19050" t="0" r="3175" b="0"/>
            <wp:docPr id="2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816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7A21" w:rsidRDefault="007E7A21" w:rsidP="00ED4625">
      <w:pPr>
        <w:tabs>
          <w:tab w:val="left" w:pos="2667"/>
        </w:tabs>
        <w:rPr>
          <w:lang w:val="en-US"/>
        </w:rPr>
      </w:pPr>
    </w:p>
    <w:p w:rsidR="00316E80" w:rsidRDefault="00316E80" w:rsidP="00ED4625">
      <w:pPr>
        <w:tabs>
          <w:tab w:val="left" w:pos="2667"/>
        </w:tabs>
        <w:rPr>
          <w:lang w:val="en-US"/>
        </w:rPr>
      </w:pPr>
    </w:p>
    <w:p w:rsidR="00316E80" w:rsidRDefault="00316E80" w:rsidP="00ED4625">
      <w:pPr>
        <w:tabs>
          <w:tab w:val="left" w:pos="2667"/>
        </w:tabs>
      </w:pPr>
      <w:r>
        <w:t>Проведем настройку протокола OSPF на маршрутизаторах</w:t>
      </w:r>
    </w:p>
    <w:p w:rsidR="00316E80" w:rsidRDefault="00316E80" w:rsidP="00316E80">
      <w:pPr>
        <w:tabs>
          <w:tab w:val="left" w:pos="2667"/>
        </w:tabs>
        <w:jc w:val="center"/>
      </w:pPr>
      <w:r>
        <w:rPr>
          <w:noProof/>
          <w:lang w:eastAsia="ru-RU"/>
        </w:rPr>
        <w:drawing>
          <wp:inline distT="0" distB="0" distL="0" distR="0">
            <wp:extent cx="5940425" cy="2154487"/>
            <wp:effectExtent l="19050" t="0" r="3175" b="0"/>
            <wp:docPr id="66295916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44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ED4625">
      <w:pPr>
        <w:tabs>
          <w:tab w:val="left" w:pos="2667"/>
        </w:tabs>
        <w:rPr>
          <w:noProof/>
          <w:lang w:eastAsia="ru-RU"/>
        </w:rPr>
      </w:pPr>
    </w:p>
    <w:p w:rsidR="00316E80" w:rsidRDefault="00316E80" w:rsidP="00ED4625">
      <w:pPr>
        <w:tabs>
          <w:tab w:val="left" w:pos="2667"/>
        </w:tabs>
        <w:rPr>
          <w:noProof/>
          <w:lang w:eastAsia="ru-RU"/>
        </w:rPr>
      </w:pPr>
    </w:p>
    <w:p w:rsidR="00316E80" w:rsidRDefault="00316E80" w:rsidP="00ED4625">
      <w:pPr>
        <w:tabs>
          <w:tab w:val="left" w:pos="2667"/>
        </w:tabs>
        <w:rPr>
          <w:noProof/>
          <w:lang w:eastAsia="ru-RU"/>
        </w:rPr>
      </w:pPr>
    </w:p>
    <w:p w:rsidR="00316E80" w:rsidRDefault="00316E80" w:rsidP="00ED4625">
      <w:pPr>
        <w:tabs>
          <w:tab w:val="left" w:pos="2667"/>
        </w:tabs>
        <w:rPr>
          <w:noProof/>
          <w:lang w:eastAsia="ru-RU"/>
        </w:rPr>
      </w:pPr>
    </w:p>
    <w:p w:rsidR="00316E80" w:rsidRDefault="00316E80" w:rsidP="00ED4625">
      <w:pPr>
        <w:tabs>
          <w:tab w:val="left" w:pos="2667"/>
        </w:tabs>
        <w:rPr>
          <w:noProof/>
          <w:lang w:eastAsia="ru-RU"/>
        </w:rPr>
      </w:pPr>
      <w:r>
        <w:rPr>
          <w:noProof/>
          <w:lang w:eastAsia="ru-RU"/>
        </w:rPr>
        <w:lastRenderedPageBreak/>
        <w:t>Результат:</w:t>
      </w:r>
    </w:p>
    <w:p w:rsidR="00316E80" w:rsidRDefault="00316E80" w:rsidP="00316E80">
      <w:pPr>
        <w:tabs>
          <w:tab w:val="left" w:pos="2667"/>
        </w:tabs>
        <w:jc w:val="center"/>
      </w:pPr>
      <w:r>
        <w:rPr>
          <w:noProof/>
          <w:lang w:eastAsia="ru-RU"/>
        </w:rPr>
        <w:drawing>
          <wp:inline distT="0" distB="0" distL="0" distR="0">
            <wp:extent cx="3816350" cy="3482975"/>
            <wp:effectExtent l="19050" t="0" r="0" b="0"/>
            <wp:docPr id="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350" cy="3482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316E80">
      <w:pPr>
        <w:tabs>
          <w:tab w:val="left" w:pos="2667"/>
        </w:tabs>
      </w:pPr>
      <w:r>
        <w:t>Контрольные вопросы:</w:t>
      </w: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7"/>
        </w:numPr>
        <w:tabs>
          <w:tab w:val="left" w:pos="2667"/>
        </w:tabs>
      </w:pPr>
      <w:r>
        <w:t>Дистанционно-векторная: Маршрутизаторы обмениваются таблицами маршрутизации со своими непосредственными соседями. Они "знают" только расстояние (метрику) и направление (вектор) к сетям, не имея полной карты топологии сети.</w:t>
      </w:r>
    </w:p>
    <w:p w:rsidR="00316E80" w:rsidRDefault="00316E80" w:rsidP="00316E80">
      <w:pPr>
        <w:pStyle w:val="a6"/>
        <w:numPr>
          <w:ilvl w:val="0"/>
          <w:numId w:val="27"/>
        </w:numPr>
        <w:tabs>
          <w:tab w:val="left" w:pos="2667"/>
        </w:tabs>
      </w:pPr>
      <w:r>
        <w:t>Топологическая: Маршрутизаторы строят полную карту (топологию) сети, обмениваясь информацией о состояниях своих каналов (LSA). Затем каждый маршрутизатор независимо вычисляет кратчайшие пути с помощью алгоритма SPF (Dijkstra).</w:t>
      </w:r>
    </w:p>
    <w:p w:rsidR="00316E80" w:rsidRDefault="00316E80" w:rsidP="00316E80">
      <w:pPr>
        <w:tabs>
          <w:tab w:val="left" w:pos="2667"/>
        </w:tabs>
      </w:pPr>
    </w:p>
    <w:p w:rsidR="00316E80" w:rsidRP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  <w:rPr>
          <w:lang w:val="en-US"/>
        </w:rPr>
      </w:pPr>
      <w:r>
        <w:t>Схема</w:t>
      </w:r>
      <w:r w:rsidRPr="00316E80">
        <w:rPr>
          <w:lang w:val="en-US"/>
        </w:rPr>
        <w:t xml:space="preserve"> </w:t>
      </w:r>
      <w:r>
        <w:t>работы</w:t>
      </w:r>
      <w:r w:rsidRPr="00316E80">
        <w:rPr>
          <w:lang w:val="en-US"/>
        </w:rPr>
        <w:t xml:space="preserve"> </w:t>
      </w:r>
      <w:r>
        <w:t>протокола</w:t>
      </w:r>
      <w:r>
        <w:rPr>
          <w:lang w:val="en-US"/>
        </w:rPr>
        <w:t xml:space="preserve"> RIP </w:t>
      </w:r>
      <w:r w:rsidRPr="00316E80">
        <w:rPr>
          <w:lang w:val="en-US"/>
        </w:rPr>
        <w:t>:</w:t>
      </w:r>
    </w:p>
    <w:p w:rsidR="00316E80" w:rsidRDefault="00316E80" w:rsidP="00316E80">
      <w:pPr>
        <w:pStyle w:val="a6"/>
        <w:numPr>
          <w:ilvl w:val="0"/>
          <w:numId w:val="28"/>
        </w:numPr>
        <w:tabs>
          <w:tab w:val="left" w:pos="2667"/>
        </w:tabs>
      </w:pPr>
      <w:r>
        <w:t>RIP — это дистанционно-векторный протокол. Маршрутизаторы RIP периодически (каждые 30 секунд для RIPv1/v2) отправляют свои полные таблицы маршрутизации соседям.</w:t>
      </w:r>
    </w:p>
    <w:p w:rsidR="00316E80" w:rsidRDefault="00316E80" w:rsidP="00316E80">
      <w:pPr>
        <w:pStyle w:val="a6"/>
        <w:numPr>
          <w:ilvl w:val="0"/>
          <w:numId w:val="28"/>
        </w:numPr>
        <w:tabs>
          <w:tab w:val="left" w:pos="2667"/>
        </w:tabs>
      </w:pPr>
      <w:r>
        <w:t>Метрикой является количество переходов (hop count), максимум 15 переходов (16 считается недостижимой сетью).</w:t>
      </w:r>
    </w:p>
    <w:p w:rsidR="00316E80" w:rsidRDefault="00316E80" w:rsidP="00316E80">
      <w:pPr>
        <w:pStyle w:val="a6"/>
        <w:numPr>
          <w:ilvl w:val="0"/>
          <w:numId w:val="28"/>
        </w:numPr>
        <w:tabs>
          <w:tab w:val="left" w:pos="2667"/>
        </w:tabs>
      </w:pPr>
      <w:r>
        <w:t>Использует UDP порт 520.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lastRenderedPageBreak/>
        <w:t>Схема работы протокола OSPF:</w:t>
      </w:r>
    </w:p>
    <w:p w:rsidR="00316E80" w:rsidRDefault="00316E80" w:rsidP="00316E80">
      <w:pPr>
        <w:tabs>
          <w:tab w:val="left" w:pos="2667"/>
        </w:tabs>
      </w:pPr>
      <w:r>
        <w:t>• OSPF — это протокол маршрутизации состояния каналов. Он строит отношения соседства (adjacencies) с другими маршрутизаторами в той же области (area).</w:t>
      </w:r>
    </w:p>
    <w:p w:rsidR="00316E80" w:rsidRDefault="00316E80" w:rsidP="00316E80">
      <w:pPr>
        <w:tabs>
          <w:tab w:val="left" w:pos="2667"/>
        </w:tabs>
      </w:pPr>
      <w:r>
        <w:t>• Маршрутизаторы обмениваются информацией о состоянии каналов (LSA), описывающей их непосредственно подключенные сети и соседей.</w:t>
      </w:r>
    </w:p>
    <w:p w:rsidR="00316E80" w:rsidRDefault="00316E80" w:rsidP="00316E80">
      <w:pPr>
        <w:tabs>
          <w:tab w:val="left" w:pos="2667"/>
        </w:tabs>
      </w:pPr>
      <w:r>
        <w:t>• Каждый маршрутизатор создает топологическую базу данных (LSDB) и использует алгоритм Дейкстры (SPF) для построения дерева кратчайших путей к каждой сети.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Основные этапы установки маршрутизатора:</w:t>
      </w:r>
    </w:p>
    <w:p w:rsidR="00316E80" w:rsidRDefault="00316E80" w:rsidP="00316E80">
      <w:pPr>
        <w:pStyle w:val="a6"/>
        <w:tabs>
          <w:tab w:val="left" w:pos="2667"/>
        </w:tabs>
        <w:ind w:left="762"/>
      </w:pPr>
    </w:p>
    <w:p w:rsidR="00316E80" w:rsidRDefault="00316E80" w:rsidP="00316E80">
      <w:pPr>
        <w:pStyle w:val="a6"/>
        <w:numPr>
          <w:ilvl w:val="0"/>
          <w:numId w:val="29"/>
        </w:numPr>
        <w:tabs>
          <w:tab w:val="left" w:pos="2667"/>
        </w:tabs>
      </w:pPr>
      <w:r>
        <w:t>Физическое подключение: Подключение кабелей питания, интерфейсов к сети, консольного кабеля.</w:t>
      </w:r>
    </w:p>
    <w:p w:rsidR="00316E80" w:rsidRDefault="00316E80" w:rsidP="00316E80">
      <w:pPr>
        <w:pStyle w:val="a6"/>
        <w:numPr>
          <w:ilvl w:val="0"/>
          <w:numId w:val="29"/>
        </w:numPr>
        <w:tabs>
          <w:tab w:val="left" w:pos="2667"/>
        </w:tabs>
      </w:pPr>
      <w:r>
        <w:t>Начальная конфигурация: Доступ к CLI через консоль или Telnet/SSH.</w:t>
      </w:r>
    </w:p>
    <w:p w:rsidR="00316E80" w:rsidRDefault="00316E80" w:rsidP="00316E80">
      <w:pPr>
        <w:pStyle w:val="a6"/>
        <w:numPr>
          <w:ilvl w:val="0"/>
          <w:numId w:val="29"/>
        </w:numPr>
        <w:tabs>
          <w:tab w:val="left" w:pos="2667"/>
        </w:tabs>
      </w:pPr>
      <w:r>
        <w:t>Базовая настройка: Установка имени хоста, паролей, IP-адресов на интерфейсах.</w:t>
      </w:r>
    </w:p>
    <w:p w:rsidR="00316E80" w:rsidRDefault="00316E80" w:rsidP="00316E80">
      <w:pPr>
        <w:pStyle w:val="a6"/>
        <w:numPr>
          <w:ilvl w:val="0"/>
          <w:numId w:val="29"/>
        </w:numPr>
        <w:tabs>
          <w:tab w:val="left" w:pos="2667"/>
        </w:tabs>
      </w:pPr>
      <w:r>
        <w:t>Настройка маршрутизации: Включение протокола маршрутизации (статического или динамического).</w:t>
      </w: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Проверка и сохранение: Тестирование связности и сохранение конфигурации.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Четыре этапа загрузки маршрутизатора:</w:t>
      </w:r>
    </w:p>
    <w:p w:rsidR="00316E80" w:rsidRDefault="00316E80" w:rsidP="00316E80">
      <w:pPr>
        <w:pStyle w:val="a6"/>
        <w:tabs>
          <w:tab w:val="left" w:pos="2667"/>
        </w:tabs>
        <w:ind w:left="762"/>
      </w:pPr>
    </w:p>
    <w:p w:rsidR="00316E80" w:rsidRDefault="00316E80" w:rsidP="00316E80">
      <w:pPr>
        <w:pStyle w:val="a6"/>
        <w:numPr>
          <w:ilvl w:val="0"/>
          <w:numId w:val="30"/>
        </w:numPr>
        <w:tabs>
          <w:tab w:val="left" w:pos="2667"/>
        </w:tabs>
      </w:pPr>
      <w:r>
        <w:t>POST (Power-On Self-Test): Проверка аппаратного обеспечения маршрутизатора.</w:t>
      </w:r>
    </w:p>
    <w:p w:rsidR="00316E80" w:rsidRDefault="00316E80" w:rsidP="00316E80">
      <w:pPr>
        <w:pStyle w:val="a6"/>
        <w:numPr>
          <w:ilvl w:val="0"/>
          <w:numId w:val="30"/>
        </w:numPr>
        <w:tabs>
          <w:tab w:val="left" w:pos="2667"/>
        </w:tabs>
      </w:pPr>
      <w:r>
        <w:t>Загрузка Bootstrap: Загрузка загрузчика (ROM Monitor) из ROM.</w:t>
      </w:r>
    </w:p>
    <w:p w:rsidR="00316E80" w:rsidRDefault="00316E80" w:rsidP="00316E80">
      <w:pPr>
        <w:pStyle w:val="a6"/>
        <w:numPr>
          <w:ilvl w:val="0"/>
          <w:numId w:val="30"/>
        </w:numPr>
        <w:tabs>
          <w:tab w:val="left" w:pos="2667"/>
        </w:tabs>
      </w:pPr>
      <w:r>
        <w:t>Поиск и загрузка IOS (Internetwork Operating System): Поиск образа IOS (обычно во Flash, TFTP или ROM).</w:t>
      </w:r>
    </w:p>
    <w:p w:rsidR="00316E80" w:rsidRDefault="00316E80" w:rsidP="00316E80">
      <w:pPr>
        <w:pStyle w:val="a6"/>
        <w:numPr>
          <w:ilvl w:val="0"/>
          <w:numId w:val="30"/>
        </w:numPr>
        <w:tabs>
          <w:tab w:val="left" w:pos="2667"/>
        </w:tabs>
      </w:pPr>
      <w:r>
        <w:t>Поиск и загрузка конфигурации: Поиск файла startup-config (обычно из NVRAM), если найден, загружает его; иначе входит в режим начальной настройки.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lastRenderedPageBreak/>
        <w:t>Протоколы, работающие по дистанционно-векторному алгоритму, и их различия: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 w:rsidRPr="00316E80">
        <w:rPr>
          <w:lang w:val="en-US"/>
        </w:rPr>
        <w:t xml:space="preserve">RIP (Routing Information Protocol): </w:t>
      </w:r>
      <w:r>
        <w:t>Дистанционно</w:t>
      </w:r>
      <w:r w:rsidRPr="00316E80">
        <w:rPr>
          <w:lang w:val="en-US"/>
        </w:rPr>
        <w:t>-</w:t>
      </w:r>
      <w:r>
        <w:t>векторный</w:t>
      </w:r>
      <w:r w:rsidRPr="00316E80">
        <w:rPr>
          <w:lang w:val="en-US"/>
        </w:rPr>
        <w:t xml:space="preserve">. </w:t>
      </w:r>
      <w:r>
        <w:t>Метрика — hop count. Простая реализация, медленная сходимость, ограничение в 15 переходов.</w:t>
      </w:r>
    </w:p>
    <w:p w:rsidR="00316E80" w:rsidRDefault="00316E80" w:rsidP="00316E80">
      <w:pPr>
        <w:pStyle w:val="a6"/>
        <w:tabs>
          <w:tab w:val="left" w:pos="2667"/>
        </w:tabs>
        <w:ind w:left="1440"/>
      </w:pP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IGRP (Interior Gateway Routing Protocol): Дистанционно-векторный (проприетарный Cisco). Метрика — полоса пропускания, задержка, надежность, загрузка. Улучшен по сравнению с RIP, но также имеет проблемы со сходимостью.</w:t>
      </w:r>
    </w:p>
    <w:p w:rsidR="00316E80" w:rsidRDefault="00316E80" w:rsidP="00316E80">
      <w:pPr>
        <w:pStyle w:val="a6"/>
      </w:pPr>
    </w:p>
    <w:p w:rsidR="00316E80" w:rsidRDefault="00316E80" w:rsidP="00316E80">
      <w:pPr>
        <w:pStyle w:val="a6"/>
        <w:tabs>
          <w:tab w:val="left" w:pos="2667"/>
        </w:tabs>
        <w:ind w:left="1440"/>
      </w:pP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EIGRP (Enhanced Interior Gateway Routing Protocol): Расширенный дистанционно-векторный (иногда называют гибридным). Проприетарный Cisco. Использует алгоритм DUAL для быстрой сходимости, поддерживает VLSM. Метрика — полоса пропускания и задержка.</w:t>
      </w:r>
    </w:p>
    <w:p w:rsidR="00316E80" w:rsidRDefault="00316E80" w:rsidP="00316E80">
      <w:pPr>
        <w:pStyle w:val="a6"/>
        <w:tabs>
          <w:tab w:val="left" w:pos="2667"/>
        </w:tabs>
        <w:ind w:left="1440"/>
      </w:pP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OSPF: НЕ дистанционно-векторный, а протокол состояния каналов. Использует алгоритм SPF, поддерживает VLSM, области маршрутизации для масштабирования, быстрая сходимость.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Характеристика классам протоколов маршрутизации: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Протоколы внутреннего шлюза (IGP - Interior Gateway Protocols): Используются для маршрутизации внутри одной автономной системы (AS). Примеры: RIP, OSPF, EIGRP, IS-IS.</w:t>
      </w:r>
    </w:p>
    <w:p w:rsidR="00316E80" w:rsidRDefault="00316E80" w:rsidP="00316E80">
      <w:pPr>
        <w:pStyle w:val="a6"/>
        <w:tabs>
          <w:tab w:val="left" w:pos="2667"/>
        </w:tabs>
        <w:ind w:left="1440"/>
      </w:pP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Протоколы внешнего шлюза (EGP - Exterior Gateway Protocols): Используются для маршрутизации между различными автономными системами. Пример: BGP (Border Gateway Protocol).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Классификация протоколов маршрутизации на основе алгоритмов их работы: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Дистанционно-векторные (Distance-Vector): RIP, IGRP.</w:t>
      </w:r>
    </w:p>
    <w:p w:rsidR="00316E80" w:rsidRP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  <w:rPr>
          <w:lang w:val="en-US"/>
        </w:rPr>
      </w:pPr>
      <w:r>
        <w:t>Состояния</w:t>
      </w:r>
      <w:r w:rsidRPr="00316E80">
        <w:rPr>
          <w:lang w:val="en-US"/>
        </w:rPr>
        <w:t xml:space="preserve"> </w:t>
      </w:r>
      <w:r>
        <w:t>каналов</w:t>
      </w:r>
      <w:r w:rsidRPr="00316E80">
        <w:rPr>
          <w:lang w:val="en-US"/>
        </w:rPr>
        <w:t xml:space="preserve"> (Link-State): OSPF, IS-IS.</w:t>
      </w:r>
    </w:p>
    <w:p w:rsidR="00316E80" w:rsidRP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  <w:rPr>
          <w:lang w:val="en-US"/>
        </w:rPr>
      </w:pPr>
      <w:r>
        <w:lastRenderedPageBreak/>
        <w:t>Расширенные</w:t>
      </w:r>
      <w:r w:rsidRPr="00316E80">
        <w:rPr>
          <w:lang w:val="en-US"/>
        </w:rPr>
        <w:t xml:space="preserve"> </w:t>
      </w:r>
      <w:r>
        <w:t>дистанционно</w:t>
      </w:r>
      <w:r w:rsidRPr="00316E80">
        <w:rPr>
          <w:lang w:val="en-US"/>
        </w:rPr>
        <w:t>-</w:t>
      </w:r>
      <w:r>
        <w:t>векторные</w:t>
      </w:r>
      <w:r w:rsidRPr="00316E80">
        <w:rPr>
          <w:lang w:val="en-US"/>
        </w:rPr>
        <w:t xml:space="preserve"> / </w:t>
      </w:r>
      <w:r>
        <w:t>Гибридные</w:t>
      </w:r>
      <w:r w:rsidRPr="00316E80">
        <w:rPr>
          <w:lang w:val="en-US"/>
        </w:rPr>
        <w:t xml:space="preserve"> (Enhanced Distance-Vector / Hybrid): EIGRP.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Вектора пути (Path-Vector): BGP.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Сравнение классовых и бесклассовых протоколов маршрутизации:</w:t>
      </w:r>
    </w:p>
    <w:p w:rsidR="00316E80" w:rsidRDefault="00316E80" w:rsidP="00316E80">
      <w:pPr>
        <w:pStyle w:val="a6"/>
        <w:tabs>
          <w:tab w:val="left" w:pos="2667"/>
        </w:tabs>
        <w:ind w:left="762"/>
      </w:pP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Классовые протоколы (Classful): (Например, RIPv1, IGRP) Не отправляют информацию о маске подсети в обновлениях маршрутизации. Предполагают использование стандартных масок подсетей (A, B, C) и не поддерживают VLSM (Variable Length Subnet Masking) или CIDR (Classless Inter-Domain Routing). Это приводит к растрате IP-адресов и проблемам в неконтинуальных сетях.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Бесклассовые протоколы (Classless): (Например, RIPv2, OSPF, EIGRP, IS-IS, BGP) Отправляют информацию о маске подсети вместе с адресом сети в обновлениях маршрутизации. Поддерживают VLSM и CIDR, что позволяет более эффективно использовать IP-адреса и создавать более сложные сетевые топологии.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Сравнение протоколов маршрутизации внутреннего шлюза (RIP, OSPF, EIGRP):</w:t>
      </w:r>
    </w:p>
    <w:p w:rsidR="00316E80" w:rsidRDefault="00316E80" w:rsidP="00316E80">
      <w:pPr>
        <w:pStyle w:val="a6"/>
        <w:tabs>
          <w:tab w:val="left" w:pos="2667"/>
        </w:tabs>
        <w:ind w:left="762"/>
      </w:pP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RIP: Простейший, дистанционно-векторный, метрика — hop count (до 15). Медленная сходимость, подходит для малых и плоских сетей.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OSPF: Состояния каналов, метрика — стоимость (cost), быстрая сходимость, поддерживает иерархическую структуру (areas), хорошо масштабируется для больших и сложных сетей.</w:t>
      </w:r>
    </w:p>
    <w:p w:rsidR="00316E80" w:rsidRDefault="00316E80" w:rsidP="00316E80">
      <w:pPr>
        <w:pStyle w:val="a6"/>
        <w:numPr>
          <w:ilvl w:val="1"/>
          <w:numId w:val="11"/>
        </w:numPr>
        <w:tabs>
          <w:tab w:val="left" w:pos="2667"/>
        </w:tabs>
      </w:pPr>
      <w:r>
        <w:t>EIGRP: Расширенный дистанционно-векторный (гибридный), проприетарный Cisco, метрика — композитная (полоса пропускания, задержка), быстрая сходимость (алгоритм DUAL), эффективное использование ресурсов, хорошо масштабируется.</w:t>
      </w: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tabs>
          <w:tab w:val="left" w:pos="2667"/>
        </w:tabs>
      </w:pPr>
    </w:p>
    <w:p w:rsidR="00316E80" w:rsidRDefault="00316E80" w:rsidP="00316E80">
      <w:pPr>
        <w:pStyle w:val="a6"/>
        <w:numPr>
          <w:ilvl w:val="0"/>
          <w:numId w:val="26"/>
        </w:numPr>
        <w:tabs>
          <w:tab w:val="left" w:pos="2667"/>
        </w:tabs>
      </w:pPr>
      <w:r>
        <w:t>Этапы настройки протокола маршрутизации RIP-2:</w:t>
      </w:r>
    </w:p>
    <w:p w:rsidR="00316E80" w:rsidRDefault="00316E80" w:rsidP="00316E80">
      <w:pPr>
        <w:tabs>
          <w:tab w:val="left" w:pos="2667"/>
        </w:tabs>
        <w:ind w:left="402"/>
      </w:pPr>
    </w:p>
    <w:p w:rsid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</w:pPr>
      <w:r>
        <w:t>Войти в режим глобальной конфигурации: configure terminal</w:t>
      </w:r>
    </w:p>
    <w:p w:rsid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</w:pPr>
      <w:r>
        <w:t>Включить процесс RIP: router rip</w:t>
      </w:r>
    </w:p>
    <w:p w:rsid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</w:pPr>
      <w:r>
        <w:t>Указать версию RIP (для поддержки бесклассовой маршрутизации): version 2</w:t>
      </w:r>
    </w:p>
    <w:p w:rsid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</w:pPr>
      <w:r>
        <w:t>Объявить сети, подключенные к маршрутизатору, которые должны участвовать в RIP: network [IP-адрес сети] (например, network 192.168.1.0). Этот адрес должен быть классовым адресом, но RIPv2 будет распространять подсети.</w:t>
      </w:r>
    </w:p>
    <w:p w:rsid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</w:pPr>
      <w:r>
        <w:t>(Опционально) Отключить автоматическое суммирование (для поддержки VLSM): no auto-summary</w:t>
      </w:r>
    </w:p>
    <w:p w:rsid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</w:pPr>
      <w:r>
        <w:t>Выйти из режима конфигурации RIP: exit</w:t>
      </w:r>
    </w:p>
    <w:p w:rsidR="00316E80" w:rsidRPr="00316E80" w:rsidRDefault="00316E80" w:rsidP="00316E80">
      <w:pPr>
        <w:pStyle w:val="a6"/>
        <w:numPr>
          <w:ilvl w:val="0"/>
          <w:numId w:val="36"/>
        </w:numPr>
        <w:tabs>
          <w:tab w:val="left" w:pos="2667"/>
        </w:tabs>
        <w:rPr>
          <w:lang w:val="en-US"/>
        </w:rPr>
      </w:pPr>
      <w:r>
        <w:t>Сохранить</w:t>
      </w:r>
      <w:r w:rsidRPr="00316E80">
        <w:rPr>
          <w:lang w:val="en-US"/>
        </w:rPr>
        <w:t xml:space="preserve"> </w:t>
      </w:r>
      <w:r>
        <w:t>конфигурацию</w:t>
      </w:r>
      <w:r w:rsidRPr="00316E80">
        <w:rPr>
          <w:lang w:val="en-US"/>
        </w:rPr>
        <w:t xml:space="preserve">: write memory </w:t>
      </w:r>
      <w:r>
        <w:t>или</w:t>
      </w:r>
      <w:r w:rsidRPr="00316E80">
        <w:rPr>
          <w:lang w:val="en-US"/>
        </w:rPr>
        <w:t xml:space="preserve"> copy running-config startup-config</w:t>
      </w:r>
    </w:p>
    <w:p w:rsidR="00316E80" w:rsidRPr="00316E80" w:rsidRDefault="00316E80" w:rsidP="00316E80">
      <w:pPr>
        <w:tabs>
          <w:tab w:val="left" w:pos="2667"/>
        </w:tabs>
        <w:jc w:val="center"/>
        <w:rPr>
          <w:lang w:val="en-US"/>
        </w:rPr>
      </w:pPr>
    </w:p>
    <w:p w:rsidR="00316E80" w:rsidRDefault="00316E80">
      <w:pPr>
        <w:spacing w:after="200"/>
        <w:rPr>
          <w:lang w:val="en-US"/>
        </w:rPr>
      </w:pPr>
      <w:r>
        <w:rPr>
          <w:lang w:val="en-US"/>
        </w:rPr>
        <w:br w:type="page"/>
      </w:r>
    </w:p>
    <w:p w:rsidR="00ED4625" w:rsidRDefault="00316E80" w:rsidP="00316E80">
      <w:pPr>
        <w:pStyle w:val="1"/>
        <w:jc w:val="center"/>
      </w:pPr>
      <w:r>
        <w:lastRenderedPageBreak/>
        <w:t>Лабораторная работа №9. Преобразование сетевых адресов NAT.</w:t>
      </w:r>
    </w:p>
    <w:p w:rsidR="00316E80" w:rsidRDefault="00316E80" w:rsidP="00316E80">
      <w:pPr>
        <w:rPr>
          <w:lang w:val="en-US"/>
        </w:rPr>
      </w:pPr>
    </w:p>
    <w:p w:rsidR="00316E80" w:rsidRDefault="00316E80" w:rsidP="00316E8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408680" cy="3999230"/>
            <wp:effectExtent l="19050" t="0" r="1270" b="0"/>
            <wp:docPr id="66295917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8680" cy="39992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Pr="00316E80" w:rsidRDefault="00316E80" w:rsidP="00316E80">
      <w:pPr>
        <w:rPr>
          <w:lang w:val="en-US"/>
        </w:rPr>
      </w:pPr>
    </w:p>
    <w:p w:rsidR="00316E80" w:rsidRDefault="00316E80" w:rsidP="00316E8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223782"/>
            <wp:effectExtent l="19050" t="0" r="3175" b="0"/>
            <wp:docPr id="66295917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237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316E80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227505"/>
            <wp:effectExtent l="19050" t="0" r="3175" b="0"/>
            <wp:docPr id="662959172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275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316E80">
      <w:pPr>
        <w:rPr>
          <w:lang w:val="en-US"/>
        </w:rPr>
      </w:pPr>
      <w:r>
        <w:rPr>
          <w:lang w:val="en-US"/>
        </w:rPr>
        <w:t>Router1</w:t>
      </w:r>
    </w:p>
    <w:p w:rsidR="00316E80" w:rsidRPr="00316E80" w:rsidRDefault="00316E80" w:rsidP="00316E8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216354"/>
            <wp:effectExtent l="19050" t="0" r="3175" b="0"/>
            <wp:docPr id="662959173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163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316E80">
      <w:pPr>
        <w:rPr>
          <w:lang w:val="en-US"/>
        </w:rPr>
      </w:pPr>
      <w:r>
        <w:rPr>
          <w:lang w:val="en-US"/>
        </w:rPr>
        <w:t>Router2</w:t>
      </w:r>
    </w:p>
    <w:p w:rsidR="00316E80" w:rsidRPr="00316E80" w:rsidRDefault="00316E80" w:rsidP="00316E80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722702"/>
            <wp:effectExtent l="19050" t="0" r="3175" b="0"/>
            <wp:docPr id="662959174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227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316E80">
      <w:r>
        <w:t>Результат:</w:t>
      </w:r>
    </w:p>
    <w:p w:rsidR="00316E80" w:rsidRDefault="00316E80" w:rsidP="00316E80">
      <w:r>
        <w:rPr>
          <w:noProof/>
          <w:lang w:eastAsia="ru-RU"/>
        </w:rPr>
        <w:drawing>
          <wp:inline distT="0" distB="0" distL="0" distR="0">
            <wp:extent cx="5938737" cy="3327722"/>
            <wp:effectExtent l="19050" t="0" r="4863" b="0"/>
            <wp:docPr id="66295916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 t="88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737" cy="33277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6E80" w:rsidRDefault="00316E80" w:rsidP="00316E80"/>
    <w:p w:rsidR="00316E80" w:rsidRDefault="00316E80" w:rsidP="00316E80"/>
    <w:p w:rsidR="00316E80" w:rsidRDefault="00316E80" w:rsidP="00316E80"/>
    <w:p w:rsidR="00316E80" w:rsidRDefault="00316E80" w:rsidP="00316E80"/>
    <w:p w:rsidR="00316E80" w:rsidRDefault="00316E80" w:rsidP="00316E80"/>
    <w:p w:rsidR="00316E80" w:rsidRDefault="00316E80" w:rsidP="00316E80">
      <w:r>
        <w:lastRenderedPageBreak/>
        <w:t>Контрольные вопросы:</w:t>
      </w:r>
    </w:p>
    <w:p w:rsidR="00316E80" w:rsidRDefault="00316E80" w:rsidP="00316E80">
      <w:pPr>
        <w:pStyle w:val="a6"/>
        <w:numPr>
          <w:ilvl w:val="0"/>
          <w:numId w:val="38"/>
        </w:numPr>
      </w:pPr>
      <w:r>
        <w:t>Описание всех возможных схем работы службы NAT:</w:t>
      </w:r>
    </w:p>
    <w:p w:rsidR="00316E80" w:rsidRDefault="00316E80" w:rsidP="00316E80">
      <w:pPr>
        <w:pStyle w:val="a6"/>
        <w:numPr>
          <w:ilvl w:val="1"/>
          <w:numId w:val="11"/>
        </w:numPr>
      </w:pPr>
      <w:r>
        <w:t>Статический NAT (Static NAT / SNAT): Один внутренний частный IP-адрес постоянно сопоставляется с одним внешним публичным IP-адресом. Используется, когда внутренний сервер (например, веб-сервер) должен быть постоянно доступен из интернета по определенному публичному IP. Сопоставление "один к одному".</w:t>
      </w:r>
    </w:p>
    <w:p w:rsidR="00316E80" w:rsidRDefault="00316E80" w:rsidP="00316E80">
      <w:pPr>
        <w:pStyle w:val="a6"/>
        <w:numPr>
          <w:ilvl w:val="1"/>
          <w:numId w:val="11"/>
        </w:numPr>
      </w:pPr>
      <w:r>
        <w:t>Динамический NAT (Dynamic NAT / DNAT): Группа внутренних частных IP-адресов сопоставляется с пулом доступных внешних публичных IP-адресов. Когда внутреннее устройство хочет выйти в интернет, ему выделяется один свободный публичный IP из пула. Сопоставление "многие к одному" или "многие к многим", но каждый раз динамически.</w:t>
      </w:r>
    </w:p>
    <w:p w:rsidR="00316E80" w:rsidRDefault="00316E80" w:rsidP="00316E80">
      <w:pPr>
        <w:pStyle w:val="a6"/>
        <w:numPr>
          <w:ilvl w:val="1"/>
          <w:numId w:val="11"/>
        </w:numPr>
      </w:pPr>
      <w:r w:rsidRPr="00316E80">
        <w:rPr>
          <w:lang w:val="en-US"/>
        </w:rPr>
        <w:t xml:space="preserve">PAT (Port Address Translation) / NAT Overload / NAPT: </w:t>
      </w:r>
      <w:r>
        <w:t>Наиболее</w:t>
      </w:r>
      <w:r w:rsidRPr="00316E80">
        <w:rPr>
          <w:lang w:val="en-US"/>
        </w:rPr>
        <w:t xml:space="preserve"> </w:t>
      </w:r>
      <w:r>
        <w:t>распространенная</w:t>
      </w:r>
      <w:r w:rsidRPr="00316E80">
        <w:rPr>
          <w:lang w:val="en-US"/>
        </w:rPr>
        <w:t xml:space="preserve"> </w:t>
      </w:r>
      <w:r>
        <w:t>схема</w:t>
      </w:r>
      <w:r w:rsidRPr="00316E80">
        <w:rPr>
          <w:lang w:val="en-US"/>
        </w:rPr>
        <w:t xml:space="preserve">. </w:t>
      </w:r>
      <w:r>
        <w:t>Множество внутренних частных IP-адресов сопоставляются с *одним* внешним публичным IP-адресом, но с использованием разных номеров портов. Это позволяет сотням или тысячам внутренних устройств использовать один публичный IP-адрес для доступа в интернет. Сопоставление "многие к одному" с использованием портов.</w:t>
      </w:r>
    </w:p>
    <w:p w:rsidR="00316E80" w:rsidRDefault="00316E80" w:rsidP="00316E80"/>
    <w:p w:rsidR="00316E80" w:rsidRDefault="00316E80" w:rsidP="00316E80">
      <w:pPr>
        <w:pStyle w:val="a6"/>
        <w:numPr>
          <w:ilvl w:val="0"/>
          <w:numId w:val="38"/>
        </w:numPr>
      </w:pPr>
      <w:r>
        <w:t>Частные IP-адреса, используемые службой NAT в каждом классе адресов:</w:t>
      </w:r>
    </w:p>
    <w:p w:rsidR="00316E80" w:rsidRDefault="00316E80" w:rsidP="00316E80">
      <w:pPr>
        <w:pStyle w:val="a6"/>
        <w:numPr>
          <w:ilvl w:val="1"/>
          <w:numId w:val="11"/>
        </w:numPr>
      </w:pPr>
      <w:r>
        <w:t>Класс A: 10.0.0.0 - 10.255.255.255 (одна большая сеть)</w:t>
      </w:r>
    </w:p>
    <w:p w:rsidR="00316E80" w:rsidRDefault="00316E80" w:rsidP="00316E80">
      <w:pPr>
        <w:pStyle w:val="a6"/>
        <w:numPr>
          <w:ilvl w:val="1"/>
          <w:numId w:val="11"/>
        </w:numPr>
      </w:pPr>
      <w:r>
        <w:t>Класс B: 172.16.0.0 - 172.31.255.255 (16 сетей)</w:t>
      </w:r>
    </w:p>
    <w:p w:rsidR="00316E80" w:rsidRDefault="00316E80" w:rsidP="00316E80">
      <w:pPr>
        <w:pStyle w:val="a6"/>
        <w:numPr>
          <w:ilvl w:val="1"/>
          <w:numId w:val="11"/>
        </w:numPr>
      </w:pPr>
      <w:r>
        <w:t>Класс C: 192.168.0.0 - 192.168.255.255 (256 сетей)</w:t>
      </w:r>
    </w:p>
    <w:p w:rsidR="00316E80" w:rsidRDefault="00316E80" w:rsidP="00316E80"/>
    <w:p w:rsidR="00316E80" w:rsidRDefault="00316E80" w:rsidP="00316E80">
      <w:pPr>
        <w:pStyle w:val="a6"/>
        <w:numPr>
          <w:ilvl w:val="0"/>
          <w:numId w:val="38"/>
        </w:numPr>
      </w:pPr>
      <w:r>
        <w:t>Преимущества и недостатки службы NAT:</w:t>
      </w:r>
    </w:p>
    <w:p w:rsidR="00316E80" w:rsidRDefault="00316E80" w:rsidP="00316E80">
      <w:pPr>
        <w:pStyle w:val="a6"/>
      </w:pPr>
    </w:p>
    <w:p w:rsidR="00316E80" w:rsidRDefault="00316E80" w:rsidP="00316E80">
      <w:pPr>
        <w:pStyle w:val="a6"/>
        <w:numPr>
          <w:ilvl w:val="1"/>
          <w:numId w:val="11"/>
        </w:numPr>
      </w:pPr>
      <w:r>
        <w:t>Преимущества:</w:t>
      </w:r>
    </w:p>
    <w:p w:rsidR="00316E80" w:rsidRDefault="00316E80" w:rsidP="00316E80">
      <w:pPr>
        <w:pStyle w:val="a6"/>
        <w:numPr>
          <w:ilvl w:val="0"/>
          <w:numId w:val="42"/>
        </w:numPr>
      </w:pPr>
      <w:r>
        <w:t>Экономия публичных IP-адресов: Главное преимущество. Позволяет большому количеству устройств использовать интернет, имея лишь несколько публичных IP-адресов.</w:t>
      </w:r>
    </w:p>
    <w:p w:rsidR="00316E80" w:rsidRDefault="00316E80" w:rsidP="00316E80">
      <w:pPr>
        <w:pStyle w:val="a6"/>
        <w:numPr>
          <w:ilvl w:val="0"/>
          <w:numId w:val="42"/>
        </w:numPr>
      </w:pPr>
      <w:r>
        <w:t>Повышение безопасности: Скрывает внутреннюю структуру сети и частные IP-адреса от внешнего мира, что затрудняет прямые атаки на внутренние устройства.</w:t>
      </w:r>
    </w:p>
    <w:p w:rsidR="00316E80" w:rsidRDefault="00316E80" w:rsidP="00316E80">
      <w:pPr>
        <w:pStyle w:val="a6"/>
        <w:numPr>
          <w:ilvl w:val="0"/>
          <w:numId w:val="42"/>
        </w:numPr>
      </w:pPr>
      <w:r>
        <w:lastRenderedPageBreak/>
        <w:t>Гибкость: Позволяет легко изменять частные IP-адреса внутри сети без необходимости переконфигурации публичных адресов.</w:t>
      </w:r>
    </w:p>
    <w:p w:rsidR="00316E80" w:rsidRDefault="00316E80" w:rsidP="00316E80">
      <w:pPr>
        <w:pStyle w:val="a6"/>
        <w:numPr>
          <w:ilvl w:val="1"/>
          <w:numId w:val="11"/>
        </w:numPr>
      </w:pPr>
      <w:r>
        <w:t>Недостатки:</w:t>
      </w:r>
    </w:p>
    <w:p w:rsidR="00316E80" w:rsidRDefault="00316E80" w:rsidP="00316E80">
      <w:pPr>
        <w:pStyle w:val="a6"/>
        <w:numPr>
          <w:ilvl w:val="1"/>
          <w:numId w:val="44"/>
        </w:numPr>
      </w:pPr>
      <w:r>
        <w:t>Задержка: Добавляет небольшую задержку в обработку пакетов из-за необходимости переписывания заголовков.</w:t>
      </w:r>
    </w:p>
    <w:p w:rsidR="00316E80" w:rsidRDefault="00316E80" w:rsidP="00316E80">
      <w:pPr>
        <w:pStyle w:val="a6"/>
        <w:numPr>
          <w:ilvl w:val="1"/>
          <w:numId w:val="44"/>
        </w:numPr>
      </w:pPr>
      <w:r>
        <w:t>Ограничения некоторых приложений: Некоторые старые или специфические приложения, которые встраивают IP-адреса в данные (например, FTP в активном режиме, некоторые VoIP-протоколы), могут работать некорректно или требовать специальных настроек (Application Level Gateways - ALG).</w:t>
      </w:r>
    </w:p>
    <w:p w:rsidR="00316E80" w:rsidRDefault="00316E80" w:rsidP="00316E80">
      <w:pPr>
        <w:pStyle w:val="a6"/>
        <w:numPr>
          <w:ilvl w:val="1"/>
          <w:numId w:val="44"/>
        </w:numPr>
      </w:pPr>
      <w:r>
        <w:t>Сложность отслеживания: Затрудняет отслеживание источника трафика в интернете до конкретного внутреннего устройства, что может быть проблемой для журналирования или расследования инцидентов.</w:t>
      </w:r>
    </w:p>
    <w:p w:rsidR="00316E80" w:rsidRDefault="00316E80" w:rsidP="00316E80">
      <w:pPr>
        <w:pStyle w:val="a6"/>
        <w:numPr>
          <w:ilvl w:val="1"/>
          <w:numId w:val="44"/>
        </w:numPr>
      </w:pPr>
      <w:r>
        <w:t>Потеря сквозной (end-to-end) связности: Нарушает принцип, что каждый хост имеет уникальный и напрямую доступный IP-адрес.</w:t>
      </w:r>
    </w:p>
    <w:p w:rsidR="00316E80" w:rsidRDefault="00316E80" w:rsidP="00316E80"/>
    <w:p w:rsidR="00316E80" w:rsidRDefault="00316E80" w:rsidP="00316E80">
      <w:pPr>
        <w:pStyle w:val="a6"/>
        <w:numPr>
          <w:ilvl w:val="0"/>
          <w:numId w:val="38"/>
        </w:numPr>
      </w:pPr>
      <w:r>
        <w:t>Этапы настройки службы NAT (общие шаги, могут отличаться в зависимости от производителя):</w:t>
      </w:r>
    </w:p>
    <w:p w:rsidR="00316E80" w:rsidRDefault="00316E80" w:rsidP="00316E80">
      <w:pPr>
        <w:pStyle w:val="a6"/>
        <w:numPr>
          <w:ilvl w:val="0"/>
          <w:numId w:val="45"/>
        </w:numPr>
      </w:pPr>
      <w:r>
        <w:t>Определение интерфейсов: Указать, какие интерфейсы являются "внутренними" (inside) и "внешними" (outside).</w:t>
      </w:r>
    </w:p>
    <w:p w:rsidR="00316E80" w:rsidRDefault="00316E80" w:rsidP="00316E80">
      <w:pPr>
        <w:pStyle w:val="a6"/>
        <w:numPr>
          <w:ilvl w:val="0"/>
          <w:numId w:val="45"/>
        </w:numPr>
      </w:pPr>
      <w:r>
        <w:t>Определение частных IP-адресов: Определить диапазон частных IP-адресов, которые будут транслироваться (обычно с помощью списка доступа - ACL).</w:t>
      </w:r>
    </w:p>
    <w:p w:rsidR="00316E80" w:rsidRDefault="00316E80" w:rsidP="00316E80">
      <w:pPr>
        <w:pStyle w:val="a6"/>
        <w:numPr>
          <w:ilvl w:val="0"/>
          <w:numId w:val="45"/>
        </w:numPr>
      </w:pPr>
      <w:r>
        <w:t>Определение публичных IP-адресов:</w:t>
      </w:r>
    </w:p>
    <w:p w:rsidR="00316E80" w:rsidRDefault="00316E80" w:rsidP="00316E80">
      <w:r>
        <w:t>• Для статического NAT: Указать конкретный публичный IP для каждого внутреннего частного IP.</w:t>
      </w:r>
    </w:p>
    <w:p w:rsidR="00316E80" w:rsidRDefault="00316E80" w:rsidP="00316E80">
      <w:r>
        <w:t>• Для динамического NAT: Создать пул публичных IP-адресов.</w:t>
      </w:r>
    </w:p>
    <w:p w:rsidR="00316E80" w:rsidRDefault="00316E80" w:rsidP="00316E80">
      <w:r>
        <w:t>• Для PAT: Использовать IP-адрес внешнего интерфейса маршрутизатора или пул.</w:t>
      </w:r>
    </w:p>
    <w:p w:rsidR="00316E80" w:rsidRDefault="00316E80" w:rsidP="00316E80"/>
    <w:p w:rsidR="00316E80" w:rsidRDefault="00316E80" w:rsidP="00316E80">
      <w:pPr>
        <w:pStyle w:val="a6"/>
        <w:numPr>
          <w:ilvl w:val="0"/>
          <w:numId w:val="38"/>
        </w:numPr>
      </w:pPr>
      <w:r>
        <w:t>Споставление (маппинг): Связать частные IP-адреса (или ACL, указывающий на них) с пулом или конкретным публичным IP-адресом (или интерфейсом).</w:t>
      </w:r>
    </w:p>
    <w:p w:rsidR="00316E80" w:rsidRDefault="00316E80" w:rsidP="00316E80">
      <w:pPr>
        <w:pStyle w:val="a6"/>
        <w:numPr>
          <w:ilvl w:val="1"/>
          <w:numId w:val="44"/>
        </w:numPr>
      </w:pPr>
      <w:r>
        <w:t>Включение NAT на интерфейсах: Активировать NAT на внутреннем и внешнем интерфейсах.</w:t>
      </w:r>
    </w:p>
    <w:p w:rsidR="00316E80" w:rsidRDefault="00316E80" w:rsidP="00316E80"/>
    <w:p w:rsidR="00316E80" w:rsidRDefault="00316E80" w:rsidP="00316E80">
      <w:pPr>
        <w:pStyle w:val="a6"/>
        <w:numPr>
          <w:ilvl w:val="0"/>
          <w:numId w:val="38"/>
        </w:numPr>
      </w:pPr>
      <w:r>
        <w:t>Схема проверки работы службы NAT:</w:t>
      </w:r>
    </w:p>
    <w:p w:rsidR="00316E80" w:rsidRDefault="00316E80" w:rsidP="00316E80">
      <w:r>
        <w:t xml:space="preserve">    1.  Проверка конфигурации: Убедиться, что NAT правильно настроен на маршрутизаторе (например, show running-config | section nat).</w:t>
      </w:r>
    </w:p>
    <w:p w:rsidR="00316E80" w:rsidRDefault="00316E80" w:rsidP="00316E80">
      <w:r>
        <w:t xml:space="preserve">    2.  Проверка таблиц NAT: Посмотреть таблицу трансляций NAT на маршрутизаторе (например, show ip nat translations).</w:t>
      </w:r>
    </w:p>
    <w:p w:rsidR="00316E80" w:rsidRDefault="00316E80" w:rsidP="00316E80">
      <w:r>
        <w:t xml:space="preserve">    3.  Тестирование из внутренней сети:</w:t>
      </w:r>
    </w:p>
    <w:p w:rsidR="00316E80" w:rsidRDefault="00316E80" w:rsidP="00316E80">
      <w:r>
        <w:t>• С внутреннего хоста, использующего частный IP, попытаться пинговать или открыть веб-страницу в интернете.</w:t>
      </w:r>
    </w:p>
    <w:p w:rsidR="00316E80" w:rsidRDefault="00316E80" w:rsidP="00316E80">
      <w:r>
        <w:t>• На маршрутизаторе должны появиться записи в таблице show ip nat translations, показывающие трансляцию частного IP в публичный.</w:t>
      </w:r>
    </w:p>
    <w:p w:rsidR="00316E80" w:rsidRDefault="00316E80" w:rsidP="00316E80">
      <w:r>
        <w:t xml:space="preserve">    4.  Тестирование из внешней сети (только для статического NAT или проброса портов):</w:t>
      </w:r>
    </w:p>
    <w:p w:rsidR="00316E80" w:rsidRDefault="00316E80" w:rsidP="00316E80">
      <w:r>
        <w:t>• С внешнего хоста попытаться получить доступ к внутреннему серверу, используя его публичный IP-адрес.</w:t>
      </w:r>
    </w:p>
    <w:p w:rsidR="00316E80" w:rsidRDefault="00316E80" w:rsidP="00316E80">
      <w:r>
        <w:t>• На маршрутизаторе также должны отобразиться трансляции.</w:t>
      </w:r>
    </w:p>
    <w:p w:rsidR="00316E80" w:rsidRDefault="00316E80" w:rsidP="00316E80"/>
    <w:p w:rsidR="00316E80" w:rsidRDefault="00316E80" w:rsidP="00316E80">
      <w:pPr>
        <w:pStyle w:val="a6"/>
        <w:numPr>
          <w:ilvl w:val="1"/>
          <w:numId w:val="44"/>
        </w:numPr>
      </w:pPr>
      <w:r>
        <w:t xml:space="preserve"> Основные проблемы в работе сервера NAT:</w:t>
      </w:r>
    </w:p>
    <w:p w:rsidR="00316E80" w:rsidRDefault="00316E80" w:rsidP="00316E80">
      <w:r>
        <w:t>• Некорректная настройка интерфейсов: Ошибка в указании "inside" и "outside" интерфейсов.</w:t>
      </w:r>
    </w:p>
    <w:p w:rsidR="00316E80" w:rsidRDefault="00316E80" w:rsidP="00316E80">
      <w:r>
        <w:t>• Неправильные ACL: Список доступа (ACL), используемый для определения частных адресов, настроен некорректно, что приводит к трансляции не тех адресов или отсутствию трансляции.</w:t>
      </w:r>
    </w:p>
    <w:p w:rsidR="00316E80" w:rsidRDefault="00316E80" w:rsidP="00316E80">
      <w:r>
        <w:t>• Исчерпание пула публичных адресов (для динамического NAT): Если пул публичных IP-адресов слишком мал, новые сессии не могут быть установлены.</w:t>
      </w:r>
    </w:p>
    <w:p w:rsidR="00316E80" w:rsidRDefault="00316E80" w:rsidP="00316E80">
      <w:r>
        <w:t>• Проблемы с ALG (Application Level Gateways): Некоторые приложения (например, SIP, H.323, старый FTP) требуют специальных механизмов обработки NAT (ALG), иначе они не будут работать через NAT из-за встраивания IP-адресов в тело пакетов.</w:t>
      </w:r>
    </w:p>
    <w:p w:rsidR="00316E80" w:rsidRDefault="00316E80" w:rsidP="00316E80">
      <w:r>
        <w:t>• Проблемы с фрагментацией пакетов: NAT может некорректно обрабатывать фрагментированные IP-пакеты.</w:t>
      </w:r>
    </w:p>
    <w:p w:rsidR="00316E80" w:rsidRDefault="00316E80" w:rsidP="00316E80">
      <w:r>
        <w:lastRenderedPageBreak/>
        <w:t>• Конфликты IP-адресов: Хотя и редко, но может возникнуть ситуация, когда частный IP-адрес внутренней сети конфликтует с публичным IP-адресом удаленной сети.</w:t>
      </w:r>
    </w:p>
    <w:p w:rsidR="00316E80" w:rsidRDefault="00316E80" w:rsidP="00316E80">
      <w:r>
        <w:t>• Нарушение end-to-end криптографии: VPN-туннели (IPsec) могут иметь проблемы с NAT, так как NAT изменяет заголовки, что нарушает целостность, обеспечиваемую IPsec. Часто требуется NAT-T (NAT Traversal).</w:t>
      </w:r>
    </w:p>
    <w:p w:rsidR="00316E80" w:rsidRPr="00316E80" w:rsidRDefault="00316E80" w:rsidP="00316E80"/>
    <w:sectPr w:rsidR="00316E80" w:rsidRPr="00316E80" w:rsidSect="007D3C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25B1A" w:rsidRDefault="00D25B1A" w:rsidP="00BA59F2">
      <w:pPr>
        <w:spacing w:after="0" w:line="240" w:lineRule="auto"/>
      </w:pPr>
      <w:r>
        <w:separator/>
      </w:r>
    </w:p>
  </w:endnote>
  <w:endnote w:type="continuationSeparator" w:id="0">
    <w:p w:rsidR="00D25B1A" w:rsidRDefault="00D25B1A" w:rsidP="00BA59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25B1A" w:rsidRDefault="00D25B1A" w:rsidP="00BA59F2">
      <w:pPr>
        <w:spacing w:after="0" w:line="240" w:lineRule="auto"/>
      </w:pPr>
      <w:r>
        <w:separator/>
      </w:r>
    </w:p>
  </w:footnote>
  <w:footnote w:type="continuationSeparator" w:id="0">
    <w:p w:rsidR="00D25B1A" w:rsidRDefault="00D25B1A" w:rsidP="00BA59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642FEA"/>
    <w:multiLevelType w:val="hybridMultilevel"/>
    <w:tmpl w:val="91D8A9A4"/>
    <w:lvl w:ilvl="0" w:tplc="AC06E268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>
    <w:nsid w:val="0111215B"/>
    <w:multiLevelType w:val="hybridMultilevel"/>
    <w:tmpl w:val="CC5A29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E838F0"/>
    <w:multiLevelType w:val="hybridMultilevel"/>
    <w:tmpl w:val="FBDA7586"/>
    <w:lvl w:ilvl="0" w:tplc="04190001">
      <w:start w:val="1"/>
      <w:numFmt w:val="bullet"/>
      <w:lvlText w:val=""/>
      <w:lvlJc w:val="left"/>
      <w:pPr>
        <w:ind w:left="7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2" w:hanging="360"/>
      </w:pPr>
      <w:rPr>
        <w:rFonts w:ascii="Wingdings" w:hAnsi="Wingdings" w:hint="default"/>
      </w:rPr>
    </w:lvl>
  </w:abstractNum>
  <w:abstractNum w:abstractNumId="3">
    <w:nsid w:val="0D05191A"/>
    <w:multiLevelType w:val="hybridMultilevel"/>
    <w:tmpl w:val="57AE1FAE"/>
    <w:lvl w:ilvl="0" w:tplc="AC06E268">
      <w:start w:val="1"/>
      <w:numFmt w:val="decimal"/>
      <w:lvlText w:val="%1."/>
      <w:lvlJc w:val="left"/>
      <w:pPr>
        <w:ind w:left="10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42" w:hanging="360"/>
      </w:pPr>
    </w:lvl>
    <w:lvl w:ilvl="2" w:tplc="0419001B" w:tentative="1">
      <w:start w:val="1"/>
      <w:numFmt w:val="lowerRoman"/>
      <w:lvlText w:val="%3."/>
      <w:lvlJc w:val="right"/>
      <w:pPr>
        <w:ind w:left="2562" w:hanging="180"/>
      </w:pPr>
    </w:lvl>
    <w:lvl w:ilvl="3" w:tplc="0419000F" w:tentative="1">
      <w:start w:val="1"/>
      <w:numFmt w:val="decimal"/>
      <w:lvlText w:val="%4."/>
      <w:lvlJc w:val="left"/>
      <w:pPr>
        <w:ind w:left="3282" w:hanging="360"/>
      </w:pPr>
    </w:lvl>
    <w:lvl w:ilvl="4" w:tplc="04190019" w:tentative="1">
      <w:start w:val="1"/>
      <w:numFmt w:val="lowerLetter"/>
      <w:lvlText w:val="%5."/>
      <w:lvlJc w:val="left"/>
      <w:pPr>
        <w:ind w:left="4002" w:hanging="360"/>
      </w:pPr>
    </w:lvl>
    <w:lvl w:ilvl="5" w:tplc="0419001B" w:tentative="1">
      <w:start w:val="1"/>
      <w:numFmt w:val="lowerRoman"/>
      <w:lvlText w:val="%6."/>
      <w:lvlJc w:val="right"/>
      <w:pPr>
        <w:ind w:left="4722" w:hanging="180"/>
      </w:pPr>
    </w:lvl>
    <w:lvl w:ilvl="6" w:tplc="0419000F" w:tentative="1">
      <w:start w:val="1"/>
      <w:numFmt w:val="decimal"/>
      <w:lvlText w:val="%7."/>
      <w:lvlJc w:val="left"/>
      <w:pPr>
        <w:ind w:left="5442" w:hanging="360"/>
      </w:pPr>
    </w:lvl>
    <w:lvl w:ilvl="7" w:tplc="04190019" w:tentative="1">
      <w:start w:val="1"/>
      <w:numFmt w:val="lowerLetter"/>
      <w:lvlText w:val="%8."/>
      <w:lvlJc w:val="left"/>
      <w:pPr>
        <w:ind w:left="6162" w:hanging="360"/>
      </w:pPr>
    </w:lvl>
    <w:lvl w:ilvl="8" w:tplc="0419001B" w:tentative="1">
      <w:start w:val="1"/>
      <w:numFmt w:val="lowerRoman"/>
      <w:lvlText w:val="%9."/>
      <w:lvlJc w:val="right"/>
      <w:pPr>
        <w:ind w:left="6882" w:hanging="180"/>
      </w:pPr>
    </w:lvl>
  </w:abstractNum>
  <w:abstractNum w:abstractNumId="4">
    <w:nsid w:val="14E24876"/>
    <w:multiLevelType w:val="hybridMultilevel"/>
    <w:tmpl w:val="0700CB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5B0235B"/>
    <w:multiLevelType w:val="hybridMultilevel"/>
    <w:tmpl w:val="1D56C78C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6">
    <w:nsid w:val="165201A0"/>
    <w:multiLevelType w:val="hybridMultilevel"/>
    <w:tmpl w:val="EDEACF9E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CD016BE"/>
    <w:multiLevelType w:val="hybridMultilevel"/>
    <w:tmpl w:val="6784985C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1184C66"/>
    <w:multiLevelType w:val="hybridMultilevel"/>
    <w:tmpl w:val="64209134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9">
    <w:nsid w:val="225B2E56"/>
    <w:multiLevelType w:val="hybridMultilevel"/>
    <w:tmpl w:val="F7D449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570416"/>
    <w:multiLevelType w:val="hybridMultilevel"/>
    <w:tmpl w:val="746A87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49A4E0B"/>
    <w:multiLevelType w:val="hybridMultilevel"/>
    <w:tmpl w:val="2FC63236"/>
    <w:lvl w:ilvl="0" w:tplc="04190001">
      <w:start w:val="1"/>
      <w:numFmt w:val="bullet"/>
      <w:lvlText w:val=""/>
      <w:lvlJc w:val="left"/>
      <w:pPr>
        <w:ind w:left="11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82" w:hanging="360"/>
      </w:pPr>
      <w:rPr>
        <w:rFonts w:ascii="Wingdings" w:hAnsi="Wingdings" w:hint="default"/>
      </w:rPr>
    </w:lvl>
  </w:abstractNum>
  <w:abstractNum w:abstractNumId="12">
    <w:nsid w:val="24F04CFC"/>
    <w:multiLevelType w:val="hybridMultilevel"/>
    <w:tmpl w:val="401A9766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6BE0AF0"/>
    <w:multiLevelType w:val="hybridMultilevel"/>
    <w:tmpl w:val="8550D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91F3B30"/>
    <w:multiLevelType w:val="hybridMultilevel"/>
    <w:tmpl w:val="CDA4C634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ACF7925"/>
    <w:multiLevelType w:val="hybridMultilevel"/>
    <w:tmpl w:val="83DE7760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E331A74"/>
    <w:multiLevelType w:val="hybridMultilevel"/>
    <w:tmpl w:val="392E0390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5A77892"/>
    <w:multiLevelType w:val="hybridMultilevel"/>
    <w:tmpl w:val="3B70C9DA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18">
    <w:nsid w:val="36922B32"/>
    <w:multiLevelType w:val="hybridMultilevel"/>
    <w:tmpl w:val="99BC45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99B39DB"/>
    <w:multiLevelType w:val="hybridMultilevel"/>
    <w:tmpl w:val="8FD8BA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C361D14"/>
    <w:multiLevelType w:val="hybridMultilevel"/>
    <w:tmpl w:val="7E5C2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1AC3552"/>
    <w:multiLevelType w:val="hybridMultilevel"/>
    <w:tmpl w:val="6E1811DE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3420D68"/>
    <w:multiLevelType w:val="hybridMultilevel"/>
    <w:tmpl w:val="FFA2AB0A"/>
    <w:lvl w:ilvl="0" w:tplc="04190001">
      <w:start w:val="1"/>
      <w:numFmt w:val="bullet"/>
      <w:lvlText w:val=""/>
      <w:lvlJc w:val="left"/>
      <w:pPr>
        <w:ind w:left="116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8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0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2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4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6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8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0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23" w:hanging="360"/>
      </w:pPr>
      <w:rPr>
        <w:rFonts w:ascii="Wingdings" w:hAnsi="Wingdings" w:hint="default"/>
      </w:rPr>
    </w:lvl>
  </w:abstractNum>
  <w:abstractNum w:abstractNumId="23">
    <w:nsid w:val="4B8561D3"/>
    <w:multiLevelType w:val="hybridMultilevel"/>
    <w:tmpl w:val="8926F2E6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24">
    <w:nsid w:val="52FC4423"/>
    <w:multiLevelType w:val="hybridMultilevel"/>
    <w:tmpl w:val="68DACE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4D1224C"/>
    <w:multiLevelType w:val="hybridMultilevel"/>
    <w:tmpl w:val="DC9A7E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B91AA4"/>
    <w:multiLevelType w:val="hybridMultilevel"/>
    <w:tmpl w:val="20FA7A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8D7794A"/>
    <w:multiLevelType w:val="hybridMultilevel"/>
    <w:tmpl w:val="B43AC280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8DB011C"/>
    <w:multiLevelType w:val="hybridMultilevel"/>
    <w:tmpl w:val="9D647D68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29">
    <w:nsid w:val="5AB063CB"/>
    <w:multiLevelType w:val="hybridMultilevel"/>
    <w:tmpl w:val="BD74A1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EF06DE2"/>
    <w:multiLevelType w:val="hybridMultilevel"/>
    <w:tmpl w:val="901638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F3077A4"/>
    <w:multiLevelType w:val="hybridMultilevel"/>
    <w:tmpl w:val="1FF0972E"/>
    <w:lvl w:ilvl="0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04C0886"/>
    <w:multiLevelType w:val="hybridMultilevel"/>
    <w:tmpl w:val="B396FE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07374A5"/>
    <w:multiLevelType w:val="hybridMultilevel"/>
    <w:tmpl w:val="261AF80C"/>
    <w:lvl w:ilvl="0" w:tplc="AA922AF0">
      <w:numFmt w:val="bullet"/>
      <w:lvlText w:val="•"/>
      <w:lvlJc w:val="left"/>
      <w:pPr>
        <w:ind w:left="630" w:hanging="360"/>
      </w:pPr>
      <w:rPr>
        <w:rFonts w:ascii="Times New Roman" w:eastAsiaTheme="minorHAnsi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4">
    <w:nsid w:val="62291078"/>
    <w:multiLevelType w:val="hybridMultilevel"/>
    <w:tmpl w:val="11264F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3DD5EDD"/>
    <w:multiLevelType w:val="hybridMultilevel"/>
    <w:tmpl w:val="B58A0EB4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36">
    <w:nsid w:val="656B79DA"/>
    <w:multiLevelType w:val="hybridMultilevel"/>
    <w:tmpl w:val="0BEA84C4"/>
    <w:lvl w:ilvl="0" w:tplc="0419000F">
      <w:start w:val="1"/>
      <w:numFmt w:val="decimal"/>
      <w:lvlText w:val="%1."/>
      <w:lvlJc w:val="left"/>
      <w:pPr>
        <w:ind w:left="993" w:hanging="360"/>
      </w:pPr>
    </w:lvl>
    <w:lvl w:ilvl="1" w:tplc="04190019" w:tentative="1">
      <w:start w:val="1"/>
      <w:numFmt w:val="lowerLetter"/>
      <w:lvlText w:val="%2."/>
      <w:lvlJc w:val="left"/>
      <w:pPr>
        <w:ind w:left="1713" w:hanging="360"/>
      </w:pPr>
    </w:lvl>
    <w:lvl w:ilvl="2" w:tplc="0419001B" w:tentative="1">
      <w:start w:val="1"/>
      <w:numFmt w:val="lowerRoman"/>
      <w:lvlText w:val="%3."/>
      <w:lvlJc w:val="right"/>
      <w:pPr>
        <w:ind w:left="2433" w:hanging="180"/>
      </w:pPr>
    </w:lvl>
    <w:lvl w:ilvl="3" w:tplc="0419000F" w:tentative="1">
      <w:start w:val="1"/>
      <w:numFmt w:val="decimal"/>
      <w:lvlText w:val="%4."/>
      <w:lvlJc w:val="left"/>
      <w:pPr>
        <w:ind w:left="3153" w:hanging="360"/>
      </w:pPr>
    </w:lvl>
    <w:lvl w:ilvl="4" w:tplc="04190019" w:tentative="1">
      <w:start w:val="1"/>
      <w:numFmt w:val="lowerLetter"/>
      <w:lvlText w:val="%5."/>
      <w:lvlJc w:val="left"/>
      <w:pPr>
        <w:ind w:left="3873" w:hanging="360"/>
      </w:pPr>
    </w:lvl>
    <w:lvl w:ilvl="5" w:tplc="0419001B" w:tentative="1">
      <w:start w:val="1"/>
      <w:numFmt w:val="lowerRoman"/>
      <w:lvlText w:val="%6."/>
      <w:lvlJc w:val="right"/>
      <w:pPr>
        <w:ind w:left="4593" w:hanging="180"/>
      </w:pPr>
    </w:lvl>
    <w:lvl w:ilvl="6" w:tplc="0419000F" w:tentative="1">
      <w:start w:val="1"/>
      <w:numFmt w:val="decimal"/>
      <w:lvlText w:val="%7."/>
      <w:lvlJc w:val="left"/>
      <w:pPr>
        <w:ind w:left="5313" w:hanging="360"/>
      </w:pPr>
    </w:lvl>
    <w:lvl w:ilvl="7" w:tplc="04190019" w:tentative="1">
      <w:start w:val="1"/>
      <w:numFmt w:val="lowerLetter"/>
      <w:lvlText w:val="%8."/>
      <w:lvlJc w:val="left"/>
      <w:pPr>
        <w:ind w:left="6033" w:hanging="360"/>
      </w:pPr>
    </w:lvl>
    <w:lvl w:ilvl="8" w:tplc="0419001B" w:tentative="1">
      <w:start w:val="1"/>
      <w:numFmt w:val="lowerRoman"/>
      <w:lvlText w:val="%9."/>
      <w:lvlJc w:val="right"/>
      <w:pPr>
        <w:ind w:left="6753" w:hanging="180"/>
      </w:pPr>
    </w:lvl>
  </w:abstractNum>
  <w:abstractNum w:abstractNumId="37">
    <w:nsid w:val="66E23FE5"/>
    <w:multiLevelType w:val="hybridMultilevel"/>
    <w:tmpl w:val="F9CE06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6BF31574"/>
    <w:multiLevelType w:val="hybridMultilevel"/>
    <w:tmpl w:val="843EB3CA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39">
    <w:nsid w:val="724E61FA"/>
    <w:multiLevelType w:val="hybridMultilevel"/>
    <w:tmpl w:val="2B5E2E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5452C2E"/>
    <w:multiLevelType w:val="hybridMultilevel"/>
    <w:tmpl w:val="4EC098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57563CB"/>
    <w:multiLevelType w:val="hybridMultilevel"/>
    <w:tmpl w:val="5E241814"/>
    <w:lvl w:ilvl="0" w:tplc="0419000F">
      <w:start w:val="1"/>
      <w:numFmt w:val="decimal"/>
      <w:lvlText w:val="%1."/>
      <w:lvlJc w:val="left"/>
      <w:pPr>
        <w:ind w:left="762" w:hanging="360"/>
      </w:pPr>
    </w:lvl>
    <w:lvl w:ilvl="1" w:tplc="04190019" w:tentative="1">
      <w:start w:val="1"/>
      <w:numFmt w:val="lowerLetter"/>
      <w:lvlText w:val="%2."/>
      <w:lvlJc w:val="left"/>
      <w:pPr>
        <w:ind w:left="1482" w:hanging="360"/>
      </w:pPr>
    </w:lvl>
    <w:lvl w:ilvl="2" w:tplc="0419001B" w:tentative="1">
      <w:start w:val="1"/>
      <w:numFmt w:val="lowerRoman"/>
      <w:lvlText w:val="%3."/>
      <w:lvlJc w:val="right"/>
      <w:pPr>
        <w:ind w:left="2202" w:hanging="180"/>
      </w:pPr>
    </w:lvl>
    <w:lvl w:ilvl="3" w:tplc="0419000F" w:tentative="1">
      <w:start w:val="1"/>
      <w:numFmt w:val="decimal"/>
      <w:lvlText w:val="%4."/>
      <w:lvlJc w:val="left"/>
      <w:pPr>
        <w:ind w:left="2922" w:hanging="360"/>
      </w:pPr>
    </w:lvl>
    <w:lvl w:ilvl="4" w:tplc="04190019" w:tentative="1">
      <w:start w:val="1"/>
      <w:numFmt w:val="lowerLetter"/>
      <w:lvlText w:val="%5."/>
      <w:lvlJc w:val="left"/>
      <w:pPr>
        <w:ind w:left="3642" w:hanging="360"/>
      </w:pPr>
    </w:lvl>
    <w:lvl w:ilvl="5" w:tplc="0419001B" w:tentative="1">
      <w:start w:val="1"/>
      <w:numFmt w:val="lowerRoman"/>
      <w:lvlText w:val="%6."/>
      <w:lvlJc w:val="right"/>
      <w:pPr>
        <w:ind w:left="4362" w:hanging="180"/>
      </w:pPr>
    </w:lvl>
    <w:lvl w:ilvl="6" w:tplc="0419000F" w:tentative="1">
      <w:start w:val="1"/>
      <w:numFmt w:val="decimal"/>
      <w:lvlText w:val="%7."/>
      <w:lvlJc w:val="left"/>
      <w:pPr>
        <w:ind w:left="5082" w:hanging="360"/>
      </w:pPr>
    </w:lvl>
    <w:lvl w:ilvl="7" w:tplc="04190019" w:tentative="1">
      <w:start w:val="1"/>
      <w:numFmt w:val="lowerLetter"/>
      <w:lvlText w:val="%8."/>
      <w:lvlJc w:val="left"/>
      <w:pPr>
        <w:ind w:left="5802" w:hanging="360"/>
      </w:pPr>
    </w:lvl>
    <w:lvl w:ilvl="8" w:tplc="0419001B" w:tentative="1">
      <w:start w:val="1"/>
      <w:numFmt w:val="lowerRoman"/>
      <w:lvlText w:val="%9."/>
      <w:lvlJc w:val="right"/>
      <w:pPr>
        <w:ind w:left="6522" w:hanging="180"/>
      </w:pPr>
    </w:lvl>
  </w:abstractNum>
  <w:abstractNum w:abstractNumId="42">
    <w:nsid w:val="78C72E30"/>
    <w:multiLevelType w:val="hybridMultilevel"/>
    <w:tmpl w:val="3E5E2E38"/>
    <w:lvl w:ilvl="0" w:tplc="AC06E268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3">
    <w:nsid w:val="78ED5E57"/>
    <w:multiLevelType w:val="hybridMultilevel"/>
    <w:tmpl w:val="14E01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98662AC"/>
    <w:multiLevelType w:val="hybridMultilevel"/>
    <w:tmpl w:val="1D00F1DE"/>
    <w:lvl w:ilvl="0" w:tplc="AA922AF0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9D522C6"/>
    <w:multiLevelType w:val="hybridMultilevel"/>
    <w:tmpl w:val="7F0423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7A015485"/>
    <w:multiLevelType w:val="hybridMultilevel"/>
    <w:tmpl w:val="3C2CD3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922AF0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40"/>
  </w:num>
  <w:num w:numId="3">
    <w:abstractNumId w:val="38"/>
  </w:num>
  <w:num w:numId="4">
    <w:abstractNumId w:val="8"/>
  </w:num>
  <w:num w:numId="5">
    <w:abstractNumId w:val="26"/>
  </w:num>
  <w:num w:numId="6">
    <w:abstractNumId w:val="34"/>
  </w:num>
  <w:num w:numId="7">
    <w:abstractNumId w:val="25"/>
  </w:num>
  <w:num w:numId="8">
    <w:abstractNumId w:val="20"/>
  </w:num>
  <w:num w:numId="9">
    <w:abstractNumId w:val="4"/>
  </w:num>
  <w:num w:numId="10">
    <w:abstractNumId w:val="28"/>
  </w:num>
  <w:num w:numId="11">
    <w:abstractNumId w:val="46"/>
  </w:num>
  <w:num w:numId="12">
    <w:abstractNumId w:val="22"/>
  </w:num>
  <w:num w:numId="13">
    <w:abstractNumId w:val="32"/>
  </w:num>
  <w:num w:numId="14">
    <w:abstractNumId w:val="29"/>
  </w:num>
  <w:num w:numId="15">
    <w:abstractNumId w:val="35"/>
  </w:num>
  <w:num w:numId="16">
    <w:abstractNumId w:val="2"/>
  </w:num>
  <w:num w:numId="17">
    <w:abstractNumId w:val="41"/>
  </w:num>
  <w:num w:numId="18">
    <w:abstractNumId w:val="9"/>
  </w:num>
  <w:num w:numId="19">
    <w:abstractNumId w:val="37"/>
  </w:num>
  <w:num w:numId="20">
    <w:abstractNumId w:val="10"/>
  </w:num>
  <w:num w:numId="21">
    <w:abstractNumId w:val="5"/>
  </w:num>
  <w:num w:numId="22">
    <w:abstractNumId w:val="24"/>
  </w:num>
  <w:num w:numId="23">
    <w:abstractNumId w:val="45"/>
  </w:num>
  <w:num w:numId="24">
    <w:abstractNumId w:val="6"/>
  </w:num>
  <w:num w:numId="25">
    <w:abstractNumId w:val="21"/>
  </w:num>
  <w:num w:numId="26">
    <w:abstractNumId w:val="23"/>
  </w:num>
  <w:num w:numId="27">
    <w:abstractNumId w:val="11"/>
  </w:num>
  <w:num w:numId="28">
    <w:abstractNumId w:val="39"/>
  </w:num>
  <w:num w:numId="29">
    <w:abstractNumId w:val="17"/>
  </w:num>
  <w:num w:numId="30">
    <w:abstractNumId w:val="0"/>
  </w:num>
  <w:num w:numId="31">
    <w:abstractNumId w:val="13"/>
  </w:num>
  <w:num w:numId="32">
    <w:abstractNumId w:val="7"/>
  </w:num>
  <w:num w:numId="33">
    <w:abstractNumId w:val="12"/>
  </w:num>
  <w:num w:numId="34">
    <w:abstractNumId w:val="31"/>
  </w:num>
  <w:num w:numId="35">
    <w:abstractNumId w:val="15"/>
  </w:num>
  <w:num w:numId="36">
    <w:abstractNumId w:val="42"/>
  </w:num>
  <w:num w:numId="37">
    <w:abstractNumId w:val="3"/>
  </w:num>
  <w:num w:numId="38">
    <w:abstractNumId w:val="44"/>
  </w:num>
  <w:num w:numId="39">
    <w:abstractNumId w:val="27"/>
  </w:num>
  <w:num w:numId="40">
    <w:abstractNumId w:val="16"/>
  </w:num>
  <w:num w:numId="41">
    <w:abstractNumId w:val="14"/>
  </w:num>
  <w:num w:numId="42">
    <w:abstractNumId w:val="30"/>
  </w:num>
  <w:num w:numId="43">
    <w:abstractNumId w:val="43"/>
  </w:num>
  <w:num w:numId="44">
    <w:abstractNumId w:val="18"/>
  </w:num>
  <w:num w:numId="45">
    <w:abstractNumId w:val="33"/>
  </w:num>
  <w:num w:numId="46">
    <w:abstractNumId w:val="1"/>
  </w:num>
  <w:num w:numId="47">
    <w:abstractNumId w:val="3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97908"/>
    <w:rsid w:val="00104C3A"/>
    <w:rsid w:val="00131A0B"/>
    <w:rsid w:val="00134CC1"/>
    <w:rsid w:val="001411D0"/>
    <w:rsid w:val="00281B9B"/>
    <w:rsid w:val="00297908"/>
    <w:rsid w:val="002A7B6A"/>
    <w:rsid w:val="002C32E6"/>
    <w:rsid w:val="00316E80"/>
    <w:rsid w:val="004463A6"/>
    <w:rsid w:val="00461AE3"/>
    <w:rsid w:val="00506990"/>
    <w:rsid w:val="005560D9"/>
    <w:rsid w:val="006C1D29"/>
    <w:rsid w:val="007D3CA4"/>
    <w:rsid w:val="007E7A21"/>
    <w:rsid w:val="008600DF"/>
    <w:rsid w:val="008E1FC2"/>
    <w:rsid w:val="009D39C4"/>
    <w:rsid w:val="00AA7FD9"/>
    <w:rsid w:val="00B264A8"/>
    <w:rsid w:val="00B347FE"/>
    <w:rsid w:val="00B7342F"/>
    <w:rsid w:val="00BA59F2"/>
    <w:rsid w:val="00BE1281"/>
    <w:rsid w:val="00CB19D6"/>
    <w:rsid w:val="00D25B1A"/>
    <w:rsid w:val="00D60B59"/>
    <w:rsid w:val="00DB6BDE"/>
    <w:rsid w:val="00DE3BAF"/>
    <w:rsid w:val="00E52935"/>
    <w:rsid w:val="00ED4625"/>
    <w:rsid w:val="00EF0FF3"/>
    <w:rsid w:val="00FB7D33"/>
    <w:rsid w:val="00FF1C1B"/>
    <w:rsid w:val="00FF3D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A59F2"/>
    <w:pPr>
      <w:spacing w:after="160"/>
    </w:pPr>
    <w:rPr>
      <w:rFonts w:ascii="Times New Roman" w:hAnsi="Times New Roman"/>
      <w:kern w:val="2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B7342F"/>
    <w:pPr>
      <w:keepNext/>
      <w:keepLines/>
      <w:spacing w:before="480" w:after="0"/>
      <w:outlineLvl w:val="0"/>
    </w:pPr>
    <w:rPr>
      <w:rFonts w:eastAsiaTheme="majorEastAsia" w:cstheme="majorBidi"/>
      <w:b/>
      <w:bCs/>
      <w:sz w:val="4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342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0000" w:themeColor="text1"/>
      <w:sz w:val="30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52935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E529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52935"/>
    <w:rPr>
      <w:rFonts w:ascii="Tahoma" w:hAnsi="Tahoma" w:cs="Tahoma"/>
      <w:kern w:val="2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B7342F"/>
    <w:rPr>
      <w:rFonts w:ascii="Times New Roman" w:eastAsiaTheme="majorEastAsia" w:hAnsi="Times New Roman" w:cstheme="majorBidi"/>
      <w:b/>
      <w:bCs/>
      <w:kern w:val="2"/>
      <w:sz w:val="40"/>
      <w:szCs w:val="28"/>
    </w:rPr>
  </w:style>
  <w:style w:type="character" w:customStyle="1" w:styleId="is-markup">
    <w:name w:val="is-markup"/>
    <w:basedOn w:val="a0"/>
    <w:rsid w:val="00134CC1"/>
  </w:style>
  <w:style w:type="paragraph" w:styleId="a6">
    <w:name w:val="List Paragraph"/>
    <w:basedOn w:val="a"/>
    <w:uiPriority w:val="34"/>
    <w:qFormat/>
    <w:rsid w:val="00134CC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B7342F"/>
    <w:rPr>
      <w:rFonts w:ascii="Times New Roman" w:eastAsiaTheme="majorEastAsia" w:hAnsi="Times New Roman" w:cstheme="majorBidi"/>
      <w:b/>
      <w:bCs/>
      <w:color w:val="000000" w:themeColor="text1"/>
      <w:kern w:val="2"/>
      <w:sz w:val="30"/>
      <w:szCs w:val="26"/>
    </w:rPr>
  </w:style>
  <w:style w:type="paragraph" w:styleId="a7">
    <w:name w:val="header"/>
    <w:basedOn w:val="a"/>
    <w:link w:val="a8"/>
    <w:uiPriority w:val="99"/>
    <w:semiHidden/>
    <w:unhideWhenUsed/>
    <w:rsid w:val="00BA59F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BA59F2"/>
    <w:rPr>
      <w:rFonts w:ascii="Times New Roman" w:hAnsi="Times New Roman"/>
      <w:kern w:val="2"/>
      <w:sz w:val="28"/>
      <w:szCs w:val="24"/>
    </w:rPr>
  </w:style>
  <w:style w:type="paragraph" w:styleId="a9">
    <w:name w:val="footer"/>
    <w:basedOn w:val="a"/>
    <w:link w:val="aa"/>
    <w:uiPriority w:val="99"/>
    <w:semiHidden/>
    <w:unhideWhenUsed/>
    <w:rsid w:val="00BA59F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semiHidden/>
    <w:rsid w:val="00BA59F2"/>
    <w:rPr>
      <w:rFonts w:ascii="Times New Roman" w:hAnsi="Times New Roman"/>
      <w:kern w:val="2"/>
      <w:sz w:val="28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547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090D6F-8652-466A-9FF1-EF68113820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1920</TotalTime>
  <Pages>35</Pages>
  <Words>2738</Words>
  <Characters>15608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2025-11-10T05:55:00Z</dcterms:created>
  <dcterms:modified xsi:type="dcterms:W3CDTF">2025-11-25T21:05:00Z</dcterms:modified>
</cp:coreProperties>
</file>