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0CE4" w14:textId="77777777" w:rsidR="003C2C6B" w:rsidRPr="003C2C6B" w:rsidRDefault="003C2C6B" w:rsidP="003C2C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</w:pP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1. Which one is not a characteristic of well-designed naming convention in key-value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database?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Use meaningful and unambiguous naming components, such as '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cust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' for customer or 'inv'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for inventory.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Use range-based components when you would like to retrieve ranges of values. Ranges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include dates or integer counters.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Use a common delimiter when appending components to make a key. The ‘:’ is a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commonly used delimiter, but any character that will not otherwise appear in the key will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work.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d</w:t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. Keep keys as long as possible.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2. Which design pattern provides some of features of relational database transactions in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RDBMS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Time to live (TTL)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Aggregates.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 xml:space="preserve">c. </w:t>
      </w:r>
      <w:proofErr w:type="gramStart"/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Atomic</w:t>
      </w:r>
      <w:proofErr w:type="gramEnd"/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 xml:space="preserve"> aggregates.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d. Enumerable keys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3. What are enumerable keys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is a pattern that supports different attributes for different subtypes of an entity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b. are keys that use counters or sequences to generate new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keys</w:t>
      </w:r>
      <w:proofErr w:type="gramEnd"/>
    </w:p>
    <w:p w14:paraId="42D34D1C" w14:textId="77777777" w:rsidR="003C2C6B" w:rsidRPr="003C2C6B" w:rsidRDefault="003C2C6B" w:rsidP="003C2C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</w:pP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4. Which is NOT a characteristic of key-value database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Simplicity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Speed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Scalability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d. Searchable value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e.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All of</w:t>
      </w:r>
      <w:proofErr w:type="gram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the above characteristics are correct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5. Which of the following rules are NOT belongs to JSON Object in Document database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Documents consist of key-value pairs separated by commas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Values can be numbers, strings, Booleans (true or false), arrays, objects, or the NULL value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c. The values of objects are listed as key-value pairs within curly brackets, that is,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{ and</w:t>
      </w:r>
      <w:proofErr w:type="gram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}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d. Keys can be any types (number, string, float, etc.)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6. NoSQL databases is used mainly for handling large volumes of _____ data.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a. unstructured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structured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semi-structured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d.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all of</w:t>
      </w:r>
      <w:proofErr w:type="gram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the mentioned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7. Which of the following is correct statement of Google </w:t>
      </w:r>
      <w:proofErr w:type="spellStart"/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BigTable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?</w:t>
      </w:r>
      <w:proofErr w:type="gram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Developers have dynamic control over columns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Data values are indexed by row identifier, column name, and a timestamp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Reads and writes of a row are atomic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d. Rows are maintained in a sorted order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e. All of features above are correct</w:t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f. None is correct.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8. In Column-family database, Primary key in a 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keyspace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is a ____.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Column family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Row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are sets of key-value pairs that allow for looking up keys or values by other attribute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values of the same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entity</w:t>
      </w:r>
      <w:proofErr w:type="gramEnd"/>
    </w:p>
    <w:p w14:paraId="3F42138C" w14:textId="77777777" w:rsidR="003C2C6B" w:rsidRPr="003C2C6B" w:rsidRDefault="003C2C6B" w:rsidP="003C2C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</w:pP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c. Column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d. Data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9. In Column-family database, 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Keyspace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is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similar to</w:t>
      </w:r>
      <w:proofErr w:type="gram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_____ in RDBMS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lastRenderedPageBreak/>
        <w:t>a. Table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Fields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Primary key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d. Schema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10. Vertex represents relationships between nodes in graph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database?</w:t>
      </w:r>
      <w:proofErr w:type="gram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True | </w:t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False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11. A bipartite graph is 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is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a graph with two distinct sets of vertices where each vertex in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one set is only connected to vertices in the other set. (</w:t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True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| False)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12. Which of the following is not a Neo4J CQL command?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CREATE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MATCH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DELETE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d. EXIT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13. Joins in graph database are represented as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constraint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Nodes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Relationships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d. Traversal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14. The Elasticsearch default communication port is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a. 9200/</w:t>
      </w:r>
      <w:proofErr w:type="spellStart"/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tcp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3000/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ip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9200/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udp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d. 3000/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tcp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15. In URI Search in ES, which of the following parameter denotes the number of hits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to return in each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request</w:t>
      </w:r>
      <w:proofErr w:type="gramEnd"/>
    </w:p>
    <w:p w14:paraId="47C8FBCE" w14:textId="71B180B4" w:rsidR="00677132" w:rsidRPr="003C2C6B" w:rsidRDefault="003C2C6B" w:rsidP="003C2C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</w:pP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A. from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B. </w:t>
      </w:r>
      <w:proofErr w:type="spell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terminate_after</w:t>
      </w:r>
      <w:proofErr w:type="spell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C. size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D. timeout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16. A __________ breakdown fields values of a document into a stream, and inverted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 xml:space="preserve">indexes are created and updates using these values, and </w:t>
      </w:r>
      <w:proofErr w:type="gramStart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>these stream of values</w:t>
      </w:r>
      <w:proofErr w:type="gramEnd"/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t xml:space="preserve"> are stored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in the document.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A. analyzer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B. shard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  <w:t>C. filter</w:t>
      </w:r>
      <w:r w:rsidRPr="003C2C6B">
        <w:rPr>
          <w:rFonts w:asciiTheme="majorHAnsi" w:eastAsia="Times New Roman" w:hAnsiTheme="majorHAnsi" w:cstheme="majorHAnsi"/>
          <w:sz w:val="24"/>
          <w:szCs w:val="24"/>
          <w:lang w:val="en-US" w:eastAsia="en-US"/>
        </w:rPr>
        <w:br/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D. tokenize</w:t>
      </w:r>
      <w:r w:rsidRPr="003C2C6B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US"/>
        </w:rPr>
        <w:t>r</w:t>
      </w:r>
    </w:p>
    <w:p w14:paraId="0470E1AF" w14:textId="77777777" w:rsidR="00677132" w:rsidRPr="003C2C6B" w:rsidRDefault="00677132" w:rsidP="003C2C6B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b/>
          <w:sz w:val="24"/>
          <w:szCs w:val="24"/>
          <w:lang w:val="en-US"/>
        </w:rPr>
        <w:t>Part B. SHORT ANSWER</w:t>
      </w:r>
    </w:p>
    <w:p w14:paraId="798EB3DD" w14:textId="77777777" w:rsidR="00677132" w:rsidRPr="003C2C6B" w:rsidRDefault="00677132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 1.</w:t>
      </w:r>
    </w:p>
    <w:p w14:paraId="72971573" w14:textId="77777777" w:rsidR="00677132" w:rsidRPr="003C2C6B" w:rsidRDefault="00677132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>a. Unions</w:t>
      </w:r>
    </w:p>
    <w:p w14:paraId="291ED9D6" w14:textId="77777777" w:rsidR="00677132" w:rsidRPr="003C2C6B" w:rsidRDefault="00677132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1DEC67CF" wp14:editId="115743E6">
            <wp:extent cx="5577205" cy="2997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A05D" w14:textId="77777777" w:rsidR="00B25D94" w:rsidRPr="003C2C6B" w:rsidRDefault="00677132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b.Intersection</w:t>
      </w:r>
      <w:proofErr w:type="spellEnd"/>
      <w:proofErr w:type="gramEnd"/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6EFDD6A" w14:textId="77777777" w:rsidR="00677132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5BD47DE8" wp14:editId="01EF25B2">
            <wp:extent cx="4391638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E5E1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F38AF52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>2.</w:t>
      </w:r>
    </w:p>
    <w:p w14:paraId="2CAABAAD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>-Search “Like</w:t>
      </w:r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 to search exact word or a part of word</w:t>
      </w:r>
    </w:p>
    <w:p w14:paraId="2CC8492E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AAC2462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-Elastic Search 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accrording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 the exact order or the reverse order. You may choose which one must be or must not be in the search result. You may choose the 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prefered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 word in the search </w:t>
      </w:r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result</w:t>
      </w:r>
      <w:proofErr w:type="gramEnd"/>
    </w:p>
    <w:p w14:paraId="58FC7FB1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9BB9D10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>3.</w:t>
      </w:r>
    </w:p>
    <w:p w14:paraId="5D856100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POST :</w:t>
      </w:r>
      <w:proofErr w:type="gramEnd"/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 id will be generated automatically</w:t>
      </w:r>
    </w:p>
    <w:p w14:paraId="60E7364F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PUST :</w:t>
      </w:r>
      <w:proofErr w:type="gramEnd"/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 You can specify wanted id</w:t>
      </w:r>
    </w:p>
    <w:p w14:paraId="211B5176" w14:textId="77777777" w:rsidR="0082193D" w:rsidRPr="003C2C6B" w:rsidRDefault="0082193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10F0C3" w14:textId="77777777" w:rsidR="002E737D" w:rsidRPr="003C2C6B" w:rsidRDefault="002E737D" w:rsidP="003C2C6B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b/>
          <w:sz w:val="24"/>
          <w:szCs w:val="24"/>
          <w:lang w:val="en-US"/>
        </w:rPr>
        <w:t>Part C. PROBLEM SOLVING</w:t>
      </w:r>
    </w:p>
    <w:p w14:paraId="14F13AF7" w14:textId="77777777" w:rsidR="00C95FE9" w:rsidRPr="003C2C6B" w:rsidRDefault="00C95FE9" w:rsidP="003C2C6B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b/>
          <w:sz w:val="24"/>
          <w:szCs w:val="24"/>
          <w:lang w:val="en-US"/>
        </w:rPr>
        <w:t>1.</w:t>
      </w:r>
    </w:p>
    <w:p w14:paraId="056FCC35" w14:textId="77777777" w:rsidR="008117AC" w:rsidRPr="003C2C6B" w:rsidRDefault="008117AC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lastRenderedPageBreak/>
        <w:t>Denormalization:</w:t>
      </w:r>
    </w:p>
    <w:p w14:paraId="2CF9C2C1" w14:textId="77777777" w:rsidR="001D508F" w:rsidRPr="003C2C6B" w:rsidRDefault="001D508F" w:rsidP="003C2C6B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</w:pPr>
      <w:proofErr w:type="spellStart"/>
      <w:proofErr w:type="gram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db.</w:t>
      </w:r>
      <w:r w:rsidR="008117AC"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publisher</w:t>
      </w:r>
      <w:proofErr w:type="gram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.insertOne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(</w:t>
      </w:r>
      <w:r w:rsidRPr="003C2C6B">
        <w:rPr>
          <w:rFonts w:asciiTheme="majorHAnsi" w:eastAsia="Times New Roman" w:hAnsiTheme="majorHAnsi" w:cstheme="majorHAnsi"/>
          <w:color w:val="FF0000"/>
          <w:sz w:val="24"/>
          <w:szCs w:val="24"/>
          <w:lang w:val="en-US"/>
        </w:rPr>
        <w:t>{</w:t>
      </w:r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p_id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": "p1","name": "Kim Dong", "founder": 2001, "address": "Ha Noi", books: [ {"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b_id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": "b1","tittle": "book1", 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total_page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": 100, "language": "VN", author:{"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first_author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": 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Camnh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 xml:space="preserve">", </w:t>
      </w:r>
    </w:p>
    <w:p w14:paraId="04B1341E" w14:textId="77777777" w:rsidR="001D508F" w:rsidRPr="003C2C6B" w:rsidRDefault="001D508F" w:rsidP="003C2C6B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</w:pPr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second_author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": 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congnv</w:t>
      </w:r>
      <w:proofErr w:type="spellEnd"/>
      <w:proofErr w:type="gram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 }</w:t>
      </w:r>
      <w:proofErr w:type="gramEnd"/>
      <w:r w:rsidR="008117AC"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}</w:t>
      </w:r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, {"b_id":"b2","tittle":"book2", "total_page":200, 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language":"EN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", author: {"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first_author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": 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camnh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", 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second_author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": "</w:t>
      </w:r>
      <w:proofErr w:type="spellStart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congnv</w:t>
      </w:r>
      <w:proofErr w:type="spellEnd"/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>"}}]</w:t>
      </w:r>
      <w:r w:rsidR="008117AC" w:rsidRPr="003C2C6B">
        <w:rPr>
          <w:rFonts w:asciiTheme="majorHAnsi" w:eastAsia="Times New Roman" w:hAnsiTheme="majorHAnsi" w:cstheme="majorHAnsi"/>
          <w:color w:val="FF0000"/>
          <w:sz w:val="24"/>
          <w:szCs w:val="24"/>
          <w:lang w:val="en-US"/>
        </w:rPr>
        <w:t>}</w:t>
      </w:r>
      <w:r w:rsidRPr="003C2C6B">
        <w:rPr>
          <w:rFonts w:asciiTheme="majorHAnsi" w:eastAsia="Times New Roman" w:hAnsiTheme="majorHAnsi" w:cstheme="majorHAnsi"/>
          <w:color w:val="F9FBFA"/>
          <w:sz w:val="24"/>
          <w:szCs w:val="24"/>
          <w:lang w:val="en-US"/>
        </w:rPr>
        <w:t xml:space="preserve">) </w:t>
      </w:r>
    </w:p>
    <w:p w14:paraId="1D2919C0" w14:textId="77777777" w:rsidR="002E737D" w:rsidRPr="003C2C6B" w:rsidRDefault="002E737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CCD8CBA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49C9B55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6FFC49A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D260EAE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80DEEAB" w14:textId="77777777" w:rsidR="008117AC" w:rsidRPr="003C2C6B" w:rsidRDefault="008117AC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>Normalization:</w:t>
      </w:r>
    </w:p>
    <w:p w14:paraId="2989FE93" w14:textId="77777777" w:rsidR="008117AC" w:rsidRPr="003C2C6B" w:rsidRDefault="008117AC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db.book</w:t>
      </w:r>
      <w:proofErr w:type="gramEnd"/>
      <w:r w:rsidRPr="003C2C6B">
        <w:rPr>
          <w:rFonts w:asciiTheme="majorHAnsi" w:hAnsiTheme="majorHAnsi" w:cstheme="majorHAnsi"/>
          <w:sz w:val="24"/>
          <w:szCs w:val="24"/>
          <w:lang w:val="en-US"/>
        </w:rPr>
        <w:t>.insertOne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({“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b_id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 xml:space="preserve">”: “1”, </w:t>
      </w:r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“tittle”: “book1”, “</w:t>
      </w:r>
      <w:proofErr w:type="spellStart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total_page</w:t>
      </w:r>
      <w:proofErr w:type="spellEnd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: 100”, “language”: “VN”, author:{“</w:t>
      </w:r>
      <w:proofErr w:type="spellStart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first_author</w:t>
      </w:r>
      <w:proofErr w:type="spellEnd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camnh</w:t>
      </w:r>
      <w:proofErr w:type="spellEnd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”, “</w:t>
      </w:r>
      <w:proofErr w:type="spellStart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second_author</w:t>
      </w:r>
      <w:proofErr w:type="spellEnd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congnv</w:t>
      </w:r>
      <w:proofErr w:type="spellEnd"/>
      <w:r w:rsidR="00E0240D" w:rsidRPr="003C2C6B">
        <w:rPr>
          <w:rFonts w:asciiTheme="majorHAnsi" w:hAnsiTheme="majorHAnsi" w:cstheme="majorHAnsi"/>
          <w:sz w:val="24"/>
          <w:szCs w:val="24"/>
          <w:lang w:val="en-US"/>
        </w:rPr>
        <w:t>”} })</w:t>
      </w:r>
    </w:p>
    <w:p w14:paraId="2DF808D2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db.book</w:t>
      </w:r>
      <w:proofErr w:type="gramEnd"/>
      <w:r w:rsidRPr="003C2C6B">
        <w:rPr>
          <w:rFonts w:asciiTheme="majorHAnsi" w:hAnsiTheme="majorHAnsi" w:cstheme="majorHAnsi"/>
          <w:sz w:val="24"/>
          <w:szCs w:val="24"/>
          <w:lang w:val="en-US"/>
        </w:rPr>
        <w:t>.insertOne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({“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b_id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”: “2”, “tittle”: “book2”,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total_page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: 200”, “language”: “VN”, author:{“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first_author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camnh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”,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second_author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congnv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”} })</w:t>
      </w:r>
    </w:p>
    <w:p w14:paraId="1F773BB4" w14:textId="77777777" w:rsidR="00C95FE9" w:rsidRPr="003C2C6B" w:rsidRDefault="00C95FE9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proofErr w:type="spellStart"/>
      <w:proofErr w:type="gramStart"/>
      <w:r w:rsidRPr="003C2C6B">
        <w:rPr>
          <w:rFonts w:asciiTheme="majorHAnsi" w:hAnsiTheme="majorHAnsi" w:cstheme="majorHAnsi"/>
          <w:color w:val="F9FBFA"/>
          <w:sz w:val="24"/>
          <w:szCs w:val="24"/>
        </w:rPr>
        <w:t>db.publisher</w:t>
      </w:r>
      <w:proofErr w:type="gramEnd"/>
      <w:r w:rsidRPr="003C2C6B">
        <w:rPr>
          <w:rFonts w:asciiTheme="majorHAnsi" w:hAnsiTheme="majorHAnsi" w:cstheme="majorHAnsi"/>
          <w:color w:val="F9FBFA"/>
          <w:sz w:val="24"/>
          <w:szCs w:val="24"/>
        </w:rPr>
        <w:t>.insertOne</w:t>
      </w:r>
      <w:proofErr w:type="spellEnd"/>
      <w:r w:rsidRPr="003C2C6B">
        <w:rPr>
          <w:rFonts w:asciiTheme="majorHAnsi" w:hAnsiTheme="majorHAnsi" w:cstheme="majorHAnsi"/>
          <w:color w:val="F9FBFA"/>
          <w:sz w:val="24"/>
          <w:szCs w:val="24"/>
        </w:rPr>
        <w:t>({"p_id":"p1","name": "Kim Dong", "founder": 2001, "address": "Ha Noi", books: [1, 2]})</w:t>
      </w:r>
    </w:p>
    <w:p w14:paraId="3C3A32F2" w14:textId="77777777" w:rsidR="00C95FE9" w:rsidRPr="003C2C6B" w:rsidRDefault="00C95FE9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C13D7D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360BA80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0DFB563" w14:textId="77777777" w:rsidR="00E0240D" w:rsidRPr="003C2C6B" w:rsidRDefault="00C95FE9" w:rsidP="003C2C6B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b/>
          <w:sz w:val="24"/>
          <w:szCs w:val="24"/>
          <w:lang w:val="en-US"/>
        </w:rPr>
        <w:t>2.</w:t>
      </w:r>
    </w:p>
    <w:p w14:paraId="613E7E97" w14:textId="77777777" w:rsidR="00C95FE9" w:rsidRPr="003C2C6B" w:rsidRDefault="00C95FE9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a.</w:t>
      </w:r>
      <w:proofErr w:type="gramStart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db.employee</w:t>
      </w:r>
      <w:proofErr w:type="gramEnd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_info.insertOne</w:t>
      </w:r>
      <w:proofErr w:type="spellEnd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({“empno”:1, “</w:t>
      </w:r>
      <w:proofErr w:type="spellStart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fname</w:t>
      </w:r>
      <w:proofErr w:type="spellEnd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charlie</w:t>
      </w:r>
      <w:proofErr w:type="spellEnd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”, “</w:t>
      </w:r>
      <w:proofErr w:type="spellStart"/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lna</w:t>
      </w:r>
      <w:r w:rsidR="00FF5DCF" w:rsidRPr="003C2C6B">
        <w:rPr>
          <w:rFonts w:asciiTheme="majorHAnsi" w:hAnsiTheme="majorHAnsi" w:cstheme="majorHAnsi"/>
          <w:sz w:val="24"/>
          <w:szCs w:val="24"/>
          <w:lang w:val="en-US"/>
        </w:rPr>
        <w:t>me</w:t>
      </w:r>
      <w:proofErr w:type="spellEnd"/>
      <w:r w:rsidR="00FF5DCF"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="00FF5DCF" w:rsidRPr="003C2C6B">
        <w:rPr>
          <w:rFonts w:asciiTheme="majorHAnsi" w:hAnsiTheme="majorHAnsi" w:cstheme="majorHAnsi"/>
          <w:sz w:val="24"/>
          <w:szCs w:val="24"/>
          <w:lang w:val="en-US"/>
        </w:rPr>
        <w:t>rodgers</w:t>
      </w:r>
      <w:proofErr w:type="spellEnd"/>
      <w:r w:rsidR="00FF5DCF" w:rsidRPr="003C2C6B">
        <w:rPr>
          <w:rFonts w:asciiTheme="majorHAnsi" w:hAnsiTheme="majorHAnsi" w:cstheme="majorHAnsi"/>
          <w:sz w:val="24"/>
          <w:szCs w:val="24"/>
          <w:lang w:val="en-US"/>
        </w:rPr>
        <w:t>”, “role”: “manager</w:t>
      </w:r>
      <w:r w:rsidR="00607261" w:rsidRPr="003C2C6B">
        <w:rPr>
          <w:rFonts w:asciiTheme="majorHAnsi" w:hAnsiTheme="majorHAnsi" w:cstheme="majorHAnsi"/>
          <w:sz w:val="24"/>
          <w:szCs w:val="24"/>
          <w:lang w:val="en-US"/>
        </w:rPr>
        <w:t>”, department</w:t>
      </w:r>
      <w:r w:rsidR="00FF5DCF" w:rsidRPr="003C2C6B">
        <w:rPr>
          <w:rFonts w:asciiTheme="majorHAnsi" w:hAnsiTheme="majorHAnsi" w:cstheme="majorHAnsi"/>
          <w:sz w:val="24"/>
          <w:szCs w:val="24"/>
          <w:lang w:val="en-US"/>
        </w:rPr>
        <w:t>s: [“sales”, “marketing”] })</w:t>
      </w:r>
    </w:p>
    <w:p w14:paraId="358B48B6" w14:textId="77777777" w:rsidR="00C95FE9" w:rsidRPr="003C2C6B" w:rsidRDefault="00FF5DCF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C2C6B">
        <w:rPr>
          <w:rFonts w:asciiTheme="majorHAnsi" w:hAnsiTheme="majorHAnsi" w:cstheme="majorHAnsi"/>
          <w:sz w:val="24"/>
          <w:szCs w:val="24"/>
          <w:lang w:val="en-US"/>
        </w:rPr>
        <w:t>db.employee</w:t>
      </w:r>
      <w:proofErr w:type="gramEnd"/>
      <w:r w:rsidRPr="003C2C6B">
        <w:rPr>
          <w:rFonts w:asciiTheme="majorHAnsi" w:hAnsiTheme="majorHAnsi" w:cstheme="majorHAnsi"/>
          <w:sz w:val="24"/>
          <w:szCs w:val="24"/>
          <w:lang w:val="en-US"/>
        </w:rPr>
        <w:t>_info.insertOne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({“empno”:7,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fname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mahesh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”,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lname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”: “</w:t>
      </w:r>
      <w:proofErr w:type="spellStart"/>
      <w:r w:rsidRPr="003C2C6B">
        <w:rPr>
          <w:rFonts w:asciiTheme="majorHAnsi" w:hAnsiTheme="majorHAnsi" w:cstheme="majorHAnsi"/>
          <w:sz w:val="24"/>
          <w:szCs w:val="24"/>
          <w:lang w:val="en-US"/>
        </w:rPr>
        <w:t>iyer</w:t>
      </w:r>
      <w:proofErr w:type="spellEnd"/>
      <w:r w:rsidRPr="003C2C6B">
        <w:rPr>
          <w:rFonts w:asciiTheme="majorHAnsi" w:hAnsiTheme="majorHAnsi" w:cstheme="majorHAnsi"/>
          <w:sz w:val="24"/>
          <w:szCs w:val="24"/>
          <w:lang w:val="en-US"/>
        </w:rPr>
        <w:t>”, “role”: “manager”})</w:t>
      </w:r>
    </w:p>
    <w:p w14:paraId="3B715080" w14:textId="77777777" w:rsidR="00FF5DCF" w:rsidRPr="003C2C6B" w:rsidRDefault="00FF5DCF" w:rsidP="003C2C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C6B">
        <w:rPr>
          <w:rFonts w:asciiTheme="majorHAnsi" w:hAnsiTheme="majorHAnsi" w:cstheme="majorHAnsi"/>
          <w:sz w:val="24"/>
          <w:szCs w:val="24"/>
          <w:lang w:val="en-US"/>
        </w:rPr>
        <w:t>b.</w:t>
      </w:r>
    </w:p>
    <w:p w14:paraId="052A04F0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proofErr w:type="spellStart"/>
      <w:proofErr w:type="gramStart"/>
      <w:r w:rsidRPr="003C2C6B">
        <w:rPr>
          <w:rFonts w:asciiTheme="majorHAnsi" w:hAnsiTheme="majorHAnsi" w:cstheme="majorHAnsi"/>
          <w:color w:val="F9FBFA"/>
          <w:sz w:val="24"/>
          <w:szCs w:val="24"/>
        </w:rPr>
        <w:t>db.employee</w:t>
      </w:r>
      <w:proofErr w:type="gramEnd"/>
      <w:r w:rsidRPr="003C2C6B">
        <w:rPr>
          <w:rFonts w:asciiTheme="majorHAnsi" w:hAnsiTheme="majorHAnsi" w:cstheme="majorHAnsi"/>
          <w:color w:val="F9FBFA"/>
          <w:sz w:val="24"/>
          <w:szCs w:val="24"/>
        </w:rPr>
        <w:t>_info.aggregate</w:t>
      </w:r>
      <w:proofErr w:type="spellEnd"/>
      <w:r w:rsidRPr="003C2C6B">
        <w:rPr>
          <w:rFonts w:asciiTheme="majorHAnsi" w:hAnsiTheme="majorHAnsi" w:cstheme="majorHAnsi"/>
          <w:color w:val="F9FBFA"/>
          <w:sz w:val="24"/>
          <w:szCs w:val="24"/>
        </w:rPr>
        <w:t>(</w:t>
      </w:r>
    </w:p>
    <w:p w14:paraId="380C14C6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{</w:t>
      </w:r>
    </w:p>
    <w:p w14:paraId="4285C280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$group: {</w:t>
      </w:r>
    </w:p>
    <w:p w14:paraId="208388C9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  _id: {</w:t>
      </w:r>
    </w:p>
    <w:p w14:paraId="71234A27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    role:"$role"</w:t>
      </w:r>
    </w:p>
    <w:p w14:paraId="71E0B0C7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  },</w:t>
      </w:r>
    </w:p>
    <w:p w14:paraId="53EAB0D0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  count: {</w:t>
      </w:r>
    </w:p>
    <w:p w14:paraId="6D8DF267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    $</w:t>
      </w:r>
      <w:proofErr w:type="gramStart"/>
      <w:r w:rsidRPr="003C2C6B">
        <w:rPr>
          <w:rFonts w:asciiTheme="majorHAnsi" w:hAnsiTheme="majorHAnsi" w:cstheme="majorHAnsi"/>
          <w:color w:val="F9FBFA"/>
          <w:sz w:val="24"/>
          <w:szCs w:val="24"/>
        </w:rPr>
        <w:t>sum :</w:t>
      </w:r>
      <w:proofErr w:type="gramEnd"/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1</w:t>
      </w:r>
    </w:p>
    <w:p w14:paraId="79994742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  }</w:t>
      </w:r>
    </w:p>
    <w:p w14:paraId="084FBA46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t xml:space="preserve">    }</w:t>
      </w:r>
    </w:p>
    <w:p w14:paraId="75A9B651" w14:textId="77777777" w:rsidR="00FF5DCF" w:rsidRPr="003C2C6B" w:rsidRDefault="00FF5DCF" w:rsidP="003C2C6B">
      <w:pPr>
        <w:pStyle w:val="HTMLPreformatted"/>
        <w:shd w:val="clear" w:color="auto" w:fill="21313C"/>
        <w:spacing w:line="360" w:lineRule="atLeast"/>
        <w:rPr>
          <w:rFonts w:asciiTheme="majorHAnsi" w:hAnsiTheme="majorHAnsi" w:cstheme="majorHAnsi"/>
          <w:color w:val="F9FBFA"/>
          <w:sz w:val="24"/>
          <w:szCs w:val="24"/>
        </w:rPr>
      </w:pPr>
      <w:r w:rsidRPr="003C2C6B">
        <w:rPr>
          <w:rFonts w:asciiTheme="majorHAnsi" w:hAnsiTheme="majorHAnsi" w:cstheme="majorHAnsi"/>
          <w:color w:val="F9FBFA"/>
          <w:sz w:val="24"/>
          <w:szCs w:val="24"/>
        </w:rPr>
        <w:lastRenderedPageBreak/>
        <w:t xml:space="preserve">  }</w:t>
      </w:r>
    </w:p>
    <w:p w14:paraId="0AC425AF" w14:textId="77777777" w:rsidR="00FF5DCF" w:rsidRPr="003C2C6B" w:rsidRDefault="00FF5DCF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E65F8D" w14:textId="77777777" w:rsidR="00E0240D" w:rsidRPr="003C2C6B" w:rsidRDefault="00E0240D" w:rsidP="003C2C6B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E0240D" w:rsidRPr="003C2C6B" w:rsidSect="003C2C6B">
      <w:pgSz w:w="11906" w:h="16838" w:code="9"/>
      <w:pgMar w:top="1411" w:right="476" w:bottom="1411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E3"/>
    <w:rsid w:val="000B063F"/>
    <w:rsid w:val="001D508F"/>
    <w:rsid w:val="002E737D"/>
    <w:rsid w:val="003C2C6B"/>
    <w:rsid w:val="00607261"/>
    <w:rsid w:val="00677132"/>
    <w:rsid w:val="008117AC"/>
    <w:rsid w:val="0082193D"/>
    <w:rsid w:val="00935A91"/>
    <w:rsid w:val="00AF227A"/>
    <w:rsid w:val="00B25D94"/>
    <w:rsid w:val="00C95FE9"/>
    <w:rsid w:val="00E0240D"/>
    <w:rsid w:val="00E73527"/>
    <w:rsid w:val="00F672E3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CA9A"/>
  <w15:chartTrackingRefBased/>
  <w15:docId w15:val="{44A57D89-E221-4301-B3AB-AF788AFD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08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rkedcontent">
    <w:name w:val="markedcontent"/>
    <w:basedOn w:val="DefaultParagraphFont"/>
    <w:rsid w:val="003C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Tran</dc:creator>
  <cp:keywords/>
  <dc:description/>
  <cp:lastModifiedBy>Hiền Nguyễn Thu</cp:lastModifiedBy>
  <cp:revision>3</cp:revision>
  <dcterms:created xsi:type="dcterms:W3CDTF">2022-06-14T10:59:00Z</dcterms:created>
  <dcterms:modified xsi:type="dcterms:W3CDTF">2023-05-24T14:19:00Z</dcterms:modified>
</cp:coreProperties>
</file>