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Settings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Search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</w:t>
      </w:r>
      <w:r w:rsidDel="00000000" w:rsidR="00000000" w:rsidRPr="00000000">
        <w:rPr>
          <w:sz w:val="26"/>
          <w:szCs w:val="26"/>
          <w:rtl w:val="0"/>
        </w:rPr>
        <w:t xml:space="preserve"> changing settings in the application such as sound effects, language, and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 of Events</w:t>
      </w:r>
    </w:p>
    <w:p w:rsidR="00000000" w:rsidDel="00000000" w:rsidP="00000000" w:rsidRDefault="00000000" w:rsidRPr="00000000" w14:paraId="0000002A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homepage, users click the multi-bar in the top left of the screen 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system display list of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the settings field.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displays the settings screen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changes their setting such as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5.1. Change language: scroll down to change to another language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5.2. Turn on/off sound effects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5.3. Turn on/off push notifications to their devices.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5.4. Change display: font size.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is on the profile screen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clicks the setting icons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settings screen.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Continue step 5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no special requirements associated with this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auto-saves their setting when they are out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changes display when their display has changed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Use-Case Specification: Settings</w:t>
          </w:r>
        </w:p>
      </w:tc>
      <w:tc>
        <w:tcPr/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wpYsbzJlYlh7M/3oBVtjYlBIQ==">AMUW2mW6wblQ6wyax5O7ZgZx11ED910e4BWDlJeZTlI+k3OUuDxHRgxWhE2edYa+6nXtoaD/gBrhNY+hijWvHdDV3RP5QrVbTya4huAFxgsEhemnfSSpOgDo44EO4ObxvQZ6tGJOozun6bSfyOSTWFAKSaHP2wrd9uxZbAczbQG4y6deaxts8AuXu57a/hJyQMDtnhsigbVHOjxvdEQgmuCaZ5kkD0njFMzJ+T9SMv6njk661fj5DqNj4/0yND24OUOgEC1VxM2wUQuQzdBl1/wdJX3JxZMS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