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7DF53" w14:textId="023A9B2C" w:rsidR="00F407F0" w:rsidRDefault="007A0812" w:rsidP="00472620">
      <w:pPr>
        <w:pStyle w:val="Title"/>
        <w:spacing w:before="120" w:after="120"/>
        <w:jc w:val="right"/>
      </w:pPr>
      <w:r>
        <w:t>Employee Management</w:t>
      </w:r>
      <w:r w:rsidR="00BA6C95">
        <w:t xml:space="preserve"> Program</w:t>
      </w:r>
    </w:p>
    <w:p w14:paraId="5A8AA85D" w14:textId="039AD009" w:rsidR="00F407F0" w:rsidRDefault="00BB387B" w:rsidP="00472620">
      <w:pPr>
        <w:pStyle w:val="Title"/>
        <w:spacing w:before="120" w:after="120"/>
        <w:jc w:val="right"/>
      </w:pPr>
      <w:fldSimple w:instr="title  \* Mergeformat ">
        <w:r w:rsidR="00E33564">
          <w:t>Use-Case Specification</w:t>
        </w:r>
      </w:fldSimple>
      <w:r w:rsidR="00BA6C95">
        <w:t>:</w:t>
      </w:r>
    </w:p>
    <w:p w14:paraId="1469DA52" w14:textId="77777777" w:rsidR="00F407F0" w:rsidRDefault="00F21A24" w:rsidP="00472620">
      <w:pPr>
        <w:pStyle w:val="Title"/>
        <w:spacing w:before="120" w:after="120"/>
        <w:jc w:val="right"/>
        <w:rPr>
          <w:sz w:val="28"/>
        </w:rPr>
      </w:pPr>
      <w:r>
        <w:rPr>
          <w:sz w:val="28"/>
        </w:rPr>
        <w:t>Version &lt;1.0&gt;</w:t>
      </w:r>
    </w:p>
    <w:p w14:paraId="3BE929CC" w14:textId="77777777" w:rsidR="00F407F0" w:rsidRDefault="00F407F0"/>
    <w:p w14:paraId="62F16920" w14:textId="77777777" w:rsidR="00F407F0" w:rsidRDefault="00F407F0"/>
    <w:p w14:paraId="625AD746" w14:textId="77777777" w:rsidR="00F407F0" w:rsidRDefault="00F407F0">
      <w:pPr>
        <w:pStyle w:val="BodyText"/>
      </w:pPr>
    </w:p>
    <w:p w14:paraId="520192C9" w14:textId="77777777" w:rsidR="00F407F0" w:rsidRDefault="00F407F0">
      <w:pPr>
        <w:pStyle w:val="BodyText"/>
      </w:pPr>
    </w:p>
    <w:p w14:paraId="21691A9D" w14:textId="77777777" w:rsidR="00F407F0" w:rsidRDefault="00F407F0">
      <w:pPr>
        <w:sectPr w:rsidR="00F407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82EBA99" w14:textId="0C7F5C82" w:rsidR="00F407F0" w:rsidRDefault="007A0812">
      <w:pPr>
        <w:pStyle w:val="Title"/>
      </w:pPr>
      <w:r>
        <w:lastRenderedPageBreak/>
        <w:t>Revision History</w:t>
      </w:r>
    </w:p>
    <w:p w14:paraId="513BBE0F" w14:textId="77777777" w:rsidR="00AC18A7" w:rsidRPr="00AC18A7" w:rsidRDefault="00AC18A7" w:rsidP="00AC18A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407F0" w14:paraId="766500B1" w14:textId="77777777">
        <w:tc>
          <w:tcPr>
            <w:tcW w:w="2304" w:type="dxa"/>
          </w:tcPr>
          <w:p w14:paraId="13B956F4" w14:textId="77777777" w:rsidR="00F407F0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8497A2C" w14:textId="37DA82B6" w:rsidR="00F407F0" w:rsidRDefault="007A081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5E0D847" w14:textId="57523814" w:rsidR="00F407F0" w:rsidRDefault="007A081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DD60404" w14:textId="7AD1A074" w:rsidR="00F407F0" w:rsidRDefault="007A081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407F0" w14:paraId="35521300" w14:textId="77777777">
        <w:tc>
          <w:tcPr>
            <w:tcW w:w="2304" w:type="dxa"/>
          </w:tcPr>
          <w:p w14:paraId="1BD86E14" w14:textId="59D857B0" w:rsidR="00F407F0" w:rsidRDefault="00AC18A7">
            <w:pPr>
              <w:pStyle w:val="Tabletext"/>
            </w:pPr>
            <w:bookmarkStart w:id="0" w:name="_Hlk94322602"/>
            <w:r>
              <w:t>22/1/2022</w:t>
            </w:r>
          </w:p>
        </w:tc>
        <w:tc>
          <w:tcPr>
            <w:tcW w:w="1152" w:type="dxa"/>
          </w:tcPr>
          <w:p w14:paraId="5903BEC5" w14:textId="22633A41" w:rsidR="00F407F0" w:rsidRDefault="00AC18A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FBA6CAB" w14:textId="3853621E" w:rsidR="00F407F0" w:rsidRDefault="007A0812" w:rsidP="00472620">
            <w:pPr>
              <w:pStyle w:val="Tabletext"/>
              <w:jc w:val="both"/>
            </w:pPr>
            <w:r>
              <w:rPr>
                <w:color w:val="000000"/>
              </w:rPr>
              <w:t>Specify Use-Case</w:t>
            </w:r>
          </w:p>
        </w:tc>
        <w:tc>
          <w:tcPr>
            <w:tcW w:w="2304" w:type="dxa"/>
          </w:tcPr>
          <w:p w14:paraId="2DE7EBE9" w14:textId="7E6EBAFA" w:rsidR="00F407F0" w:rsidRDefault="00F407F0">
            <w:pPr>
              <w:pStyle w:val="Tabletext"/>
            </w:pPr>
          </w:p>
        </w:tc>
      </w:tr>
      <w:bookmarkEnd w:id="0"/>
      <w:tr w:rsidR="00F407F0" w14:paraId="6EDC5F62" w14:textId="77777777">
        <w:tc>
          <w:tcPr>
            <w:tcW w:w="2304" w:type="dxa"/>
          </w:tcPr>
          <w:p w14:paraId="28AFBA2C" w14:textId="77777777" w:rsidR="00F407F0" w:rsidRDefault="00F407F0">
            <w:pPr>
              <w:pStyle w:val="Tabletext"/>
            </w:pPr>
          </w:p>
        </w:tc>
        <w:tc>
          <w:tcPr>
            <w:tcW w:w="1152" w:type="dxa"/>
          </w:tcPr>
          <w:p w14:paraId="7885F549" w14:textId="77777777" w:rsidR="00F407F0" w:rsidRDefault="00F407F0">
            <w:pPr>
              <w:pStyle w:val="Tabletext"/>
            </w:pPr>
          </w:p>
        </w:tc>
        <w:tc>
          <w:tcPr>
            <w:tcW w:w="3744" w:type="dxa"/>
          </w:tcPr>
          <w:p w14:paraId="461FE06A" w14:textId="77777777" w:rsidR="00F407F0" w:rsidRDefault="00F407F0">
            <w:pPr>
              <w:pStyle w:val="Tabletext"/>
            </w:pPr>
          </w:p>
        </w:tc>
        <w:tc>
          <w:tcPr>
            <w:tcW w:w="2304" w:type="dxa"/>
          </w:tcPr>
          <w:p w14:paraId="4FF115C1" w14:textId="77777777" w:rsidR="00F407F0" w:rsidRDefault="00F407F0">
            <w:pPr>
              <w:pStyle w:val="Tabletext"/>
            </w:pPr>
          </w:p>
        </w:tc>
      </w:tr>
      <w:tr w:rsidR="00F407F0" w14:paraId="3BCE5F8C" w14:textId="77777777">
        <w:tc>
          <w:tcPr>
            <w:tcW w:w="2304" w:type="dxa"/>
          </w:tcPr>
          <w:p w14:paraId="17441D61" w14:textId="77777777" w:rsidR="00F407F0" w:rsidRDefault="00F407F0">
            <w:pPr>
              <w:pStyle w:val="Tabletext"/>
            </w:pPr>
          </w:p>
        </w:tc>
        <w:tc>
          <w:tcPr>
            <w:tcW w:w="1152" w:type="dxa"/>
          </w:tcPr>
          <w:p w14:paraId="2B27BF92" w14:textId="77777777" w:rsidR="00F407F0" w:rsidRDefault="00F407F0">
            <w:pPr>
              <w:pStyle w:val="Tabletext"/>
            </w:pPr>
          </w:p>
        </w:tc>
        <w:tc>
          <w:tcPr>
            <w:tcW w:w="3744" w:type="dxa"/>
          </w:tcPr>
          <w:p w14:paraId="2EED19C2" w14:textId="77777777" w:rsidR="00F407F0" w:rsidRDefault="00F407F0">
            <w:pPr>
              <w:pStyle w:val="Tabletext"/>
            </w:pPr>
          </w:p>
        </w:tc>
        <w:tc>
          <w:tcPr>
            <w:tcW w:w="2304" w:type="dxa"/>
          </w:tcPr>
          <w:p w14:paraId="5901F986" w14:textId="77777777" w:rsidR="00F407F0" w:rsidRDefault="00F407F0">
            <w:pPr>
              <w:pStyle w:val="Tabletext"/>
            </w:pPr>
          </w:p>
        </w:tc>
      </w:tr>
      <w:tr w:rsidR="00F407F0" w14:paraId="38BDE918" w14:textId="77777777">
        <w:tc>
          <w:tcPr>
            <w:tcW w:w="2304" w:type="dxa"/>
          </w:tcPr>
          <w:p w14:paraId="77345DD7" w14:textId="77777777" w:rsidR="00F407F0" w:rsidRDefault="00F407F0">
            <w:pPr>
              <w:pStyle w:val="Tabletext"/>
            </w:pPr>
          </w:p>
        </w:tc>
        <w:tc>
          <w:tcPr>
            <w:tcW w:w="1152" w:type="dxa"/>
          </w:tcPr>
          <w:p w14:paraId="2F00F519" w14:textId="77777777" w:rsidR="00F407F0" w:rsidRDefault="00F407F0">
            <w:pPr>
              <w:pStyle w:val="Tabletext"/>
            </w:pPr>
          </w:p>
        </w:tc>
        <w:tc>
          <w:tcPr>
            <w:tcW w:w="3744" w:type="dxa"/>
          </w:tcPr>
          <w:p w14:paraId="52C77A73" w14:textId="77777777" w:rsidR="00F407F0" w:rsidRDefault="00F407F0">
            <w:pPr>
              <w:pStyle w:val="Tabletext"/>
            </w:pPr>
          </w:p>
        </w:tc>
        <w:tc>
          <w:tcPr>
            <w:tcW w:w="2304" w:type="dxa"/>
          </w:tcPr>
          <w:p w14:paraId="49B17AB9" w14:textId="77777777" w:rsidR="00F407F0" w:rsidRDefault="00F407F0">
            <w:pPr>
              <w:pStyle w:val="Tabletext"/>
            </w:pPr>
          </w:p>
        </w:tc>
      </w:tr>
    </w:tbl>
    <w:p w14:paraId="68A4080C" w14:textId="77777777" w:rsidR="00F407F0" w:rsidRDefault="00F407F0"/>
    <w:p w14:paraId="77D59563" w14:textId="77777777" w:rsidR="00F407F0" w:rsidRDefault="00F21A24">
      <w:pPr>
        <w:pStyle w:val="Title"/>
      </w:pPr>
      <w:r>
        <w:br w:type="page"/>
      </w:r>
      <w:r>
        <w:lastRenderedPageBreak/>
        <w:t>Table of Contents</w:t>
      </w:r>
    </w:p>
    <w:p w14:paraId="52749916" w14:textId="522140C3" w:rsidR="007A0812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A0812">
        <w:rPr>
          <w:noProof/>
        </w:rPr>
        <w:t>1.</w:t>
      </w:r>
      <w:r w:rsidR="007A0812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A0812">
        <w:rPr>
          <w:noProof/>
        </w:rPr>
        <w:t>Use-Case Name</w:t>
      </w:r>
      <w:r w:rsidR="007A0812">
        <w:rPr>
          <w:noProof/>
        </w:rPr>
        <w:tab/>
      </w:r>
      <w:r w:rsidR="007A0812">
        <w:rPr>
          <w:noProof/>
        </w:rPr>
        <w:fldChar w:fldCharType="begin"/>
      </w:r>
      <w:r w:rsidR="007A0812">
        <w:rPr>
          <w:noProof/>
        </w:rPr>
        <w:instrText xml:space="preserve"> PAGEREF _Toc94324012 \h </w:instrText>
      </w:r>
      <w:r w:rsidR="007A0812">
        <w:rPr>
          <w:noProof/>
        </w:rPr>
      </w:r>
      <w:r w:rsidR="007A0812">
        <w:rPr>
          <w:noProof/>
        </w:rPr>
        <w:fldChar w:fldCharType="separate"/>
      </w:r>
      <w:r w:rsidR="007A0812">
        <w:rPr>
          <w:noProof/>
        </w:rPr>
        <w:t>4</w:t>
      </w:r>
      <w:r w:rsidR="007A0812">
        <w:rPr>
          <w:noProof/>
        </w:rPr>
        <w:fldChar w:fldCharType="end"/>
      </w:r>
    </w:p>
    <w:p w14:paraId="5E21CC10" w14:textId="469FA7AD" w:rsidR="007A0812" w:rsidRDefault="007A081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_Toc94324013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9E714E" w14:textId="6CB4F534" w:rsidR="007A0812" w:rsidRDefault="007A081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_Toc94324014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6DA1F7" w14:textId="40AF36C4" w:rsidR="007A0812" w:rsidRDefault="007A081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_Toc94324015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EB5865" w14:textId="1D05E67D" w:rsidR="007A0812" w:rsidRDefault="007A081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_Toc94324016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AB0876" w14:textId="5EF1DBFB" w:rsidR="007A0812" w:rsidRDefault="007A081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_Toc94324017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7074C0" w14:textId="050069FF" w:rsidR="007A0812" w:rsidRDefault="007A081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&lt; An Alternative Subflow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_Toc94324018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3BDA72" w14:textId="60A0561B" w:rsidR="007A0812" w:rsidRDefault="007A081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_Toc94324019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380215" w14:textId="06DA7666" w:rsidR="007A0812" w:rsidRDefault="007A081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_Toc94324020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B4C216" w14:textId="7FB1E7E3" w:rsidR="007A0812" w:rsidRDefault="007A081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_Toc94324021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869364" w14:textId="3DBD9324" w:rsidR="007A0812" w:rsidRDefault="007A081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_Toc94324022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D15585" w14:textId="20AC5AC1" w:rsidR="007A0812" w:rsidRDefault="007A081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_Toc94324023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CAA243" w14:textId="13758146" w:rsidR="007A0812" w:rsidRDefault="007A081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_Toc94324024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BFC11B" w14:textId="5FF6241F" w:rsidR="007A0812" w:rsidRDefault="007A081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_Toc94324025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5FD757" w14:textId="1628DDB7" w:rsidR="007A0812" w:rsidRDefault="007A081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_Toc94324026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D4F6BA" w14:textId="7D058973" w:rsidR="007A0812" w:rsidRDefault="007A081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_Toc94324027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46C621" w14:textId="460A1A68" w:rsidR="00F407F0" w:rsidRDefault="00F21A24" w:rsidP="007A0812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8D35EE">
        <w:lastRenderedPageBreak/>
        <w:fldChar w:fldCharType="begin"/>
      </w:r>
      <w:r w:rsidR="008D35EE">
        <w:instrText xml:space="preserve">title  \* Mergeformat </w:instrText>
      </w:r>
      <w:r w:rsidR="008D35EE">
        <w:fldChar w:fldCharType="separate"/>
      </w:r>
      <w:r w:rsidR="00541B59">
        <w:t xml:space="preserve"> Use-Case</w:t>
      </w:r>
      <w:r w:rsidR="007A0812">
        <w:t xml:space="preserve"> </w:t>
      </w:r>
      <w:r w:rsidR="007A0812" w:rsidRPr="007A0812">
        <w:t>Specification</w:t>
      </w:r>
      <w:r w:rsidR="00E33564" w:rsidRPr="00874E68">
        <w:t>: &lt;Use-Case Name&gt;</w:t>
      </w:r>
      <w:r w:rsidR="008D35EE">
        <w:fldChar w:fldCharType="end"/>
      </w:r>
      <w:bookmarkStart w:id="1" w:name="_Toc423410237"/>
      <w:bookmarkStart w:id="2" w:name="_Toc425054503"/>
      <w:bookmarkEnd w:id="1"/>
      <w:bookmarkEnd w:id="2"/>
    </w:p>
    <w:p w14:paraId="6A433637" w14:textId="77777777" w:rsidR="00874E68" w:rsidRPr="00874E68" w:rsidRDefault="00874E68" w:rsidP="00874E68"/>
    <w:p w14:paraId="1D2B94BE" w14:textId="179B6DFD" w:rsidR="00F407F0" w:rsidRPr="000552E2" w:rsidRDefault="000552E2" w:rsidP="00874E68">
      <w:pPr>
        <w:pStyle w:val="InfoBlue"/>
        <w:ind w:left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Use-Case ID: UC-1.1</w:t>
      </w:r>
    </w:p>
    <w:p w14:paraId="03A60234" w14:textId="77777777" w:rsidR="00874E68" w:rsidRPr="00874E68" w:rsidRDefault="00F21A24" w:rsidP="007A0812">
      <w:pPr>
        <w:pStyle w:val="Heading1"/>
      </w:pPr>
      <w:bookmarkStart w:id="3" w:name="_Toc508098429"/>
      <w:bookmarkStart w:id="4" w:name="_Toc94324012"/>
      <w:bookmarkStart w:id="5" w:name="_Toc423410238"/>
      <w:bookmarkStart w:id="6" w:name="_Toc425054504"/>
      <w:r w:rsidRPr="00874E68">
        <w:t>Use-</w:t>
      </w:r>
      <w:r w:rsidRPr="007A0812">
        <w:t>Case</w:t>
      </w:r>
      <w:r w:rsidRPr="00874E68">
        <w:t xml:space="preserve"> Name</w:t>
      </w:r>
      <w:bookmarkEnd w:id="3"/>
      <w:bookmarkEnd w:id="4"/>
      <w:r w:rsidRPr="00874E68">
        <w:t xml:space="preserve"> </w:t>
      </w:r>
    </w:p>
    <w:p w14:paraId="3C4AE120" w14:textId="7DAB9EE8" w:rsidR="00F407F0" w:rsidRPr="00874E68" w:rsidRDefault="00F21A24" w:rsidP="007A0812">
      <w:pPr>
        <w:pStyle w:val="Heading2"/>
      </w:pPr>
      <w:bookmarkStart w:id="7" w:name="_Toc508098430"/>
      <w:bookmarkStart w:id="8" w:name="_Toc94324013"/>
      <w:r w:rsidRPr="00874E68">
        <w:t>Brief Description</w:t>
      </w:r>
      <w:bookmarkEnd w:id="5"/>
      <w:bookmarkEnd w:id="6"/>
      <w:bookmarkEnd w:id="7"/>
      <w:bookmarkEnd w:id="8"/>
    </w:p>
    <w:p w14:paraId="0A18E17F" w14:textId="77777777" w:rsidR="00F407F0" w:rsidRPr="00874E68" w:rsidRDefault="00F21A24" w:rsidP="007A0812">
      <w:pPr>
        <w:pStyle w:val="Heading1"/>
      </w:pPr>
      <w:bookmarkStart w:id="9" w:name="_Toc423410239"/>
      <w:bookmarkStart w:id="10" w:name="_Toc425054505"/>
      <w:bookmarkStart w:id="11" w:name="_Toc508098431"/>
      <w:bookmarkStart w:id="12" w:name="_Toc94324014"/>
      <w:r w:rsidRPr="00874E68">
        <w:t>Flow of Events</w:t>
      </w:r>
      <w:bookmarkEnd w:id="9"/>
      <w:bookmarkEnd w:id="10"/>
      <w:bookmarkEnd w:id="11"/>
      <w:bookmarkEnd w:id="12"/>
    </w:p>
    <w:p w14:paraId="778F7ADB" w14:textId="77777777" w:rsidR="00F407F0" w:rsidRPr="00874E68" w:rsidRDefault="00F21A24" w:rsidP="007A0812">
      <w:pPr>
        <w:pStyle w:val="Heading2"/>
      </w:pPr>
      <w:bookmarkStart w:id="13" w:name="_Toc423410240"/>
      <w:bookmarkStart w:id="14" w:name="_Toc425054506"/>
      <w:bookmarkStart w:id="15" w:name="_Toc508098432"/>
      <w:bookmarkStart w:id="16" w:name="_Toc94324015"/>
      <w:r w:rsidRPr="00874E68">
        <w:t>Basic Flow</w:t>
      </w:r>
      <w:bookmarkEnd w:id="13"/>
      <w:bookmarkEnd w:id="14"/>
      <w:bookmarkEnd w:id="15"/>
      <w:bookmarkEnd w:id="16"/>
      <w:r w:rsidRPr="00874E68">
        <w:t xml:space="preserve"> </w:t>
      </w:r>
    </w:p>
    <w:p w14:paraId="3D73C18C" w14:textId="77777777" w:rsidR="00F407F0" w:rsidRPr="00874E68" w:rsidRDefault="00F21A24" w:rsidP="007A0812">
      <w:pPr>
        <w:pStyle w:val="Heading2"/>
      </w:pPr>
      <w:bookmarkStart w:id="17" w:name="_Toc423410241"/>
      <w:bookmarkStart w:id="18" w:name="_Toc425054507"/>
      <w:bookmarkStart w:id="19" w:name="_Toc508098433"/>
      <w:bookmarkStart w:id="20" w:name="_Toc94324016"/>
      <w:r w:rsidRPr="00874E68">
        <w:t>Alternative Flows</w:t>
      </w:r>
      <w:bookmarkEnd w:id="17"/>
      <w:bookmarkEnd w:id="18"/>
      <w:bookmarkEnd w:id="19"/>
      <w:bookmarkEnd w:id="20"/>
    </w:p>
    <w:p w14:paraId="1CD4E437" w14:textId="77777777" w:rsidR="00F407F0" w:rsidRPr="00874E68" w:rsidRDefault="00F21A24" w:rsidP="007A0812">
      <w:pPr>
        <w:pStyle w:val="Heading3"/>
      </w:pPr>
      <w:bookmarkStart w:id="21" w:name="_Toc423410242"/>
      <w:bookmarkStart w:id="22" w:name="_Toc425054508"/>
      <w:bookmarkStart w:id="23" w:name="_Toc508098434"/>
      <w:bookmarkStart w:id="24" w:name="_Toc94324017"/>
      <w:r w:rsidRPr="00874E68">
        <w:t>&lt; First Alternative Flow &gt;</w:t>
      </w:r>
      <w:bookmarkEnd w:id="21"/>
      <w:bookmarkEnd w:id="22"/>
      <w:bookmarkEnd w:id="23"/>
      <w:bookmarkEnd w:id="24"/>
    </w:p>
    <w:p w14:paraId="79820518" w14:textId="77777777" w:rsidR="00F407F0" w:rsidRPr="00874E68" w:rsidRDefault="00F21A24" w:rsidP="007A0812">
      <w:pPr>
        <w:pStyle w:val="Heading3"/>
      </w:pPr>
      <w:bookmarkStart w:id="25" w:name="_Toc94324018"/>
      <w:r w:rsidRPr="00874E68">
        <w:t>&lt; An Alternative Subflow &gt;</w:t>
      </w:r>
      <w:bookmarkEnd w:id="25"/>
    </w:p>
    <w:p w14:paraId="0635386B" w14:textId="77777777" w:rsidR="00F407F0" w:rsidRPr="00874E68" w:rsidRDefault="00F21A24" w:rsidP="007A0812">
      <w:pPr>
        <w:pStyle w:val="Heading3"/>
      </w:pPr>
      <w:bookmarkStart w:id="26" w:name="_Toc423410243"/>
      <w:bookmarkStart w:id="27" w:name="_Toc425054509"/>
      <w:bookmarkStart w:id="28" w:name="_Toc508098435"/>
      <w:bookmarkStart w:id="29" w:name="_Toc94324019"/>
      <w:r w:rsidRPr="00874E68">
        <w:t>&lt; Second Alternative Flow &gt;</w:t>
      </w:r>
      <w:bookmarkEnd w:id="26"/>
      <w:bookmarkEnd w:id="27"/>
      <w:bookmarkEnd w:id="28"/>
      <w:bookmarkEnd w:id="29"/>
    </w:p>
    <w:p w14:paraId="2C67F6ED" w14:textId="77777777" w:rsidR="00F407F0" w:rsidRPr="00874E68" w:rsidRDefault="00F21A24" w:rsidP="007A0812">
      <w:pPr>
        <w:pStyle w:val="Heading1"/>
      </w:pPr>
      <w:bookmarkStart w:id="30" w:name="_Toc423410251"/>
      <w:bookmarkStart w:id="31" w:name="_Toc425054510"/>
      <w:bookmarkStart w:id="32" w:name="_Toc508098436"/>
      <w:bookmarkStart w:id="33" w:name="_Toc94324020"/>
      <w:r w:rsidRPr="00874E68">
        <w:t>Special Requirements</w:t>
      </w:r>
      <w:bookmarkEnd w:id="30"/>
      <w:bookmarkEnd w:id="31"/>
      <w:bookmarkEnd w:id="32"/>
      <w:bookmarkEnd w:id="33"/>
    </w:p>
    <w:p w14:paraId="7EFFDB80" w14:textId="4681D7F9" w:rsidR="00F407F0" w:rsidRPr="00874E68" w:rsidRDefault="00F21A24" w:rsidP="007A0812">
      <w:pPr>
        <w:pStyle w:val="Heading2"/>
      </w:pPr>
      <w:bookmarkStart w:id="34" w:name="_Toc423410252"/>
      <w:bookmarkStart w:id="35" w:name="_Toc425054511"/>
      <w:bookmarkStart w:id="36" w:name="_Toc508098437"/>
      <w:bookmarkStart w:id="37" w:name="_Toc94324021"/>
      <w:r w:rsidRPr="00874E68">
        <w:t>&lt; First Special Requirement &gt;</w:t>
      </w:r>
      <w:bookmarkEnd w:id="34"/>
      <w:bookmarkEnd w:id="35"/>
      <w:bookmarkEnd w:id="36"/>
      <w:bookmarkEnd w:id="37"/>
    </w:p>
    <w:p w14:paraId="3894C126" w14:textId="77777777" w:rsidR="00F407F0" w:rsidRPr="00874E68" w:rsidRDefault="00F21A24" w:rsidP="007A0812">
      <w:pPr>
        <w:pStyle w:val="Heading1"/>
      </w:pPr>
      <w:bookmarkStart w:id="38" w:name="_Toc423410253"/>
      <w:bookmarkStart w:id="39" w:name="_Toc425054512"/>
      <w:bookmarkStart w:id="40" w:name="_Toc508098438"/>
      <w:bookmarkStart w:id="41" w:name="_Toc94324022"/>
      <w:r w:rsidRPr="00874E68">
        <w:t>Preconditions</w:t>
      </w:r>
      <w:bookmarkEnd w:id="38"/>
      <w:bookmarkEnd w:id="39"/>
      <w:bookmarkEnd w:id="40"/>
      <w:bookmarkEnd w:id="41"/>
    </w:p>
    <w:p w14:paraId="70A14A0A" w14:textId="77777777" w:rsidR="00F407F0" w:rsidRPr="00874E68" w:rsidRDefault="00F21A24" w:rsidP="007A0812">
      <w:pPr>
        <w:pStyle w:val="Heading2"/>
      </w:pPr>
      <w:bookmarkStart w:id="42" w:name="_Toc423410254"/>
      <w:bookmarkStart w:id="43" w:name="_Toc425054513"/>
      <w:bookmarkStart w:id="44" w:name="_Toc508098439"/>
      <w:bookmarkStart w:id="45" w:name="_Toc94324023"/>
      <w:r w:rsidRPr="00874E68">
        <w:t>&lt; Precondition One &gt;</w:t>
      </w:r>
      <w:bookmarkEnd w:id="42"/>
      <w:bookmarkEnd w:id="43"/>
      <w:bookmarkEnd w:id="44"/>
      <w:bookmarkEnd w:id="45"/>
    </w:p>
    <w:p w14:paraId="76A26355" w14:textId="77777777" w:rsidR="00F407F0" w:rsidRPr="00874E68" w:rsidRDefault="00F21A24" w:rsidP="007A0812">
      <w:pPr>
        <w:pStyle w:val="Heading1"/>
      </w:pPr>
      <w:bookmarkStart w:id="46" w:name="_Toc423410255"/>
      <w:bookmarkStart w:id="47" w:name="_Toc425054514"/>
      <w:bookmarkStart w:id="48" w:name="_Toc508098440"/>
      <w:bookmarkStart w:id="49" w:name="_Toc94324024"/>
      <w:r w:rsidRPr="00874E68">
        <w:t>Postconditions</w:t>
      </w:r>
      <w:bookmarkEnd w:id="46"/>
      <w:bookmarkEnd w:id="47"/>
      <w:bookmarkEnd w:id="48"/>
      <w:bookmarkEnd w:id="49"/>
    </w:p>
    <w:p w14:paraId="27BB81A8" w14:textId="77777777" w:rsidR="00F407F0" w:rsidRPr="00874E68" w:rsidRDefault="00F21A24" w:rsidP="007A0812">
      <w:pPr>
        <w:pStyle w:val="Heading2"/>
      </w:pPr>
      <w:bookmarkStart w:id="50" w:name="_Toc423410256"/>
      <w:bookmarkStart w:id="51" w:name="_Toc425054515"/>
      <w:bookmarkStart w:id="52" w:name="_Toc508098441"/>
      <w:bookmarkStart w:id="53" w:name="_Toc94324025"/>
      <w:r w:rsidRPr="00874E68">
        <w:t>&lt; Postcondition One &gt;</w:t>
      </w:r>
      <w:bookmarkEnd w:id="50"/>
      <w:bookmarkEnd w:id="51"/>
      <w:bookmarkEnd w:id="52"/>
      <w:bookmarkEnd w:id="53"/>
    </w:p>
    <w:p w14:paraId="5F69E298" w14:textId="77777777" w:rsidR="00F407F0" w:rsidRPr="00874E68" w:rsidRDefault="00F21A24" w:rsidP="007A0812">
      <w:pPr>
        <w:pStyle w:val="Heading1"/>
      </w:pPr>
      <w:bookmarkStart w:id="54" w:name="_Toc508098442"/>
      <w:bookmarkStart w:id="55" w:name="_Toc94324026"/>
      <w:r w:rsidRPr="00874E68">
        <w:t>Extension Points</w:t>
      </w:r>
      <w:bookmarkEnd w:id="54"/>
      <w:bookmarkEnd w:id="55"/>
    </w:p>
    <w:p w14:paraId="78E811D2" w14:textId="77777777" w:rsidR="00F407F0" w:rsidRPr="00874E68" w:rsidRDefault="00F21A24" w:rsidP="007A0812">
      <w:pPr>
        <w:pStyle w:val="Heading2"/>
      </w:pPr>
      <w:bookmarkStart w:id="56" w:name="_Toc508098443"/>
      <w:bookmarkStart w:id="57" w:name="_Toc94324027"/>
      <w:r w:rsidRPr="00874E68">
        <w:t>&lt;Name of Extension Point&gt;</w:t>
      </w:r>
      <w:bookmarkEnd w:id="56"/>
      <w:bookmarkEnd w:id="57"/>
    </w:p>
    <w:p w14:paraId="7A009381" w14:textId="6B967FCC" w:rsidR="00E33564" w:rsidRDefault="00E33564">
      <w:pPr>
        <w:pStyle w:val="InfoBlue"/>
      </w:pPr>
    </w:p>
    <w:sectPr w:rsidR="00E33564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56B64" w14:textId="77777777" w:rsidR="008D35EE" w:rsidRDefault="008D35EE">
      <w:pPr>
        <w:spacing w:line="240" w:lineRule="auto"/>
      </w:pPr>
      <w:r>
        <w:separator/>
      </w:r>
    </w:p>
  </w:endnote>
  <w:endnote w:type="continuationSeparator" w:id="0">
    <w:p w14:paraId="6BE2D15E" w14:textId="77777777" w:rsidR="008D35EE" w:rsidRDefault="008D35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6E486" w14:textId="77777777" w:rsidR="00BA6C95" w:rsidRDefault="00BA6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D6CCC" w14:textId="77777777" w:rsidR="00BA6C95" w:rsidRDefault="00BA6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35E98" w14:textId="77777777" w:rsidR="00BA6C95" w:rsidRDefault="00BA6C9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07F0" w14:paraId="02F4F64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5B726A" w14:textId="77777777" w:rsidR="00F407F0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411172" w14:textId="42875826" w:rsidR="00F407F0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74E68">
            <w:t>Team AHK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A6C95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46FA17" w14:textId="77777777" w:rsidR="00F407F0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A981AC5" w14:textId="77777777" w:rsidR="00F407F0" w:rsidRDefault="00F40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D5534" w14:textId="77777777" w:rsidR="008D35EE" w:rsidRDefault="008D35EE">
      <w:pPr>
        <w:spacing w:line="240" w:lineRule="auto"/>
      </w:pPr>
      <w:r>
        <w:separator/>
      </w:r>
    </w:p>
  </w:footnote>
  <w:footnote w:type="continuationSeparator" w:id="0">
    <w:p w14:paraId="35842BB6" w14:textId="77777777" w:rsidR="008D35EE" w:rsidRDefault="008D35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98A92" w14:textId="77777777" w:rsidR="00BA6C95" w:rsidRDefault="00BA6C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29D4D" w14:textId="77777777" w:rsidR="00F407F0" w:rsidRDefault="00F407F0">
    <w:pPr>
      <w:rPr>
        <w:sz w:val="24"/>
      </w:rPr>
    </w:pPr>
  </w:p>
  <w:p w14:paraId="77499B90" w14:textId="77777777" w:rsidR="00F407F0" w:rsidRDefault="00F407F0">
    <w:pPr>
      <w:pBdr>
        <w:top w:val="single" w:sz="6" w:space="1" w:color="auto"/>
      </w:pBdr>
      <w:rPr>
        <w:sz w:val="24"/>
      </w:rPr>
    </w:pPr>
  </w:p>
  <w:p w14:paraId="5DE1E89C" w14:textId="1AA3BB11" w:rsidR="00F407F0" w:rsidRDefault="00AC18A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AHK</w:t>
    </w:r>
  </w:p>
  <w:p w14:paraId="3EA587E8" w14:textId="77777777" w:rsidR="00F407F0" w:rsidRDefault="00F407F0">
    <w:pPr>
      <w:pBdr>
        <w:bottom w:val="single" w:sz="6" w:space="1" w:color="auto"/>
      </w:pBdr>
      <w:jc w:val="right"/>
      <w:rPr>
        <w:sz w:val="24"/>
      </w:rPr>
    </w:pPr>
  </w:p>
  <w:p w14:paraId="6F5BA3F3" w14:textId="77777777" w:rsidR="00F407F0" w:rsidRDefault="00F407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CE4E1" w14:textId="77777777" w:rsidR="00BA6C95" w:rsidRDefault="00BA6C9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07F0" w14:paraId="2B813770" w14:textId="77777777" w:rsidTr="00AC18A7">
      <w:tc>
        <w:tcPr>
          <w:tcW w:w="6379" w:type="dxa"/>
        </w:tcPr>
        <w:p w14:paraId="00CEAED6" w14:textId="7C391AF3" w:rsidR="00F407F0" w:rsidRDefault="007A0812">
          <w:r w:rsidRPr="007A0812">
            <w:t>Employee Management Program</w:t>
          </w:r>
        </w:p>
      </w:tc>
      <w:tc>
        <w:tcPr>
          <w:tcW w:w="3179" w:type="dxa"/>
        </w:tcPr>
        <w:p w14:paraId="14160317" w14:textId="50ED399F" w:rsidR="00F407F0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C18A7">
            <w:t>1.0</w:t>
          </w:r>
        </w:p>
      </w:tc>
    </w:tr>
    <w:tr w:rsidR="00F407F0" w14:paraId="788AC360" w14:textId="77777777" w:rsidTr="00AC18A7">
      <w:tc>
        <w:tcPr>
          <w:tcW w:w="6379" w:type="dxa"/>
        </w:tcPr>
        <w:p w14:paraId="17389DDE" w14:textId="54134187" w:rsidR="00F407F0" w:rsidRDefault="00BB387B">
          <w:fldSimple w:instr="title  \* Mergeformat ">
            <w:r w:rsidR="00E33564">
              <w:t xml:space="preserve">Use-Case </w:t>
            </w:r>
            <w:r w:rsidR="007A0812" w:rsidRPr="007A0812">
              <w:t xml:space="preserve">Specification </w:t>
            </w:r>
          </w:fldSimple>
        </w:p>
      </w:tc>
      <w:tc>
        <w:tcPr>
          <w:tcW w:w="3179" w:type="dxa"/>
        </w:tcPr>
        <w:p w14:paraId="720D0521" w14:textId="5F131379" w:rsidR="00F407F0" w:rsidRDefault="00F21A24">
          <w:r>
            <w:t xml:space="preserve">  Date:  </w:t>
          </w:r>
          <w:r w:rsidR="00AC18A7">
            <w:t>22</w:t>
          </w:r>
          <w:r>
            <w:t>/</w:t>
          </w:r>
          <w:r w:rsidR="00AC18A7">
            <w:t>1</w:t>
          </w:r>
          <w:r>
            <w:t>/</w:t>
          </w:r>
          <w:r w:rsidR="00AC18A7">
            <w:t>2022</w:t>
          </w:r>
        </w:p>
      </w:tc>
    </w:tr>
  </w:tbl>
  <w:p w14:paraId="462930F4" w14:textId="77777777" w:rsidR="00F407F0" w:rsidRDefault="00F407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930E2C"/>
    <w:multiLevelType w:val="hybridMultilevel"/>
    <w:tmpl w:val="D2C8D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951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A493D5A"/>
    <w:multiLevelType w:val="multilevel"/>
    <w:tmpl w:val="D55235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7"/>
  </w:num>
  <w:num w:numId="23">
    <w:abstractNumId w:val="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552E2"/>
    <w:rsid w:val="00063F02"/>
    <w:rsid w:val="0016585C"/>
    <w:rsid w:val="00472620"/>
    <w:rsid w:val="00541B59"/>
    <w:rsid w:val="007A0812"/>
    <w:rsid w:val="00874E68"/>
    <w:rsid w:val="008D35EE"/>
    <w:rsid w:val="00AC18A7"/>
    <w:rsid w:val="00BA6C95"/>
    <w:rsid w:val="00BB387B"/>
    <w:rsid w:val="00E33564"/>
    <w:rsid w:val="00F14E54"/>
    <w:rsid w:val="00F21A24"/>
    <w:rsid w:val="00F4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30835E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74E6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74E6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2FC26-E48A-4DB4-BB5B-B63A0712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Trịnh Gia Hiển</cp:lastModifiedBy>
  <cp:revision>8</cp:revision>
  <cp:lastPrinted>1899-12-31T17:00:00Z</cp:lastPrinted>
  <dcterms:created xsi:type="dcterms:W3CDTF">2019-10-22T06:56:00Z</dcterms:created>
  <dcterms:modified xsi:type="dcterms:W3CDTF">2022-01-28T21:53:00Z</dcterms:modified>
</cp:coreProperties>
</file>