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420" w:right="5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ISD_TUT02: REQUIREMENTS AND USER STORIES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 requirements of an information 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are requirements?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Problem &amp; risk related to requirement collection? (Picture analysis) </w:t>
      </w:r>
    </w:p>
    <w:p w:rsidR="00000000" w:rsidDel="00000000" w:rsidP="00000000" w:rsidRDefault="00000000" w:rsidRPr="00000000" w14:paraId="00000005">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Don’t Know What They Want</w:t>
      </w:r>
    </w:p>
    <w:p w:rsidR="00000000" w:rsidDel="00000000" w:rsidP="00000000" w:rsidRDefault="00000000" w:rsidRPr="00000000" w14:paraId="00000006">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Change During the Project</w:t>
      </w:r>
    </w:p>
    <w:p w:rsidR="00000000" w:rsidDel="00000000" w:rsidP="00000000" w:rsidRDefault="00000000" w:rsidRPr="00000000" w14:paraId="0000000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Techniques to gather requirements? </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UML (Unified Modeling Language)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consists of an integrated set of diagrams that are created to specify, visualize, construct and document the artifacts of a software system. UML is a useful technique while creating object-oriented software and working with the software development process.  In UML, graphical notations are used to represent the design of a software project.  UML also help in validating the architectural design of the software.</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technique is used to visually represent systems and processes that are complex and difficult to describe in text. Data flow diagrams represent the flow of information through a process or a system. It also includes the data inputs and outputs, data stores, and the various subprocess through which the data moves. DFD describes various entities and their relationships with the help of standardized notations and symbols.  By visualizing all the elements of the system it is easier to identify any shortcomings. These shortcomings are then eliminated in a bid to create a robust solution.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Compare some requirement collection techniques? (Questionnaire vs interview and so 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Types of stakeholders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right="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 user story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right="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the problem =&gt; Write some cards ( work with customers) =&gt;choose what to do in this sprint =&gt; Detailing the chosen userstories.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right="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a user story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right="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capture a description of a software feature from end users.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right="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 type of users, what they want and why. (card)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right="5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right="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 components: Card, conversation, confirmation. </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00000"/>
          <w:sz w:val="24"/>
          <w:szCs w:val="24"/>
          <w:rtl w:val="0"/>
        </w:rPr>
        <w:t xml:space="preserve">Card</w:t>
      </w:r>
      <w:r w:rsidDel="00000000" w:rsidR="00000000" w:rsidRPr="00000000">
        <w:rPr>
          <w:rFonts w:ascii="Times New Roman" w:cs="Times New Roman" w:eastAsia="Times New Roman" w:hAnsi="Times New Roman"/>
          <w:sz w:val="24"/>
          <w:szCs w:val="24"/>
          <w:rtl w:val="0"/>
        </w:rPr>
        <w:t xml:space="preserve">: short sentence format: As___, I want ____ so that( purpose) ( short + clear)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108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108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1: As a teacher, I want to post slides so that my students can view b4 and after class.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108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2:….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108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3: …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108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108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 </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 What your customers tell you ( important ideas, decisions)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1080" w:right="5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Conversation (of card 1):  </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ind w:left="3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teacher to upload slides </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ind w:left="3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files from computer/ online bank </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ind w:left="3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fields: name, criteria, file(no more than 20mb) </w:t>
      </w:r>
    </w:p>
    <w:p w:rsidR="00000000" w:rsidDel="00000000" w:rsidP="00000000" w:rsidRDefault="00000000" w:rsidRPr="00000000" w14:paraId="00000023">
      <w:pPr>
        <w:numPr>
          <w:ilvl w:val="0"/>
          <w:numId w:val="7"/>
        </w:numPr>
        <w:pBdr>
          <w:top w:color="auto" w:space="0" w:sz="0" w:val="none"/>
          <w:bottom w:color="auto" w:space="0" w:sz="0" w:val="none"/>
          <w:right w:color="auto" w:space="0" w:sz="0" w:val="none"/>
          <w:between w:color="auto" w:space="0" w:sz="0" w:val="none"/>
        </w:pBdr>
        <w:ind w:left="32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fields: short description, author….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420" w:right="5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Confirmation: (acceptance criteria) focus on verifying the correctness of work of the corresponding user story. provide a detailed scope of a user’s requirements </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ind w:left="2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fields entered, file &lt; 20mb =&gt; accepted </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ind w:left="2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slides without required fields entered =&gt; rejected. </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ind w:left="2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slides with file&gt;20mb =&gt; rejected </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ind w:left="22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420" w:right="5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scenario .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right="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Give example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right="5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right="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Detailing a user story with 3C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