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Change Email</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05/12/2021</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Draft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Nguyễn Ngọc Huyền</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08/12/2021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Ngọc Huyền</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HYPERLINK \l "_heading=h.30j0zll"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HYPERLINK \l "_heading=h.1fob9te"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HYPERLINK \l "_heading=h.3znysh7"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HYPERLINK \l "_heading=h.2et92p0"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fldChar w:fldCharType="begin"/>
            <w:instrText xml:space="preserve"> HYPERLINK \l "_heading=h.tyjcwt"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Events—Design</w:t>
            <w:tab/>
          </w:r>
          <w:r w:rsidDel="00000000" w:rsidR="00000000" w:rsidRPr="00000000">
            <w:fldChar w:fldCharType="begin"/>
            <w:instrText xml:space="preserve"> HYPERLINK \l "_heading=h.3dy6vkm"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Derived Requirements</w:t>
            <w:tab/>
          </w:r>
          <w:r w:rsidDel="00000000" w:rsidR="00000000" w:rsidRPr="00000000">
            <w:fldChar w:fldCharType="begin"/>
            <w:instrText xml:space="preserve"> HYPERLINK \l "_heading=h.1t3h5sf"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p>
      </w:sdtContent>
    </w:sdt>
    <w:p w:rsidR="00000000" w:rsidDel="00000000" w:rsidP="00000000" w:rsidRDefault="00000000" w:rsidRPr="00000000" w14:paraId="00000028">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Change Email (Student)</w:t>
      </w:r>
    </w:p>
    <w:p w:rsidR="00000000" w:rsidDel="00000000" w:rsidP="00000000" w:rsidRDefault="00000000" w:rsidRPr="00000000" w14:paraId="00000029">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A">
      <w:pPr>
        <w:pStyle w:val="Heading2"/>
        <w:numPr>
          <w:ilvl w:val="1"/>
          <w:numId w:val="2"/>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describes how the Change Email Use-Case is realized within the design model, in terms of collaborating objects.</w:t>
      </w:r>
    </w:p>
    <w:p w:rsidR="00000000" w:rsidDel="00000000" w:rsidP="00000000" w:rsidRDefault="00000000" w:rsidRPr="00000000" w14:paraId="0000002C">
      <w:pPr>
        <w:pStyle w:val="Heading2"/>
        <w:numPr>
          <w:ilvl w:val="1"/>
          <w:numId w:val="2"/>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strictly associated with the Change Email Use-Case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E">
      <w:pPr>
        <w:pStyle w:val="Heading2"/>
        <w:numPr>
          <w:ilvl w:val="1"/>
          <w:numId w:val="2"/>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Student – a person who </w:t>
      </w:r>
      <w:r w:rsidDel="00000000" w:rsidR="00000000" w:rsidRPr="00000000">
        <w:rPr>
          <w:sz w:val="24"/>
          <w:szCs w:val="24"/>
          <w:rtl w:val="0"/>
        </w:rPr>
        <w:t xml:space="preserve">studies</w:t>
      </w:r>
      <w:r w:rsidDel="00000000" w:rsidR="00000000" w:rsidRPr="00000000">
        <w:rPr>
          <w:i w:val="0"/>
          <w:smallCaps w:val="0"/>
          <w:strike w:val="0"/>
          <w:color w:val="000000"/>
          <w:sz w:val="24"/>
          <w:szCs w:val="24"/>
          <w:u w:val="none"/>
          <w:shd w:fill="auto" w:val="clear"/>
          <w:vertAlign w:val="baseline"/>
          <w:rtl w:val="0"/>
        </w:rPr>
        <w:t xml:space="preserve"> in a university.</w:t>
      </w:r>
    </w:p>
    <w:p w:rsidR="00000000" w:rsidDel="00000000" w:rsidP="00000000" w:rsidRDefault="00000000" w:rsidRPr="00000000" w14:paraId="00000030">
      <w:pPr>
        <w:pStyle w:val="Heading2"/>
        <w:numPr>
          <w:ilvl w:val="1"/>
          <w:numId w:val="2"/>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Change Email (Student) – </w:t>
      </w:r>
      <w:r w:rsidDel="00000000" w:rsidR="00000000" w:rsidRPr="00000000">
        <w:rPr>
          <w:b w:val="1"/>
          <w:sz w:val="24"/>
          <w:szCs w:val="24"/>
          <w:rtl w:val="0"/>
        </w:rPr>
        <w:t xml:space="preserve">Use Case</w:t>
      </w:r>
      <w:r w:rsidDel="00000000" w:rsidR="00000000" w:rsidRPr="00000000">
        <w:rPr>
          <w:b w:val="1"/>
          <w:i w:val="0"/>
          <w:smallCaps w:val="0"/>
          <w:strike w:val="0"/>
          <w:color w:val="000000"/>
          <w:sz w:val="24"/>
          <w:szCs w:val="24"/>
          <w:u w:val="none"/>
          <w:shd w:fill="auto" w:val="clear"/>
          <w:vertAlign w:val="baseline"/>
          <w:rtl w:val="0"/>
        </w:rPr>
        <w:t xml:space="preserve"> Specification</w:t>
      </w:r>
      <w:r w:rsidDel="00000000" w:rsidR="00000000" w:rsidRPr="00000000">
        <w:rPr>
          <w:i w:val="0"/>
          <w:smallCaps w:val="0"/>
          <w:strike w:val="0"/>
          <w:color w:val="000000"/>
          <w:sz w:val="24"/>
          <w:szCs w:val="24"/>
          <w:u w:val="none"/>
          <w:shd w:fill="auto" w:val="clear"/>
          <w:vertAlign w:val="baseline"/>
          <w:rtl w:val="0"/>
        </w:rPr>
        <w:t xml:space="preserve">, Nguyen Ngoc Huyen, December 5</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2021, HANU Training Management</w:t>
      </w:r>
      <w:r w:rsidDel="00000000" w:rsidR="00000000" w:rsidRPr="00000000">
        <w:rPr>
          <w:sz w:val="24"/>
          <w:szCs w:val="24"/>
          <w:rtl w:val="0"/>
        </w:rPr>
        <w:t xml:space="preserve"> System.</w:t>
      </w:r>
      <w:r w:rsidDel="00000000" w:rsidR="00000000" w:rsidRPr="00000000">
        <w:rPr>
          <w:rtl w:val="0"/>
        </w:rPr>
      </w:r>
    </w:p>
    <w:p w:rsidR="00000000" w:rsidDel="00000000" w:rsidP="00000000" w:rsidRDefault="00000000" w:rsidRPr="00000000" w14:paraId="00000032">
      <w:pPr>
        <w:pStyle w:val="Heading2"/>
        <w:numPr>
          <w:ilvl w:val="1"/>
          <w:numId w:val="2"/>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following section, Use-Case Realization Specification of the Change Email Use-Case of the HANU Training Management S</w:t>
      </w:r>
      <w:r w:rsidDel="00000000" w:rsidR="00000000" w:rsidRPr="00000000">
        <w:rPr>
          <w:sz w:val="24"/>
          <w:szCs w:val="24"/>
          <w:rtl w:val="0"/>
        </w:rPr>
        <w:t xml:space="preserve">ystem</w:t>
      </w:r>
      <w:r w:rsidDel="00000000" w:rsidR="00000000" w:rsidRPr="00000000">
        <w:rPr>
          <w:i w:val="0"/>
          <w:smallCaps w:val="0"/>
          <w:strike w:val="0"/>
          <w:color w:val="000000"/>
          <w:sz w:val="24"/>
          <w:szCs w:val="24"/>
          <w:u w:val="none"/>
          <w:shd w:fill="auto" w:val="clear"/>
          <w:vertAlign w:val="baseline"/>
          <w:rtl w:val="0"/>
        </w:rPr>
        <w:t xml:space="preserve"> is provided in detail. The first section is a textual description of the Use-Case specification. The following section contains diagrams (sequence and class diagrams) describing how the use case is realized in terms of collaborating objects. </w:t>
      </w:r>
    </w:p>
    <w:p w:rsidR="00000000" w:rsidDel="00000000" w:rsidP="00000000" w:rsidRDefault="00000000" w:rsidRPr="00000000" w14:paraId="00000034">
      <w:pPr>
        <w:pStyle w:val="Heading1"/>
        <w:numPr>
          <w:ilvl w:val="0"/>
          <w:numId w:val="2"/>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Flow of Events—Design </w:t>
      </w:r>
    </w:p>
    <w:p w:rsidR="00000000" w:rsidDel="00000000" w:rsidP="00000000" w:rsidRDefault="00000000" w:rsidRPr="00000000" w14:paraId="00000035">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2385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47752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numPr>
          <w:ilvl w:val="0"/>
          <w:numId w:val="2"/>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Derived Requirements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After the successful update, the system should return the user to the personal profile view, where all the personal information is available.</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D">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3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HANU Training Management System</w:t>
          </w:r>
          <w:r w:rsidDel="00000000" w:rsidR="00000000" w:rsidRPr="00000000">
            <w:rPr>
              <w:rtl w:val="0"/>
            </w:rPr>
          </w:r>
        </w:p>
      </w:tc>
      <w:tc>
        <w:tcPr/>
        <w:p w:rsidR="00000000" w:rsidDel="00000000" w:rsidP="00000000" w:rsidRDefault="00000000" w:rsidRPr="00000000" w14:paraId="00000043">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Use-Case-Realization Specification: Change Email (Student)</w:t>
          </w:r>
        </w:p>
      </w:tc>
      <w:tc>
        <w:tcPr/>
        <w:p w:rsidR="00000000" w:rsidDel="00000000" w:rsidP="00000000" w:rsidRDefault="00000000" w:rsidRPr="00000000" w14:paraId="00000045">
          <w:pPr>
            <w:rPr/>
          </w:pPr>
          <w:r w:rsidDel="00000000" w:rsidR="00000000" w:rsidRPr="00000000">
            <w:rPr>
              <w:rtl w:val="0"/>
            </w:rPr>
            <w:t xml:space="preserve">  Issue Date:  05/12/2021</w:t>
          </w:r>
        </w:p>
      </w:tc>
    </w:tr>
    <w:tr>
      <w:trPr>
        <w:cantSplit w:val="0"/>
        <w:tblHeader w:val="0"/>
      </w:trPr>
      <w:tc>
        <w:tcPr>
          <w:gridSpan w:val="2"/>
        </w:tcPr>
        <w:p w:rsidR="00000000" w:rsidDel="00000000" w:rsidP="00000000" w:rsidRDefault="00000000" w:rsidRPr="00000000" w14:paraId="00000046">
          <w:pPr>
            <w:rPr/>
          </w:pPr>
          <w:r w:rsidDel="00000000" w:rsidR="00000000" w:rsidRPr="00000000">
            <w:rPr>
              <w:rtl w:val="0"/>
            </w:rPr>
            <w:t xml:space="preserve">&lt;document identifier&gt;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NormalWeb">
    <w:name w:val="Normal (Web)"/>
    <w:basedOn w:val="Normal"/>
    <w:uiPriority w:val="99"/>
    <w:unhideWhenUsed w:val="1"/>
    <w:rsid w:val="009C2030"/>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jp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AOeQXZRGwNeJbOemYqQSQIvniA==">AMUW2mUOTiPqjlqyPijYuGbJCPK1lDNYvmnuxynhBfZDO3qJai1X+J7JMEfguYmrj234gX6Lm7yjw05fF+JTrRvbp+hEqJGpxQ1+Z/Z5K4pNq+U4HIH1psDS86QuUrarA+l3uLDLV+9ip+HjrQp9dtTMEL3sclL+HTihNmEHwyMD3GfTRuwD/5lZEvCJQYm4+RAF52v29m6E7tttTRBcdpMPpyvTJGEYGIOT6xUfPj6TR4dqlG7dAmE=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2021-12-05T15:22:00Z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0x010100D389EE6CF059D04185CEA29E50040C7A</vt:lpwstr>
  </property>
</Properties>
</file>