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HANU Training Management System</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 Student Comments (Student)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i w:val="1"/>
          <w:smallCaps w:val="0"/>
          <w:strike w:val="0"/>
          <w:color w:val="0000ff"/>
          <w:sz w:val="24"/>
          <w:szCs w:val="24"/>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05/12/2021</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Final</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Nguyễn Ngọc Huyền</w:t>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Title"/>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tab/>
            <w:t xml:space="preserve">Use-Case Name</w:t>
            <w:tab/>
          </w:r>
          <w:r w:rsidDel="00000000" w:rsidR="00000000" w:rsidRPr="00000000">
            <w:fldChar w:fldCharType="begin"/>
            <w:instrText xml:space="preserve"> HYPERLINK \l "_heading=h.17dp8vu"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tab/>
            <w:t xml:space="preserve">Brief Description</w:t>
            <w:tab/>
          </w:r>
          <w:r w:rsidDel="00000000" w:rsidR="00000000" w:rsidRPr="00000000">
            <w:fldChar w:fldCharType="begin"/>
            <w:instrText xml:space="preserve"> HYPERLINK \l "_heading=h.1fob9te"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tab/>
            <w:t xml:space="preserve">Flow of Events</w:t>
            <w:tab/>
          </w:r>
          <w:r w:rsidDel="00000000" w:rsidR="00000000" w:rsidRPr="00000000">
            <w:fldChar w:fldCharType="begin"/>
            <w:instrText xml:space="preserve"> HYPERLINK \l "_heading=h.3znysh7"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2.1</w:t>
            <w:tab/>
            <w:t xml:space="preserve">Basic Flow</w:t>
            <w:tab/>
          </w:r>
          <w:r w:rsidDel="00000000" w:rsidR="00000000" w:rsidRPr="00000000">
            <w:fldChar w:fldCharType="begin"/>
            <w:instrText xml:space="preserve"> HYPERLINK \l "_heading=h.2et92p0"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2.2</w:t>
            <w:tab/>
            <w:t xml:space="preserve">Alternative Flows</w:t>
            <w:tab/>
          </w:r>
          <w:r w:rsidDel="00000000" w:rsidR="00000000" w:rsidRPr="00000000">
            <w:fldChar w:fldCharType="begin"/>
            <w:instrText xml:space="preserve"> HYPERLINK \l "_heading=h.tyjcwt"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2.2.1</w:t>
            <w:tab/>
            <w:t xml:space="preserve">&lt; First Alternative Flow &gt;</w:t>
            <w:tab/>
          </w:r>
          <w:r w:rsidDel="00000000" w:rsidR="00000000" w:rsidRPr="00000000">
            <w:fldChar w:fldCharType="begin"/>
            <w:instrText xml:space="preserve"> HYPERLINK \l "_heading=h.3rdcrjn"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2.2.2</w:t>
            <w:tab/>
            <w:t xml:space="preserve">&lt; Second Alternative Flow &gt;</w:t>
            <w:tab/>
          </w:r>
          <w:r w:rsidDel="00000000" w:rsidR="00000000" w:rsidRPr="00000000">
            <w:fldChar w:fldCharType="begin"/>
            <w:instrText xml:space="preserve"> HYPERLINK \l "_heading=h.26in1rg"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tab/>
            <w:t xml:space="preserve">Special Requirements</w:t>
            <w:tab/>
          </w:r>
          <w:r w:rsidDel="00000000" w:rsidR="00000000" w:rsidRPr="00000000">
            <w:fldChar w:fldCharType="begin"/>
            <w:instrText xml:space="preserve"> HYPERLINK \l "_heading=h.3dy6vkm"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3.1</w:t>
            <w:tab/>
            <w:t xml:space="preserve">&lt; First Special Requirement &gt;</w:t>
            <w:tab/>
          </w:r>
          <w:r w:rsidDel="00000000" w:rsidR="00000000" w:rsidRPr="00000000">
            <w:fldChar w:fldCharType="begin"/>
            <w:instrText xml:space="preserve"> HYPERLINK \l "_heading=h.lnxbz9"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w:t>
            <w:tab/>
            <w:t xml:space="preserve">Preconditions</w:t>
            <w:tab/>
          </w:r>
          <w:r w:rsidDel="00000000" w:rsidR="00000000" w:rsidRPr="00000000">
            <w:fldChar w:fldCharType="begin"/>
            <w:instrText xml:space="preserve"> HYPERLINK \l "_heading=h.1t3h5sf"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4.1</w:t>
            <w:tab/>
            <w:t xml:space="preserve">&lt; Precondition One &gt;</w:t>
            <w:tab/>
          </w:r>
          <w:r w:rsidDel="00000000" w:rsidR="00000000" w:rsidRPr="00000000">
            <w:fldChar w:fldCharType="begin"/>
            <w:instrText xml:space="preserve"> HYPERLINK \l "_heading=h.35nkun2"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5.</w:t>
            <w:tab/>
            <w:t xml:space="preserve">Postconditions</w:t>
            <w:tab/>
          </w:r>
          <w:r w:rsidDel="00000000" w:rsidR="00000000" w:rsidRPr="00000000">
            <w:fldChar w:fldCharType="begin"/>
            <w:instrText xml:space="preserve"> HYPERLINK \l "_heading=h.4d34og8"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5.1</w:t>
            <w:tab/>
            <w:t xml:space="preserve">&lt; Postcondition One &gt;</w:t>
            <w:tab/>
          </w:r>
          <w:r w:rsidDel="00000000" w:rsidR="00000000" w:rsidRPr="00000000">
            <w:fldChar w:fldCharType="begin"/>
            <w:instrText xml:space="preserve"> HYPERLINK \l "_heading=h.1ksv4uv"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6.</w:t>
            <w:tab/>
            <w:t xml:space="preserve">Extension Points</w:t>
            <w:tab/>
          </w:r>
          <w:r w:rsidDel="00000000" w:rsidR="00000000" w:rsidRPr="00000000">
            <w:fldChar w:fldCharType="begin"/>
            <w:instrText xml:space="preserve"> HYPERLINK \l "_heading=h.2s8eyo1"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6.1</w:t>
            <w:tab/>
            <w:t xml:space="preserve">&lt;Name of Extension Point&gt;</w:t>
            <w:tab/>
          </w:r>
          <w:r w:rsidDel="00000000" w:rsidR="00000000" w:rsidRPr="00000000">
            <w:fldChar w:fldCharType="begin"/>
            <w:instrText xml:space="preserve"> HYPERLINK \l "_heading=h.44sinio"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fldChar w:fldCharType="end"/>
          </w:r>
        </w:p>
      </w:sdtContent>
    </w:sdt>
    <w:p w:rsidR="00000000" w:rsidDel="00000000" w:rsidP="00000000" w:rsidRDefault="00000000" w:rsidRPr="00000000" w14:paraId="00000030">
      <w:pPr>
        <w:pStyle w:val="Title"/>
        <w:rPr>
          <w:rFonts w:ascii="Times New Roman" w:cs="Times New Roman" w:eastAsia="Times New Roman" w:hAnsi="Times New Roman"/>
          <w:sz w:val="24"/>
          <w:szCs w:val="24"/>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 Specification: Student Comments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0"/>
          <w:numId w:val="3"/>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Student Comments</w:t>
      </w:r>
    </w:p>
    <w:p w:rsidR="00000000" w:rsidDel="00000000" w:rsidP="00000000" w:rsidRDefault="00000000" w:rsidRPr="00000000" w14:paraId="00000033">
      <w:pPr>
        <w:pStyle w:val="Heading2"/>
        <w:numPr>
          <w:ilvl w:val="1"/>
          <w:numId w:val="3"/>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Brief Description</w:t>
      </w:r>
    </w:p>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 we want to send a comment to something, or a question to be answered, we can use the comment function of the system. This use case shows how to send comments to school management.</w:t>
      </w:r>
    </w:p>
    <w:p w:rsidR="00000000" w:rsidDel="00000000" w:rsidP="00000000" w:rsidRDefault="00000000" w:rsidRPr="00000000" w14:paraId="00000035">
      <w:pPr>
        <w:pStyle w:val="Heading1"/>
        <w:widowControl w:val="1"/>
        <w:numPr>
          <w:ilvl w:val="0"/>
          <w:numId w:val="3"/>
        </w:numPr>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036">
      <w:pPr>
        <w:pStyle w:val="Heading2"/>
        <w:widowControl w:val="1"/>
        <w:numPr>
          <w:ilvl w:val="1"/>
          <w:numId w:val="3"/>
        </w:numPr>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Basic Flow </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After login, from the homepage, students click on “Student comments”.</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system leads students to a new page containing boxes </w:t>
      </w:r>
      <w:r w:rsidDel="00000000" w:rsidR="00000000" w:rsidRPr="00000000">
        <w:rPr>
          <w:sz w:val="24"/>
          <w:szCs w:val="24"/>
          <w:rtl w:val="0"/>
        </w:rPr>
        <w:t xml:space="preserve">where</w:t>
      </w:r>
      <w:r w:rsidDel="00000000" w:rsidR="00000000" w:rsidRPr="00000000">
        <w:rPr>
          <w:i w:val="0"/>
          <w:smallCaps w:val="0"/>
          <w:strike w:val="0"/>
          <w:color w:val="000000"/>
          <w:sz w:val="24"/>
          <w:szCs w:val="24"/>
          <w:u w:val="none"/>
          <w:shd w:fill="auto" w:val="clear"/>
          <w:vertAlign w:val="baseline"/>
          <w:rtl w:val="0"/>
        </w:rPr>
        <w:t xml:space="preserve"> students can write their comments.</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Enter comments and click “Send”.</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Students receive a successful message.</w:t>
      </w:r>
    </w:p>
    <w:p w:rsidR="00000000" w:rsidDel="00000000" w:rsidP="00000000" w:rsidRDefault="00000000" w:rsidRPr="00000000" w14:paraId="0000003B">
      <w:pPr>
        <w:pStyle w:val="Heading2"/>
        <w:widowControl w:val="1"/>
        <w:numPr>
          <w:ilvl w:val="1"/>
          <w:numId w:val="3"/>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Alternative Flows</w:t>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03D">
      <w:pPr>
        <w:pStyle w:val="Heading1"/>
        <w:numPr>
          <w:ilvl w:val="0"/>
          <w:numId w:val="3"/>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03F">
      <w:pPr>
        <w:pStyle w:val="Heading1"/>
        <w:widowControl w:val="1"/>
        <w:numPr>
          <w:ilvl w:val="0"/>
          <w:numId w:val="3"/>
        </w:numPr>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040">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Students have to </w:t>
      </w:r>
      <w:r w:rsidDel="00000000" w:rsidR="00000000" w:rsidRPr="00000000">
        <w:rPr>
          <w:sz w:val="24"/>
          <w:szCs w:val="24"/>
          <w:rtl w:val="0"/>
        </w:rPr>
        <w:t xml:space="preserve">login to the</w:t>
      </w:r>
      <w:r w:rsidDel="00000000" w:rsidR="00000000" w:rsidRPr="00000000">
        <w:rPr>
          <w:i w:val="0"/>
          <w:smallCaps w:val="0"/>
          <w:strike w:val="0"/>
          <w:color w:val="000000"/>
          <w:sz w:val="24"/>
          <w:szCs w:val="24"/>
          <w:u w:val="none"/>
          <w:shd w:fill="auto" w:val="clear"/>
          <w:vertAlign w:val="baseline"/>
          <w:rtl w:val="0"/>
        </w:rPr>
        <w:t xml:space="preserve"> system.</w:t>
      </w:r>
    </w:p>
    <w:p w:rsidR="00000000" w:rsidDel="00000000" w:rsidP="00000000" w:rsidRDefault="00000000" w:rsidRPr="00000000" w14:paraId="00000041">
      <w:pPr>
        <w:pStyle w:val="Heading1"/>
        <w:widowControl w:val="1"/>
        <w:numPr>
          <w:ilvl w:val="0"/>
          <w:numId w:val="3"/>
        </w:numPr>
        <w:ind w:left="0" w:firstLine="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042">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Students’ comments were sent successfully.</w:t>
      </w:r>
    </w:p>
    <w:p w:rsidR="00000000" w:rsidDel="00000000" w:rsidP="00000000" w:rsidRDefault="00000000" w:rsidRPr="00000000" w14:paraId="00000043">
      <w:pPr>
        <w:pStyle w:val="Heading1"/>
        <w:numPr>
          <w:ilvl w:val="0"/>
          <w:numId w:val="3"/>
        </w:numPr>
        <w:ind w:left="0" w:firstLine="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044">
      <w:pPr>
        <w:pStyle w:val="Heading2"/>
        <w:numPr>
          <w:ilvl w:val="1"/>
          <w:numId w:val="3"/>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Reply</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2.1. Students click on “View reply” and the system leads to a page </w:t>
      </w:r>
      <w:r w:rsidDel="00000000" w:rsidR="00000000" w:rsidRPr="00000000">
        <w:rPr>
          <w:sz w:val="24"/>
          <w:szCs w:val="24"/>
          <w:rtl w:val="0"/>
        </w:rPr>
        <w:t xml:space="preserve">containing a list</w:t>
      </w:r>
      <w:r w:rsidDel="00000000" w:rsidR="00000000" w:rsidRPr="00000000">
        <w:rPr>
          <w:i w:val="0"/>
          <w:smallCaps w:val="0"/>
          <w:strike w:val="0"/>
          <w:color w:val="000000"/>
          <w:sz w:val="24"/>
          <w:szCs w:val="24"/>
          <w:u w:val="none"/>
          <w:shd w:fill="auto" w:val="clear"/>
          <w:vertAlign w:val="baseline"/>
          <w:rtl w:val="0"/>
        </w:rPr>
        <w:t xml:space="preserve"> of </w:t>
      </w:r>
      <w:r w:rsidDel="00000000" w:rsidR="00000000" w:rsidRPr="00000000">
        <w:rPr>
          <w:sz w:val="24"/>
          <w:szCs w:val="24"/>
          <w:rtl w:val="0"/>
        </w:rPr>
        <w:t xml:space="preserve">comments</w:t>
      </w:r>
      <w:r w:rsidDel="00000000" w:rsidR="00000000" w:rsidRPr="00000000">
        <w:rPr>
          <w:i w:val="0"/>
          <w:smallCaps w:val="0"/>
          <w:strike w:val="0"/>
          <w:color w:val="000000"/>
          <w:sz w:val="24"/>
          <w:szCs w:val="24"/>
          <w:u w:val="none"/>
          <w:shd w:fill="auto" w:val="clear"/>
          <w:vertAlign w:val="baseline"/>
          <w:rtl w:val="0"/>
        </w:rPr>
        <w:t xml:space="preserve"> that you have sent and feedback </w:t>
      </w:r>
      <w:r w:rsidDel="00000000" w:rsidR="00000000" w:rsidRPr="00000000">
        <w:rPr>
          <w:sz w:val="24"/>
          <w:szCs w:val="24"/>
          <w:rtl w:val="0"/>
        </w:rPr>
        <w:t xml:space="preserve">from the teacher</w:t>
      </w:r>
      <w:r w:rsidDel="00000000" w:rsidR="00000000" w:rsidRPr="00000000">
        <w:rPr>
          <w:i w:val="0"/>
          <w:smallCaps w:val="0"/>
          <w:strike w:val="0"/>
          <w:color w:val="000000"/>
          <w:sz w:val="24"/>
          <w:szCs w:val="24"/>
          <w:u w:val="none"/>
          <w:shd w:fill="auto" w:val="clear"/>
          <w:vertAlign w:val="baseline"/>
          <w:rtl w:val="0"/>
        </w:rPr>
        <w:t xml:space="preserve">.</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7">
          <w:pPr>
            <w:rPr/>
          </w:pPr>
          <w:r w:rsidDel="00000000" w:rsidR="00000000" w:rsidRPr="00000000">
            <w:rPr>
              <w:rtl w:val="0"/>
            </w:rPr>
            <w:t xml:space="preserve">HANU Training Management System</w:t>
          </w:r>
          <w:r w:rsidDel="00000000" w:rsidR="00000000" w:rsidRPr="00000000">
            <w:rPr>
              <w:rtl w:val="0"/>
            </w:rPr>
          </w:r>
        </w:p>
      </w:tc>
      <w:tc>
        <w:tcPr/>
        <w:p w:rsidR="00000000" w:rsidDel="00000000" w:rsidP="00000000" w:rsidRDefault="00000000" w:rsidRPr="00000000" w14:paraId="00000048">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Use-Case Specification: Student Comments (Student)</w:t>
          </w:r>
        </w:p>
      </w:tc>
      <w:tc>
        <w:tcPr/>
        <w:p w:rsidR="00000000" w:rsidDel="00000000" w:rsidP="00000000" w:rsidRDefault="00000000" w:rsidRPr="00000000" w14:paraId="0000004A">
          <w:pPr>
            <w:rPr/>
          </w:pPr>
          <w:r w:rsidDel="00000000" w:rsidR="00000000" w:rsidRPr="00000000">
            <w:rPr>
              <w:rtl w:val="0"/>
            </w:rPr>
            <w:t xml:space="preserve">  Date:  05/12/2021</w:t>
          </w:r>
        </w:p>
      </w:tc>
    </w:tr>
    <w:tr>
      <w:trPr>
        <w:cantSplit w:val="0"/>
        <w:tblHeader w:val="0"/>
      </w:trPr>
      <w:tc>
        <w:tcPr>
          <w:gridSpan w:val="2"/>
        </w:tcPr>
        <w:p w:rsidR="00000000" w:rsidDel="00000000" w:rsidP="00000000" w:rsidRDefault="00000000" w:rsidRPr="00000000" w14:paraId="0000004B">
          <w:pPr>
            <w:rPr/>
          </w:pPr>
          <w:r w:rsidDel="00000000" w:rsidR="00000000" w:rsidRPr="00000000">
            <w:rPr>
              <w:rtl w:val="0"/>
            </w:rPr>
            <w:t xml:space="preserve">&lt;document identifier&gt;</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0">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5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ListParagraph">
    <w:name w:val="List Paragraph"/>
    <w:basedOn w:val="Normal"/>
    <w:uiPriority w:val="34"/>
    <w:qFormat w:val="1"/>
    <w:rsid w:val="007B4241"/>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fDGqM0CYECujXUwqbfaLNtzg3w==">AMUW2mUJoWOFvgWVwmy56JZjYJFvvOl1bjU0Na/lkZBrfb2vkUwCzcfD1F0784nyFAq0jg58TRjU8LBL8gZrQCDtjGONkcpoP0sEqscas+0MBkUU2suLC5r4M7iA+hMSgQodk+jSS8y+zYzgK4GU4mRq5HHeTBb64BtaPp4b1/ubpMu9hs2Xqedu2cJiE4mE+FfZR5qZ0b/3yxJYmkVEt/l9nJDSS8C9OBA8REE3b7iGCrCBjMhDOtyFEyNFaEsOT/fNiA7L8A9z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2021-12-05T14:54:00Z</dcterms:created>
  <dc:creator>Microsoft Office User</dc:creator>
</cp:coreProperties>
</file>