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HANU Training Management System</w:t>
      </w:r>
    </w:p>
    <w:p w:rsidR="00000000" w:rsidDel="00000000" w:rsidP="00000000" w:rsidRDefault="00000000" w:rsidRPr="00000000" w14:paraId="00000002">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Specification: View Tuition Fee</w:t>
      </w:r>
    </w:p>
    <w:p w:rsidR="00000000" w:rsidDel="00000000" w:rsidP="00000000" w:rsidRDefault="00000000" w:rsidRPr="00000000" w14:paraId="00000003">
      <w:pPr>
        <w:pStyle w:val="Title"/>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Version &lt;1.0&gt;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120" w:lineRule="auto"/>
        <w:ind w:left="720" w:firstLine="0"/>
        <w:rPr>
          <w:i w:val="1"/>
          <w:color w:val="0000ff"/>
        </w:rPr>
      </w:pPr>
      <w:r w:rsidDel="00000000" w:rsidR="00000000" w:rsidRPr="00000000">
        <w:rPr>
          <w:i w:val="1"/>
          <w:color w:val="0000ff"/>
          <w:rtl w:val="0"/>
        </w:rPr>
        <w:t xml:space="preserve">[Note: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6">
      <w:pPr>
        <w:spacing w:after="120" w:lineRule="auto"/>
        <w:ind w:left="720" w:firstLine="0"/>
        <w:rPr/>
      </w:pPr>
      <w:r w:rsidDel="00000000" w:rsidR="00000000" w:rsidRPr="00000000">
        <w:rPr>
          <w:i w:val="1"/>
          <w:color w:val="0000ff"/>
          <w:rtl w:val="0"/>
        </w:rP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A">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History</w:t>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w:t>
            </w:r>
            <w:r w:rsidDel="00000000" w:rsidR="00000000" w:rsidRPr="00000000">
              <w:rPr>
                <w:rtl w:val="0"/>
              </w:rPr>
              <w:t xml:space="preserve">4</w:t>
            </w:r>
            <w:r w:rsidDel="00000000" w:rsidR="00000000" w:rsidRPr="00000000">
              <w:rPr>
                <w:i w:val="0"/>
                <w:smallCaps w:val="0"/>
                <w:strike w:val="0"/>
                <w:color w:val="000000"/>
                <w:sz w:val="20"/>
                <w:szCs w:val="20"/>
                <w:u w:val="none"/>
                <w:shd w:fill="auto" w:val="clear"/>
                <w:vertAlign w:val="baseline"/>
                <w:rtl w:val="0"/>
              </w:rPr>
              <w:t xml:space="preserve">/December/2021</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Final Revision</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t xml:space="preserve">Lai Hanh Van</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rFonts w:ascii="Times New Roman" w:cs="Times New Roman" w:eastAsia="Times New Roman" w:hAnsi="Times New Roman"/>
        </w:rPr>
      </w:pPr>
      <w:r w:rsidDel="00000000" w:rsidR="00000000" w:rsidRPr="00000000">
        <w:br w:type="page"/>
      </w:r>
      <w:r w:rsidDel="00000000" w:rsidR="00000000" w:rsidRPr="00000000">
        <w:rPr>
          <w:rFonts w:ascii="Times New Roman" w:cs="Times New Roman" w:eastAsia="Times New Roman" w:hAnsi="Times New Roman"/>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Use-Case Name</w:t>
            <w:tab/>
          </w:r>
          <w:r w:rsidDel="00000000" w:rsidR="00000000" w:rsidRPr="00000000">
            <w:fldChar w:fldCharType="begin"/>
            <w:instrText xml:space="preserve"> PAGEREF _heading=h.30j0zll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1.1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Brief Description</w:t>
            <w:tab/>
          </w:r>
          <w:r w:rsidDel="00000000" w:rsidR="00000000" w:rsidRPr="00000000">
            <w:fldChar w:fldCharType="begin"/>
            <w:instrText xml:space="preserve"> PAGEREF _heading=h.1fob9te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Flow of Events</w:t>
            <w:tab/>
          </w:r>
          <w:r w:rsidDel="00000000" w:rsidR="00000000" w:rsidRPr="00000000">
            <w:fldChar w:fldCharType="begin"/>
            <w:instrText xml:space="preserve"> PAGEREF _heading=h.3znysh7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Basic Flow</w:t>
            <w:tab/>
          </w:r>
          <w:r w:rsidDel="00000000" w:rsidR="00000000" w:rsidRPr="00000000">
            <w:fldChar w:fldCharType="begin"/>
            <w:instrText xml:space="preserve"> PAGEREF _heading=h.2et92p0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Alternative Flows</w:t>
            <w:tab/>
          </w:r>
          <w:r w:rsidDel="00000000" w:rsidR="00000000" w:rsidRPr="00000000">
            <w:fldChar w:fldCharType="begin"/>
            <w:instrText xml:space="preserve"> PAGEREF _heading=h.2s8eyo1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First Alternative Flow &gt;</w:t>
            <w:tab/>
          </w:r>
          <w:r w:rsidDel="00000000" w:rsidR="00000000" w:rsidRPr="00000000">
            <w:fldChar w:fldCharType="begin"/>
            <w:instrText xml:space="preserve"> PAGEREF _heading=h.17dp8vu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40"/>
              <w:tab w:val="right" w:pos="9360"/>
              <w:tab w:val="left" w:pos="1600"/>
            </w:tabs>
            <w:spacing w:after="0" w:before="0" w:line="240" w:lineRule="auto"/>
            <w:ind w:left="864" w:right="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2.2.2</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Second Alternative Flow &gt;</w:t>
            <w:tab/>
          </w:r>
          <w:r w:rsidDel="00000000" w:rsidR="00000000" w:rsidRPr="00000000">
            <w:fldChar w:fldCharType="begin"/>
            <w:instrText xml:space="preserve"> PAGEREF _heading=h.3rdcrjn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Special Requirements</w:t>
            <w:tab/>
          </w:r>
          <w:r w:rsidDel="00000000" w:rsidR="00000000" w:rsidRPr="00000000">
            <w:fldChar w:fldCharType="begin"/>
            <w:instrText xml:space="preserve"> PAGEREF _heading=h.tyjcwt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3.1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First Special Requirement &gt;</w:t>
            <w:tab/>
          </w:r>
          <w:r w:rsidDel="00000000" w:rsidR="00000000" w:rsidRPr="00000000">
            <w:fldChar w:fldCharType="begin"/>
            <w:instrText xml:space="preserve"> PAGEREF _heading=h.26in1rg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Preconditions</w:t>
            <w:tab/>
          </w:r>
          <w:r w:rsidDel="00000000" w:rsidR="00000000" w:rsidRPr="00000000">
            <w:fldChar w:fldCharType="begin"/>
            <w:instrText xml:space="preserve"> PAGEREF _heading=h.3dy6vkm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4.1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Precondition One &gt;</w:t>
            <w:tab/>
          </w:r>
          <w:r w:rsidDel="00000000" w:rsidR="00000000" w:rsidRPr="00000000">
            <w:fldChar w:fldCharType="begin"/>
            <w:instrText xml:space="preserve"> PAGEREF _heading=h.lnxbz9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Postconditions</w:t>
            <w:tab/>
          </w:r>
          <w:r w:rsidDel="00000000" w:rsidR="00000000" w:rsidRPr="00000000">
            <w:fldChar w:fldCharType="begin"/>
            <w:instrText xml:space="preserve"> PAGEREF _heading=h.1t3h5sf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5.1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 Postcondition One &gt;</w:t>
            <w:tab/>
          </w:r>
          <w:r w:rsidDel="00000000" w:rsidR="00000000" w:rsidRPr="00000000">
            <w:fldChar w:fldCharType="begin"/>
            <w:instrText xml:space="preserve"> PAGEREF _heading=h.35nkun2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432"/>
            </w:tabs>
            <w:spacing w:after="60" w:before="240" w:line="240" w:lineRule="auto"/>
            <w:ind w:left="0"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Extension Points</w:t>
            <w:tab/>
          </w:r>
          <w:r w:rsidDel="00000000" w:rsidR="00000000" w:rsidRPr="00000000">
            <w:fldChar w:fldCharType="begin"/>
            <w:instrText xml:space="preserve"> PAGEREF _heading=h.4d34og8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pos="9360"/>
              <w:tab w:val="left" w:pos="1000"/>
            </w:tabs>
            <w:spacing w:after="0" w:before="0" w:line="240" w:lineRule="auto"/>
            <w:ind w:left="432" w:right="720" w:firstLine="0"/>
            <w:jc w:val="left"/>
            <w:rPr>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i w:val="0"/>
              <w:smallCaps w:val="0"/>
              <w:strike w:val="0"/>
              <w:color w:val="000000"/>
              <w:sz w:val="20"/>
              <w:szCs w:val="20"/>
              <w:u w:val="none"/>
              <w:shd w:fill="auto" w:val="clear"/>
              <w:vertAlign w:val="baseline"/>
              <w:rtl w:val="0"/>
            </w:rPr>
            <w:t xml:space="preserve">6.1</w:t>
          </w: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i w:val="0"/>
              <w:smallCaps w:val="0"/>
              <w:strike w:val="0"/>
              <w:color w:val="000000"/>
              <w:sz w:val="20"/>
              <w:szCs w:val="20"/>
              <w:u w:val="none"/>
              <w:shd w:fill="auto" w:val="clear"/>
              <w:vertAlign w:val="baseline"/>
              <w:rtl w:val="0"/>
            </w:rPr>
            <w:t xml:space="preserve">&lt;Name of Extension Point&gt;</w:t>
            <w:tab/>
          </w:r>
          <w:r w:rsidDel="00000000" w:rsidR="00000000" w:rsidRPr="00000000">
            <w:fldChar w:fldCharType="begin"/>
            <w:instrText xml:space="preserve"> PAGEREF _heading=h.1ksv4uv \h </w:instrText>
            <w:fldChar w:fldCharType="separate"/>
          </w:r>
          <w:r w:rsidDel="00000000" w:rsidR="00000000" w:rsidRPr="00000000">
            <w:rPr>
              <w:i w:val="0"/>
              <w:smallCaps w:val="0"/>
              <w:strike w:val="0"/>
              <w:color w:val="000000"/>
              <w:sz w:val="20"/>
              <w:szCs w:val="20"/>
              <w:u w:val="none"/>
              <w:shd w:fill="auto" w:val="clear"/>
              <w:vertAlign w:val="baseline"/>
              <w:rtl w:val="0"/>
            </w:rPr>
            <w:t xml:space="preserve">3</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pStyle w:val="Title"/>
        <w:rPr>
          <w:rFonts w:ascii="Times New Roman" w:cs="Times New Roman" w:eastAsia="Times New Roman" w:hAnsi="Times New Roman"/>
          <w:sz w:val="24"/>
          <w:szCs w:val="24"/>
        </w:rPr>
      </w:pPr>
      <w:bookmarkStart w:colFirst="0" w:colLast="0" w:name="_heading=h.gjdgxs" w:id="0"/>
      <w:bookmarkEnd w:id="0"/>
      <w:r w:rsidDel="00000000" w:rsidR="00000000" w:rsidRPr="00000000">
        <w:fldChar w:fldCharType="end"/>
      </w:r>
      <w:r w:rsidDel="00000000" w:rsidR="00000000" w:rsidRPr="00000000">
        <w:br w:type="page"/>
      </w:r>
      <w:r w:rsidDel="00000000" w:rsidR="00000000" w:rsidRPr="00000000">
        <w:rPr>
          <w:rFonts w:ascii="Times New Roman" w:cs="Times New Roman" w:eastAsia="Times New Roman" w:hAnsi="Times New Roman"/>
          <w:sz w:val="24"/>
          <w:szCs w:val="24"/>
          <w:rtl w:val="0"/>
        </w:rPr>
        <w:t xml:space="preserve">Use-Case Specification: View Tuition Fee (Student)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numPr>
          <w:ilvl w:val="0"/>
          <w:numId w:val="1"/>
        </w:numPr>
        <w:ind w:left="0" w:firstLine="0"/>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Use-Case Name: View Tuition Fee</w:t>
      </w:r>
    </w:p>
    <w:p w:rsidR="00000000" w:rsidDel="00000000" w:rsidP="00000000" w:rsidRDefault="00000000" w:rsidRPr="00000000" w14:paraId="00000033">
      <w:pPr>
        <w:pStyle w:val="Heading2"/>
        <w:numPr>
          <w:ilvl w:val="1"/>
          <w:numId w:val="1"/>
        </w:numPr>
        <w:ind w:left="0" w:firstLine="0"/>
        <w:rPr>
          <w:rFonts w:ascii="Times New Roman" w:cs="Times New Roman" w:eastAsia="Times New Roman" w:hAnsi="Times New Roman"/>
          <w:sz w:val="24"/>
          <w:szCs w:val="24"/>
        </w:rPr>
      </w:pPr>
      <w:bookmarkStart w:colFirst="0" w:colLast="0" w:name="_heading=h.1fob9te" w:id="2"/>
      <w:bookmarkEnd w:id="2"/>
      <w:r w:rsidDel="00000000" w:rsidR="00000000" w:rsidRPr="00000000">
        <w:rPr>
          <w:rFonts w:ascii="Times New Roman" w:cs="Times New Roman" w:eastAsia="Times New Roman" w:hAnsi="Times New Roman"/>
          <w:sz w:val="24"/>
          <w:szCs w:val="24"/>
          <w:rtl w:val="0"/>
        </w:rPr>
        <w:t xml:space="preserve">Brief Description</w:t>
      </w:r>
    </w:p>
    <w:p w:rsidR="00000000" w:rsidDel="00000000" w:rsidP="00000000" w:rsidRDefault="00000000" w:rsidRPr="00000000" w14:paraId="0000003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Use-case Realization Specification gives an overview of how the View Tuition Fee use-case is realized in terms of collaborating items within the design model.</w:t>
      </w:r>
    </w:p>
    <w:p w:rsidR="00000000" w:rsidDel="00000000" w:rsidP="00000000" w:rsidRDefault="00000000" w:rsidRPr="00000000" w14:paraId="00000035">
      <w:pPr>
        <w:pStyle w:val="Heading1"/>
        <w:widowControl w:val="1"/>
        <w:numPr>
          <w:ilvl w:val="0"/>
          <w:numId w:val="1"/>
        </w:numPr>
        <w:ind w:left="0" w:firstLine="0"/>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Flow of Events</w:t>
      </w:r>
    </w:p>
    <w:p w:rsidR="00000000" w:rsidDel="00000000" w:rsidP="00000000" w:rsidRDefault="00000000" w:rsidRPr="00000000" w14:paraId="00000036">
      <w:pPr>
        <w:pStyle w:val="Heading2"/>
        <w:widowControl w:val="1"/>
        <w:numPr>
          <w:ilvl w:val="1"/>
          <w:numId w:val="1"/>
        </w:numPr>
        <w:ind w:left="0" w:firstLine="0"/>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sz w:val="24"/>
          <w:szCs w:val="24"/>
          <w:rtl w:val="0"/>
        </w:rPr>
        <w:t xml:space="preserve">Basic Flow </w:t>
      </w:r>
    </w:p>
    <w:p w:rsidR="00000000" w:rsidDel="00000000" w:rsidP="00000000" w:rsidRDefault="00000000" w:rsidRPr="00000000" w14:paraId="00000037">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enters username and password to log in to the system.</w:t>
      </w:r>
    </w:p>
    <w:p w:rsidR="00000000" w:rsidDel="00000000" w:rsidP="00000000" w:rsidRDefault="00000000" w:rsidRPr="00000000" w14:paraId="00000038">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chooses to “View Tuition Fee”.</w:t>
      </w:r>
    </w:p>
    <w:p w:rsidR="00000000" w:rsidDel="00000000" w:rsidP="00000000" w:rsidRDefault="00000000" w:rsidRPr="00000000" w14:paraId="00000039">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w:t>
      </w:r>
      <w:r w:rsidDel="00000000" w:rsidR="00000000" w:rsidRPr="00000000">
        <w:rPr>
          <w:rFonts w:ascii="Times New Roman" w:cs="Times New Roman" w:eastAsia="Times New Roman" w:hAnsi="Times New Roman"/>
          <w:sz w:val="24"/>
          <w:szCs w:val="24"/>
          <w:rtl w:val="0"/>
        </w:rPr>
        <w:t xml:space="preserve">accesses to the</w:t>
      </w:r>
      <w:r w:rsidDel="00000000" w:rsidR="00000000" w:rsidRPr="00000000">
        <w:rPr>
          <w:rFonts w:ascii="Times New Roman" w:cs="Times New Roman" w:eastAsia="Times New Roman" w:hAnsi="Times New Roman"/>
          <w:sz w:val="24"/>
          <w:szCs w:val="24"/>
          <w:rtl w:val="0"/>
        </w:rPr>
        <w:t xml:space="preserve"> View Tuition Free page.</w:t>
      </w:r>
    </w:p>
    <w:p w:rsidR="00000000" w:rsidDel="00000000" w:rsidP="00000000" w:rsidRDefault="00000000" w:rsidRPr="00000000" w14:paraId="0000003A">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validates information of student based on studentid.</w:t>
      </w:r>
    </w:p>
    <w:p w:rsidR="00000000" w:rsidDel="00000000" w:rsidP="00000000" w:rsidRDefault="00000000" w:rsidRPr="00000000" w14:paraId="0000003B">
      <w:pPr>
        <w:pStyle w:val="Heading3"/>
        <w:numPr>
          <w:ilvl w:val="2"/>
          <w:numId w:val="1"/>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View Tuition Fee of student.</w:t>
      </w:r>
    </w:p>
    <w:p w:rsidR="00000000" w:rsidDel="00000000" w:rsidP="00000000" w:rsidRDefault="00000000" w:rsidRPr="00000000" w14:paraId="0000003C">
      <w:pPr>
        <w:pStyle w:val="Heading1"/>
        <w:numPr>
          <w:ilvl w:val="0"/>
          <w:numId w:val="1"/>
        </w:numPr>
        <w:ind w:left="0" w:firstLine="0"/>
        <w:rPr>
          <w:rFonts w:ascii="Times New Roman" w:cs="Times New Roman" w:eastAsia="Times New Roman" w:hAnsi="Times New Roman"/>
        </w:rPr>
      </w:pPr>
      <w:bookmarkStart w:colFirst="0" w:colLast="0" w:name="_heading=h.tyjcwt" w:id="5"/>
      <w:bookmarkEnd w:id="5"/>
      <w:r w:rsidDel="00000000" w:rsidR="00000000" w:rsidRPr="00000000">
        <w:rPr>
          <w:rFonts w:ascii="Times New Roman" w:cs="Times New Roman" w:eastAsia="Times New Roman" w:hAnsi="Times New Roman"/>
          <w:rtl w:val="0"/>
        </w:rPr>
        <w:t xml:space="preserve">Special Requirements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no special requirements in this use case.</w:t>
      </w:r>
    </w:p>
    <w:p w:rsidR="00000000" w:rsidDel="00000000" w:rsidP="00000000" w:rsidRDefault="00000000" w:rsidRPr="00000000" w14:paraId="0000003E">
      <w:pPr>
        <w:pStyle w:val="Heading1"/>
        <w:widowControl w:val="1"/>
        <w:numPr>
          <w:ilvl w:val="0"/>
          <w:numId w:val="1"/>
        </w:numPr>
        <w:ind w:left="0" w:firstLine="0"/>
        <w:rPr>
          <w:rFonts w:ascii="Times New Roman" w:cs="Times New Roman" w:eastAsia="Times New Roman" w:hAnsi="Times New Roman"/>
        </w:rPr>
      </w:pPr>
      <w:bookmarkStart w:colFirst="0" w:colLast="0" w:name="_heading=h.3dy6vkm" w:id="6"/>
      <w:bookmarkEnd w:id="6"/>
      <w:r w:rsidDel="00000000" w:rsidR="00000000" w:rsidRPr="00000000">
        <w:rPr>
          <w:rFonts w:ascii="Times New Roman" w:cs="Times New Roman" w:eastAsia="Times New Roman" w:hAnsi="Times New Roman"/>
          <w:rtl w:val="0"/>
        </w:rPr>
        <w:t xml:space="preserve">Preconditions</w:t>
      </w:r>
    </w:p>
    <w:p w:rsidR="00000000" w:rsidDel="00000000" w:rsidP="00000000" w:rsidRDefault="00000000" w:rsidRPr="00000000" w14:paraId="0000003F">
      <w:pPr>
        <w:pStyle w:val="Heading2"/>
        <w:numPr>
          <w:ilvl w:val="1"/>
          <w:numId w:val="1"/>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user must log in to the system.</w:t>
      </w:r>
    </w:p>
    <w:p w:rsidR="00000000" w:rsidDel="00000000" w:rsidP="00000000" w:rsidRDefault="00000000" w:rsidRPr="00000000" w14:paraId="00000040">
      <w:pPr>
        <w:pStyle w:val="Heading1"/>
        <w:widowControl w:val="1"/>
        <w:numPr>
          <w:ilvl w:val="0"/>
          <w:numId w:val="1"/>
        </w:numPr>
        <w:ind w:left="0" w:firstLine="0"/>
        <w:rPr>
          <w:rFonts w:ascii="Times New Roman" w:cs="Times New Roman" w:eastAsia="Times New Roman" w:hAnsi="Times New Roman"/>
        </w:rPr>
      </w:pPr>
      <w:bookmarkStart w:colFirst="0" w:colLast="0" w:name="_heading=h.1t3h5sf" w:id="7"/>
      <w:bookmarkEnd w:id="7"/>
      <w:r w:rsidDel="00000000" w:rsidR="00000000" w:rsidRPr="00000000">
        <w:rPr>
          <w:rFonts w:ascii="Times New Roman" w:cs="Times New Roman" w:eastAsia="Times New Roman" w:hAnsi="Times New Roman"/>
          <w:rtl w:val="0"/>
        </w:rPr>
        <w:t xml:space="preserve">Postconditions</w:t>
      </w:r>
    </w:p>
    <w:p w:rsidR="00000000" w:rsidDel="00000000" w:rsidP="00000000" w:rsidRDefault="00000000" w:rsidRPr="00000000" w14:paraId="00000041">
      <w:pPr>
        <w:pStyle w:val="Heading2"/>
        <w:numPr>
          <w:ilvl w:val="1"/>
          <w:numId w:val="1"/>
        </w:numPr>
        <w:ind w:left="0" w:firstLine="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required operation is performed and the user can see View Tuition Fee.</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1"/>
        <w:numPr>
          <w:ilvl w:val="0"/>
          <w:numId w:val="1"/>
        </w:numPr>
        <w:ind w:left="0" w:firstLine="0"/>
        <w:rPr>
          <w:rFonts w:ascii="Times New Roman" w:cs="Times New Roman" w:eastAsia="Times New Roman" w:hAnsi="Times New Roman"/>
        </w:rPr>
      </w:pPr>
      <w:bookmarkStart w:colFirst="0" w:colLast="0" w:name="_heading=h.4d34og8" w:id="8"/>
      <w:bookmarkEnd w:id="8"/>
      <w:r w:rsidDel="00000000" w:rsidR="00000000" w:rsidRPr="00000000">
        <w:rPr>
          <w:rFonts w:ascii="Times New Roman" w:cs="Times New Roman" w:eastAsia="Times New Roman" w:hAnsi="Times New Roman"/>
          <w:rtl w:val="0"/>
        </w:rPr>
        <w:t xml:space="preserve">Extension Points</w:t>
      </w:r>
    </w:p>
    <w:p w:rsidR="00000000" w:rsidDel="00000000" w:rsidP="00000000" w:rsidRDefault="00000000" w:rsidRPr="00000000" w14:paraId="0000004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no extension points in this use case.</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ind w:right="360"/>
            <w:rPr>
              <w:sz w:val="24"/>
              <w:szCs w:val="24"/>
            </w:rPr>
          </w:pPr>
          <w:r w:rsidDel="00000000" w:rsidR="00000000" w:rsidRPr="00000000">
            <w:rPr>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Hanoi University, 2021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6">
          <w:pPr>
            <w:rPr/>
          </w:pPr>
          <w:r w:rsidDel="00000000" w:rsidR="00000000" w:rsidRPr="00000000">
            <w:rPr>
              <w:rtl w:val="0"/>
            </w:rPr>
            <w:t xml:space="preserve">Hanu Training Management System</w:t>
          </w:r>
          <w:r w:rsidDel="00000000" w:rsidR="00000000" w:rsidRPr="00000000">
            <w:rPr>
              <w:rtl w:val="0"/>
            </w:rPr>
          </w:r>
        </w:p>
      </w:tc>
      <w:tc>
        <w:tcPr/>
        <w:p w:rsidR="00000000" w:rsidDel="00000000" w:rsidP="00000000" w:rsidRDefault="00000000" w:rsidRPr="00000000" w14:paraId="00000047">
          <w:pPr>
            <w:tabs>
              <w:tab w:val="left"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Use-Case Specification: View Tuition Fee</w:t>
          </w:r>
        </w:p>
      </w:tc>
      <w:tc>
        <w:tcPr/>
        <w:p w:rsidR="00000000" w:rsidDel="00000000" w:rsidP="00000000" w:rsidRDefault="00000000" w:rsidRPr="00000000" w14:paraId="00000049">
          <w:pPr>
            <w:rPr/>
          </w:pPr>
          <w:r w:rsidDel="00000000" w:rsidR="00000000" w:rsidRPr="00000000">
            <w:rPr>
              <w:rtl w:val="0"/>
            </w:rPr>
            <w:t xml:space="preserve">  Date:  &lt;04/Dec/21&gt;</w:t>
          </w:r>
        </w:p>
      </w:tc>
    </w:tr>
    <w:tr>
      <w:trPr>
        <w:cantSplit w:val="0"/>
        <w:tblHeader w:val="0"/>
      </w:trPr>
      <w:tc>
        <w:tcPr>
          <w:gridSpan w:val="2"/>
        </w:tcPr>
        <w:p w:rsidR="00000000" w:rsidDel="00000000" w:rsidP="00000000" w:rsidRDefault="00000000" w:rsidRPr="00000000" w14:paraId="0000004A">
          <w:pPr>
            <w:rPr/>
          </w:pPr>
          <w:r w:rsidDel="00000000" w:rsidR="00000000" w:rsidRPr="00000000">
            <w:rPr>
              <w:rtl w:val="0"/>
            </w:rPr>
            <w:t xml:space="preserve">&lt;document identifier&gt;</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F">
    <w:pPr>
      <w:pBdr>
        <w:bottom w:color="000000" w:space="1" w:sz="6" w:val="single"/>
      </w:pBdr>
      <w:jc w:val="right"/>
      <w:rPr>
        <w:b w:val="1"/>
        <w:sz w:val="36"/>
        <w:szCs w:val="36"/>
      </w:rPr>
    </w:pPr>
    <w:r w:rsidDel="00000000" w:rsidR="00000000" w:rsidRPr="00000000">
      <w:rPr>
        <w:b w:val="1"/>
        <w:sz w:val="36"/>
        <w:szCs w:val="36"/>
        <w:rtl w:val="0"/>
      </w:rPr>
      <w:t xml:space="preserve">HANOI UNIVERSITY</w:t>
    </w:r>
  </w:p>
  <w:p w:rsidR="00000000" w:rsidDel="00000000" w:rsidP="00000000" w:rsidRDefault="00000000" w:rsidRPr="00000000" w14:paraId="00000050">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left" w:pos="720"/>
      </w:tabs>
      <w:spacing w:before="120" w:line="240" w:lineRule="auto"/>
      <w:ind w:left="720" w:right="360" w:hanging="720"/>
      <w:jc w:val="both"/>
    </w:pPr>
    <w:rPr>
      <w:rFonts w:ascii="Book Antiqua" w:hAnsi="Book Antiqua"/>
    </w:rPr>
  </w:style>
  <w:style w:type="paragraph" w:styleId="InfoBlue" w:customStyle="1">
    <w:name w:val="InfoBlue"/>
    <w:basedOn w:val="Normal"/>
    <w:next w:val="BodyText"/>
    <w:autoRedefine w:val="1"/>
    <w:rsid w:val="00C67707"/>
    <w:pPr>
      <w:spacing w:after="120"/>
      <w:ind w:left="720"/>
    </w:pPr>
    <w:rPr>
      <w:rFonts w:ascii="Arial" w:cs="Arial" w:hAnsi="Arial"/>
    </w:rPr>
  </w:style>
  <w:style w:type="character" w:styleId="Hyperlink">
    <w:name w:val="Hyperlink"/>
    <w:basedOn w:val="DefaultParagraphFont"/>
    <w:semiHidden w:val="1"/>
    <w:rPr>
      <w:color w:val="0000ff"/>
      <w:u w:val="single"/>
    </w:rPr>
  </w:style>
  <w:style w:type="paragraph" w:styleId="NormalWeb">
    <w:name w:val="Normal (Web)"/>
    <w:basedOn w:val="Normal"/>
    <w:semiHidden w:val="1"/>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205F59"/>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05F59"/>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4eJp5ImW6WXT9lDt5ARr8y+2Q==">AMUW2mVFvFSKMbHvcRBCeYLE7p8jDUuUAtZ7rIUpy6foplcnrvz7arGcCvkLiTKSbP6Z9DYIUzYEjq4paOaYSwfn9Pv1Cigb0gEOOe0M5oLNVwdb8qgbHbxh039JtjvAgjYaWAma4WHDopfILNSNS//R6ZWV24AgeD4FRGJhm/h09XNF0MYB5IV5Pb+35Wei5b9luO7jjX9JZRGWpQRAwgzMl2Y/w4tUSEOqHXlSiz1V3ETlmfd/240=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2021-12-05T03:04:00Z</dcterms:created>
  <dc:creator>Microsoft Office User</dc:creator>
</cp:coreProperties>
</file>