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HANU Training Management System</w:t>
      </w:r>
    </w:p>
    <w:p w:rsidR="00000000" w:rsidDel="00000000" w:rsidP="00000000" w:rsidRDefault="00000000" w:rsidRPr="00000000" w14:paraId="00000002">
      <w:pPr>
        <w:pStyle w:val="Title"/>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Use-Case-Realization Specification: View Tuition Fee</w:t>
      </w:r>
      <w:r w:rsidDel="00000000" w:rsidR="00000000" w:rsidRPr="00000000">
        <w:rPr>
          <w:rtl w:val="0"/>
        </w:rPr>
      </w:r>
    </w:p>
    <w:p w:rsidR="00000000" w:rsidDel="00000000" w:rsidP="00000000" w:rsidRDefault="00000000" w:rsidRPr="00000000" w14:paraId="00000003">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&lt;1.0&gt;</w:t>
      </w:r>
    </w:p>
    <w:p w:rsidR="00000000" w:rsidDel="00000000" w:rsidP="00000000" w:rsidRDefault="00000000" w:rsidRPr="00000000" w14:paraId="00000004">
      <w:pPr>
        <w:pStyle w:val="Title"/>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0"/>
          <w:szCs w:val="20"/>
          <w:u w:val="none"/>
          <w:shd w:fill="auto" w:val="clear"/>
          <w:vertAlign w:val="baseline"/>
        </w:rPr>
      </w:pPr>
      <w:r w:rsidDel="00000000" w:rsidR="00000000" w:rsidRPr="00000000">
        <w:rPr>
          <w:i w:val="1"/>
          <w:smallCaps w:val="0"/>
          <w:strike w:val="0"/>
          <w:color w:val="0000ff"/>
          <w:sz w:val="20"/>
          <w:szCs w:val="20"/>
          <w:u w:val="none"/>
          <w:shd w:fill="auto" w:val="clear"/>
          <w:vertAlign w:val="baseline"/>
          <w:rtl w:val="0"/>
        </w:rPr>
        <w:t xml:space="preserve">[Note: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i w:val="1"/>
          <w:smallCaps w:val="0"/>
          <w:strike w:val="0"/>
          <w:color w:val="0000ff"/>
          <w:sz w:val="20"/>
          <w:szCs w:val="20"/>
          <w:u w:val="none"/>
          <w:shd w:fill="auto" w:val="clear"/>
          <w:vertAlign w:val="baseline"/>
          <w:rtl w:val="0"/>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00000" w:rsidDel="00000000" w:rsidP="00000000" w:rsidRDefault="00000000" w:rsidRPr="00000000" w14:paraId="00000008">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December 04, 2021</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Lai Hanh Van</w:t>
            </w:r>
          </w:p>
        </w:tc>
      </w:tr>
      <w:tr>
        <w:trPr>
          <w:cantSplit w:val="0"/>
          <w:tblHeader w:val="0"/>
        </w:trPr>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1.1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_heading=h.30j0zll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1.2</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_heading=h.1fob9te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1.3</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_heading=h.3znysh7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1.4</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_heading=h.2et92p0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1.5</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_heading=h.tyjcwt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2.</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Flow of Events—Design</w:t>
            <w:tab/>
          </w:r>
          <w:r w:rsidDel="00000000" w:rsidR="00000000" w:rsidRPr="00000000">
            <w:fldChar w:fldCharType="begin"/>
            <w:instrText xml:space="preserve"> PAGEREF _heading=h.3dy6vkm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Derived Requirements</w:t>
            <w:tab/>
          </w:r>
          <w:r w:rsidDel="00000000" w:rsidR="00000000" w:rsidRPr="00000000">
            <w:fldChar w:fldCharType="begin"/>
            <w:instrText xml:space="preserve"> PAGEREF _heading=h.4d34og8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pStyle w:val="Title"/>
        <w:rPr>
          <w:rFonts w:ascii="Times New Roman" w:cs="Times New Roman" w:eastAsia="Times New Roman" w:hAnsi="Times New Roman"/>
          <w:sz w:val="24"/>
          <w:szCs w:val="24"/>
        </w:rPr>
      </w:pPr>
      <w:r w:rsidDel="00000000" w:rsidR="00000000" w:rsidRPr="00000000">
        <w:fldChar w:fldCharType="end"/>
      </w: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Use-Case-Realization Specification: View Tuition Fee (Student)</w:t>
      </w:r>
    </w:p>
    <w:p w:rsidR="00000000" w:rsidDel="00000000" w:rsidP="00000000" w:rsidRDefault="00000000" w:rsidRPr="00000000" w14:paraId="00000028">
      <w:pPr>
        <w:pStyle w:val="Heading1"/>
        <w:numPr>
          <w:ilvl w:val="0"/>
          <w:numId w:val="1"/>
        </w:numPr>
        <w:ind w:left="0" w:firstLine="0"/>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29">
      <w:pPr>
        <w:pStyle w:val="Heading2"/>
        <w:numPr>
          <w:ilvl w:val="1"/>
          <w:numId w:val="1"/>
        </w:numPr>
        <w:ind w:left="0" w:firstLine="0"/>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Purpose</w:t>
      </w:r>
    </w:p>
    <w:p w:rsidR="00000000" w:rsidDel="00000000" w:rsidP="00000000" w:rsidRDefault="00000000" w:rsidRPr="00000000" w14:paraId="0000002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This Use-case Realization Specification gives an overview of how the View Tuition Fee use-case is realized in terms of collaborating items within the design model.</w:t>
      </w:r>
    </w:p>
    <w:p w:rsidR="00000000" w:rsidDel="00000000" w:rsidP="00000000" w:rsidRDefault="00000000" w:rsidRPr="00000000" w14:paraId="0000002B">
      <w:pPr>
        <w:pStyle w:val="Heading2"/>
        <w:numPr>
          <w:ilvl w:val="1"/>
          <w:numId w:val="1"/>
        </w:numPr>
        <w:ind w:left="0" w:firstLine="0"/>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Scope</w:t>
      </w:r>
      <w:r w:rsidDel="00000000" w:rsidR="00000000" w:rsidRPr="00000000">
        <w:rPr>
          <w:rtl w:val="0"/>
        </w:rPr>
      </w:r>
    </w:p>
    <w:p w:rsidR="00000000" w:rsidDel="00000000" w:rsidP="00000000" w:rsidRDefault="00000000" w:rsidRPr="00000000" w14:paraId="0000002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This document only applies to the View Timetable use-case, within the EDMS of HANU.</w:t>
      </w:r>
    </w:p>
    <w:p w:rsidR="00000000" w:rsidDel="00000000" w:rsidP="00000000" w:rsidRDefault="00000000" w:rsidRPr="00000000" w14:paraId="0000002D">
      <w:pPr>
        <w:pStyle w:val="Heading2"/>
        <w:numPr>
          <w:ilvl w:val="1"/>
          <w:numId w:val="1"/>
        </w:numPr>
        <w:ind w:left="0" w:firstLine="0"/>
        <w:rPr>
          <w:rFonts w:ascii="Times New Roman" w:cs="Times New Roman" w:eastAsia="Times New Roman" w:hAnsi="Times New Roman"/>
          <w:sz w:val="24"/>
          <w:szCs w:val="24"/>
        </w:rPr>
      </w:pPr>
      <w:bookmarkStart w:colFirst="0" w:colLast="0" w:name="_heading=h.3znysh7" w:id="3"/>
      <w:bookmarkEnd w:id="3"/>
      <w:r w:rsidDel="00000000" w:rsidR="00000000" w:rsidRPr="00000000">
        <w:rPr>
          <w:rFonts w:ascii="Times New Roman" w:cs="Times New Roman" w:eastAsia="Times New Roman" w:hAnsi="Times New Roman"/>
          <w:sz w:val="24"/>
          <w:szCs w:val="24"/>
          <w:rtl w:val="0"/>
        </w:rPr>
        <w:t xml:space="preserve">Definitions, Acronyms, and Abbreviations</w:t>
      </w:r>
      <w:r w:rsidDel="00000000" w:rsidR="00000000" w:rsidRPr="00000000">
        <w:rPr>
          <w:rtl w:val="0"/>
        </w:rPr>
      </w:r>
    </w:p>
    <w:p w:rsidR="00000000" w:rsidDel="00000000" w:rsidP="00000000" w:rsidRDefault="00000000" w:rsidRPr="00000000" w14:paraId="0000002E">
      <w:pPr>
        <w:keepLines w:val="1"/>
        <w:spacing w:after="120" w:lineRule="auto"/>
        <w:ind w:left="0" w:firstLine="0"/>
        <w:rPr>
          <w:sz w:val="24"/>
          <w:szCs w:val="24"/>
        </w:rPr>
      </w:pPr>
      <w:r w:rsidDel="00000000" w:rsidR="00000000" w:rsidRPr="00000000">
        <w:rPr>
          <w:sz w:val="24"/>
          <w:szCs w:val="24"/>
          <w:rtl w:val="0"/>
        </w:rPr>
        <w:t xml:space="preserve">User – a person who uses the system, can be a student or teacher.</w:t>
      </w:r>
    </w:p>
    <w:p w:rsidR="00000000" w:rsidDel="00000000" w:rsidP="00000000" w:rsidRDefault="00000000" w:rsidRPr="00000000" w14:paraId="0000002F">
      <w:pPr>
        <w:keepLines w:val="1"/>
        <w:spacing w:after="120" w:lineRule="auto"/>
        <w:ind w:left="0" w:firstLine="0"/>
        <w:rPr>
          <w:sz w:val="24"/>
          <w:szCs w:val="24"/>
        </w:rPr>
      </w:pPr>
      <w:r w:rsidDel="00000000" w:rsidR="00000000" w:rsidRPr="00000000">
        <w:rPr>
          <w:sz w:val="24"/>
          <w:szCs w:val="24"/>
          <w:rtl w:val="0"/>
        </w:rPr>
        <w:t xml:space="preserve">Administrator - a person who is responsible for the activities in the system.</w:t>
      </w:r>
    </w:p>
    <w:p w:rsidR="00000000" w:rsidDel="00000000" w:rsidP="00000000" w:rsidRDefault="00000000" w:rsidRPr="00000000" w14:paraId="0000003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EDMS - Educational Management System</w:t>
      </w:r>
    </w:p>
    <w:p w:rsidR="00000000" w:rsidDel="00000000" w:rsidP="00000000" w:rsidRDefault="00000000" w:rsidRPr="00000000" w14:paraId="0000003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HANU – Hanoi University</w:t>
      </w:r>
    </w:p>
    <w:p w:rsidR="00000000" w:rsidDel="00000000" w:rsidP="00000000" w:rsidRDefault="00000000" w:rsidRPr="00000000" w14:paraId="00000032">
      <w:pPr>
        <w:pStyle w:val="Heading2"/>
        <w:numPr>
          <w:ilvl w:val="1"/>
          <w:numId w:val="1"/>
        </w:numPr>
        <w:ind w:left="0" w:firstLine="0"/>
        <w:rPr>
          <w:rFonts w:ascii="Times New Roman" w:cs="Times New Roman" w:eastAsia="Times New Roman" w:hAnsi="Times New Roman"/>
          <w:sz w:val="24"/>
          <w:szCs w:val="24"/>
        </w:rPr>
      </w:pPr>
      <w:bookmarkStart w:colFirst="0" w:colLast="0" w:name="_heading=h.2et92p0" w:id="4"/>
      <w:bookmarkEnd w:id="4"/>
      <w:r w:rsidDel="00000000" w:rsidR="00000000" w:rsidRPr="00000000">
        <w:rPr>
          <w:rFonts w:ascii="Times New Roman" w:cs="Times New Roman" w:eastAsia="Times New Roman" w:hAnsi="Times New Roman"/>
          <w:sz w:val="24"/>
          <w:szCs w:val="24"/>
          <w:rtl w:val="0"/>
        </w:rPr>
        <w:t xml:space="preserve">References</w:t>
      </w:r>
      <w:r w:rsidDel="00000000" w:rsidR="00000000" w:rsidRPr="00000000">
        <w:rPr>
          <w:rtl w:val="0"/>
        </w:rPr>
      </w:r>
    </w:p>
    <w:p w:rsidR="00000000" w:rsidDel="00000000" w:rsidP="00000000" w:rsidRDefault="00000000" w:rsidRPr="00000000" w14:paraId="0000003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 </w:t>
      </w:r>
      <w:r w:rsidDel="00000000" w:rsidR="00000000" w:rsidRPr="00000000">
        <w:rPr>
          <w:b w:val="1"/>
          <w:i w:val="1"/>
          <w:smallCaps w:val="0"/>
          <w:strike w:val="0"/>
          <w:color w:val="000000"/>
          <w:sz w:val="24"/>
          <w:szCs w:val="24"/>
          <w:u w:val="none"/>
          <w:shd w:fill="auto" w:val="clear"/>
          <w:vertAlign w:val="baseline"/>
          <w:rtl w:val="0"/>
        </w:rPr>
        <w:t xml:space="preserve">Use-case Specification: View Timetable</w:t>
      </w: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i w:val="0"/>
          <w:smallCaps w:val="0"/>
          <w:strike w:val="0"/>
          <w:color w:val="000000"/>
          <w:sz w:val="24"/>
          <w:szCs w:val="24"/>
          <w:u w:val="none"/>
          <w:shd w:fill="auto" w:val="clear"/>
          <w:vertAlign w:val="baseline"/>
          <w:rtl w:val="0"/>
        </w:rPr>
        <w:t xml:space="preserve"> Lai Hanh Van, December 0</w:t>
      </w:r>
      <w:r w:rsidDel="00000000" w:rsidR="00000000" w:rsidRPr="00000000">
        <w:rPr>
          <w:sz w:val="24"/>
          <w:szCs w:val="24"/>
          <w:rtl w:val="0"/>
        </w:rPr>
        <w:t xml:space="preserve">4</w:t>
      </w:r>
      <w:r w:rsidDel="00000000" w:rsidR="00000000" w:rsidRPr="00000000">
        <w:rPr>
          <w:i w:val="0"/>
          <w:smallCaps w:val="0"/>
          <w:strike w:val="0"/>
          <w:color w:val="000000"/>
          <w:sz w:val="24"/>
          <w:szCs w:val="24"/>
          <w:u w:val="none"/>
          <w:shd w:fill="auto" w:val="clear"/>
          <w:vertAlign w:val="baseline"/>
          <w:rtl w:val="0"/>
        </w:rPr>
        <w:t xml:space="preserve">, 2021, HANU Training Management System.</w:t>
      </w:r>
    </w:p>
    <w:p w:rsidR="00000000" w:rsidDel="00000000" w:rsidP="00000000" w:rsidRDefault="00000000" w:rsidRPr="00000000" w14:paraId="00000034">
      <w:pPr>
        <w:pStyle w:val="Heading2"/>
        <w:numPr>
          <w:ilvl w:val="1"/>
          <w:numId w:val="1"/>
        </w:numPr>
        <w:ind w:left="0" w:firstLine="0"/>
        <w:rPr>
          <w:rFonts w:ascii="Times New Roman" w:cs="Times New Roman" w:eastAsia="Times New Roman" w:hAnsi="Times New Roman"/>
          <w:sz w:val="24"/>
          <w:szCs w:val="24"/>
        </w:rPr>
      </w:pPr>
      <w:bookmarkStart w:colFirst="0" w:colLast="0" w:name="_heading=h.tyjcwt" w:id="5"/>
      <w:bookmarkEnd w:id="5"/>
      <w:r w:rsidDel="00000000" w:rsidR="00000000" w:rsidRPr="00000000">
        <w:rPr>
          <w:rFonts w:ascii="Times New Roman" w:cs="Times New Roman" w:eastAsia="Times New Roman" w:hAnsi="Times New Roman"/>
          <w:sz w:val="24"/>
          <w:szCs w:val="24"/>
          <w:rtl w:val="0"/>
        </w:rPr>
        <w:t xml:space="preserve">Overview</w:t>
      </w:r>
      <w:r w:rsidDel="00000000" w:rsidR="00000000" w:rsidRPr="00000000">
        <w:rPr>
          <w:rtl w:val="0"/>
        </w:rPr>
      </w:r>
    </w:p>
    <w:p w:rsidR="00000000" w:rsidDel="00000000" w:rsidP="00000000" w:rsidRDefault="00000000" w:rsidRPr="00000000" w14:paraId="0000003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The next part contains diagrams (sequence and class diagrams) describing how the View Tuition Fee use case is realized in terms of collaborating objects. The third component contains class diagrams with relationships that aid in the execution of the use case. The final section looks at various use-case realization requirements that were not included in the design model but must be handled during implementation, such as non-functional requirements.</w:t>
      </w:r>
      <w:r w:rsidDel="00000000" w:rsidR="00000000" w:rsidRPr="00000000">
        <w:rPr>
          <w:rtl w:val="0"/>
        </w:rPr>
      </w:r>
    </w:p>
    <w:p w:rsidR="00000000" w:rsidDel="00000000" w:rsidP="00000000" w:rsidRDefault="00000000" w:rsidRPr="00000000" w14:paraId="00000036">
      <w:pPr>
        <w:pStyle w:val="Heading1"/>
        <w:numPr>
          <w:ilvl w:val="0"/>
          <w:numId w:val="1"/>
        </w:numPr>
        <w:ind w:left="0" w:firstLine="0"/>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Flow of Events—Design </w:t>
      </w:r>
      <w:r w:rsidDel="00000000" w:rsidR="00000000" w:rsidRPr="00000000">
        <w:rPr>
          <w:rtl w:val="0"/>
        </w:rPr>
      </w:r>
    </w:p>
    <w:p w:rsidR="00000000" w:rsidDel="00000000" w:rsidP="00000000" w:rsidRDefault="00000000" w:rsidRPr="00000000" w14:paraId="00000037">
      <w:pPr>
        <w:pStyle w:val="Heading2"/>
        <w:numPr>
          <w:ilvl w:val="1"/>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diagram</w:t>
      </w:r>
    </w:p>
    <w:p w:rsidR="00000000" w:rsidDel="00000000" w:rsidP="00000000" w:rsidRDefault="00000000" w:rsidRPr="00000000" w14:paraId="00000038">
      <w:pPr>
        <w:rPr>
          <w:sz w:val="24"/>
          <w:szCs w:val="24"/>
        </w:rPr>
      </w:pPr>
      <w:bookmarkStart w:colFirst="0" w:colLast="0" w:name="_heading=h.1t3h5sf" w:id="7"/>
      <w:bookmarkEnd w:id="7"/>
      <w:r w:rsidDel="00000000" w:rsidR="00000000" w:rsidRPr="00000000">
        <w:rPr>
          <w:sz w:val="24"/>
          <w:szCs w:val="24"/>
        </w:rPr>
        <w:drawing>
          <wp:inline distB="114300" distT="114300" distL="114300" distR="114300">
            <wp:extent cx="5943600" cy="34544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2"/>
        <w:numPr>
          <w:ilvl w:val="1"/>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diagram</w:t>
      </w:r>
    </w:p>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270" w:right="0" w:firstLine="0"/>
        <w:jc w:val="left"/>
        <w:rPr>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5943600" cy="20320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1"/>
        <w:numPr>
          <w:ilvl w:val="0"/>
          <w:numId w:val="1"/>
        </w:numPr>
        <w:ind w:left="0" w:firstLine="0"/>
        <w:rPr>
          <w:rFonts w:ascii="Times New Roman" w:cs="Times New Roman" w:eastAsia="Times New Roman" w:hAnsi="Times New Roman"/>
        </w:rPr>
      </w:pPr>
      <w:bookmarkStart w:colFirst="0" w:colLast="0" w:name="_heading=h.4d34og8" w:id="8"/>
      <w:bookmarkEnd w:id="8"/>
      <w:r w:rsidDel="00000000" w:rsidR="00000000" w:rsidRPr="00000000">
        <w:rPr>
          <w:rFonts w:ascii="Times New Roman" w:cs="Times New Roman" w:eastAsia="Times New Roman" w:hAnsi="Times New Roman"/>
          <w:rtl w:val="0"/>
        </w:rPr>
        <w:t xml:space="preserve">Derived Requirements</w:t>
      </w:r>
    </w:p>
    <w:p w:rsidR="00000000" w:rsidDel="00000000" w:rsidP="00000000" w:rsidRDefault="00000000" w:rsidRPr="00000000" w14:paraId="0000003C">
      <w:pPr>
        <w:rPr>
          <w:sz w:val="24"/>
          <w:szCs w:val="24"/>
        </w:rPr>
      </w:pPr>
      <w:r w:rsidDel="00000000" w:rsidR="00000000" w:rsidRPr="00000000">
        <w:rPr>
          <w:sz w:val="24"/>
          <w:szCs w:val="24"/>
          <w:rtl w:val="0"/>
        </w:rPr>
        <w:t xml:space="preserve">There are no special requirements.</w:t>
      </w:r>
    </w:p>
    <w:p w:rsidR="00000000" w:rsidDel="00000000" w:rsidP="00000000" w:rsidRDefault="00000000" w:rsidRPr="00000000" w14:paraId="0000003D">
      <w:pPr>
        <w:rPr>
          <w:sz w:val="24"/>
          <w:szCs w:val="24"/>
        </w:rPr>
      </w:pPr>
      <w:r w:rsidDel="00000000" w:rsidR="00000000" w:rsidRPr="00000000">
        <w:rPr>
          <w:rtl w:val="0"/>
        </w:rPr>
      </w:r>
    </w:p>
    <w:sectPr>
      <w:headerReference r:id="rId11" w:type="default"/>
      <w:headerReference r:id="rId12" w:type="first"/>
      <w:footerReference r:id="rId13" w:type="default"/>
      <w:footerReference r:id="rId14"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jc w:val="center"/>
            <w:rPr/>
          </w:pPr>
          <w:r w:rsidDel="00000000" w:rsidR="00000000" w:rsidRPr="00000000">
            <w:rPr>
              <w:rtl w:val="0"/>
            </w:rPr>
            <w:t xml:space="preserve">©Hanoi University, 2021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40">
    <w:pPr>
      <w:pBdr>
        <w:bottom w:color="000000" w:space="1" w:sz="6" w:val="single"/>
      </w:pBdr>
      <w:jc w:val="right"/>
      <w:rPr>
        <w:b w:val="1"/>
        <w:sz w:val="36"/>
        <w:szCs w:val="36"/>
      </w:rPr>
    </w:pPr>
    <w:r w:rsidDel="00000000" w:rsidR="00000000" w:rsidRPr="00000000">
      <w:rPr>
        <w:b w:val="1"/>
        <w:sz w:val="36"/>
        <w:szCs w:val="36"/>
        <w:rtl w:val="0"/>
      </w:rPr>
      <w:t xml:space="preserve">HANOI UNIVERSITY</w:t>
    </w:r>
  </w:p>
  <w:p w:rsidR="00000000" w:rsidDel="00000000" w:rsidP="00000000" w:rsidRDefault="00000000" w:rsidRPr="00000000" w14:paraId="00000041">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45">
          <w:pPr>
            <w:rPr/>
          </w:pPr>
          <w:r w:rsidDel="00000000" w:rsidR="00000000" w:rsidRPr="00000000">
            <w:rPr>
              <w:rtl w:val="0"/>
            </w:rPr>
            <w:t xml:space="preserve">HANU Training Management System</w:t>
          </w:r>
        </w:p>
      </w:tc>
      <w:tc>
        <w:tcPr/>
        <w:p w:rsidR="00000000" w:rsidDel="00000000" w:rsidP="00000000" w:rsidRDefault="00000000" w:rsidRPr="00000000" w14:paraId="00000046">
          <w:pPr>
            <w:tabs>
              <w:tab w:val="left"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047">
          <w:pPr>
            <w:rPr/>
          </w:pPr>
          <w:r w:rsidDel="00000000" w:rsidR="00000000" w:rsidRPr="00000000">
            <w:rPr>
              <w:rtl w:val="0"/>
            </w:rPr>
            <w:t xml:space="preserve">Use-Case-Realization Specification: View Tuition Fee</w:t>
          </w:r>
        </w:p>
      </w:tc>
      <w:tc>
        <w:tcPr/>
        <w:p w:rsidR="00000000" w:rsidDel="00000000" w:rsidP="00000000" w:rsidRDefault="00000000" w:rsidRPr="00000000" w14:paraId="00000048">
          <w:pPr>
            <w:rPr/>
          </w:pPr>
          <w:r w:rsidDel="00000000" w:rsidR="00000000" w:rsidRPr="00000000">
            <w:rPr>
              <w:rtl w:val="0"/>
            </w:rPr>
            <w:t xml:space="preserve">  Issue Date:  &lt;04/Dec/21&gt;</w:t>
          </w:r>
        </w:p>
      </w:tc>
    </w:tr>
    <w:tr>
      <w:trPr>
        <w:cantSplit w:val="0"/>
        <w:tblHeader w:val="0"/>
      </w:trPr>
      <w:tc>
        <w:tcPr>
          <w:gridSpan w:val="2"/>
        </w:tcPr>
        <w:p w:rsidR="00000000" w:rsidDel="00000000" w:rsidP="00000000" w:rsidRDefault="00000000" w:rsidRPr="00000000" w14:paraId="00000049">
          <w:pPr>
            <w:rPr/>
          </w:pPr>
          <w:r w:rsidDel="00000000" w:rsidR="00000000" w:rsidRPr="00000000">
            <w:rPr>
              <w:rtl w:val="0"/>
            </w:rPr>
            <w:t xml:space="preserve">&lt;document identifier&gt;</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InfoBlue" w:customStyle="1">
    <w:name w:val="InfoBlue"/>
    <w:basedOn w:val="Normal"/>
    <w:next w:val="BodyText"/>
    <w:autoRedefine w:val="1"/>
    <w:pPr>
      <w:spacing w:after="120"/>
      <w:ind w:left="720"/>
    </w:pPr>
    <w:rPr>
      <w:i w:val="1"/>
      <w:color w:val="0000ff"/>
    </w:rPr>
  </w:style>
  <w:style w:type="paragraph" w:styleId="Bullet1" w:customStyle="1">
    <w:name w:val="Bullet1"/>
    <w:basedOn w:val="Normal"/>
    <w:pPr>
      <w:ind w:left="720" w:hanging="432"/>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val="1"/>
    <w:rPr>
      <w:color w:val="0000ff"/>
      <w:u w:val="single"/>
    </w:rPr>
  </w:style>
  <w:style w:type="paragraph" w:styleId="BalloonText">
    <w:name w:val="Balloon Text"/>
    <w:basedOn w:val="Normal"/>
    <w:link w:val="BalloonTextChar"/>
    <w:uiPriority w:val="99"/>
    <w:semiHidden w:val="1"/>
    <w:unhideWhenUsed w:val="1"/>
    <w:rsid w:val="00A77565"/>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77565"/>
    <w:rPr>
      <w:rFonts w:ascii="Tahoma" w:cs="Tahoma" w:hAnsi="Tahoma"/>
      <w:sz w:val="16"/>
      <w:szCs w:val="1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image" Target="media/image1.png"/><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AfXsekBfdkhaoUEumO55dg49ow==">AMUW2mW2A3ACXGDGyNlFNTMn5iV1/cV9fCi+99431iugQhkklzyBXwMyj8/krc+e0rsopxjUQ3cpNElbtikOdQL+Qv08Jvlig9pQHnloPLoLVnbLtkUs6R4FRDO9WP8inlA3LOincm3HV27kFFAl4CiMX3GybbYlORxh8phb97+8lusZ3jKZJWl7tiZGOv3JewCvVu+RpeDtVDpk9fTZ+hxqRuD+OAK7FecvxfsJpJxBgmtBlvh3Y1E=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2021-12-05T03:40:00Z</dcterms:created>
  <dc:creator>Nguyetdtm</dc:creator>
</cp:coreProperties>
</file>