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B94DEC" w14:textId="6A65161F" w:rsidR="00E93A9E" w:rsidRPr="00EE0AA0" w:rsidRDefault="004B7835">
      <w:pPr>
        <w:pStyle w:val="Title"/>
        <w:jc w:val="right"/>
        <w:rPr>
          <w:rFonts w:ascii="Times New Roman" w:hAnsi="Times New Roman"/>
        </w:rPr>
      </w:pPr>
      <w:r w:rsidRPr="00EE0AA0">
        <w:rPr>
          <w:rFonts w:ascii="Times New Roman" w:hAnsi="Times New Roman"/>
        </w:rPr>
        <w:t>WISHWAVE</w:t>
      </w:r>
    </w:p>
    <w:p w14:paraId="328A7493" w14:textId="669D28AB" w:rsidR="00E93A9E" w:rsidRPr="00EE0AA0" w:rsidRDefault="00596B86">
      <w:pPr>
        <w:pStyle w:val="Title"/>
        <w:jc w:val="right"/>
        <w:rPr>
          <w:rFonts w:ascii="Times New Roman" w:hAnsi="Times New Roman"/>
        </w:rPr>
      </w:pPr>
      <w:r w:rsidRPr="00EE0AA0">
        <w:rPr>
          <w:rFonts w:ascii="Times New Roman" w:hAnsi="Times New Roman"/>
        </w:rPr>
        <w:t xml:space="preserve">Business Use-Case Specification: </w:t>
      </w:r>
      <w:r w:rsidR="004B7835" w:rsidRPr="00EE0AA0">
        <w:rPr>
          <w:rFonts w:ascii="Times New Roman" w:hAnsi="Times New Roman"/>
        </w:rPr>
        <w:t>Earn Coins</w:t>
      </w:r>
    </w:p>
    <w:p w14:paraId="04A70C97" w14:textId="7F8BD25A" w:rsidR="00E93A9E" w:rsidRPr="00EE0AA0" w:rsidRDefault="00000000">
      <w:pPr>
        <w:pStyle w:val="Title"/>
        <w:jc w:val="right"/>
        <w:rPr>
          <w:rFonts w:ascii="Times New Roman" w:hAnsi="Times New Roman"/>
          <w:sz w:val="28"/>
        </w:rPr>
      </w:pPr>
      <w:r w:rsidRPr="00EE0AA0">
        <w:rPr>
          <w:rFonts w:ascii="Times New Roman" w:hAnsi="Times New Roman"/>
          <w:sz w:val="28"/>
        </w:rPr>
        <w:t>Version 1.0</w:t>
      </w:r>
    </w:p>
    <w:p w14:paraId="591EF43C" w14:textId="0A7B4BEB" w:rsidR="00E93A9E" w:rsidRPr="00EE0AA0" w:rsidRDefault="00E93A9E">
      <w:pPr>
        <w:pStyle w:val="InfoBlue"/>
        <w:sectPr w:rsidR="00E93A9E" w:rsidRPr="00EE0AA0">
          <w:headerReference w:type="default" r:id="rId7"/>
          <w:footerReference w:type="even" r:id="rId8"/>
          <w:pgSz w:w="12240" w:h="15840" w:code="1"/>
          <w:pgMar w:top="1440" w:right="1440" w:bottom="1440" w:left="1440" w:header="720" w:footer="720" w:gutter="0"/>
          <w:cols w:space="720"/>
          <w:vAlign w:val="center"/>
        </w:sectPr>
      </w:pPr>
    </w:p>
    <w:p w14:paraId="138C7A71" w14:textId="77777777" w:rsidR="00E93A9E" w:rsidRPr="00EE0AA0" w:rsidRDefault="00000000">
      <w:pPr>
        <w:pStyle w:val="Title"/>
        <w:rPr>
          <w:rFonts w:ascii="Times New Roman" w:hAnsi="Times New Roman"/>
        </w:rPr>
      </w:pPr>
      <w:r w:rsidRPr="00EE0AA0">
        <w:rPr>
          <w:rFonts w:ascii="Times New Roman" w:hAnsi="Times New Roman"/>
        </w:rP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E93A9E" w:rsidRPr="00EE0AA0" w14:paraId="069BF068" w14:textId="77777777">
        <w:tc>
          <w:tcPr>
            <w:tcW w:w="2304" w:type="dxa"/>
          </w:tcPr>
          <w:p w14:paraId="0F41EFF6" w14:textId="77777777" w:rsidR="00E93A9E" w:rsidRPr="00EE0AA0" w:rsidRDefault="00000000">
            <w:pPr>
              <w:pStyle w:val="Tabletext"/>
              <w:jc w:val="center"/>
              <w:rPr>
                <w:b/>
              </w:rPr>
            </w:pPr>
            <w:r w:rsidRPr="00EE0AA0">
              <w:rPr>
                <w:b/>
              </w:rPr>
              <w:t>Date</w:t>
            </w:r>
          </w:p>
        </w:tc>
        <w:tc>
          <w:tcPr>
            <w:tcW w:w="1152" w:type="dxa"/>
          </w:tcPr>
          <w:p w14:paraId="6F9F589A" w14:textId="77777777" w:rsidR="00E93A9E" w:rsidRPr="00EE0AA0" w:rsidRDefault="00000000">
            <w:pPr>
              <w:pStyle w:val="Tabletext"/>
              <w:jc w:val="center"/>
              <w:rPr>
                <w:b/>
              </w:rPr>
            </w:pPr>
            <w:r w:rsidRPr="00EE0AA0">
              <w:rPr>
                <w:b/>
              </w:rPr>
              <w:t>Version</w:t>
            </w:r>
          </w:p>
        </w:tc>
        <w:tc>
          <w:tcPr>
            <w:tcW w:w="3744" w:type="dxa"/>
          </w:tcPr>
          <w:p w14:paraId="4F16FA8A" w14:textId="77777777" w:rsidR="00E93A9E" w:rsidRPr="00EE0AA0" w:rsidRDefault="00000000">
            <w:pPr>
              <w:pStyle w:val="Tabletext"/>
              <w:jc w:val="center"/>
              <w:rPr>
                <w:b/>
              </w:rPr>
            </w:pPr>
            <w:r w:rsidRPr="00EE0AA0">
              <w:rPr>
                <w:b/>
              </w:rPr>
              <w:t>Description</w:t>
            </w:r>
          </w:p>
        </w:tc>
        <w:tc>
          <w:tcPr>
            <w:tcW w:w="2304" w:type="dxa"/>
          </w:tcPr>
          <w:p w14:paraId="3F965DDE" w14:textId="77777777" w:rsidR="00E93A9E" w:rsidRPr="00EE0AA0" w:rsidRDefault="00000000">
            <w:pPr>
              <w:pStyle w:val="Tabletext"/>
              <w:jc w:val="center"/>
              <w:rPr>
                <w:b/>
              </w:rPr>
            </w:pPr>
            <w:r w:rsidRPr="00EE0AA0">
              <w:rPr>
                <w:b/>
              </w:rPr>
              <w:t>Author</w:t>
            </w:r>
          </w:p>
        </w:tc>
      </w:tr>
      <w:tr w:rsidR="00E93A9E" w:rsidRPr="00EE0AA0" w14:paraId="353029BF" w14:textId="77777777">
        <w:tc>
          <w:tcPr>
            <w:tcW w:w="2304" w:type="dxa"/>
          </w:tcPr>
          <w:p w14:paraId="276288B2" w14:textId="274CCDBF" w:rsidR="00E93A9E" w:rsidRPr="00EE0AA0" w:rsidRDefault="004B7835">
            <w:pPr>
              <w:pStyle w:val="Tabletext"/>
            </w:pPr>
            <w:r w:rsidRPr="00EE0AA0">
              <w:t>26/11/2024</w:t>
            </w:r>
          </w:p>
        </w:tc>
        <w:tc>
          <w:tcPr>
            <w:tcW w:w="1152" w:type="dxa"/>
          </w:tcPr>
          <w:p w14:paraId="0A22D003" w14:textId="6C3DE917" w:rsidR="00E93A9E" w:rsidRPr="00EE0AA0" w:rsidRDefault="00BE65EA">
            <w:pPr>
              <w:pStyle w:val="Tabletext"/>
            </w:pPr>
            <w:r w:rsidRPr="00EE0AA0">
              <w:t>1.0</w:t>
            </w:r>
          </w:p>
        </w:tc>
        <w:tc>
          <w:tcPr>
            <w:tcW w:w="3744" w:type="dxa"/>
          </w:tcPr>
          <w:p w14:paraId="7492B12B" w14:textId="360FF12E" w:rsidR="00E93A9E" w:rsidRPr="00EE0AA0" w:rsidRDefault="00BE65EA">
            <w:pPr>
              <w:pStyle w:val="Tabletext"/>
            </w:pPr>
            <w:r w:rsidRPr="00EE0AA0">
              <w:t>Complete the final verson</w:t>
            </w:r>
          </w:p>
        </w:tc>
        <w:tc>
          <w:tcPr>
            <w:tcW w:w="2304" w:type="dxa"/>
          </w:tcPr>
          <w:p w14:paraId="3AA3B3A9" w14:textId="3379322C" w:rsidR="00E93A9E" w:rsidRPr="00EE0AA0" w:rsidRDefault="004B7835">
            <w:pPr>
              <w:pStyle w:val="Tabletext"/>
            </w:pPr>
            <w:r w:rsidRPr="00EE0AA0">
              <w:t>Tran Thi Giang</w:t>
            </w:r>
          </w:p>
        </w:tc>
      </w:tr>
      <w:tr w:rsidR="00E93A9E" w:rsidRPr="00EE0AA0" w14:paraId="2633C9A7" w14:textId="77777777">
        <w:tc>
          <w:tcPr>
            <w:tcW w:w="2304" w:type="dxa"/>
          </w:tcPr>
          <w:p w14:paraId="13BE4594" w14:textId="77777777" w:rsidR="00E93A9E" w:rsidRPr="00EE0AA0" w:rsidRDefault="00E93A9E">
            <w:pPr>
              <w:pStyle w:val="Tabletext"/>
            </w:pPr>
          </w:p>
        </w:tc>
        <w:tc>
          <w:tcPr>
            <w:tcW w:w="1152" w:type="dxa"/>
          </w:tcPr>
          <w:p w14:paraId="057FF34B" w14:textId="77777777" w:rsidR="00E93A9E" w:rsidRPr="00EE0AA0" w:rsidRDefault="00E93A9E">
            <w:pPr>
              <w:pStyle w:val="Tabletext"/>
            </w:pPr>
          </w:p>
        </w:tc>
        <w:tc>
          <w:tcPr>
            <w:tcW w:w="3744" w:type="dxa"/>
          </w:tcPr>
          <w:p w14:paraId="18A54463" w14:textId="77777777" w:rsidR="00E93A9E" w:rsidRPr="00EE0AA0" w:rsidRDefault="00E93A9E">
            <w:pPr>
              <w:pStyle w:val="Tabletext"/>
            </w:pPr>
          </w:p>
        </w:tc>
        <w:tc>
          <w:tcPr>
            <w:tcW w:w="2304" w:type="dxa"/>
          </w:tcPr>
          <w:p w14:paraId="173D5007" w14:textId="77777777" w:rsidR="00E93A9E" w:rsidRPr="00EE0AA0" w:rsidRDefault="00E93A9E">
            <w:pPr>
              <w:pStyle w:val="Tabletext"/>
            </w:pPr>
          </w:p>
        </w:tc>
      </w:tr>
      <w:tr w:rsidR="00E93A9E" w:rsidRPr="00EE0AA0" w14:paraId="6688FE96" w14:textId="77777777">
        <w:tc>
          <w:tcPr>
            <w:tcW w:w="2304" w:type="dxa"/>
          </w:tcPr>
          <w:p w14:paraId="2BCBCC7C" w14:textId="77777777" w:rsidR="00E93A9E" w:rsidRPr="00EE0AA0" w:rsidRDefault="00E93A9E">
            <w:pPr>
              <w:pStyle w:val="Tabletext"/>
            </w:pPr>
          </w:p>
        </w:tc>
        <w:tc>
          <w:tcPr>
            <w:tcW w:w="1152" w:type="dxa"/>
          </w:tcPr>
          <w:p w14:paraId="44706918" w14:textId="77777777" w:rsidR="00E93A9E" w:rsidRPr="00EE0AA0" w:rsidRDefault="00E93A9E">
            <w:pPr>
              <w:pStyle w:val="Tabletext"/>
            </w:pPr>
          </w:p>
        </w:tc>
        <w:tc>
          <w:tcPr>
            <w:tcW w:w="3744" w:type="dxa"/>
          </w:tcPr>
          <w:p w14:paraId="277C9277" w14:textId="77777777" w:rsidR="00E93A9E" w:rsidRPr="00EE0AA0" w:rsidRDefault="00E93A9E">
            <w:pPr>
              <w:pStyle w:val="Tabletext"/>
            </w:pPr>
          </w:p>
        </w:tc>
        <w:tc>
          <w:tcPr>
            <w:tcW w:w="2304" w:type="dxa"/>
          </w:tcPr>
          <w:p w14:paraId="710BA36A" w14:textId="77777777" w:rsidR="00E93A9E" w:rsidRPr="00EE0AA0" w:rsidRDefault="00E93A9E">
            <w:pPr>
              <w:pStyle w:val="Tabletext"/>
            </w:pPr>
          </w:p>
        </w:tc>
      </w:tr>
      <w:tr w:rsidR="00E93A9E" w:rsidRPr="00EE0AA0" w14:paraId="4EE4A5E2" w14:textId="77777777">
        <w:tc>
          <w:tcPr>
            <w:tcW w:w="2304" w:type="dxa"/>
          </w:tcPr>
          <w:p w14:paraId="309B9BAE" w14:textId="77777777" w:rsidR="00E93A9E" w:rsidRPr="00EE0AA0" w:rsidRDefault="00E93A9E">
            <w:pPr>
              <w:pStyle w:val="Tabletext"/>
            </w:pPr>
          </w:p>
        </w:tc>
        <w:tc>
          <w:tcPr>
            <w:tcW w:w="1152" w:type="dxa"/>
          </w:tcPr>
          <w:p w14:paraId="5CB03E39" w14:textId="77777777" w:rsidR="00E93A9E" w:rsidRPr="00EE0AA0" w:rsidRDefault="00E93A9E">
            <w:pPr>
              <w:pStyle w:val="Tabletext"/>
            </w:pPr>
          </w:p>
        </w:tc>
        <w:tc>
          <w:tcPr>
            <w:tcW w:w="3744" w:type="dxa"/>
          </w:tcPr>
          <w:p w14:paraId="704FECA4" w14:textId="77777777" w:rsidR="00E93A9E" w:rsidRPr="00EE0AA0" w:rsidRDefault="00E93A9E">
            <w:pPr>
              <w:pStyle w:val="Tabletext"/>
            </w:pPr>
          </w:p>
        </w:tc>
        <w:tc>
          <w:tcPr>
            <w:tcW w:w="2304" w:type="dxa"/>
          </w:tcPr>
          <w:p w14:paraId="45364AE9" w14:textId="77777777" w:rsidR="00E93A9E" w:rsidRPr="00EE0AA0" w:rsidRDefault="00E93A9E">
            <w:pPr>
              <w:pStyle w:val="Tabletext"/>
            </w:pPr>
          </w:p>
        </w:tc>
      </w:tr>
    </w:tbl>
    <w:p w14:paraId="34BCB5C1" w14:textId="77777777" w:rsidR="00E93A9E" w:rsidRPr="00EE0AA0" w:rsidRDefault="00E93A9E">
      <w:pPr>
        <w:pStyle w:val="BodyText"/>
      </w:pPr>
    </w:p>
    <w:p w14:paraId="4695811C" w14:textId="77777777" w:rsidR="00E93A9E" w:rsidRPr="00EE0AA0" w:rsidRDefault="00000000">
      <w:pPr>
        <w:pStyle w:val="Title"/>
        <w:rPr>
          <w:rFonts w:ascii="Times New Roman" w:hAnsi="Times New Roman"/>
        </w:rPr>
      </w:pPr>
      <w:r w:rsidRPr="00EE0AA0">
        <w:rPr>
          <w:rFonts w:ascii="Times New Roman" w:hAnsi="Times New Roman"/>
        </w:rPr>
        <w:br w:type="page"/>
      </w:r>
      <w:r w:rsidRPr="00EE0AA0">
        <w:rPr>
          <w:rFonts w:ascii="Times New Roman" w:hAnsi="Times New Roman"/>
        </w:rPr>
        <w:lastRenderedPageBreak/>
        <w:t>Table of Contents</w:t>
      </w:r>
    </w:p>
    <w:p w14:paraId="7086DA66" w14:textId="77777777" w:rsidR="00E93A9E" w:rsidRPr="00EE0AA0" w:rsidRDefault="00000000">
      <w:pPr>
        <w:pStyle w:val="TOC1"/>
        <w:tabs>
          <w:tab w:val="left" w:pos="432"/>
        </w:tabs>
        <w:rPr>
          <w:b/>
          <w:bCs/>
          <w:noProof/>
          <w:sz w:val="24"/>
          <w:szCs w:val="24"/>
        </w:rPr>
      </w:pPr>
      <w:r w:rsidRPr="00EE0AA0">
        <w:fldChar w:fldCharType="begin"/>
      </w:r>
      <w:r w:rsidRPr="00EE0AA0">
        <w:instrText xml:space="preserve"> TOC \o "1-3" </w:instrText>
      </w:r>
      <w:r w:rsidRPr="00EE0AA0">
        <w:fldChar w:fldCharType="separate"/>
      </w:r>
      <w:r w:rsidRPr="00EE0AA0">
        <w:rPr>
          <w:b/>
          <w:bCs/>
          <w:noProof/>
          <w:szCs w:val="24"/>
        </w:rPr>
        <w:t>1.</w:t>
      </w:r>
      <w:r w:rsidRPr="00EE0AA0">
        <w:rPr>
          <w:b/>
          <w:bCs/>
          <w:noProof/>
          <w:sz w:val="24"/>
          <w:szCs w:val="24"/>
        </w:rPr>
        <w:tab/>
      </w:r>
      <w:r w:rsidRPr="00EE0AA0">
        <w:rPr>
          <w:b/>
          <w:bCs/>
          <w:noProof/>
          <w:szCs w:val="24"/>
        </w:rPr>
        <w:t>Introduction</w:t>
      </w:r>
      <w:r w:rsidRPr="00EE0AA0">
        <w:rPr>
          <w:b/>
          <w:bCs/>
          <w:noProof/>
        </w:rPr>
        <w:tab/>
      </w:r>
      <w:r w:rsidRPr="00EE0AA0">
        <w:rPr>
          <w:b/>
          <w:bCs/>
          <w:noProof/>
        </w:rPr>
        <w:fldChar w:fldCharType="begin"/>
      </w:r>
      <w:r w:rsidRPr="00EE0AA0">
        <w:rPr>
          <w:b/>
          <w:bCs/>
          <w:noProof/>
        </w:rPr>
        <w:instrText xml:space="preserve"> PAGEREF _Toc492773294 \h </w:instrText>
      </w:r>
      <w:r w:rsidRPr="00EE0AA0">
        <w:rPr>
          <w:b/>
          <w:bCs/>
          <w:noProof/>
        </w:rPr>
      </w:r>
      <w:r w:rsidRPr="00EE0AA0">
        <w:rPr>
          <w:b/>
          <w:bCs/>
          <w:noProof/>
        </w:rPr>
        <w:fldChar w:fldCharType="separate"/>
      </w:r>
      <w:r w:rsidRPr="00EE0AA0">
        <w:rPr>
          <w:b/>
          <w:bCs/>
          <w:noProof/>
        </w:rPr>
        <w:t>2</w:t>
      </w:r>
      <w:r w:rsidRPr="00EE0AA0">
        <w:rPr>
          <w:b/>
          <w:bCs/>
          <w:noProof/>
        </w:rPr>
        <w:fldChar w:fldCharType="end"/>
      </w:r>
    </w:p>
    <w:p w14:paraId="007562FC" w14:textId="77777777" w:rsidR="00E93A9E" w:rsidRPr="00EE0AA0" w:rsidRDefault="00000000">
      <w:pPr>
        <w:pStyle w:val="TOC2"/>
        <w:tabs>
          <w:tab w:val="left" w:pos="1000"/>
        </w:tabs>
        <w:rPr>
          <w:noProof/>
          <w:sz w:val="24"/>
          <w:szCs w:val="24"/>
        </w:rPr>
      </w:pPr>
      <w:r w:rsidRPr="00EE0AA0">
        <w:rPr>
          <w:noProof/>
        </w:rPr>
        <w:t>1.1</w:t>
      </w:r>
      <w:r w:rsidRPr="00EE0AA0">
        <w:rPr>
          <w:noProof/>
          <w:sz w:val="24"/>
          <w:szCs w:val="24"/>
        </w:rPr>
        <w:tab/>
      </w:r>
      <w:r w:rsidRPr="00EE0AA0">
        <w:rPr>
          <w:noProof/>
        </w:rPr>
        <w:t>Purpose</w:t>
      </w:r>
      <w:r w:rsidRPr="00EE0AA0">
        <w:rPr>
          <w:noProof/>
        </w:rPr>
        <w:tab/>
      </w:r>
      <w:r w:rsidRPr="00EE0AA0">
        <w:rPr>
          <w:noProof/>
        </w:rPr>
        <w:fldChar w:fldCharType="begin"/>
      </w:r>
      <w:r w:rsidRPr="00EE0AA0">
        <w:rPr>
          <w:noProof/>
        </w:rPr>
        <w:instrText xml:space="preserve"> PAGEREF _Toc492773295 \h </w:instrText>
      </w:r>
      <w:r w:rsidRPr="00EE0AA0">
        <w:rPr>
          <w:noProof/>
        </w:rPr>
      </w:r>
      <w:r w:rsidRPr="00EE0AA0">
        <w:rPr>
          <w:noProof/>
        </w:rPr>
        <w:fldChar w:fldCharType="separate"/>
      </w:r>
      <w:r w:rsidRPr="00EE0AA0">
        <w:rPr>
          <w:noProof/>
        </w:rPr>
        <w:t>2</w:t>
      </w:r>
      <w:r w:rsidRPr="00EE0AA0">
        <w:rPr>
          <w:noProof/>
        </w:rPr>
        <w:fldChar w:fldCharType="end"/>
      </w:r>
    </w:p>
    <w:p w14:paraId="32630EA0" w14:textId="77777777" w:rsidR="00E93A9E" w:rsidRPr="00EE0AA0" w:rsidRDefault="00000000">
      <w:pPr>
        <w:pStyle w:val="TOC2"/>
        <w:tabs>
          <w:tab w:val="left" w:pos="1000"/>
        </w:tabs>
        <w:rPr>
          <w:noProof/>
          <w:sz w:val="24"/>
          <w:szCs w:val="24"/>
        </w:rPr>
      </w:pPr>
      <w:r w:rsidRPr="00EE0AA0">
        <w:rPr>
          <w:noProof/>
        </w:rPr>
        <w:t>1.2</w:t>
      </w:r>
      <w:r w:rsidRPr="00EE0AA0">
        <w:rPr>
          <w:noProof/>
          <w:sz w:val="24"/>
          <w:szCs w:val="24"/>
        </w:rPr>
        <w:tab/>
      </w:r>
      <w:r w:rsidRPr="00EE0AA0">
        <w:rPr>
          <w:noProof/>
        </w:rPr>
        <w:t>Scope</w:t>
      </w:r>
      <w:r w:rsidRPr="00EE0AA0">
        <w:rPr>
          <w:noProof/>
        </w:rPr>
        <w:tab/>
      </w:r>
      <w:r w:rsidRPr="00EE0AA0">
        <w:rPr>
          <w:noProof/>
        </w:rPr>
        <w:fldChar w:fldCharType="begin"/>
      </w:r>
      <w:r w:rsidRPr="00EE0AA0">
        <w:rPr>
          <w:noProof/>
        </w:rPr>
        <w:instrText xml:space="preserve"> PAGEREF _Toc492773296 \h </w:instrText>
      </w:r>
      <w:r w:rsidRPr="00EE0AA0">
        <w:rPr>
          <w:noProof/>
        </w:rPr>
      </w:r>
      <w:r w:rsidRPr="00EE0AA0">
        <w:rPr>
          <w:noProof/>
        </w:rPr>
        <w:fldChar w:fldCharType="separate"/>
      </w:r>
      <w:r w:rsidRPr="00EE0AA0">
        <w:rPr>
          <w:noProof/>
        </w:rPr>
        <w:t>2</w:t>
      </w:r>
      <w:r w:rsidRPr="00EE0AA0">
        <w:rPr>
          <w:noProof/>
        </w:rPr>
        <w:fldChar w:fldCharType="end"/>
      </w:r>
    </w:p>
    <w:p w14:paraId="1D34E8FE" w14:textId="77777777" w:rsidR="00E93A9E" w:rsidRPr="00EE0AA0" w:rsidRDefault="00000000">
      <w:pPr>
        <w:pStyle w:val="TOC2"/>
        <w:tabs>
          <w:tab w:val="left" w:pos="1000"/>
        </w:tabs>
        <w:rPr>
          <w:noProof/>
          <w:sz w:val="24"/>
          <w:szCs w:val="24"/>
        </w:rPr>
      </w:pPr>
      <w:r w:rsidRPr="00EE0AA0">
        <w:rPr>
          <w:noProof/>
        </w:rPr>
        <w:t>1.3</w:t>
      </w:r>
      <w:r w:rsidRPr="00EE0AA0">
        <w:rPr>
          <w:noProof/>
          <w:sz w:val="24"/>
          <w:szCs w:val="24"/>
        </w:rPr>
        <w:tab/>
      </w:r>
      <w:r w:rsidRPr="00EE0AA0">
        <w:rPr>
          <w:noProof/>
        </w:rPr>
        <w:t>Definitions, Acronyms, and Abbreviations</w:t>
      </w:r>
      <w:r w:rsidRPr="00EE0AA0">
        <w:rPr>
          <w:noProof/>
        </w:rPr>
        <w:tab/>
      </w:r>
      <w:r w:rsidRPr="00EE0AA0">
        <w:rPr>
          <w:noProof/>
        </w:rPr>
        <w:fldChar w:fldCharType="begin"/>
      </w:r>
      <w:r w:rsidRPr="00EE0AA0">
        <w:rPr>
          <w:noProof/>
        </w:rPr>
        <w:instrText xml:space="preserve"> PAGEREF _Toc492773297 \h </w:instrText>
      </w:r>
      <w:r w:rsidRPr="00EE0AA0">
        <w:rPr>
          <w:noProof/>
        </w:rPr>
      </w:r>
      <w:r w:rsidRPr="00EE0AA0">
        <w:rPr>
          <w:noProof/>
        </w:rPr>
        <w:fldChar w:fldCharType="separate"/>
      </w:r>
      <w:r w:rsidRPr="00EE0AA0">
        <w:rPr>
          <w:noProof/>
        </w:rPr>
        <w:t>2</w:t>
      </w:r>
      <w:r w:rsidRPr="00EE0AA0">
        <w:rPr>
          <w:noProof/>
        </w:rPr>
        <w:fldChar w:fldCharType="end"/>
      </w:r>
    </w:p>
    <w:p w14:paraId="11DB2797" w14:textId="77777777" w:rsidR="00E93A9E" w:rsidRPr="00EE0AA0" w:rsidRDefault="00000000">
      <w:pPr>
        <w:pStyle w:val="TOC2"/>
        <w:tabs>
          <w:tab w:val="left" w:pos="1000"/>
        </w:tabs>
        <w:rPr>
          <w:noProof/>
          <w:sz w:val="24"/>
          <w:szCs w:val="24"/>
        </w:rPr>
      </w:pPr>
      <w:r w:rsidRPr="00EE0AA0">
        <w:rPr>
          <w:noProof/>
        </w:rPr>
        <w:t>1.4</w:t>
      </w:r>
      <w:r w:rsidRPr="00EE0AA0">
        <w:rPr>
          <w:noProof/>
          <w:sz w:val="24"/>
          <w:szCs w:val="24"/>
        </w:rPr>
        <w:tab/>
      </w:r>
      <w:r w:rsidRPr="00EE0AA0">
        <w:rPr>
          <w:noProof/>
        </w:rPr>
        <w:t>References</w:t>
      </w:r>
      <w:r w:rsidRPr="00EE0AA0">
        <w:rPr>
          <w:noProof/>
        </w:rPr>
        <w:tab/>
      </w:r>
      <w:r w:rsidRPr="00EE0AA0">
        <w:rPr>
          <w:noProof/>
        </w:rPr>
        <w:fldChar w:fldCharType="begin"/>
      </w:r>
      <w:r w:rsidRPr="00EE0AA0">
        <w:rPr>
          <w:noProof/>
        </w:rPr>
        <w:instrText xml:space="preserve"> PAGEREF _Toc492773298 \h </w:instrText>
      </w:r>
      <w:r w:rsidRPr="00EE0AA0">
        <w:rPr>
          <w:noProof/>
        </w:rPr>
      </w:r>
      <w:r w:rsidRPr="00EE0AA0">
        <w:rPr>
          <w:noProof/>
        </w:rPr>
        <w:fldChar w:fldCharType="separate"/>
      </w:r>
      <w:r w:rsidRPr="00EE0AA0">
        <w:rPr>
          <w:noProof/>
        </w:rPr>
        <w:t>2</w:t>
      </w:r>
      <w:r w:rsidRPr="00EE0AA0">
        <w:rPr>
          <w:noProof/>
        </w:rPr>
        <w:fldChar w:fldCharType="end"/>
      </w:r>
    </w:p>
    <w:p w14:paraId="1F8A7661" w14:textId="77777777" w:rsidR="00E93A9E" w:rsidRPr="00EE0AA0" w:rsidRDefault="00000000">
      <w:pPr>
        <w:pStyle w:val="TOC2"/>
        <w:tabs>
          <w:tab w:val="left" w:pos="1000"/>
        </w:tabs>
        <w:rPr>
          <w:noProof/>
          <w:sz w:val="24"/>
          <w:szCs w:val="24"/>
        </w:rPr>
      </w:pPr>
      <w:r w:rsidRPr="00EE0AA0">
        <w:rPr>
          <w:noProof/>
        </w:rPr>
        <w:t>1.5</w:t>
      </w:r>
      <w:r w:rsidRPr="00EE0AA0">
        <w:rPr>
          <w:noProof/>
          <w:sz w:val="24"/>
          <w:szCs w:val="24"/>
        </w:rPr>
        <w:tab/>
      </w:r>
      <w:r w:rsidRPr="00EE0AA0">
        <w:rPr>
          <w:noProof/>
        </w:rPr>
        <w:t>Overview</w:t>
      </w:r>
      <w:r w:rsidRPr="00EE0AA0">
        <w:rPr>
          <w:noProof/>
        </w:rPr>
        <w:tab/>
      </w:r>
      <w:r w:rsidRPr="00EE0AA0">
        <w:rPr>
          <w:noProof/>
        </w:rPr>
        <w:fldChar w:fldCharType="begin"/>
      </w:r>
      <w:r w:rsidRPr="00EE0AA0">
        <w:rPr>
          <w:noProof/>
        </w:rPr>
        <w:instrText xml:space="preserve"> PAGEREF _Toc492773299 \h </w:instrText>
      </w:r>
      <w:r w:rsidRPr="00EE0AA0">
        <w:rPr>
          <w:noProof/>
        </w:rPr>
      </w:r>
      <w:r w:rsidRPr="00EE0AA0">
        <w:rPr>
          <w:noProof/>
        </w:rPr>
        <w:fldChar w:fldCharType="separate"/>
      </w:r>
      <w:r w:rsidRPr="00EE0AA0">
        <w:rPr>
          <w:noProof/>
        </w:rPr>
        <w:t>2</w:t>
      </w:r>
      <w:r w:rsidRPr="00EE0AA0">
        <w:rPr>
          <w:noProof/>
        </w:rPr>
        <w:fldChar w:fldCharType="end"/>
      </w:r>
    </w:p>
    <w:p w14:paraId="1DEC3102" w14:textId="77777777" w:rsidR="00E93A9E" w:rsidRPr="00EE0AA0" w:rsidRDefault="00000000">
      <w:pPr>
        <w:pStyle w:val="TOC1"/>
        <w:tabs>
          <w:tab w:val="left" w:pos="432"/>
        </w:tabs>
        <w:rPr>
          <w:b/>
          <w:bCs/>
          <w:noProof/>
          <w:sz w:val="24"/>
          <w:szCs w:val="24"/>
        </w:rPr>
      </w:pPr>
      <w:r w:rsidRPr="00EE0AA0">
        <w:rPr>
          <w:b/>
          <w:bCs/>
          <w:noProof/>
          <w:szCs w:val="24"/>
        </w:rPr>
        <w:t>2.</w:t>
      </w:r>
      <w:r w:rsidRPr="00EE0AA0">
        <w:rPr>
          <w:b/>
          <w:bCs/>
          <w:noProof/>
          <w:sz w:val="24"/>
          <w:szCs w:val="24"/>
        </w:rPr>
        <w:tab/>
      </w:r>
      <w:r w:rsidRPr="00EE0AA0">
        <w:rPr>
          <w:b/>
          <w:bCs/>
          <w:noProof/>
          <w:szCs w:val="24"/>
        </w:rPr>
        <w:t>Business Use-Case Name</w:t>
      </w:r>
      <w:r w:rsidRPr="00EE0AA0">
        <w:rPr>
          <w:b/>
          <w:bCs/>
          <w:noProof/>
        </w:rPr>
        <w:tab/>
      </w:r>
      <w:r w:rsidRPr="00EE0AA0">
        <w:rPr>
          <w:b/>
          <w:bCs/>
          <w:noProof/>
        </w:rPr>
        <w:fldChar w:fldCharType="begin"/>
      </w:r>
      <w:r w:rsidRPr="00EE0AA0">
        <w:rPr>
          <w:b/>
          <w:bCs/>
          <w:noProof/>
        </w:rPr>
        <w:instrText xml:space="preserve"> PAGEREF _Toc492773300 \h </w:instrText>
      </w:r>
      <w:r w:rsidRPr="00EE0AA0">
        <w:rPr>
          <w:b/>
          <w:bCs/>
          <w:noProof/>
        </w:rPr>
      </w:r>
      <w:r w:rsidRPr="00EE0AA0">
        <w:rPr>
          <w:b/>
          <w:bCs/>
          <w:noProof/>
        </w:rPr>
        <w:fldChar w:fldCharType="separate"/>
      </w:r>
      <w:r w:rsidRPr="00EE0AA0">
        <w:rPr>
          <w:b/>
          <w:bCs/>
          <w:noProof/>
        </w:rPr>
        <w:t>2</w:t>
      </w:r>
      <w:r w:rsidRPr="00EE0AA0">
        <w:rPr>
          <w:b/>
          <w:bCs/>
          <w:noProof/>
        </w:rPr>
        <w:fldChar w:fldCharType="end"/>
      </w:r>
    </w:p>
    <w:p w14:paraId="0920D9AE" w14:textId="77777777" w:rsidR="00E93A9E" w:rsidRPr="00EE0AA0" w:rsidRDefault="00000000">
      <w:pPr>
        <w:pStyle w:val="TOC2"/>
        <w:tabs>
          <w:tab w:val="left" w:pos="1000"/>
        </w:tabs>
        <w:rPr>
          <w:noProof/>
          <w:sz w:val="24"/>
          <w:szCs w:val="24"/>
        </w:rPr>
      </w:pPr>
      <w:r w:rsidRPr="00EE0AA0">
        <w:rPr>
          <w:noProof/>
        </w:rPr>
        <w:t>2.1</w:t>
      </w:r>
      <w:r w:rsidRPr="00EE0AA0">
        <w:rPr>
          <w:noProof/>
          <w:sz w:val="24"/>
          <w:szCs w:val="24"/>
        </w:rPr>
        <w:tab/>
      </w:r>
      <w:r w:rsidRPr="00EE0AA0">
        <w:rPr>
          <w:noProof/>
        </w:rPr>
        <w:t>Brief Description</w:t>
      </w:r>
      <w:r w:rsidRPr="00EE0AA0">
        <w:rPr>
          <w:noProof/>
        </w:rPr>
        <w:tab/>
      </w:r>
      <w:r w:rsidRPr="00EE0AA0">
        <w:rPr>
          <w:noProof/>
        </w:rPr>
        <w:fldChar w:fldCharType="begin"/>
      </w:r>
      <w:r w:rsidRPr="00EE0AA0">
        <w:rPr>
          <w:noProof/>
        </w:rPr>
        <w:instrText xml:space="preserve"> PAGEREF _Toc492773301 \h </w:instrText>
      </w:r>
      <w:r w:rsidRPr="00EE0AA0">
        <w:rPr>
          <w:noProof/>
        </w:rPr>
      </w:r>
      <w:r w:rsidRPr="00EE0AA0">
        <w:rPr>
          <w:noProof/>
        </w:rPr>
        <w:fldChar w:fldCharType="separate"/>
      </w:r>
      <w:r w:rsidRPr="00EE0AA0">
        <w:rPr>
          <w:noProof/>
        </w:rPr>
        <w:t>2</w:t>
      </w:r>
      <w:r w:rsidRPr="00EE0AA0">
        <w:rPr>
          <w:noProof/>
        </w:rPr>
        <w:fldChar w:fldCharType="end"/>
      </w:r>
    </w:p>
    <w:p w14:paraId="4C4BB007" w14:textId="77777777" w:rsidR="00E93A9E" w:rsidRPr="00EE0AA0" w:rsidRDefault="00000000">
      <w:pPr>
        <w:pStyle w:val="TOC1"/>
        <w:tabs>
          <w:tab w:val="left" w:pos="432"/>
        </w:tabs>
        <w:rPr>
          <w:b/>
          <w:bCs/>
          <w:noProof/>
          <w:sz w:val="24"/>
          <w:szCs w:val="24"/>
        </w:rPr>
      </w:pPr>
      <w:r w:rsidRPr="00EE0AA0">
        <w:rPr>
          <w:b/>
          <w:bCs/>
          <w:noProof/>
          <w:szCs w:val="24"/>
        </w:rPr>
        <w:t>3.</w:t>
      </w:r>
      <w:r w:rsidRPr="00EE0AA0">
        <w:rPr>
          <w:b/>
          <w:bCs/>
          <w:noProof/>
          <w:sz w:val="24"/>
          <w:szCs w:val="24"/>
        </w:rPr>
        <w:tab/>
      </w:r>
      <w:r w:rsidRPr="00EE0AA0">
        <w:rPr>
          <w:b/>
          <w:bCs/>
          <w:noProof/>
          <w:szCs w:val="24"/>
        </w:rPr>
        <w:t>Goals</w:t>
      </w:r>
      <w:r w:rsidRPr="00EE0AA0">
        <w:rPr>
          <w:b/>
          <w:bCs/>
          <w:noProof/>
        </w:rPr>
        <w:tab/>
      </w:r>
      <w:r w:rsidRPr="00EE0AA0">
        <w:rPr>
          <w:b/>
          <w:bCs/>
          <w:noProof/>
        </w:rPr>
        <w:fldChar w:fldCharType="begin"/>
      </w:r>
      <w:r w:rsidRPr="00EE0AA0">
        <w:rPr>
          <w:b/>
          <w:bCs/>
          <w:noProof/>
        </w:rPr>
        <w:instrText xml:space="preserve"> PAGEREF _Toc492773302 \h </w:instrText>
      </w:r>
      <w:r w:rsidRPr="00EE0AA0">
        <w:rPr>
          <w:b/>
          <w:bCs/>
          <w:noProof/>
        </w:rPr>
      </w:r>
      <w:r w:rsidRPr="00EE0AA0">
        <w:rPr>
          <w:b/>
          <w:bCs/>
          <w:noProof/>
        </w:rPr>
        <w:fldChar w:fldCharType="separate"/>
      </w:r>
      <w:r w:rsidRPr="00EE0AA0">
        <w:rPr>
          <w:b/>
          <w:bCs/>
          <w:noProof/>
        </w:rPr>
        <w:t>2</w:t>
      </w:r>
      <w:r w:rsidRPr="00EE0AA0">
        <w:rPr>
          <w:b/>
          <w:bCs/>
          <w:noProof/>
        </w:rPr>
        <w:fldChar w:fldCharType="end"/>
      </w:r>
    </w:p>
    <w:p w14:paraId="0EACED80" w14:textId="77777777" w:rsidR="00E93A9E" w:rsidRPr="00EE0AA0" w:rsidRDefault="00000000">
      <w:pPr>
        <w:pStyle w:val="TOC1"/>
        <w:tabs>
          <w:tab w:val="left" w:pos="432"/>
        </w:tabs>
        <w:rPr>
          <w:b/>
          <w:bCs/>
          <w:noProof/>
          <w:sz w:val="24"/>
          <w:szCs w:val="24"/>
        </w:rPr>
      </w:pPr>
      <w:r w:rsidRPr="00EE0AA0">
        <w:rPr>
          <w:b/>
          <w:bCs/>
          <w:noProof/>
          <w:szCs w:val="24"/>
        </w:rPr>
        <w:t>4.</w:t>
      </w:r>
      <w:r w:rsidRPr="00EE0AA0">
        <w:rPr>
          <w:b/>
          <w:bCs/>
          <w:noProof/>
          <w:sz w:val="24"/>
          <w:szCs w:val="24"/>
        </w:rPr>
        <w:tab/>
      </w:r>
      <w:r w:rsidRPr="00EE0AA0">
        <w:rPr>
          <w:b/>
          <w:bCs/>
          <w:noProof/>
          <w:szCs w:val="24"/>
        </w:rPr>
        <w:t>Performance Goals</w:t>
      </w:r>
      <w:r w:rsidRPr="00EE0AA0">
        <w:rPr>
          <w:b/>
          <w:bCs/>
          <w:noProof/>
        </w:rPr>
        <w:tab/>
      </w:r>
      <w:r w:rsidRPr="00EE0AA0">
        <w:rPr>
          <w:b/>
          <w:bCs/>
          <w:noProof/>
        </w:rPr>
        <w:fldChar w:fldCharType="begin"/>
      </w:r>
      <w:r w:rsidRPr="00EE0AA0">
        <w:rPr>
          <w:b/>
          <w:bCs/>
          <w:noProof/>
        </w:rPr>
        <w:instrText xml:space="preserve"> PAGEREF _Toc492773303 \h </w:instrText>
      </w:r>
      <w:r w:rsidRPr="00EE0AA0">
        <w:rPr>
          <w:b/>
          <w:bCs/>
          <w:noProof/>
        </w:rPr>
      </w:r>
      <w:r w:rsidRPr="00EE0AA0">
        <w:rPr>
          <w:b/>
          <w:bCs/>
          <w:noProof/>
        </w:rPr>
        <w:fldChar w:fldCharType="separate"/>
      </w:r>
      <w:r w:rsidRPr="00EE0AA0">
        <w:rPr>
          <w:b/>
          <w:bCs/>
          <w:noProof/>
        </w:rPr>
        <w:t>2</w:t>
      </w:r>
      <w:r w:rsidRPr="00EE0AA0">
        <w:rPr>
          <w:b/>
          <w:bCs/>
          <w:noProof/>
        </w:rPr>
        <w:fldChar w:fldCharType="end"/>
      </w:r>
    </w:p>
    <w:p w14:paraId="36C66527" w14:textId="77777777" w:rsidR="00E93A9E" w:rsidRPr="00EE0AA0" w:rsidRDefault="00000000">
      <w:pPr>
        <w:pStyle w:val="TOC1"/>
        <w:tabs>
          <w:tab w:val="left" w:pos="432"/>
        </w:tabs>
        <w:rPr>
          <w:b/>
          <w:bCs/>
          <w:noProof/>
          <w:sz w:val="24"/>
          <w:szCs w:val="24"/>
        </w:rPr>
      </w:pPr>
      <w:r w:rsidRPr="00EE0AA0">
        <w:rPr>
          <w:b/>
          <w:bCs/>
          <w:noProof/>
          <w:szCs w:val="24"/>
        </w:rPr>
        <w:t>5.</w:t>
      </w:r>
      <w:r w:rsidRPr="00EE0AA0">
        <w:rPr>
          <w:b/>
          <w:bCs/>
          <w:noProof/>
          <w:sz w:val="24"/>
          <w:szCs w:val="24"/>
        </w:rPr>
        <w:tab/>
      </w:r>
      <w:r w:rsidRPr="00EE0AA0">
        <w:rPr>
          <w:b/>
          <w:bCs/>
          <w:noProof/>
          <w:szCs w:val="24"/>
        </w:rPr>
        <w:t>Workflow</w:t>
      </w:r>
      <w:r w:rsidRPr="00EE0AA0">
        <w:rPr>
          <w:b/>
          <w:bCs/>
          <w:noProof/>
        </w:rPr>
        <w:tab/>
      </w:r>
      <w:r w:rsidRPr="00EE0AA0">
        <w:rPr>
          <w:b/>
          <w:bCs/>
          <w:noProof/>
        </w:rPr>
        <w:fldChar w:fldCharType="begin"/>
      </w:r>
      <w:r w:rsidRPr="00EE0AA0">
        <w:rPr>
          <w:b/>
          <w:bCs/>
          <w:noProof/>
        </w:rPr>
        <w:instrText xml:space="preserve"> PAGEREF _Toc492773305 \h </w:instrText>
      </w:r>
      <w:r w:rsidRPr="00EE0AA0">
        <w:rPr>
          <w:b/>
          <w:bCs/>
          <w:noProof/>
        </w:rPr>
      </w:r>
      <w:r w:rsidRPr="00EE0AA0">
        <w:rPr>
          <w:b/>
          <w:bCs/>
          <w:noProof/>
        </w:rPr>
        <w:fldChar w:fldCharType="separate"/>
      </w:r>
      <w:r w:rsidRPr="00EE0AA0">
        <w:rPr>
          <w:b/>
          <w:bCs/>
          <w:noProof/>
        </w:rPr>
        <w:t>2</w:t>
      </w:r>
      <w:r w:rsidRPr="00EE0AA0">
        <w:rPr>
          <w:b/>
          <w:bCs/>
          <w:noProof/>
        </w:rPr>
        <w:fldChar w:fldCharType="end"/>
      </w:r>
    </w:p>
    <w:p w14:paraId="0E1E23F1" w14:textId="5333792D" w:rsidR="00E93A9E" w:rsidRPr="00EE0AA0" w:rsidRDefault="00000000" w:rsidP="00A4077B">
      <w:pPr>
        <w:pStyle w:val="TOC2"/>
        <w:tabs>
          <w:tab w:val="left" w:pos="1000"/>
        </w:tabs>
        <w:rPr>
          <w:noProof/>
          <w:sz w:val="24"/>
          <w:szCs w:val="24"/>
        </w:rPr>
      </w:pPr>
      <w:r w:rsidRPr="00EE0AA0">
        <w:rPr>
          <w:noProof/>
        </w:rPr>
        <w:t>5.1</w:t>
      </w:r>
      <w:r w:rsidRPr="00EE0AA0">
        <w:rPr>
          <w:noProof/>
          <w:sz w:val="24"/>
          <w:szCs w:val="24"/>
        </w:rPr>
        <w:tab/>
      </w:r>
      <w:r w:rsidRPr="00EE0AA0">
        <w:rPr>
          <w:noProof/>
        </w:rPr>
        <w:t>Basic Workflow</w:t>
      </w:r>
      <w:r w:rsidRPr="00EE0AA0">
        <w:rPr>
          <w:noProof/>
        </w:rPr>
        <w:tab/>
      </w:r>
      <w:r w:rsidRPr="00EE0AA0">
        <w:rPr>
          <w:noProof/>
        </w:rPr>
        <w:fldChar w:fldCharType="begin"/>
      </w:r>
      <w:r w:rsidRPr="00EE0AA0">
        <w:rPr>
          <w:noProof/>
        </w:rPr>
        <w:instrText xml:space="preserve"> PAGEREF _Toc492773306 \h </w:instrText>
      </w:r>
      <w:r w:rsidRPr="00EE0AA0">
        <w:rPr>
          <w:noProof/>
        </w:rPr>
      </w:r>
      <w:r w:rsidRPr="00EE0AA0">
        <w:rPr>
          <w:noProof/>
        </w:rPr>
        <w:fldChar w:fldCharType="separate"/>
      </w:r>
      <w:r w:rsidRPr="00EE0AA0">
        <w:rPr>
          <w:noProof/>
        </w:rPr>
        <w:t>2</w:t>
      </w:r>
      <w:r w:rsidRPr="00EE0AA0">
        <w:rPr>
          <w:noProof/>
        </w:rPr>
        <w:fldChar w:fldCharType="end"/>
      </w:r>
    </w:p>
    <w:p w14:paraId="35559AC2" w14:textId="77777777" w:rsidR="00E93A9E" w:rsidRPr="00EE0AA0" w:rsidRDefault="00000000">
      <w:pPr>
        <w:pStyle w:val="TOC2"/>
        <w:tabs>
          <w:tab w:val="left" w:pos="1000"/>
        </w:tabs>
        <w:rPr>
          <w:noProof/>
          <w:sz w:val="24"/>
          <w:szCs w:val="24"/>
        </w:rPr>
      </w:pPr>
      <w:r w:rsidRPr="00EE0AA0">
        <w:rPr>
          <w:noProof/>
        </w:rPr>
        <w:t>5.2</w:t>
      </w:r>
      <w:r w:rsidRPr="00EE0AA0">
        <w:rPr>
          <w:noProof/>
          <w:sz w:val="24"/>
          <w:szCs w:val="24"/>
        </w:rPr>
        <w:tab/>
      </w:r>
      <w:r w:rsidRPr="00EE0AA0">
        <w:rPr>
          <w:noProof/>
        </w:rPr>
        <w:t>Alternative Workflows</w:t>
      </w:r>
      <w:r w:rsidRPr="00EE0AA0">
        <w:rPr>
          <w:noProof/>
        </w:rPr>
        <w:tab/>
      </w:r>
      <w:r w:rsidRPr="00EE0AA0">
        <w:rPr>
          <w:noProof/>
        </w:rPr>
        <w:fldChar w:fldCharType="begin"/>
      </w:r>
      <w:r w:rsidRPr="00EE0AA0">
        <w:rPr>
          <w:noProof/>
        </w:rPr>
        <w:instrText xml:space="preserve"> PAGEREF _Toc492773308 \h </w:instrText>
      </w:r>
      <w:r w:rsidRPr="00EE0AA0">
        <w:rPr>
          <w:noProof/>
        </w:rPr>
      </w:r>
      <w:r w:rsidRPr="00EE0AA0">
        <w:rPr>
          <w:noProof/>
        </w:rPr>
        <w:fldChar w:fldCharType="separate"/>
      </w:r>
      <w:r w:rsidRPr="00EE0AA0">
        <w:rPr>
          <w:noProof/>
        </w:rPr>
        <w:t>2</w:t>
      </w:r>
      <w:r w:rsidRPr="00EE0AA0">
        <w:rPr>
          <w:noProof/>
        </w:rPr>
        <w:fldChar w:fldCharType="end"/>
      </w:r>
    </w:p>
    <w:p w14:paraId="2C65EE0A" w14:textId="77777777" w:rsidR="00E93A9E" w:rsidRPr="00EE0AA0" w:rsidRDefault="00000000">
      <w:pPr>
        <w:pStyle w:val="TOC1"/>
        <w:tabs>
          <w:tab w:val="left" w:pos="432"/>
        </w:tabs>
        <w:rPr>
          <w:b/>
          <w:bCs/>
          <w:noProof/>
          <w:sz w:val="24"/>
          <w:szCs w:val="24"/>
        </w:rPr>
      </w:pPr>
      <w:r w:rsidRPr="00EE0AA0">
        <w:rPr>
          <w:b/>
          <w:bCs/>
          <w:noProof/>
          <w:szCs w:val="24"/>
        </w:rPr>
        <w:t>6.</w:t>
      </w:r>
      <w:r w:rsidRPr="00EE0AA0">
        <w:rPr>
          <w:b/>
          <w:bCs/>
          <w:noProof/>
          <w:sz w:val="24"/>
          <w:szCs w:val="24"/>
        </w:rPr>
        <w:tab/>
      </w:r>
      <w:r w:rsidRPr="00EE0AA0">
        <w:rPr>
          <w:b/>
          <w:bCs/>
          <w:noProof/>
          <w:szCs w:val="24"/>
        </w:rPr>
        <w:t>Category</w:t>
      </w:r>
      <w:r w:rsidRPr="00EE0AA0">
        <w:rPr>
          <w:b/>
          <w:bCs/>
          <w:noProof/>
        </w:rPr>
        <w:tab/>
      </w:r>
      <w:r w:rsidRPr="00EE0AA0">
        <w:rPr>
          <w:b/>
          <w:bCs/>
          <w:noProof/>
        </w:rPr>
        <w:fldChar w:fldCharType="begin"/>
      </w:r>
      <w:r w:rsidRPr="00EE0AA0">
        <w:rPr>
          <w:b/>
          <w:bCs/>
          <w:noProof/>
        </w:rPr>
        <w:instrText xml:space="preserve"> PAGEREF _Toc492773310 \h </w:instrText>
      </w:r>
      <w:r w:rsidRPr="00EE0AA0">
        <w:rPr>
          <w:b/>
          <w:bCs/>
          <w:noProof/>
        </w:rPr>
      </w:r>
      <w:r w:rsidRPr="00EE0AA0">
        <w:rPr>
          <w:b/>
          <w:bCs/>
          <w:noProof/>
        </w:rPr>
        <w:fldChar w:fldCharType="separate"/>
      </w:r>
      <w:r w:rsidRPr="00EE0AA0">
        <w:rPr>
          <w:b/>
          <w:bCs/>
          <w:noProof/>
        </w:rPr>
        <w:t>2</w:t>
      </w:r>
      <w:r w:rsidRPr="00EE0AA0">
        <w:rPr>
          <w:b/>
          <w:bCs/>
          <w:noProof/>
        </w:rPr>
        <w:fldChar w:fldCharType="end"/>
      </w:r>
    </w:p>
    <w:p w14:paraId="5D69AE6D" w14:textId="77777777" w:rsidR="00E93A9E" w:rsidRPr="00EE0AA0" w:rsidRDefault="00000000">
      <w:pPr>
        <w:pStyle w:val="TOC1"/>
        <w:tabs>
          <w:tab w:val="left" w:pos="432"/>
        </w:tabs>
        <w:rPr>
          <w:b/>
          <w:bCs/>
          <w:noProof/>
          <w:sz w:val="24"/>
          <w:szCs w:val="24"/>
        </w:rPr>
      </w:pPr>
      <w:r w:rsidRPr="00EE0AA0">
        <w:rPr>
          <w:b/>
          <w:bCs/>
          <w:noProof/>
          <w:szCs w:val="24"/>
        </w:rPr>
        <w:t>7.</w:t>
      </w:r>
      <w:r w:rsidRPr="00EE0AA0">
        <w:rPr>
          <w:b/>
          <w:bCs/>
          <w:noProof/>
          <w:sz w:val="24"/>
          <w:szCs w:val="24"/>
        </w:rPr>
        <w:tab/>
      </w:r>
      <w:r w:rsidRPr="00EE0AA0">
        <w:rPr>
          <w:b/>
          <w:bCs/>
          <w:noProof/>
          <w:szCs w:val="24"/>
        </w:rPr>
        <w:t>Risk</w:t>
      </w:r>
      <w:r w:rsidRPr="00EE0AA0">
        <w:rPr>
          <w:b/>
          <w:bCs/>
          <w:noProof/>
        </w:rPr>
        <w:tab/>
      </w:r>
      <w:r w:rsidRPr="00EE0AA0">
        <w:rPr>
          <w:b/>
          <w:bCs/>
          <w:noProof/>
        </w:rPr>
        <w:fldChar w:fldCharType="begin"/>
      </w:r>
      <w:r w:rsidRPr="00EE0AA0">
        <w:rPr>
          <w:b/>
          <w:bCs/>
          <w:noProof/>
        </w:rPr>
        <w:instrText xml:space="preserve"> PAGEREF _Toc492773311 \h </w:instrText>
      </w:r>
      <w:r w:rsidRPr="00EE0AA0">
        <w:rPr>
          <w:b/>
          <w:bCs/>
          <w:noProof/>
        </w:rPr>
      </w:r>
      <w:r w:rsidRPr="00EE0AA0">
        <w:rPr>
          <w:b/>
          <w:bCs/>
          <w:noProof/>
        </w:rPr>
        <w:fldChar w:fldCharType="separate"/>
      </w:r>
      <w:r w:rsidRPr="00EE0AA0">
        <w:rPr>
          <w:b/>
          <w:bCs/>
          <w:noProof/>
        </w:rPr>
        <w:t>2</w:t>
      </w:r>
      <w:r w:rsidRPr="00EE0AA0">
        <w:rPr>
          <w:b/>
          <w:bCs/>
          <w:noProof/>
        </w:rPr>
        <w:fldChar w:fldCharType="end"/>
      </w:r>
    </w:p>
    <w:p w14:paraId="3A557FAA" w14:textId="77777777" w:rsidR="00E93A9E" w:rsidRPr="00EE0AA0" w:rsidRDefault="00000000">
      <w:pPr>
        <w:pStyle w:val="TOC1"/>
        <w:tabs>
          <w:tab w:val="left" w:pos="432"/>
        </w:tabs>
        <w:rPr>
          <w:b/>
          <w:bCs/>
          <w:noProof/>
          <w:sz w:val="24"/>
          <w:szCs w:val="24"/>
        </w:rPr>
      </w:pPr>
      <w:r w:rsidRPr="00EE0AA0">
        <w:rPr>
          <w:b/>
          <w:bCs/>
          <w:noProof/>
          <w:szCs w:val="24"/>
        </w:rPr>
        <w:t>8.</w:t>
      </w:r>
      <w:r w:rsidRPr="00EE0AA0">
        <w:rPr>
          <w:b/>
          <w:bCs/>
          <w:noProof/>
          <w:sz w:val="24"/>
          <w:szCs w:val="24"/>
        </w:rPr>
        <w:tab/>
      </w:r>
      <w:r w:rsidRPr="00EE0AA0">
        <w:rPr>
          <w:b/>
          <w:bCs/>
          <w:noProof/>
          <w:szCs w:val="24"/>
        </w:rPr>
        <w:t>Possibilities</w:t>
      </w:r>
      <w:r w:rsidRPr="00EE0AA0">
        <w:rPr>
          <w:b/>
          <w:bCs/>
          <w:noProof/>
        </w:rPr>
        <w:tab/>
      </w:r>
      <w:r w:rsidRPr="00EE0AA0">
        <w:rPr>
          <w:b/>
          <w:bCs/>
          <w:noProof/>
        </w:rPr>
        <w:fldChar w:fldCharType="begin"/>
      </w:r>
      <w:r w:rsidRPr="00EE0AA0">
        <w:rPr>
          <w:b/>
          <w:bCs/>
          <w:noProof/>
        </w:rPr>
        <w:instrText xml:space="preserve"> PAGEREF _Toc492773312 \h </w:instrText>
      </w:r>
      <w:r w:rsidRPr="00EE0AA0">
        <w:rPr>
          <w:b/>
          <w:bCs/>
          <w:noProof/>
        </w:rPr>
      </w:r>
      <w:r w:rsidRPr="00EE0AA0">
        <w:rPr>
          <w:b/>
          <w:bCs/>
          <w:noProof/>
        </w:rPr>
        <w:fldChar w:fldCharType="separate"/>
      </w:r>
      <w:r w:rsidRPr="00EE0AA0">
        <w:rPr>
          <w:b/>
          <w:bCs/>
          <w:noProof/>
        </w:rPr>
        <w:t>2</w:t>
      </w:r>
      <w:r w:rsidRPr="00EE0AA0">
        <w:rPr>
          <w:b/>
          <w:bCs/>
          <w:noProof/>
        </w:rPr>
        <w:fldChar w:fldCharType="end"/>
      </w:r>
    </w:p>
    <w:p w14:paraId="7D0F5E18" w14:textId="77777777" w:rsidR="00E93A9E" w:rsidRPr="00EE0AA0" w:rsidRDefault="00000000">
      <w:pPr>
        <w:pStyle w:val="TOC1"/>
        <w:tabs>
          <w:tab w:val="left" w:pos="432"/>
        </w:tabs>
        <w:rPr>
          <w:b/>
          <w:bCs/>
          <w:noProof/>
          <w:sz w:val="24"/>
          <w:szCs w:val="24"/>
        </w:rPr>
      </w:pPr>
      <w:r w:rsidRPr="00EE0AA0">
        <w:rPr>
          <w:b/>
          <w:bCs/>
          <w:noProof/>
          <w:szCs w:val="24"/>
        </w:rPr>
        <w:t>9.</w:t>
      </w:r>
      <w:r w:rsidRPr="00EE0AA0">
        <w:rPr>
          <w:b/>
          <w:bCs/>
          <w:noProof/>
          <w:sz w:val="24"/>
          <w:szCs w:val="24"/>
        </w:rPr>
        <w:tab/>
      </w:r>
      <w:r w:rsidRPr="00EE0AA0">
        <w:rPr>
          <w:b/>
          <w:bCs/>
          <w:noProof/>
          <w:szCs w:val="24"/>
        </w:rPr>
        <w:t>Process Owner</w:t>
      </w:r>
      <w:r w:rsidRPr="00EE0AA0">
        <w:rPr>
          <w:b/>
          <w:bCs/>
          <w:noProof/>
        </w:rPr>
        <w:tab/>
      </w:r>
      <w:r w:rsidRPr="00EE0AA0">
        <w:rPr>
          <w:b/>
          <w:bCs/>
          <w:noProof/>
        </w:rPr>
        <w:fldChar w:fldCharType="begin"/>
      </w:r>
      <w:r w:rsidRPr="00EE0AA0">
        <w:rPr>
          <w:b/>
          <w:bCs/>
          <w:noProof/>
        </w:rPr>
        <w:instrText xml:space="preserve"> PAGEREF _Toc492773313 \h </w:instrText>
      </w:r>
      <w:r w:rsidRPr="00EE0AA0">
        <w:rPr>
          <w:b/>
          <w:bCs/>
          <w:noProof/>
        </w:rPr>
      </w:r>
      <w:r w:rsidRPr="00EE0AA0">
        <w:rPr>
          <w:b/>
          <w:bCs/>
          <w:noProof/>
        </w:rPr>
        <w:fldChar w:fldCharType="separate"/>
      </w:r>
      <w:r w:rsidRPr="00EE0AA0">
        <w:rPr>
          <w:b/>
          <w:bCs/>
          <w:noProof/>
        </w:rPr>
        <w:t>2</w:t>
      </w:r>
      <w:r w:rsidRPr="00EE0AA0">
        <w:rPr>
          <w:b/>
          <w:bCs/>
          <w:noProof/>
        </w:rPr>
        <w:fldChar w:fldCharType="end"/>
      </w:r>
    </w:p>
    <w:p w14:paraId="5199A78B" w14:textId="77777777" w:rsidR="00E93A9E" w:rsidRPr="00EE0AA0" w:rsidRDefault="00000000">
      <w:pPr>
        <w:pStyle w:val="TOC1"/>
        <w:tabs>
          <w:tab w:val="left" w:pos="864"/>
        </w:tabs>
        <w:rPr>
          <w:b/>
          <w:bCs/>
          <w:noProof/>
          <w:sz w:val="24"/>
          <w:szCs w:val="24"/>
        </w:rPr>
      </w:pPr>
      <w:r w:rsidRPr="00EE0AA0">
        <w:rPr>
          <w:b/>
          <w:bCs/>
          <w:noProof/>
          <w:szCs w:val="24"/>
        </w:rPr>
        <w:t>10.</w:t>
      </w:r>
      <w:r w:rsidRPr="00EE0AA0">
        <w:rPr>
          <w:b/>
          <w:bCs/>
          <w:noProof/>
          <w:sz w:val="24"/>
          <w:szCs w:val="24"/>
        </w:rPr>
        <w:tab/>
      </w:r>
      <w:r w:rsidRPr="00EE0AA0">
        <w:rPr>
          <w:b/>
          <w:bCs/>
          <w:noProof/>
          <w:szCs w:val="24"/>
        </w:rPr>
        <w:t>Special Requirements</w:t>
      </w:r>
      <w:r w:rsidRPr="00EE0AA0">
        <w:rPr>
          <w:b/>
          <w:bCs/>
          <w:noProof/>
        </w:rPr>
        <w:tab/>
      </w:r>
      <w:r w:rsidRPr="00EE0AA0">
        <w:rPr>
          <w:b/>
          <w:bCs/>
          <w:noProof/>
        </w:rPr>
        <w:fldChar w:fldCharType="begin"/>
      </w:r>
      <w:r w:rsidRPr="00EE0AA0">
        <w:rPr>
          <w:b/>
          <w:bCs/>
          <w:noProof/>
        </w:rPr>
        <w:instrText xml:space="preserve"> PAGEREF _Toc492773314 \h </w:instrText>
      </w:r>
      <w:r w:rsidRPr="00EE0AA0">
        <w:rPr>
          <w:b/>
          <w:bCs/>
          <w:noProof/>
        </w:rPr>
      </w:r>
      <w:r w:rsidRPr="00EE0AA0">
        <w:rPr>
          <w:b/>
          <w:bCs/>
          <w:noProof/>
        </w:rPr>
        <w:fldChar w:fldCharType="separate"/>
      </w:r>
      <w:r w:rsidRPr="00EE0AA0">
        <w:rPr>
          <w:b/>
          <w:bCs/>
          <w:noProof/>
        </w:rPr>
        <w:t>2</w:t>
      </w:r>
      <w:r w:rsidRPr="00EE0AA0">
        <w:rPr>
          <w:b/>
          <w:bCs/>
          <w:noProof/>
        </w:rPr>
        <w:fldChar w:fldCharType="end"/>
      </w:r>
    </w:p>
    <w:p w14:paraId="11C58228" w14:textId="77777777" w:rsidR="00E93A9E" w:rsidRPr="00EE0AA0" w:rsidRDefault="00000000">
      <w:pPr>
        <w:pStyle w:val="TOC1"/>
        <w:tabs>
          <w:tab w:val="left" w:pos="864"/>
        </w:tabs>
        <w:rPr>
          <w:b/>
          <w:bCs/>
          <w:noProof/>
          <w:sz w:val="24"/>
          <w:szCs w:val="24"/>
        </w:rPr>
      </w:pPr>
      <w:r w:rsidRPr="00EE0AA0">
        <w:rPr>
          <w:b/>
          <w:bCs/>
          <w:noProof/>
          <w:szCs w:val="24"/>
        </w:rPr>
        <w:t>11.</w:t>
      </w:r>
      <w:r w:rsidRPr="00EE0AA0">
        <w:rPr>
          <w:b/>
          <w:bCs/>
          <w:noProof/>
          <w:sz w:val="24"/>
          <w:szCs w:val="24"/>
        </w:rPr>
        <w:tab/>
      </w:r>
      <w:r w:rsidRPr="00EE0AA0">
        <w:rPr>
          <w:b/>
          <w:bCs/>
          <w:noProof/>
          <w:szCs w:val="24"/>
        </w:rPr>
        <w:t>Extension Points</w:t>
      </w:r>
      <w:r w:rsidRPr="00EE0AA0">
        <w:rPr>
          <w:b/>
          <w:bCs/>
          <w:noProof/>
        </w:rPr>
        <w:tab/>
      </w:r>
      <w:r w:rsidRPr="00EE0AA0">
        <w:rPr>
          <w:b/>
          <w:bCs/>
          <w:noProof/>
        </w:rPr>
        <w:fldChar w:fldCharType="begin"/>
      </w:r>
      <w:r w:rsidRPr="00EE0AA0">
        <w:rPr>
          <w:b/>
          <w:bCs/>
          <w:noProof/>
        </w:rPr>
        <w:instrText xml:space="preserve"> PAGEREF _Toc492773316 \h </w:instrText>
      </w:r>
      <w:r w:rsidRPr="00EE0AA0">
        <w:rPr>
          <w:b/>
          <w:bCs/>
          <w:noProof/>
        </w:rPr>
      </w:r>
      <w:r w:rsidRPr="00EE0AA0">
        <w:rPr>
          <w:b/>
          <w:bCs/>
          <w:noProof/>
        </w:rPr>
        <w:fldChar w:fldCharType="separate"/>
      </w:r>
      <w:r w:rsidRPr="00EE0AA0">
        <w:rPr>
          <w:b/>
          <w:bCs/>
          <w:noProof/>
        </w:rPr>
        <w:t>2</w:t>
      </w:r>
      <w:r w:rsidRPr="00EE0AA0">
        <w:rPr>
          <w:b/>
          <w:bCs/>
          <w:noProof/>
        </w:rPr>
        <w:fldChar w:fldCharType="end"/>
      </w:r>
    </w:p>
    <w:p w14:paraId="7D6FF671" w14:textId="1F39535C" w:rsidR="00E93A9E" w:rsidRPr="00EE0AA0" w:rsidRDefault="00000000">
      <w:pPr>
        <w:pStyle w:val="Title"/>
        <w:rPr>
          <w:rFonts w:ascii="Times New Roman" w:hAnsi="Times New Roman"/>
        </w:rPr>
      </w:pPr>
      <w:r w:rsidRPr="00EE0AA0">
        <w:rPr>
          <w:rFonts w:ascii="Times New Roman" w:hAnsi="Times New Roman"/>
          <w:sz w:val="20"/>
        </w:rPr>
        <w:fldChar w:fldCharType="end"/>
      </w:r>
      <w:r w:rsidRPr="00EE0AA0">
        <w:rPr>
          <w:rFonts w:ascii="Times New Roman" w:hAnsi="Times New Roman"/>
        </w:rPr>
        <w:br w:type="page"/>
      </w:r>
      <w:bookmarkStart w:id="0" w:name="_Toc388163497"/>
      <w:r w:rsidR="00596B86" w:rsidRPr="00EE0AA0">
        <w:rPr>
          <w:rFonts w:ascii="Times New Roman" w:hAnsi="Times New Roman"/>
        </w:rPr>
        <w:lastRenderedPageBreak/>
        <w:t xml:space="preserve"> Business Use-Case Specification: </w:t>
      </w:r>
      <w:r w:rsidR="002D1A2D" w:rsidRPr="00EE0AA0">
        <w:rPr>
          <w:rFonts w:ascii="Times New Roman" w:hAnsi="Times New Roman"/>
        </w:rPr>
        <w:t>Book</w:t>
      </w:r>
      <w:r w:rsidR="00596B86" w:rsidRPr="00EE0AA0">
        <w:rPr>
          <w:rFonts w:ascii="Times New Roman" w:hAnsi="Times New Roman"/>
        </w:rPr>
        <w:t xml:space="preserve"> Hotel</w:t>
      </w:r>
    </w:p>
    <w:p w14:paraId="4B4E520C" w14:textId="5C773CEA" w:rsidR="00E93A9E" w:rsidRPr="00EE0AA0" w:rsidRDefault="00000000">
      <w:pPr>
        <w:pStyle w:val="Heading1"/>
        <w:rPr>
          <w:rFonts w:ascii="Times New Roman" w:hAnsi="Times New Roman"/>
        </w:rPr>
      </w:pPr>
      <w:bookmarkStart w:id="1" w:name="_Toc456598586"/>
      <w:bookmarkStart w:id="2" w:name="_Toc456600917"/>
      <w:bookmarkStart w:id="3" w:name="_Toc492773294"/>
      <w:bookmarkStart w:id="4" w:name="_Toc430442349"/>
      <w:bookmarkStart w:id="5" w:name="_Toc423410238"/>
      <w:bookmarkStart w:id="6" w:name="_Toc425054504"/>
      <w:bookmarkEnd w:id="0"/>
      <w:r w:rsidRPr="00EE0AA0">
        <w:rPr>
          <w:rFonts w:ascii="Times New Roman" w:hAnsi="Times New Roman"/>
        </w:rPr>
        <w:t>Introduction</w:t>
      </w:r>
      <w:bookmarkEnd w:id="1"/>
      <w:bookmarkEnd w:id="2"/>
      <w:bookmarkEnd w:id="3"/>
    </w:p>
    <w:p w14:paraId="38F4C790" w14:textId="1B0613AB" w:rsidR="00E93A9E" w:rsidRPr="00EE0AA0" w:rsidRDefault="00000000" w:rsidP="00BB1107">
      <w:pPr>
        <w:pStyle w:val="Heading2"/>
        <w:rPr>
          <w:rFonts w:ascii="Times New Roman" w:hAnsi="Times New Roman"/>
          <w:sz w:val="22"/>
          <w:szCs w:val="22"/>
        </w:rPr>
      </w:pPr>
      <w:bookmarkStart w:id="7" w:name="_Toc456598587"/>
      <w:bookmarkStart w:id="8" w:name="_Toc456600918"/>
      <w:bookmarkStart w:id="9" w:name="_Toc492773295"/>
      <w:r w:rsidRPr="00EE0AA0">
        <w:rPr>
          <w:rFonts w:ascii="Times New Roman" w:hAnsi="Times New Roman"/>
          <w:sz w:val="22"/>
          <w:szCs w:val="22"/>
        </w:rPr>
        <w:t>Purpose</w:t>
      </w:r>
      <w:bookmarkEnd w:id="7"/>
      <w:bookmarkEnd w:id="8"/>
      <w:bookmarkEnd w:id="9"/>
    </w:p>
    <w:p w14:paraId="532D48AF" w14:textId="1432B9CF" w:rsidR="00BB1107" w:rsidRPr="00EE0AA0" w:rsidRDefault="004B7835" w:rsidP="00630A88">
      <w:pPr>
        <w:spacing w:line="276" w:lineRule="auto"/>
        <w:ind w:left="720"/>
        <w:rPr>
          <w:sz w:val="22"/>
          <w:szCs w:val="22"/>
        </w:rPr>
      </w:pPr>
      <w:r w:rsidRPr="00EE0AA0">
        <w:rPr>
          <w:color w:val="374151"/>
          <w:sz w:val="22"/>
          <w:szCs w:val="22"/>
        </w:rPr>
        <w:t>Use case documentation in the BMP process</w:t>
      </w:r>
      <w:r w:rsidR="00BB1107" w:rsidRPr="00EE0AA0">
        <w:rPr>
          <w:color w:val="374151"/>
          <w:sz w:val="22"/>
          <w:szCs w:val="22"/>
        </w:rPr>
        <w:t>.</w:t>
      </w:r>
    </w:p>
    <w:p w14:paraId="2198B063" w14:textId="4C675421" w:rsidR="00E93A9E" w:rsidRPr="00EE0AA0" w:rsidRDefault="00000000" w:rsidP="00630A88">
      <w:pPr>
        <w:pStyle w:val="Heading2"/>
        <w:spacing w:line="276" w:lineRule="auto"/>
        <w:rPr>
          <w:rFonts w:ascii="Times New Roman" w:hAnsi="Times New Roman"/>
          <w:sz w:val="22"/>
          <w:szCs w:val="22"/>
        </w:rPr>
      </w:pPr>
      <w:bookmarkStart w:id="10" w:name="_Toc456598588"/>
      <w:bookmarkStart w:id="11" w:name="_Toc456600919"/>
      <w:bookmarkStart w:id="12" w:name="_Toc492773296"/>
      <w:r w:rsidRPr="00EE0AA0">
        <w:rPr>
          <w:rFonts w:ascii="Times New Roman" w:hAnsi="Times New Roman"/>
          <w:sz w:val="22"/>
          <w:szCs w:val="22"/>
        </w:rPr>
        <w:t>Scope</w:t>
      </w:r>
      <w:bookmarkEnd w:id="10"/>
      <w:bookmarkEnd w:id="11"/>
      <w:bookmarkEnd w:id="12"/>
    </w:p>
    <w:p w14:paraId="33134DBB" w14:textId="099909D4" w:rsidR="00BB1107" w:rsidRPr="00EE0AA0" w:rsidRDefault="004B7835" w:rsidP="00630A88">
      <w:pPr>
        <w:spacing w:line="276" w:lineRule="auto"/>
        <w:ind w:left="720"/>
        <w:rPr>
          <w:sz w:val="22"/>
          <w:szCs w:val="22"/>
        </w:rPr>
      </w:pPr>
      <w:r w:rsidRPr="00EE0AA0">
        <w:rPr>
          <w:color w:val="000000"/>
          <w:sz w:val="22"/>
          <w:szCs w:val="22"/>
        </w:rPr>
        <w:t>This version of the specification will omit a prototype</w:t>
      </w:r>
      <w:r w:rsidR="00BB1107" w:rsidRPr="00EE0AA0">
        <w:rPr>
          <w:sz w:val="22"/>
          <w:szCs w:val="22"/>
        </w:rPr>
        <w:t>.</w:t>
      </w:r>
    </w:p>
    <w:p w14:paraId="785A5249" w14:textId="2FFCCEB6" w:rsidR="00E93A9E" w:rsidRPr="00EE0AA0" w:rsidRDefault="00000000">
      <w:pPr>
        <w:pStyle w:val="Heading2"/>
        <w:rPr>
          <w:rFonts w:ascii="Times New Roman" w:hAnsi="Times New Roman"/>
          <w:sz w:val="22"/>
          <w:szCs w:val="22"/>
        </w:rPr>
      </w:pPr>
      <w:bookmarkStart w:id="13" w:name="_Toc456598589"/>
      <w:bookmarkStart w:id="14" w:name="_Toc456600920"/>
      <w:bookmarkStart w:id="15" w:name="_Toc492773297"/>
      <w:r w:rsidRPr="00EE0AA0">
        <w:rPr>
          <w:rFonts w:ascii="Times New Roman" w:hAnsi="Times New Roman"/>
          <w:sz w:val="22"/>
          <w:szCs w:val="22"/>
        </w:rPr>
        <w:t>Definitions, Acronyms, and Abbreviations</w:t>
      </w:r>
      <w:bookmarkEnd w:id="13"/>
      <w:bookmarkEnd w:id="14"/>
      <w:bookmarkEnd w:id="15"/>
    </w:p>
    <w:p w14:paraId="1092DDFB" w14:textId="0EBE3094" w:rsidR="00BB1107" w:rsidRPr="00EE0AA0" w:rsidRDefault="00BB1107" w:rsidP="00BB1107">
      <w:pPr>
        <w:ind w:left="720"/>
        <w:rPr>
          <w:sz w:val="22"/>
          <w:szCs w:val="22"/>
        </w:rPr>
      </w:pPr>
      <w:r w:rsidRPr="00EE0AA0">
        <w:rPr>
          <w:sz w:val="22"/>
          <w:szCs w:val="22"/>
        </w:rPr>
        <w:t>NA.</w:t>
      </w:r>
    </w:p>
    <w:p w14:paraId="595FBA70" w14:textId="315A5883" w:rsidR="00E93A9E" w:rsidRPr="00EE0AA0" w:rsidRDefault="00000000">
      <w:pPr>
        <w:pStyle w:val="Heading2"/>
        <w:rPr>
          <w:rFonts w:ascii="Times New Roman" w:hAnsi="Times New Roman"/>
          <w:sz w:val="22"/>
          <w:szCs w:val="22"/>
        </w:rPr>
      </w:pPr>
      <w:bookmarkStart w:id="16" w:name="_Toc456598590"/>
      <w:bookmarkStart w:id="17" w:name="_Toc456600921"/>
      <w:bookmarkStart w:id="18" w:name="_Toc492773298"/>
      <w:r w:rsidRPr="00EE0AA0">
        <w:rPr>
          <w:rFonts w:ascii="Times New Roman" w:hAnsi="Times New Roman"/>
          <w:sz w:val="22"/>
          <w:szCs w:val="22"/>
        </w:rPr>
        <w:t>References</w:t>
      </w:r>
      <w:bookmarkEnd w:id="16"/>
      <w:bookmarkEnd w:id="17"/>
      <w:bookmarkEnd w:id="18"/>
    </w:p>
    <w:p w14:paraId="72025CA6" w14:textId="5B77EED9" w:rsidR="00BB1107" w:rsidRPr="00EE0AA0" w:rsidRDefault="00BB1107" w:rsidP="00BB1107">
      <w:pPr>
        <w:ind w:left="720"/>
        <w:rPr>
          <w:sz w:val="22"/>
          <w:szCs w:val="22"/>
        </w:rPr>
      </w:pPr>
      <w:r w:rsidRPr="00EE0AA0">
        <w:rPr>
          <w:sz w:val="22"/>
          <w:szCs w:val="22"/>
        </w:rPr>
        <w:t>NA.</w:t>
      </w:r>
    </w:p>
    <w:p w14:paraId="7D3A64DF" w14:textId="2312E143" w:rsidR="00E93A9E" w:rsidRPr="00EE0AA0" w:rsidRDefault="00000000">
      <w:pPr>
        <w:pStyle w:val="Heading2"/>
        <w:rPr>
          <w:rFonts w:ascii="Times New Roman" w:hAnsi="Times New Roman"/>
          <w:sz w:val="22"/>
          <w:szCs w:val="22"/>
        </w:rPr>
      </w:pPr>
      <w:bookmarkStart w:id="19" w:name="_Toc456598591"/>
      <w:bookmarkStart w:id="20" w:name="_Toc456600922"/>
      <w:bookmarkStart w:id="21" w:name="_Toc492773299"/>
      <w:r w:rsidRPr="00EE0AA0">
        <w:rPr>
          <w:rFonts w:ascii="Times New Roman" w:hAnsi="Times New Roman"/>
          <w:sz w:val="22"/>
          <w:szCs w:val="22"/>
        </w:rPr>
        <w:t>Overview</w:t>
      </w:r>
      <w:bookmarkEnd w:id="19"/>
      <w:bookmarkEnd w:id="20"/>
      <w:bookmarkEnd w:id="21"/>
    </w:p>
    <w:p w14:paraId="2658866E" w14:textId="4BCC6849" w:rsidR="00BB1107" w:rsidRPr="00EE0AA0" w:rsidRDefault="00BB1107" w:rsidP="00630A88">
      <w:pPr>
        <w:spacing w:line="276" w:lineRule="auto"/>
        <w:ind w:left="720"/>
        <w:jc w:val="both"/>
        <w:rPr>
          <w:sz w:val="22"/>
          <w:szCs w:val="22"/>
        </w:rPr>
      </w:pPr>
      <w:r w:rsidRPr="00EE0AA0">
        <w:rPr>
          <w:sz w:val="22"/>
          <w:szCs w:val="22"/>
        </w:rPr>
        <w:t>This document contains information on the purpose, scope, definitions, goals, workflow, performance goals, category, risks, possibilities, process owner, special requirements, and extension points for the "</w:t>
      </w:r>
      <w:r w:rsidR="00B56DB6" w:rsidRPr="00EE0AA0">
        <w:rPr>
          <w:sz w:val="22"/>
          <w:szCs w:val="22"/>
        </w:rPr>
        <w:t>Book</w:t>
      </w:r>
      <w:r w:rsidRPr="00EE0AA0">
        <w:rPr>
          <w:sz w:val="22"/>
          <w:szCs w:val="22"/>
        </w:rPr>
        <w:t xml:space="preserve"> Hotel" business use case.</w:t>
      </w:r>
    </w:p>
    <w:p w14:paraId="670AEEF9" w14:textId="77777777" w:rsidR="00E93A9E" w:rsidRPr="00EE0AA0" w:rsidRDefault="00000000" w:rsidP="00630A88">
      <w:pPr>
        <w:pStyle w:val="Heading1"/>
        <w:spacing w:line="276" w:lineRule="auto"/>
        <w:rPr>
          <w:rFonts w:ascii="Times New Roman" w:hAnsi="Times New Roman"/>
        </w:rPr>
      </w:pPr>
      <w:bookmarkStart w:id="22" w:name="_Toc492773300"/>
      <w:r w:rsidRPr="00EE0AA0">
        <w:rPr>
          <w:rFonts w:ascii="Times New Roman" w:hAnsi="Times New Roman"/>
        </w:rPr>
        <w:t>Business Use-Case Name</w:t>
      </w:r>
      <w:bookmarkEnd w:id="4"/>
      <w:bookmarkEnd w:id="22"/>
      <w:r w:rsidRPr="00EE0AA0">
        <w:rPr>
          <w:rFonts w:ascii="Times New Roman" w:hAnsi="Times New Roman"/>
        </w:rPr>
        <w:t xml:space="preserve"> </w:t>
      </w:r>
    </w:p>
    <w:p w14:paraId="297EB401" w14:textId="2CA9351E" w:rsidR="00E93A9E" w:rsidRPr="00EE0AA0" w:rsidRDefault="00000000" w:rsidP="00630A88">
      <w:pPr>
        <w:pStyle w:val="Heading2"/>
        <w:spacing w:line="276" w:lineRule="auto"/>
        <w:rPr>
          <w:rFonts w:ascii="Times New Roman" w:hAnsi="Times New Roman"/>
          <w:sz w:val="22"/>
          <w:szCs w:val="22"/>
        </w:rPr>
      </w:pPr>
      <w:bookmarkStart w:id="23" w:name="_Toc430442350"/>
      <w:bookmarkStart w:id="24" w:name="_Toc456602776"/>
      <w:bookmarkStart w:id="25" w:name="_Toc492773301"/>
      <w:r w:rsidRPr="00EE0AA0">
        <w:rPr>
          <w:rFonts w:ascii="Times New Roman" w:hAnsi="Times New Roman"/>
          <w:sz w:val="22"/>
          <w:szCs w:val="22"/>
        </w:rPr>
        <w:t>Brief Description</w:t>
      </w:r>
      <w:bookmarkEnd w:id="5"/>
      <w:bookmarkEnd w:id="6"/>
      <w:bookmarkEnd w:id="23"/>
      <w:bookmarkEnd w:id="24"/>
      <w:bookmarkEnd w:id="25"/>
    </w:p>
    <w:p w14:paraId="72678C66" w14:textId="07074875" w:rsidR="00BB1107" w:rsidRPr="00EE0AA0" w:rsidRDefault="004B7835" w:rsidP="00630A88">
      <w:pPr>
        <w:spacing w:line="276" w:lineRule="auto"/>
        <w:ind w:left="720"/>
        <w:jc w:val="both"/>
      </w:pPr>
      <w:r w:rsidRPr="00EE0AA0">
        <w:rPr>
          <w:sz w:val="22"/>
          <w:szCs w:val="22"/>
        </w:rPr>
        <w:t>The primary goal of the "Book Hotel" business use case is to enable users to efficiently browse and choose hotels that meet their preferences</w:t>
      </w:r>
      <w:r w:rsidRPr="00EE0AA0">
        <w:t xml:space="preserve"> for a particular event or trip.Performance Goals</w:t>
      </w:r>
      <w:r w:rsidR="00BB1107" w:rsidRPr="00EE0AA0">
        <w:t xml:space="preserve">. </w:t>
      </w:r>
    </w:p>
    <w:p w14:paraId="1C81AFD6" w14:textId="77777777" w:rsidR="006F259B" w:rsidRPr="00EE0AA0" w:rsidRDefault="00000000" w:rsidP="00630A88">
      <w:pPr>
        <w:pStyle w:val="Heading1"/>
        <w:spacing w:line="276" w:lineRule="auto"/>
        <w:rPr>
          <w:rFonts w:ascii="Times New Roman" w:hAnsi="Times New Roman"/>
        </w:rPr>
      </w:pPr>
      <w:bookmarkStart w:id="26" w:name="_Toc492773302"/>
      <w:r w:rsidRPr="00EE0AA0">
        <w:rPr>
          <w:rFonts w:ascii="Times New Roman" w:hAnsi="Times New Roman"/>
        </w:rPr>
        <w:t>Goals</w:t>
      </w:r>
      <w:bookmarkStart w:id="27" w:name="_Toc492773305"/>
      <w:bookmarkEnd w:id="26"/>
    </w:p>
    <w:p w14:paraId="5D8D38C2" w14:textId="7DDBB45E" w:rsidR="004B7835" w:rsidRPr="00EE0AA0" w:rsidRDefault="00512DDC" w:rsidP="00630A88">
      <w:pPr>
        <w:pStyle w:val="Heading1"/>
        <w:numPr>
          <w:ilvl w:val="0"/>
          <w:numId w:val="0"/>
        </w:numPr>
        <w:spacing w:line="276" w:lineRule="auto"/>
        <w:ind w:left="720"/>
        <w:jc w:val="both"/>
        <w:rPr>
          <w:rFonts w:ascii="Times New Roman" w:hAnsi="Times New Roman"/>
          <w:b w:val="0"/>
          <w:sz w:val="20"/>
        </w:rPr>
      </w:pPr>
      <w:r w:rsidRPr="00EE0AA0">
        <w:rPr>
          <w:rFonts w:ascii="Times New Roman" w:hAnsi="Times New Roman"/>
          <w:b w:val="0"/>
          <w:sz w:val="22"/>
          <w:szCs w:val="22"/>
        </w:rPr>
        <w:t>The "Earn Coins" use case allows users to engage in entertaining activities such as planting and watering trees, completing tasks, and earning rewards. The coins collected can be used to purchase items within the platform or redeemed for shopping</w:t>
      </w:r>
      <w:r w:rsidRPr="00EE0AA0">
        <w:rPr>
          <w:rFonts w:ascii="Times New Roman" w:hAnsi="Times New Roman"/>
          <w:b w:val="0"/>
          <w:sz w:val="20"/>
        </w:rPr>
        <w:t xml:space="preserve"> vouchers, offering both recreational enjoyment and practical benefits.</w:t>
      </w:r>
    </w:p>
    <w:p w14:paraId="2B8DEA41" w14:textId="7E609C5F" w:rsidR="00512DDC" w:rsidRPr="00EE0AA0" w:rsidRDefault="00512DDC" w:rsidP="00630A88">
      <w:pPr>
        <w:spacing w:line="276" w:lineRule="auto"/>
      </w:pPr>
      <w:r w:rsidRPr="00EE0AA0">
        <w:tab/>
      </w:r>
    </w:p>
    <w:p w14:paraId="75E6CF38" w14:textId="61710293" w:rsidR="00BE65EA" w:rsidRPr="00EE0AA0" w:rsidRDefault="00000000" w:rsidP="00630A88">
      <w:pPr>
        <w:pStyle w:val="Heading1"/>
        <w:spacing w:line="276" w:lineRule="auto"/>
        <w:rPr>
          <w:rFonts w:ascii="Times New Roman" w:hAnsi="Times New Roman"/>
        </w:rPr>
      </w:pPr>
      <w:r w:rsidRPr="00EE0AA0">
        <w:rPr>
          <w:rFonts w:ascii="Times New Roman" w:hAnsi="Times New Roman"/>
        </w:rPr>
        <w:t>Workflow</w:t>
      </w:r>
      <w:bookmarkEnd w:id="27"/>
    </w:p>
    <w:p w14:paraId="1801DBF6" w14:textId="33726B34" w:rsidR="00BE65EA" w:rsidRPr="00EE0AA0" w:rsidRDefault="00000000" w:rsidP="00630A88">
      <w:pPr>
        <w:pStyle w:val="Heading2"/>
        <w:spacing w:line="276" w:lineRule="auto"/>
        <w:rPr>
          <w:rFonts w:ascii="Times New Roman" w:hAnsi="Times New Roman"/>
          <w:sz w:val="22"/>
          <w:szCs w:val="22"/>
        </w:rPr>
      </w:pPr>
      <w:bookmarkStart w:id="28" w:name="_Toc492773306"/>
      <w:r w:rsidRPr="00EE0AA0">
        <w:rPr>
          <w:rFonts w:ascii="Times New Roman" w:hAnsi="Times New Roman"/>
          <w:sz w:val="22"/>
          <w:szCs w:val="22"/>
        </w:rPr>
        <w:t>Basic Workflow</w:t>
      </w:r>
      <w:bookmarkEnd w:id="28"/>
    </w:p>
    <w:p w14:paraId="1A602684" w14:textId="71472C0B" w:rsidR="00BE65EA" w:rsidRPr="00EE0AA0" w:rsidRDefault="00BE65EA" w:rsidP="00630A88">
      <w:pPr>
        <w:spacing w:line="276" w:lineRule="auto"/>
        <w:ind w:left="720"/>
        <w:rPr>
          <w:sz w:val="22"/>
          <w:szCs w:val="22"/>
        </w:rPr>
      </w:pPr>
      <w:r w:rsidRPr="00EE0AA0">
        <w:rPr>
          <w:sz w:val="22"/>
          <w:szCs w:val="22"/>
        </w:rPr>
        <w:t xml:space="preserve">Basic Workflow for </w:t>
      </w:r>
      <w:r w:rsidR="008715DB" w:rsidRPr="00EE0AA0">
        <w:rPr>
          <w:sz w:val="22"/>
          <w:szCs w:val="22"/>
        </w:rPr>
        <w:t>Earn Coins</w:t>
      </w:r>
      <w:r w:rsidRPr="00EE0AA0">
        <w:rPr>
          <w:sz w:val="22"/>
          <w:szCs w:val="22"/>
        </w:rPr>
        <w:t xml:space="preserve"> in </w:t>
      </w:r>
      <w:r w:rsidR="00B56DB6" w:rsidRPr="00EE0AA0">
        <w:rPr>
          <w:sz w:val="22"/>
          <w:szCs w:val="22"/>
        </w:rPr>
        <w:t xml:space="preserve">the </w:t>
      </w:r>
      <w:r w:rsidR="008715DB" w:rsidRPr="00EE0AA0">
        <w:rPr>
          <w:sz w:val="22"/>
          <w:szCs w:val="22"/>
        </w:rPr>
        <w:t>WishWave</w:t>
      </w:r>
      <w:r w:rsidR="00EE0AA0">
        <w:rPr>
          <w:sz w:val="22"/>
          <w:szCs w:val="22"/>
        </w:rPr>
        <w:t>:</w:t>
      </w:r>
    </w:p>
    <w:p w14:paraId="09D58F42" w14:textId="77777777" w:rsidR="0007395F" w:rsidRPr="00EE0AA0" w:rsidRDefault="0007395F" w:rsidP="00630A88">
      <w:pPr>
        <w:spacing w:line="276" w:lineRule="auto"/>
        <w:rPr>
          <w:b/>
          <w:bCs/>
          <w:sz w:val="22"/>
          <w:szCs w:val="22"/>
        </w:rPr>
      </w:pPr>
      <w:r w:rsidRPr="00EE0AA0">
        <w:rPr>
          <w:b/>
          <w:bCs/>
          <w:sz w:val="22"/>
          <w:szCs w:val="22"/>
        </w:rPr>
        <w:t>4.1.2. Select and Plant Tree</w:t>
      </w:r>
    </w:p>
    <w:p w14:paraId="60E595D7" w14:textId="77777777" w:rsidR="0007395F" w:rsidRPr="00EE0AA0" w:rsidRDefault="0007395F" w:rsidP="00630A88">
      <w:pPr>
        <w:spacing w:line="276" w:lineRule="auto"/>
        <w:ind w:left="709"/>
        <w:jc w:val="both"/>
        <w:rPr>
          <w:sz w:val="22"/>
          <w:szCs w:val="22"/>
        </w:rPr>
      </w:pPr>
      <w:r w:rsidRPr="00EE0AA0">
        <w:rPr>
          <w:sz w:val="22"/>
          <w:szCs w:val="22"/>
        </w:rPr>
        <w:t>User triggers the use case by selecting a tree from the TreeListUI. If the tree is free, the tree is planted immediately, and the user is redirected to the FarmUI. The result is the successful planting of a tree, allowing the user to begin managing their farm.</w:t>
      </w:r>
    </w:p>
    <w:p w14:paraId="62B24227" w14:textId="77777777" w:rsidR="0007395F" w:rsidRPr="00EE0AA0" w:rsidRDefault="0007395F" w:rsidP="00630A88">
      <w:pPr>
        <w:spacing w:line="276" w:lineRule="auto"/>
        <w:rPr>
          <w:sz w:val="22"/>
          <w:szCs w:val="22"/>
        </w:rPr>
      </w:pPr>
    </w:p>
    <w:p w14:paraId="6BA0C555" w14:textId="77777777" w:rsidR="0007395F" w:rsidRPr="00EE0AA0" w:rsidRDefault="0007395F" w:rsidP="00630A88">
      <w:pPr>
        <w:spacing w:line="276" w:lineRule="auto"/>
        <w:rPr>
          <w:b/>
          <w:bCs/>
          <w:sz w:val="22"/>
          <w:szCs w:val="22"/>
        </w:rPr>
      </w:pPr>
      <w:r w:rsidRPr="00EE0AA0">
        <w:rPr>
          <w:b/>
          <w:bCs/>
          <w:sz w:val="22"/>
          <w:szCs w:val="22"/>
        </w:rPr>
        <w:t>4.1.3. Water Tree</w:t>
      </w:r>
    </w:p>
    <w:p w14:paraId="11BF2EB0" w14:textId="77777777" w:rsidR="0007395F" w:rsidRPr="00EE0AA0" w:rsidRDefault="0007395F" w:rsidP="00630A88">
      <w:pPr>
        <w:spacing w:line="276" w:lineRule="auto"/>
        <w:ind w:left="709"/>
        <w:jc w:val="both"/>
        <w:rPr>
          <w:sz w:val="22"/>
          <w:szCs w:val="22"/>
        </w:rPr>
      </w:pPr>
      <w:r w:rsidRPr="00EE0AA0">
        <w:rPr>
          <w:sz w:val="22"/>
          <w:szCs w:val="22"/>
        </w:rPr>
        <w:t xml:space="preserve">User taps the Water icon on the FarmUI. The system checks if enough water is available in the WaterRepository. If sufficient, the water is applied to the tree, and the required amount is deducted from the repository. If there is not enough water, a notification informs the user. The result is the </w:t>
      </w:r>
      <w:r w:rsidRPr="00EE0AA0">
        <w:rPr>
          <w:sz w:val="22"/>
          <w:szCs w:val="22"/>
        </w:rPr>
        <w:lastRenderedPageBreak/>
        <w:t>tree's water level being updated or a notification about insufficient water.</w:t>
      </w:r>
    </w:p>
    <w:p w14:paraId="6E6EE37C" w14:textId="77777777" w:rsidR="0007395F" w:rsidRPr="00EE0AA0" w:rsidRDefault="0007395F" w:rsidP="00630A88">
      <w:pPr>
        <w:spacing w:line="276" w:lineRule="auto"/>
        <w:rPr>
          <w:sz w:val="22"/>
          <w:szCs w:val="22"/>
        </w:rPr>
      </w:pPr>
    </w:p>
    <w:p w14:paraId="2F1A0C2D" w14:textId="77777777" w:rsidR="0007395F" w:rsidRPr="00EE0AA0" w:rsidRDefault="0007395F" w:rsidP="00630A88">
      <w:pPr>
        <w:spacing w:line="276" w:lineRule="auto"/>
        <w:rPr>
          <w:b/>
          <w:bCs/>
          <w:sz w:val="22"/>
          <w:szCs w:val="22"/>
        </w:rPr>
      </w:pPr>
      <w:r w:rsidRPr="00EE0AA0">
        <w:rPr>
          <w:b/>
          <w:bCs/>
          <w:sz w:val="22"/>
          <w:szCs w:val="22"/>
        </w:rPr>
        <w:t>4.1.4. Complete Task</w:t>
      </w:r>
    </w:p>
    <w:p w14:paraId="1551E534" w14:textId="77777777" w:rsidR="0007395F" w:rsidRPr="00EE0AA0" w:rsidRDefault="0007395F" w:rsidP="00630A88">
      <w:pPr>
        <w:spacing w:line="276" w:lineRule="auto"/>
        <w:ind w:left="709"/>
        <w:jc w:val="both"/>
        <w:rPr>
          <w:sz w:val="22"/>
          <w:szCs w:val="22"/>
        </w:rPr>
      </w:pPr>
      <w:r w:rsidRPr="00EE0AA0">
        <w:rPr>
          <w:sz w:val="22"/>
          <w:szCs w:val="22"/>
        </w:rPr>
        <w:t>User taps the Task icon, opening the TasksListUI. The system displays available tasks. For simple tasks, users can complete them directly; for complex tasks, the system redirects to TaskDetailedUI. Upon completion, rewards like water drops are added to the WaterRepository. The outcome is the completion of tasks and the accumulation of rewards.</w:t>
      </w:r>
    </w:p>
    <w:p w14:paraId="01D2C0FB" w14:textId="77777777" w:rsidR="0007395F" w:rsidRPr="00EE0AA0" w:rsidRDefault="0007395F" w:rsidP="00630A88">
      <w:pPr>
        <w:spacing w:line="276" w:lineRule="auto"/>
        <w:ind w:left="709"/>
        <w:jc w:val="both"/>
        <w:rPr>
          <w:sz w:val="22"/>
          <w:szCs w:val="22"/>
        </w:rPr>
      </w:pPr>
    </w:p>
    <w:p w14:paraId="0D41FC6F" w14:textId="77777777" w:rsidR="0007395F" w:rsidRPr="00EE0AA0" w:rsidRDefault="0007395F" w:rsidP="00630A88">
      <w:pPr>
        <w:spacing w:line="276" w:lineRule="auto"/>
        <w:rPr>
          <w:b/>
          <w:bCs/>
          <w:sz w:val="22"/>
          <w:szCs w:val="22"/>
        </w:rPr>
      </w:pPr>
      <w:r w:rsidRPr="00EE0AA0">
        <w:rPr>
          <w:b/>
          <w:bCs/>
          <w:sz w:val="22"/>
          <w:szCs w:val="22"/>
        </w:rPr>
        <w:t>4.1.5. Shop and Use Items</w:t>
      </w:r>
    </w:p>
    <w:p w14:paraId="377DD7FD" w14:textId="77777777" w:rsidR="0007395F" w:rsidRPr="00EE0AA0" w:rsidRDefault="0007395F" w:rsidP="00630A88">
      <w:pPr>
        <w:spacing w:line="276" w:lineRule="auto"/>
        <w:ind w:left="709"/>
        <w:jc w:val="both"/>
        <w:rPr>
          <w:sz w:val="22"/>
          <w:szCs w:val="22"/>
        </w:rPr>
      </w:pPr>
      <w:r w:rsidRPr="00EE0AA0">
        <w:rPr>
          <w:sz w:val="22"/>
          <w:szCs w:val="22"/>
        </w:rPr>
        <w:t>User taps the Item icon. The system opens either the ItemShopUI for purchasing items or the ItemStorageUI for viewing owned items. In the ItemShopUI, the system checks the user’s coin balance before confirming purchases. Purchased items are added to the ItemRepository. In the ItemStorageUI, users can apply items to the tree to enhance productivity. The outcome is the acquisition and use of items to aid farm progress.</w:t>
      </w:r>
    </w:p>
    <w:p w14:paraId="71D3CF14" w14:textId="77777777" w:rsidR="0007395F" w:rsidRPr="00EE0AA0" w:rsidRDefault="0007395F" w:rsidP="0007395F">
      <w:pPr>
        <w:rPr>
          <w:sz w:val="22"/>
          <w:szCs w:val="22"/>
        </w:rPr>
      </w:pPr>
    </w:p>
    <w:p w14:paraId="65BC1C70" w14:textId="77777777" w:rsidR="0007395F" w:rsidRPr="00EE0AA0" w:rsidRDefault="0007395F" w:rsidP="0007395F">
      <w:pPr>
        <w:rPr>
          <w:b/>
          <w:bCs/>
          <w:sz w:val="22"/>
          <w:szCs w:val="22"/>
        </w:rPr>
      </w:pPr>
      <w:r w:rsidRPr="00EE0AA0">
        <w:rPr>
          <w:b/>
          <w:bCs/>
          <w:sz w:val="22"/>
          <w:szCs w:val="22"/>
        </w:rPr>
        <w:t>4.1.6. Change Tree</w:t>
      </w:r>
    </w:p>
    <w:p w14:paraId="7C9BDD5C" w14:textId="77777777" w:rsidR="0007395F" w:rsidRPr="00EE0AA0" w:rsidRDefault="0007395F" w:rsidP="00630A88">
      <w:pPr>
        <w:spacing w:line="276" w:lineRule="auto"/>
        <w:ind w:left="709"/>
        <w:jc w:val="both"/>
        <w:rPr>
          <w:sz w:val="22"/>
          <w:szCs w:val="22"/>
        </w:rPr>
      </w:pPr>
      <w:r w:rsidRPr="00EE0AA0">
        <w:rPr>
          <w:sz w:val="22"/>
          <w:szCs w:val="22"/>
        </w:rPr>
        <w:t>User taps the Change Tree icon on the FarmUI. The system opens the TreeListBox for selecting a new tree. If the selected tree costs coins, a confirmation pop-up appears. The system checks the user’s coin balance; if sufficient, the tree is planted and coins are deducted. If not, a notification informs the user. The result is either a new tree planted or no change due to insufficient coins.</w:t>
      </w:r>
    </w:p>
    <w:p w14:paraId="0288091D" w14:textId="77777777" w:rsidR="0007395F" w:rsidRPr="00EE0AA0" w:rsidRDefault="0007395F" w:rsidP="00630A88">
      <w:pPr>
        <w:spacing w:line="276" w:lineRule="auto"/>
        <w:rPr>
          <w:sz w:val="22"/>
          <w:szCs w:val="22"/>
        </w:rPr>
      </w:pPr>
    </w:p>
    <w:p w14:paraId="37D24639" w14:textId="77777777" w:rsidR="0007395F" w:rsidRPr="00EE0AA0" w:rsidRDefault="0007395F" w:rsidP="00630A88">
      <w:pPr>
        <w:spacing w:line="276" w:lineRule="auto"/>
        <w:rPr>
          <w:b/>
          <w:bCs/>
          <w:sz w:val="22"/>
          <w:szCs w:val="22"/>
        </w:rPr>
      </w:pPr>
      <w:r w:rsidRPr="00EE0AA0">
        <w:rPr>
          <w:b/>
          <w:bCs/>
          <w:sz w:val="22"/>
          <w:szCs w:val="22"/>
        </w:rPr>
        <w:t>4.1.7. View Events</w:t>
      </w:r>
    </w:p>
    <w:p w14:paraId="18DCC464" w14:textId="77777777" w:rsidR="0007395F" w:rsidRPr="00EE0AA0" w:rsidRDefault="0007395F" w:rsidP="00630A88">
      <w:pPr>
        <w:spacing w:line="276" w:lineRule="auto"/>
        <w:ind w:left="709"/>
        <w:jc w:val="both"/>
        <w:rPr>
          <w:sz w:val="22"/>
          <w:szCs w:val="22"/>
        </w:rPr>
      </w:pPr>
      <w:r w:rsidRPr="00EE0AA0">
        <w:rPr>
          <w:sz w:val="22"/>
          <w:szCs w:val="22"/>
        </w:rPr>
        <w:t>User taps the Event icon. The system opens the EventListPopup, displaying details of active or upcoming events. The user can review the events and close the popup to return to the FarmUI. The result is the user being informed of available events.</w:t>
      </w:r>
    </w:p>
    <w:p w14:paraId="6866E5FA" w14:textId="77777777" w:rsidR="0007395F" w:rsidRPr="00EE0AA0" w:rsidRDefault="0007395F" w:rsidP="00630A88">
      <w:pPr>
        <w:spacing w:line="276" w:lineRule="auto"/>
        <w:rPr>
          <w:sz w:val="22"/>
          <w:szCs w:val="22"/>
        </w:rPr>
      </w:pPr>
    </w:p>
    <w:p w14:paraId="4E9183C2" w14:textId="77777777" w:rsidR="0007395F" w:rsidRPr="00EE0AA0" w:rsidRDefault="0007395F" w:rsidP="00630A88">
      <w:pPr>
        <w:spacing w:line="276" w:lineRule="auto"/>
        <w:rPr>
          <w:b/>
          <w:bCs/>
          <w:sz w:val="22"/>
          <w:szCs w:val="22"/>
        </w:rPr>
      </w:pPr>
      <w:r w:rsidRPr="00EE0AA0">
        <w:rPr>
          <w:b/>
          <w:bCs/>
          <w:sz w:val="22"/>
          <w:szCs w:val="22"/>
        </w:rPr>
        <w:t>4.1.8. View Notifications</w:t>
      </w:r>
    </w:p>
    <w:p w14:paraId="3F787E72" w14:textId="77777777" w:rsidR="0007395F" w:rsidRPr="00EE0AA0" w:rsidRDefault="0007395F" w:rsidP="00630A88">
      <w:pPr>
        <w:spacing w:line="276" w:lineRule="auto"/>
        <w:ind w:left="709"/>
        <w:rPr>
          <w:sz w:val="22"/>
          <w:szCs w:val="22"/>
        </w:rPr>
      </w:pPr>
      <w:r w:rsidRPr="00EE0AA0">
        <w:rPr>
          <w:sz w:val="22"/>
          <w:szCs w:val="22"/>
        </w:rPr>
        <w:t>User taps the Notification icon. The system displays recent updates, rewards, or social interactions in the NotifListUI. The user can review these notifications and return to the FarmUI. The result is the user staying informed of their progress and activities.</w:t>
      </w:r>
    </w:p>
    <w:p w14:paraId="0C97B482" w14:textId="77777777" w:rsidR="0007395F" w:rsidRPr="00EE0AA0" w:rsidRDefault="0007395F" w:rsidP="00630A88">
      <w:pPr>
        <w:spacing w:line="276" w:lineRule="auto"/>
        <w:rPr>
          <w:sz w:val="22"/>
          <w:szCs w:val="22"/>
        </w:rPr>
      </w:pPr>
    </w:p>
    <w:p w14:paraId="32F49194" w14:textId="77777777" w:rsidR="0007395F" w:rsidRPr="00EE0AA0" w:rsidRDefault="0007395F" w:rsidP="00630A88">
      <w:pPr>
        <w:spacing w:line="276" w:lineRule="auto"/>
        <w:rPr>
          <w:b/>
          <w:bCs/>
          <w:sz w:val="22"/>
          <w:szCs w:val="22"/>
        </w:rPr>
      </w:pPr>
      <w:r w:rsidRPr="00EE0AA0">
        <w:rPr>
          <w:b/>
          <w:bCs/>
          <w:sz w:val="22"/>
          <w:szCs w:val="22"/>
        </w:rPr>
        <w:t>4.1.9. Harvest Rewards</w:t>
      </w:r>
    </w:p>
    <w:p w14:paraId="35522E46" w14:textId="6B81B700" w:rsidR="0007395F" w:rsidRPr="00EE0AA0" w:rsidRDefault="0007395F" w:rsidP="00630A88">
      <w:pPr>
        <w:spacing w:line="276" w:lineRule="auto"/>
        <w:ind w:left="709"/>
        <w:jc w:val="both"/>
        <w:rPr>
          <w:sz w:val="22"/>
          <w:szCs w:val="22"/>
        </w:rPr>
      </w:pPr>
      <w:r w:rsidRPr="00EE0AA0">
        <w:rPr>
          <w:sz w:val="22"/>
          <w:szCs w:val="22"/>
        </w:rPr>
        <w:t>User triggers the use case when the tree matures by tapping the CollectCoins button on the FarmUI. The system updates the user's coin balance, refreshes the session, and confirms the reward collection. The tree is then reset, and the user can plant a new one. The result is the user receiving coins and being encouraged to continue the game by planting a new tree.</w:t>
      </w:r>
    </w:p>
    <w:p w14:paraId="7D3A31BC" w14:textId="4966A026" w:rsidR="00E93A9E" w:rsidRPr="00EE0AA0" w:rsidRDefault="00000000">
      <w:pPr>
        <w:pStyle w:val="Heading2"/>
        <w:rPr>
          <w:rFonts w:ascii="Times New Roman" w:hAnsi="Times New Roman"/>
          <w:sz w:val="22"/>
          <w:szCs w:val="22"/>
        </w:rPr>
      </w:pPr>
      <w:bookmarkStart w:id="29" w:name="_Toc492773308"/>
      <w:r w:rsidRPr="00EE0AA0">
        <w:rPr>
          <w:rFonts w:ascii="Times New Roman" w:hAnsi="Times New Roman"/>
          <w:sz w:val="22"/>
          <w:szCs w:val="22"/>
        </w:rPr>
        <w:t>Alternative Workflows</w:t>
      </w:r>
      <w:bookmarkEnd w:id="29"/>
    </w:p>
    <w:p w14:paraId="766367B6" w14:textId="37B945D4" w:rsidR="00BB1107" w:rsidRPr="00EE0AA0" w:rsidRDefault="00BB1107" w:rsidP="00BB1107">
      <w:pPr>
        <w:ind w:left="720"/>
        <w:rPr>
          <w:sz w:val="22"/>
          <w:szCs w:val="22"/>
        </w:rPr>
      </w:pPr>
      <w:r w:rsidRPr="00EE0AA0">
        <w:rPr>
          <w:sz w:val="22"/>
          <w:szCs w:val="22"/>
        </w:rPr>
        <w:t>NA.</w:t>
      </w:r>
    </w:p>
    <w:p w14:paraId="068CAF3F" w14:textId="7FA05DE7" w:rsidR="00E93A9E" w:rsidRPr="00EE0AA0" w:rsidRDefault="00000000" w:rsidP="00BB1107">
      <w:pPr>
        <w:pStyle w:val="Heading1"/>
        <w:rPr>
          <w:rFonts w:ascii="Times New Roman" w:hAnsi="Times New Roman"/>
        </w:rPr>
      </w:pPr>
      <w:bookmarkStart w:id="30" w:name="_Toc492773310"/>
      <w:r w:rsidRPr="00EE0AA0">
        <w:rPr>
          <w:rFonts w:ascii="Times New Roman" w:hAnsi="Times New Roman"/>
        </w:rPr>
        <w:t>Category</w:t>
      </w:r>
      <w:bookmarkEnd w:id="30"/>
    </w:p>
    <w:p w14:paraId="463F7056" w14:textId="355FDF6A" w:rsidR="00BB1107" w:rsidRPr="00EE0AA0" w:rsidRDefault="00BB1107" w:rsidP="00BB1107">
      <w:pPr>
        <w:ind w:left="720"/>
        <w:rPr>
          <w:sz w:val="22"/>
          <w:szCs w:val="22"/>
        </w:rPr>
      </w:pPr>
      <w:r w:rsidRPr="00EE0AA0">
        <w:rPr>
          <w:sz w:val="22"/>
          <w:szCs w:val="22"/>
        </w:rPr>
        <w:t>Core Use case</w:t>
      </w:r>
      <w:r w:rsidR="00584AD6" w:rsidRPr="00EE0AA0">
        <w:rPr>
          <w:sz w:val="22"/>
          <w:szCs w:val="22"/>
        </w:rPr>
        <w:t>.</w:t>
      </w:r>
    </w:p>
    <w:p w14:paraId="4DB061C2" w14:textId="00E36FC1" w:rsidR="00E93A9E" w:rsidRPr="00EE0AA0" w:rsidRDefault="00000000" w:rsidP="00BB1107">
      <w:pPr>
        <w:pStyle w:val="Heading1"/>
        <w:rPr>
          <w:rFonts w:ascii="Times New Roman" w:hAnsi="Times New Roman"/>
        </w:rPr>
      </w:pPr>
      <w:bookmarkStart w:id="31" w:name="_Toc492773311"/>
      <w:r w:rsidRPr="00EE0AA0">
        <w:rPr>
          <w:rFonts w:ascii="Times New Roman" w:hAnsi="Times New Roman"/>
        </w:rPr>
        <w:t>Risk</w:t>
      </w:r>
      <w:bookmarkEnd w:id="31"/>
    </w:p>
    <w:p w14:paraId="3042EB2C" w14:textId="29D9F5FE" w:rsidR="00BB1107" w:rsidRPr="00EE0AA0" w:rsidRDefault="00BB1107" w:rsidP="00BB1107">
      <w:pPr>
        <w:ind w:left="720"/>
        <w:rPr>
          <w:sz w:val="22"/>
          <w:szCs w:val="22"/>
        </w:rPr>
      </w:pPr>
      <w:r w:rsidRPr="00EE0AA0">
        <w:rPr>
          <w:sz w:val="22"/>
          <w:szCs w:val="22"/>
        </w:rPr>
        <w:t>NA.</w:t>
      </w:r>
    </w:p>
    <w:p w14:paraId="4AB6A01A" w14:textId="0E8E8F4A" w:rsidR="00E93A9E" w:rsidRPr="00EE0AA0" w:rsidRDefault="00000000" w:rsidP="00BB1107">
      <w:pPr>
        <w:pStyle w:val="Heading1"/>
        <w:rPr>
          <w:rFonts w:ascii="Times New Roman" w:hAnsi="Times New Roman"/>
        </w:rPr>
      </w:pPr>
      <w:bookmarkStart w:id="32" w:name="_Toc492773312"/>
      <w:r w:rsidRPr="00EE0AA0">
        <w:rPr>
          <w:rFonts w:ascii="Times New Roman" w:hAnsi="Times New Roman"/>
        </w:rPr>
        <w:lastRenderedPageBreak/>
        <w:t>Possibilities</w:t>
      </w:r>
      <w:bookmarkEnd w:id="32"/>
    </w:p>
    <w:p w14:paraId="0E1BBFFC" w14:textId="1EEAC57F" w:rsidR="00BB1107" w:rsidRPr="00EE0AA0" w:rsidRDefault="00BB1107" w:rsidP="00BB1107">
      <w:pPr>
        <w:ind w:left="720"/>
        <w:rPr>
          <w:sz w:val="22"/>
          <w:szCs w:val="22"/>
        </w:rPr>
      </w:pPr>
      <w:r w:rsidRPr="00EE0AA0">
        <w:rPr>
          <w:sz w:val="22"/>
          <w:szCs w:val="22"/>
        </w:rPr>
        <w:t>NA.</w:t>
      </w:r>
    </w:p>
    <w:p w14:paraId="4C5261F1" w14:textId="4ED6ACCD" w:rsidR="00E93A9E" w:rsidRPr="00EE0AA0" w:rsidRDefault="00000000" w:rsidP="00BB1107">
      <w:pPr>
        <w:pStyle w:val="Heading1"/>
        <w:rPr>
          <w:rFonts w:ascii="Times New Roman" w:hAnsi="Times New Roman"/>
        </w:rPr>
      </w:pPr>
      <w:bookmarkStart w:id="33" w:name="_Toc492773313"/>
      <w:r w:rsidRPr="00EE0AA0">
        <w:rPr>
          <w:rFonts w:ascii="Times New Roman" w:hAnsi="Times New Roman"/>
        </w:rPr>
        <w:t>Process Owner</w:t>
      </w:r>
      <w:bookmarkEnd w:id="33"/>
    </w:p>
    <w:p w14:paraId="1CB00E8A" w14:textId="06A0F3C6" w:rsidR="00BB1107" w:rsidRPr="00EE0AA0" w:rsidRDefault="00BB1107" w:rsidP="00BB1107">
      <w:pPr>
        <w:ind w:left="720"/>
        <w:rPr>
          <w:sz w:val="22"/>
          <w:szCs w:val="22"/>
        </w:rPr>
      </w:pPr>
      <w:r w:rsidRPr="00EE0AA0">
        <w:rPr>
          <w:sz w:val="22"/>
          <w:szCs w:val="22"/>
        </w:rPr>
        <w:t>NA.</w:t>
      </w:r>
    </w:p>
    <w:p w14:paraId="0F84324C" w14:textId="67B4B41D" w:rsidR="00E93A9E" w:rsidRPr="00EE0AA0" w:rsidRDefault="00000000">
      <w:pPr>
        <w:pStyle w:val="Heading1"/>
        <w:rPr>
          <w:rFonts w:ascii="Times New Roman" w:hAnsi="Times New Roman"/>
        </w:rPr>
      </w:pPr>
      <w:bookmarkStart w:id="34" w:name="_Toc492773314"/>
      <w:r w:rsidRPr="00EE0AA0">
        <w:rPr>
          <w:rFonts w:ascii="Times New Roman" w:hAnsi="Times New Roman"/>
        </w:rPr>
        <w:t>Special Requirements</w:t>
      </w:r>
      <w:bookmarkEnd w:id="34"/>
    </w:p>
    <w:p w14:paraId="6EC39BE0" w14:textId="13053F98" w:rsidR="00E93A9E" w:rsidRPr="00EE0AA0" w:rsidRDefault="00BB1107" w:rsidP="00BB1107">
      <w:pPr>
        <w:ind w:left="720"/>
        <w:rPr>
          <w:sz w:val="22"/>
          <w:szCs w:val="22"/>
        </w:rPr>
      </w:pPr>
      <w:r w:rsidRPr="00EE0AA0">
        <w:rPr>
          <w:sz w:val="22"/>
          <w:szCs w:val="22"/>
        </w:rPr>
        <w:t>NA.</w:t>
      </w:r>
    </w:p>
    <w:p w14:paraId="5A82D5A7" w14:textId="7F8394C3" w:rsidR="004A2D97" w:rsidRPr="00EE0AA0" w:rsidRDefault="00000000" w:rsidP="00BB1107">
      <w:pPr>
        <w:pStyle w:val="Heading1"/>
        <w:keepLines/>
        <w:rPr>
          <w:rFonts w:ascii="Times New Roman" w:hAnsi="Times New Roman"/>
        </w:rPr>
      </w:pPr>
      <w:bookmarkStart w:id="35" w:name="_Toc492773316"/>
      <w:r w:rsidRPr="00EE0AA0">
        <w:rPr>
          <w:rFonts w:ascii="Times New Roman" w:hAnsi="Times New Roman"/>
        </w:rPr>
        <w:t>Extension Points</w:t>
      </w:r>
      <w:bookmarkEnd w:id="35"/>
    </w:p>
    <w:p w14:paraId="475EA0C5" w14:textId="6E64672E" w:rsidR="00584AD6" w:rsidRPr="00EE0AA0" w:rsidRDefault="00584AD6" w:rsidP="00584AD6">
      <w:pPr>
        <w:rPr>
          <w:b/>
          <w:bCs/>
          <w:sz w:val="22"/>
          <w:szCs w:val="22"/>
        </w:rPr>
      </w:pPr>
      <w:r w:rsidRPr="00EE0AA0">
        <w:rPr>
          <w:b/>
          <w:bCs/>
          <w:sz w:val="22"/>
          <w:szCs w:val="22"/>
        </w:rPr>
        <w:t>10.1. User Account Creation</w:t>
      </w:r>
    </w:p>
    <w:p w14:paraId="3B3224D6" w14:textId="77777777" w:rsidR="00584AD6" w:rsidRPr="00EE0AA0" w:rsidRDefault="00584AD6" w:rsidP="00630A88">
      <w:pPr>
        <w:spacing w:line="276" w:lineRule="auto"/>
        <w:ind w:left="709"/>
        <w:rPr>
          <w:sz w:val="22"/>
          <w:szCs w:val="22"/>
        </w:rPr>
      </w:pPr>
      <w:r w:rsidRPr="00EE0AA0">
        <w:rPr>
          <w:sz w:val="22"/>
          <w:szCs w:val="22"/>
        </w:rPr>
        <w:t>The user must have a registered account on the Wishwave app. Without an active account, the user cannot participate in “Earn Coins” activity.</w:t>
      </w:r>
    </w:p>
    <w:p w14:paraId="764E7672" w14:textId="77777777" w:rsidR="00584AD6" w:rsidRPr="00EE0AA0" w:rsidRDefault="00584AD6" w:rsidP="00584AD6">
      <w:pPr>
        <w:ind w:left="709"/>
        <w:rPr>
          <w:sz w:val="22"/>
          <w:szCs w:val="22"/>
        </w:rPr>
      </w:pPr>
    </w:p>
    <w:p w14:paraId="67193901" w14:textId="4771A8C5" w:rsidR="00584AD6" w:rsidRPr="00EE0AA0" w:rsidRDefault="00584AD6" w:rsidP="00584AD6">
      <w:pPr>
        <w:rPr>
          <w:b/>
          <w:bCs/>
          <w:sz w:val="22"/>
          <w:szCs w:val="22"/>
        </w:rPr>
      </w:pPr>
      <w:r w:rsidRPr="00EE0AA0">
        <w:rPr>
          <w:b/>
          <w:bCs/>
          <w:sz w:val="22"/>
          <w:szCs w:val="22"/>
        </w:rPr>
        <w:t>10.2. Network Connectivity</w:t>
      </w:r>
    </w:p>
    <w:p w14:paraId="7D96E7D6" w14:textId="77777777" w:rsidR="00584AD6" w:rsidRPr="00EE0AA0" w:rsidRDefault="00584AD6" w:rsidP="00630A88">
      <w:pPr>
        <w:spacing w:line="276" w:lineRule="auto"/>
        <w:ind w:left="709"/>
        <w:rPr>
          <w:sz w:val="22"/>
          <w:szCs w:val="22"/>
        </w:rPr>
      </w:pPr>
      <w:r w:rsidRPr="00EE0AA0">
        <w:rPr>
          <w:sz w:val="22"/>
          <w:szCs w:val="22"/>
        </w:rPr>
        <w:t>A stable internet connection is required to interact with the app’s features, participate in real-time events, and collect rewards. Without a proper connection, certain features, such as event participation and reward collection, may be unavailable.</w:t>
      </w:r>
    </w:p>
    <w:p w14:paraId="5C574970" w14:textId="77777777" w:rsidR="002309B0" w:rsidRPr="00EE0AA0" w:rsidRDefault="002309B0" w:rsidP="00584AD6">
      <w:pPr>
        <w:ind w:left="709"/>
        <w:rPr>
          <w:sz w:val="22"/>
          <w:szCs w:val="22"/>
        </w:rPr>
      </w:pPr>
    </w:p>
    <w:p w14:paraId="06A24601" w14:textId="1BA942BA" w:rsidR="00584AD6" w:rsidRPr="00EE0AA0" w:rsidRDefault="00584AD6" w:rsidP="00630A88">
      <w:pPr>
        <w:spacing w:line="276" w:lineRule="auto"/>
        <w:rPr>
          <w:b/>
          <w:bCs/>
          <w:sz w:val="22"/>
          <w:szCs w:val="22"/>
        </w:rPr>
      </w:pPr>
      <w:r w:rsidRPr="00EE0AA0">
        <w:rPr>
          <w:b/>
          <w:bCs/>
          <w:sz w:val="22"/>
          <w:szCs w:val="22"/>
        </w:rPr>
        <w:t>10.3. Sufficient In-Game Resources</w:t>
      </w:r>
    </w:p>
    <w:p w14:paraId="75EEFF36" w14:textId="06C970ED" w:rsidR="00BB1107" w:rsidRPr="00EE0AA0" w:rsidRDefault="00584AD6" w:rsidP="00630A88">
      <w:pPr>
        <w:spacing w:line="276" w:lineRule="auto"/>
        <w:ind w:left="709"/>
      </w:pPr>
      <w:r w:rsidRPr="00EE0AA0">
        <w:rPr>
          <w:sz w:val="22"/>
          <w:szCs w:val="22"/>
        </w:rPr>
        <w:t>Certain in-game actions, like planting specific trees or water friends’ trees, may require a specific number of resources (coins, water drops, etc.). The user</w:t>
      </w:r>
      <w:r w:rsidRPr="00EE0AA0">
        <w:t xml:space="preserve"> must have enough resources to perform these actions.</w:t>
      </w:r>
    </w:p>
    <w:sectPr w:rsidR="00BB1107" w:rsidRPr="00EE0AA0">
      <w:headerReference w:type="default" r:id="rId9"/>
      <w:footerReference w:type="default" r:id="rId10"/>
      <w:headerReference w:type="first" r:id="rId11"/>
      <w:footerReference w:type="first" r:id="rId1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725222" w14:textId="77777777" w:rsidR="0052307F" w:rsidRDefault="0052307F">
      <w:pPr>
        <w:spacing w:line="240" w:lineRule="auto"/>
      </w:pPr>
      <w:r>
        <w:separator/>
      </w:r>
    </w:p>
  </w:endnote>
  <w:endnote w:type="continuationSeparator" w:id="0">
    <w:p w14:paraId="3642C100" w14:textId="77777777" w:rsidR="0052307F" w:rsidRDefault="005230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A2E00E" w14:textId="77777777" w:rsidR="00E93A9E"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7A7906" w14:textId="77777777" w:rsidR="00E93A9E" w:rsidRDefault="00E93A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E93A9E" w14:paraId="04D2BE8C" w14:textId="77777777">
      <w:tc>
        <w:tcPr>
          <w:tcW w:w="3162" w:type="dxa"/>
          <w:tcBorders>
            <w:top w:val="nil"/>
            <w:left w:val="nil"/>
            <w:bottom w:val="nil"/>
            <w:right w:val="nil"/>
          </w:tcBorders>
        </w:tcPr>
        <w:p w14:paraId="55E6A40A" w14:textId="77777777" w:rsidR="00E93A9E" w:rsidRDefault="00000000">
          <w:pPr>
            <w:ind w:right="360"/>
          </w:pPr>
          <w:r>
            <w:t>Confidential</w:t>
          </w:r>
        </w:p>
      </w:tc>
      <w:tc>
        <w:tcPr>
          <w:tcW w:w="3162" w:type="dxa"/>
          <w:tcBorders>
            <w:top w:val="nil"/>
            <w:left w:val="nil"/>
            <w:bottom w:val="nil"/>
            <w:right w:val="nil"/>
          </w:tcBorders>
        </w:tcPr>
        <w:p w14:paraId="0C300035" w14:textId="6F23327B" w:rsidR="00E93A9E" w:rsidRDefault="00BE65EA">
          <w:pPr>
            <w:jc w:val="center"/>
          </w:pPr>
          <w:r>
            <w:t xml:space="preserve">Group </w:t>
          </w:r>
          <w:r w:rsidR="004B7835">
            <w:t>18</w:t>
          </w:r>
          <w:r>
            <w:t xml:space="preserve">, </w:t>
          </w:r>
          <w:r>
            <w:fldChar w:fldCharType="begin"/>
          </w:r>
          <w:r>
            <w:instrText xml:space="preserve"> DATE \@ "yyyy" </w:instrText>
          </w:r>
          <w:r>
            <w:fldChar w:fldCharType="separate"/>
          </w:r>
          <w:r w:rsidR="00CA1EA8">
            <w:rPr>
              <w:noProof/>
            </w:rPr>
            <w:t>2024</w:t>
          </w:r>
          <w:r>
            <w:fldChar w:fldCharType="end"/>
          </w:r>
        </w:p>
      </w:tc>
      <w:tc>
        <w:tcPr>
          <w:tcW w:w="3162" w:type="dxa"/>
          <w:tcBorders>
            <w:top w:val="nil"/>
            <w:left w:val="nil"/>
            <w:bottom w:val="nil"/>
            <w:right w:val="nil"/>
          </w:tcBorders>
        </w:tcPr>
        <w:p w14:paraId="2884AC4D" w14:textId="77777777" w:rsidR="00E93A9E" w:rsidRDefault="00000000">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noProof/>
            </w:rPr>
            <w:t>6</w:t>
          </w:r>
          <w:r>
            <w:rPr>
              <w:rStyle w:val="PageNumber"/>
            </w:rPr>
            <w:fldChar w:fldCharType="end"/>
          </w:r>
        </w:p>
      </w:tc>
    </w:tr>
  </w:tbl>
  <w:p w14:paraId="23E4B9A8" w14:textId="77777777" w:rsidR="00E93A9E" w:rsidRDefault="00E93A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F5DE1C" w14:textId="77777777" w:rsidR="00E93A9E" w:rsidRDefault="00E93A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572FD1" w14:textId="77777777" w:rsidR="0052307F" w:rsidRDefault="0052307F">
      <w:pPr>
        <w:spacing w:line="240" w:lineRule="auto"/>
      </w:pPr>
      <w:r>
        <w:separator/>
      </w:r>
    </w:p>
  </w:footnote>
  <w:footnote w:type="continuationSeparator" w:id="0">
    <w:p w14:paraId="69E77798" w14:textId="77777777" w:rsidR="0052307F" w:rsidRDefault="005230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096CC6" w14:textId="77777777" w:rsidR="00E93A9E" w:rsidRDefault="00E93A9E">
    <w:pPr>
      <w:rPr>
        <w:sz w:val="24"/>
      </w:rPr>
    </w:pPr>
  </w:p>
  <w:p w14:paraId="309E9796" w14:textId="77777777" w:rsidR="00E93A9E" w:rsidRDefault="00E93A9E">
    <w:pPr>
      <w:pBdr>
        <w:top w:val="single" w:sz="6" w:space="1" w:color="auto"/>
      </w:pBdr>
      <w:rPr>
        <w:sz w:val="24"/>
      </w:rPr>
    </w:pPr>
  </w:p>
  <w:p w14:paraId="4F2A1D0C" w14:textId="70BD0B84" w:rsidR="00E93A9E" w:rsidRDefault="00596B86">
    <w:pPr>
      <w:pBdr>
        <w:bottom w:val="single" w:sz="6" w:space="1" w:color="auto"/>
      </w:pBdr>
      <w:jc w:val="right"/>
      <w:rPr>
        <w:rFonts w:ascii="Arial" w:hAnsi="Arial"/>
        <w:b/>
        <w:sz w:val="36"/>
      </w:rPr>
    </w:pPr>
    <w:r>
      <w:rPr>
        <w:rFonts w:ascii="Arial" w:hAnsi="Arial"/>
        <w:b/>
        <w:sz w:val="36"/>
      </w:rPr>
      <w:t xml:space="preserve">Group </w:t>
    </w:r>
    <w:r w:rsidR="004B7835">
      <w:rPr>
        <w:rFonts w:ascii="Arial" w:hAnsi="Arial"/>
        <w:b/>
        <w:sz w:val="36"/>
      </w:rPr>
      <w:t>18</w:t>
    </w:r>
  </w:p>
  <w:p w14:paraId="1DA9411C" w14:textId="77777777" w:rsidR="00E93A9E" w:rsidRDefault="00E93A9E">
    <w:pPr>
      <w:pBdr>
        <w:bottom w:val="single" w:sz="6" w:space="1" w:color="auto"/>
      </w:pBdr>
      <w:jc w:val="right"/>
      <w:rPr>
        <w:sz w:val="24"/>
      </w:rPr>
    </w:pPr>
  </w:p>
  <w:p w14:paraId="01338A4B" w14:textId="77777777" w:rsidR="00E93A9E" w:rsidRDefault="00E93A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E93A9E" w14:paraId="64D1506B" w14:textId="77777777">
      <w:tc>
        <w:tcPr>
          <w:tcW w:w="6379" w:type="dxa"/>
        </w:tcPr>
        <w:p w14:paraId="38CA674B" w14:textId="4CE424C9" w:rsidR="00E93A9E" w:rsidRDefault="004B7835">
          <w:r w:rsidRPr="004B7835">
            <w:t>Wis</w:t>
          </w:r>
          <w:r>
            <w:t>hWave</w:t>
          </w:r>
        </w:p>
      </w:tc>
      <w:tc>
        <w:tcPr>
          <w:tcW w:w="3179" w:type="dxa"/>
        </w:tcPr>
        <w:p w14:paraId="47E98648" w14:textId="62134A1E" w:rsidR="00E93A9E" w:rsidRDefault="00000000">
          <w:pPr>
            <w:tabs>
              <w:tab w:val="left" w:pos="1135"/>
            </w:tabs>
            <w:spacing w:before="40"/>
            <w:ind w:right="68"/>
          </w:pPr>
          <w:r>
            <w:t xml:space="preserve">  Version:           1.0</w:t>
          </w:r>
        </w:p>
      </w:tc>
    </w:tr>
    <w:tr w:rsidR="00E93A9E" w14:paraId="1A3D7953" w14:textId="77777777">
      <w:tc>
        <w:tcPr>
          <w:tcW w:w="6379" w:type="dxa"/>
        </w:tcPr>
        <w:p w14:paraId="4D071806" w14:textId="7E85080F" w:rsidR="00E93A9E" w:rsidRDefault="00A4077B">
          <w:r>
            <w:t xml:space="preserve">Business Use-Case Specification: </w:t>
          </w:r>
          <w:r w:rsidR="004B7835">
            <w:t>Earn Coins</w:t>
          </w:r>
        </w:p>
      </w:tc>
      <w:tc>
        <w:tcPr>
          <w:tcW w:w="3179" w:type="dxa"/>
        </w:tcPr>
        <w:p w14:paraId="24318163" w14:textId="1C8950E2" w:rsidR="00E93A9E" w:rsidRDefault="00000000">
          <w:r>
            <w:t xml:space="preserve">  Date:  </w:t>
          </w:r>
          <w:r w:rsidR="00A4077B">
            <w:t>2</w:t>
          </w:r>
          <w:r w:rsidR="004B7835">
            <w:t>6/11/2024</w:t>
          </w:r>
        </w:p>
      </w:tc>
    </w:tr>
    <w:tr w:rsidR="00E93A9E" w14:paraId="754AA50A" w14:textId="77777777">
      <w:tc>
        <w:tcPr>
          <w:tcW w:w="9558" w:type="dxa"/>
          <w:gridSpan w:val="2"/>
        </w:tcPr>
        <w:p w14:paraId="43642E22" w14:textId="2D675DBB" w:rsidR="00E93A9E" w:rsidRDefault="00A4077B">
          <w:r>
            <w:t>BMP01</w:t>
          </w:r>
        </w:p>
      </w:tc>
    </w:tr>
  </w:tbl>
  <w:p w14:paraId="4BAA76E7" w14:textId="77777777" w:rsidR="00E93A9E" w:rsidRDefault="00E93A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3B00A3" w14:textId="77777777" w:rsidR="00E93A9E" w:rsidRDefault="00E93A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FEF5CA0"/>
    <w:multiLevelType w:val="multilevel"/>
    <w:tmpl w:val="80E67362"/>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87622024">
    <w:abstractNumId w:val="0"/>
  </w:num>
  <w:num w:numId="2" w16cid:durableId="1856259531">
    <w:abstractNumId w:val="10"/>
  </w:num>
  <w:num w:numId="3" w16cid:durableId="1154181169">
    <w:abstractNumId w:val="20"/>
  </w:num>
  <w:num w:numId="4" w16cid:durableId="1843473177">
    <w:abstractNumId w:val="15"/>
  </w:num>
  <w:num w:numId="5" w16cid:durableId="102117338">
    <w:abstractNumId w:val="14"/>
  </w:num>
  <w:num w:numId="6" w16cid:durableId="2144738392">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371266799">
    <w:abstractNumId w:val="2"/>
  </w:num>
  <w:num w:numId="8" w16cid:durableId="1344360565">
    <w:abstractNumId w:val="19"/>
  </w:num>
  <w:num w:numId="9" w16cid:durableId="1512378644">
    <w:abstractNumId w:val="3"/>
  </w:num>
  <w:num w:numId="10" w16cid:durableId="1813719157">
    <w:abstractNumId w:val="11"/>
  </w:num>
  <w:num w:numId="11" w16cid:durableId="1250433372">
    <w:abstractNumId w:val="9"/>
  </w:num>
  <w:num w:numId="12" w16cid:durableId="96339888">
    <w:abstractNumId w:val="18"/>
  </w:num>
  <w:num w:numId="13" w16cid:durableId="714546294">
    <w:abstractNumId w:val="8"/>
  </w:num>
  <w:num w:numId="14" w16cid:durableId="256907499">
    <w:abstractNumId w:val="4"/>
  </w:num>
  <w:num w:numId="15" w16cid:durableId="848132614">
    <w:abstractNumId w:val="17"/>
  </w:num>
  <w:num w:numId="16" w16cid:durableId="2087722942">
    <w:abstractNumId w:val="13"/>
  </w:num>
  <w:num w:numId="17" w16cid:durableId="71973860">
    <w:abstractNumId w:val="6"/>
  </w:num>
  <w:num w:numId="18" w16cid:durableId="1195534923">
    <w:abstractNumId w:val="12"/>
  </w:num>
  <w:num w:numId="19" w16cid:durableId="238289637">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657225702">
    <w:abstractNumId w:val="7"/>
  </w:num>
  <w:num w:numId="21" w16cid:durableId="2049983772">
    <w:abstractNumId w:val="16"/>
  </w:num>
  <w:num w:numId="22" w16cid:durableId="20904182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D97"/>
    <w:rsid w:val="00023458"/>
    <w:rsid w:val="00053688"/>
    <w:rsid w:val="0007395F"/>
    <w:rsid w:val="000A4040"/>
    <w:rsid w:val="001F5AD7"/>
    <w:rsid w:val="002309B0"/>
    <w:rsid w:val="002D1A2D"/>
    <w:rsid w:val="00401D20"/>
    <w:rsid w:val="004727AB"/>
    <w:rsid w:val="004A2D97"/>
    <w:rsid w:val="004B7835"/>
    <w:rsid w:val="004D313E"/>
    <w:rsid w:val="00512DDC"/>
    <w:rsid w:val="0052307F"/>
    <w:rsid w:val="00584AD6"/>
    <w:rsid w:val="00596B86"/>
    <w:rsid w:val="00630A88"/>
    <w:rsid w:val="006F259B"/>
    <w:rsid w:val="008715DB"/>
    <w:rsid w:val="00A336B3"/>
    <w:rsid w:val="00A4077B"/>
    <w:rsid w:val="00A4576C"/>
    <w:rsid w:val="00A617A6"/>
    <w:rsid w:val="00B56DB6"/>
    <w:rsid w:val="00BB1107"/>
    <w:rsid w:val="00BE65EA"/>
    <w:rsid w:val="00CA1EA8"/>
    <w:rsid w:val="00CF3707"/>
    <w:rsid w:val="00D6117E"/>
    <w:rsid w:val="00E93A9E"/>
    <w:rsid w:val="00EE0AA0"/>
    <w:rsid w:val="00FA3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27A28"/>
  <w15:chartTrackingRefBased/>
  <w15:docId w15:val="{E9CB6FAA-EE1A-4936-87F2-610F4A587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left" w:pos="1600"/>
        <w:tab w:val="right" w:pos="9360"/>
      </w:tabs>
      <w:ind w:left="990"/>
    </w:pPr>
    <w:rPr>
      <w:noProof/>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semiHidde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2659415">
      <w:bodyDiv w:val="1"/>
      <w:marLeft w:val="0"/>
      <w:marRight w:val="0"/>
      <w:marTop w:val="0"/>
      <w:marBottom w:val="0"/>
      <w:divBdr>
        <w:top w:val="none" w:sz="0" w:space="0" w:color="auto"/>
        <w:left w:val="none" w:sz="0" w:space="0" w:color="auto"/>
        <w:bottom w:val="none" w:sz="0" w:space="0" w:color="auto"/>
        <w:right w:val="none" w:sz="0" w:space="0" w:color="auto"/>
      </w:divBdr>
    </w:div>
    <w:div w:id="1728453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uye\AppData\Local\Temp\1fe8214e-ba3c-4d7a-b0f1-406b1303a711_rup_wd_tmpl.zip.711\bm\rup_buc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rup_bucs</Template>
  <TotalTime>50</TotalTime>
  <Pages>6</Pages>
  <Words>892</Words>
  <Characters>5088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Business Use-Case Specification: &lt;Business Use-Case Name&gt;</vt:lpstr>
    </vt:vector>
  </TitlesOfParts>
  <Company>&lt;Company Name&gt;</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Use-Case Specification: &lt;Business Use-Case Name&gt;</dc:title>
  <dc:subject>&lt;Project Name&gt;</dc:subject>
  <dc:creator>HUYEN</dc:creator>
  <cp:keywords/>
  <dc:description/>
  <cp:lastModifiedBy>Administrator</cp:lastModifiedBy>
  <cp:revision>24</cp:revision>
  <cp:lastPrinted>1899-12-31T17:00:00Z</cp:lastPrinted>
  <dcterms:created xsi:type="dcterms:W3CDTF">2024-11-26T06:15:00Z</dcterms:created>
  <dcterms:modified xsi:type="dcterms:W3CDTF">2024-11-28T21:00:00Z</dcterms:modified>
</cp:coreProperties>
</file>