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5ECD3E" w14:textId="1AC2D3CA" w:rsidR="000135C9" w:rsidRPr="001D4578" w:rsidRDefault="00162471">
      <w:pPr>
        <w:pStyle w:val="Title"/>
        <w:jc w:val="right"/>
        <w:rPr>
          <w:rFonts w:ascii="Times New Roman" w:hAnsi="Times New Roman"/>
        </w:rPr>
      </w:pPr>
      <w:r w:rsidRPr="001D4578">
        <w:rPr>
          <w:rFonts w:ascii="Times New Roman" w:hAnsi="Times New Roman"/>
        </w:rPr>
        <w:t>WISHWAVE</w:t>
      </w:r>
    </w:p>
    <w:p w14:paraId="2EF4B245" w14:textId="0E459D7D" w:rsidR="000135C9" w:rsidRPr="001D4578" w:rsidRDefault="00000000">
      <w:pPr>
        <w:pStyle w:val="Title"/>
        <w:jc w:val="right"/>
        <w:rPr>
          <w:rFonts w:ascii="Times New Roman" w:hAnsi="Times New Roman"/>
        </w:rPr>
      </w:pPr>
      <w:r w:rsidRPr="001D4578">
        <w:rPr>
          <w:rFonts w:ascii="Times New Roman" w:hAnsi="Times New Roman"/>
        </w:rPr>
        <w:fldChar w:fldCharType="begin"/>
      </w:r>
      <w:r w:rsidRPr="001D4578">
        <w:rPr>
          <w:rFonts w:ascii="Times New Roman" w:hAnsi="Times New Roman"/>
        </w:rPr>
        <w:instrText xml:space="preserve"> TITLE  \* MERGEFORMAT </w:instrText>
      </w:r>
      <w:r w:rsidRPr="001D4578">
        <w:rPr>
          <w:rFonts w:ascii="Times New Roman" w:hAnsi="Times New Roman"/>
        </w:rPr>
        <w:fldChar w:fldCharType="separate"/>
      </w:r>
      <w:r w:rsidR="009A0AFA" w:rsidRPr="001D4578">
        <w:rPr>
          <w:rFonts w:ascii="Times New Roman" w:hAnsi="Times New Roman"/>
        </w:rPr>
        <w:t xml:space="preserve">Use-Case-Realization Specification: </w:t>
      </w:r>
      <w:r w:rsidRPr="001D4578">
        <w:rPr>
          <w:rFonts w:ascii="Times New Roman" w:hAnsi="Times New Roman"/>
        </w:rPr>
        <w:fldChar w:fldCharType="end"/>
      </w:r>
      <w:r w:rsidR="00162471" w:rsidRPr="001D4578">
        <w:rPr>
          <w:rFonts w:ascii="Times New Roman" w:hAnsi="Times New Roman"/>
        </w:rPr>
        <w:t>Earn Coins</w:t>
      </w:r>
    </w:p>
    <w:p w14:paraId="7C67C686" w14:textId="77777777" w:rsidR="000135C9" w:rsidRPr="001D4578" w:rsidRDefault="000135C9">
      <w:pPr>
        <w:pStyle w:val="Title"/>
        <w:jc w:val="right"/>
        <w:rPr>
          <w:rFonts w:ascii="Times New Roman" w:hAnsi="Times New Roman"/>
        </w:rPr>
      </w:pPr>
    </w:p>
    <w:p w14:paraId="3437EB21" w14:textId="713D073D" w:rsidR="000135C9" w:rsidRPr="001D4578" w:rsidRDefault="00000000">
      <w:pPr>
        <w:pStyle w:val="Title"/>
        <w:jc w:val="right"/>
        <w:rPr>
          <w:rFonts w:ascii="Times New Roman" w:hAnsi="Times New Roman"/>
          <w:sz w:val="28"/>
        </w:rPr>
      </w:pPr>
      <w:r w:rsidRPr="001D4578">
        <w:rPr>
          <w:rFonts w:ascii="Times New Roman" w:hAnsi="Times New Roman"/>
          <w:sz w:val="28"/>
        </w:rPr>
        <w:t>Version 1.0</w:t>
      </w:r>
    </w:p>
    <w:p w14:paraId="604432EB" w14:textId="77777777" w:rsidR="000135C9" w:rsidRPr="001D4578" w:rsidRDefault="000135C9">
      <w:pPr>
        <w:pStyle w:val="Title"/>
        <w:rPr>
          <w:rFonts w:ascii="Times New Roman" w:hAnsi="Times New Roman"/>
          <w:sz w:val="28"/>
        </w:rPr>
      </w:pPr>
    </w:p>
    <w:p w14:paraId="33624AB9" w14:textId="77777777" w:rsidR="000135C9" w:rsidRPr="001D4578" w:rsidRDefault="000135C9"/>
    <w:p w14:paraId="15916DA1" w14:textId="0B51400F" w:rsidR="000135C9" w:rsidRPr="001D4578" w:rsidRDefault="000135C9" w:rsidP="00102EF5">
      <w:pPr>
        <w:pStyle w:val="InfoBlue"/>
        <w:ind w:left="0"/>
        <w:sectPr w:rsidR="000135C9" w:rsidRPr="001D4578">
          <w:headerReference w:type="default" r:id="rId7"/>
          <w:footerReference w:type="even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0727852B" w14:textId="77777777" w:rsidR="000135C9" w:rsidRPr="001D4578" w:rsidRDefault="00000000">
      <w:pPr>
        <w:pStyle w:val="Title"/>
        <w:rPr>
          <w:rFonts w:ascii="Times New Roman" w:hAnsi="Times New Roman"/>
        </w:rPr>
      </w:pPr>
      <w:r w:rsidRPr="001D4578">
        <w:rPr>
          <w:rFonts w:ascii="Times New Roman" w:hAnsi="Times New Roman"/>
        </w:rPr>
        <w:lastRenderedPageBreak/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0135C9" w:rsidRPr="001D4578" w14:paraId="10C9A475" w14:textId="77777777">
        <w:tc>
          <w:tcPr>
            <w:tcW w:w="2304" w:type="dxa"/>
          </w:tcPr>
          <w:p w14:paraId="122C87A2" w14:textId="77777777" w:rsidR="000135C9" w:rsidRPr="001D4578" w:rsidRDefault="00000000">
            <w:pPr>
              <w:pStyle w:val="Tabletext"/>
              <w:jc w:val="center"/>
              <w:rPr>
                <w:b/>
              </w:rPr>
            </w:pPr>
            <w:r w:rsidRPr="001D4578">
              <w:rPr>
                <w:b/>
              </w:rPr>
              <w:t>Date</w:t>
            </w:r>
          </w:p>
        </w:tc>
        <w:tc>
          <w:tcPr>
            <w:tcW w:w="1152" w:type="dxa"/>
          </w:tcPr>
          <w:p w14:paraId="515C107E" w14:textId="77777777" w:rsidR="000135C9" w:rsidRPr="001D4578" w:rsidRDefault="00000000">
            <w:pPr>
              <w:pStyle w:val="Tabletext"/>
              <w:jc w:val="center"/>
              <w:rPr>
                <w:b/>
              </w:rPr>
            </w:pPr>
            <w:r w:rsidRPr="001D4578">
              <w:rPr>
                <w:b/>
              </w:rPr>
              <w:t>Version</w:t>
            </w:r>
          </w:p>
        </w:tc>
        <w:tc>
          <w:tcPr>
            <w:tcW w:w="3744" w:type="dxa"/>
          </w:tcPr>
          <w:p w14:paraId="53F185EB" w14:textId="77777777" w:rsidR="000135C9" w:rsidRPr="001D4578" w:rsidRDefault="00000000">
            <w:pPr>
              <w:pStyle w:val="Tabletext"/>
              <w:jc w:val="center"/>
              <w:rPr>
                <w:b/>
              </w:rPr>
            </w:pPr>
            <w:r w:rsidRPr="001D4578">
              <w:rPr>
                <w:b/>
              </w:rPr>
              <w:t>Description</w:t>
            </w:r>
          </w:p>
        </w:tc>
        <w:tc>
          <w:tcPr>
            <w:tcW w:w="2304" w:type="dxa"/>
          </w:tcPr>
          <w:p w14:paraId="73AB6188" w14:textId="77777777" w:rsidR="000135C9" w:rsidRPr="001D4578" w:rsidRDefault="00000000">
            <w:pPr>
              <w:pStyle w:val="Tabletext"/>
              <w:jc w:val="center"/>
              <w:rPr>
                <w:b/>
              </w:rPr>
            </w:pPr>
            <w:r w:rsidRPr="001D4578">
              <w:rPr>
                <w:b/>
              </w:rPr>
              <w:t>Author</w:t>
            </w:r>
          </w:p>
        </w:tc>
      </w:tr>
      <w:tr w:rsidR="000135C9" w:rsidRPr="001D4578" w14:paraId="784F957F" w14:textId="77777777">
        <w:tc>
          <w:tcPr>
            <w:tcW w:w="2304" w:type="dxa"/>
          </w:tcPr>
          <w:p w14:paraId="22B6CE55" w14:textId="386D2D36" w:rsidR="000135C9" w:rsidRPr="001D4578" w:rsidRDefault="0075595D">
            <w:pPr>
              <w:pStyle w:val="Tabletext"/>
            </w:pPr>
            <w:r w:rsidRPr="001D4578">
              <w:t>2</w:t>
            </w:r>
            <w:r w:rsidR="00162471" w:rsidRPr="001D4578">
              <w:t>6/11/2024</w:t>
            </w:r>
          </w:p>
        </w:tc>
        <w:tc>
          <w:tcPr>
            <w:tcW w:w="1152" w:type="dxa"/>
          </w:tcPr>
          <w:p w14:paraId="5A1664B3" w14:textId="730749F2" w:rsidR="000135C9" w:rsidRPr="001D4578" w:rsidRDefault="0075595D">
            <w:pPr>
              <w:pStyle w:val="Tabletext"/>
            </w:pPr>
            <w:r w:rsidRPr="001D4578">
              <w:t>1.0</w:t>
            </w:r>
          </w:p>
        </w:tc>
        <w:tc>
          <w:tcPr>
            <w:tcW w:w="3744" w:type="dxa"/>
          </w:tcPr>
          <w:p w14:paraId="28220E5B" w14:textId="10E2404A" w:rsidR="000135C9" w:rsidRPr="001D4578" w:rsidRDefault="0075595D">
            <w:pPr>
              <w:pStyle w:val="Tabletext"/>
            </w:pPr>
            <w:r w:rsidRPr="001D4578">
              <w:t>Complete the final version</w:t>
            </w:r>
          </w:p>
        </w:tc>
        <w:tc>
          <w:tcPr>
            <w:tcW w:w="2304" w:type="dxa"/>
          </w:tcPr>
          <w:p w14:paraId="3D8D7F0B" w14:textId="4BEA4B7F" w:rsidR="000135C9" w:rsidRPr="001D4578" w:rsidRDefault="00162471">
            <w:pPr>
              <w:pStyle w:val="Tabletext"/>
            </w:pPr>
            <w:r w:rsidRPr="001D4578">
              <w:t>Tran Thi Giang</w:t>
            </w:r>
          </w:p>
        </w:tc>
      </w:tr>
      <w:tr w:rsidR="000135C9" w:rsidRPr="001D4578" w14:paraId="670457C6" w14:textId="77777777">
        <w:tc>
          <w:tcPr>
            <w:tcW w:w="2304" w:type="dxa"/>
          </w:tcPr>
          <w:p w14:paraId="20271470" w14:textId="77777777" w:rsidR="000135C9" w:rsidRPr="001D4578" w:rsidRDefault="000135C9">
            <w:pPr>
              <w:pStyle w:val="Tabletext"/>
            </w:pPr>
          </w:p>
        </w:tc>
        <w:tc>
          <w:tcPr>
            <w:tcW w:w="1152" w:type="dxa"/>
          </w:tcPr>
          <w:p w14:paraId="1647C45D" w14:textId="77777777" w:rsidR="000135C9" w:rsidRPr="001D4578" w:rsidRDefault="000135C9">
            <w:pPr>
              <w:pStyle w:val="Tabletext"/>
            </w:pPr>
          </w:p>
        </w:tc>
        <w:tc>
          <w:tcPr>
            <w:tcW w:w="3744" w:type="dxa"/>
          </w:tcPr>
          <w:p w14:paraId="5A44D5B0" w14:textId="77777777" w:rsidR="000135C9" w:rsidRPr="001D4578" w:rsidRDefault="000135C9">
            <w:pPr>
              <w:pStyle w:val="Tabletext"/>
            </w:pPr>
          </w:p>
        </w:tc>
        <w:tc>
          <w:tcPr>
            <w:tcW w:w="2304" w:type="dxa"/>
          </w:tcPr>
          <w:p w14:paraId="1DC699BB" w14:textId="77777777" w:rsidR="000135C9" w:rsidRPr="001D4578" w:rsidRDefault="000135C9">
            <w:pPr>
              <w:pStyle w:val="Tabletext"/>
            </w:pPr>
          </w:p>
        </w:tc>
      </w:tr>
      <w:tr w:rsidR="000135C9" w:rsidRPr="001D4578" w14:paraId="343A5385" w14:textId="77777777">
        <w:tc>
          <w:tcPr>
            <w:tcW w:w="2304" w:type="dxa"/>
          </w:tcPr>
          <w:p w14:paraId="2CA833A7" w14:textId="77777777" w:rsidR="000135C9" w:rsidRPr="001D4578" w:rsidRDefault="000135C9">
            <w:pPr>
              <w:pStyle w:val="Tabletext"/>
            </w:pPr>
          </w:p>
        </w:tc>
        <w:tc>
          <w:tcPr>
            <w:tcW w:w="1152" w:type="dxa"/>
          </w:tcPr>
          <w:p w14:paraId="4BD256A6" w14:textId="77777777" w:rsidR="000135C9" w:rsidRPr="001D4578" w:rsidRDefault="000135C9">
            <w:pPr>
              <w:pStyle w:val="Tabletext"/>
            </w:pPr>
          </w:p>
        </w:tc>
        <w:tc>
          <w:tcPr>
            <w:tcW w:w="3744" w:type="dxa"/>
          </w:tcPr>
          <w:p w14:paraId="5F52F4FF" w14:textId="77777777" w:rsidR="000135C9" w:rsidRPr="001D4578" w:rsidRDefault="000135C9">
            <w:pPr>
              <w:pStyle w:val="Tabletext"/>
            </w:pPr>
          </w:p>
        </w:tc>
        <w:tc>
          <w:tcPr>
            <w:tcW w:w="2304" w:type="dxa"/>
          </w:tcPr>
          <w:p w14:paraId="0C8DBA8C" w14:textId="77777777" w:rsidR="000135C9" w:rsidRPr="001D4578" w:rsidRDefault="000135C9">
            <w:pPr>
              <w:pStyle w:val="Tabletext"/>
            </w:pPr>
          </w:p>
        </w:tc>
      </w:tr>
      <w:tr w:rsidR="000135C9" w:rsidRPr="001D4578" w14:paraId="753F94AB" w14:textId="77777777">
        <w:tc>
          <w:tcPr>
            <w:tcW w:w="2304" w:type="dxa"/>
          </w:tcPr>
          <w:p w14:paraId="3CA2D3CF" w14:textId="77777777" w:rsidR="000135C9" w:rsidRPr="001D4578" w:rsidRDefault="000135C9">
            <w:pPr>
              <w:pStyle w:val="Tabletext"/>
            </w:pPr>
          </w:p>
        </w:tc>
        <w:tc>
          <w:tcPr>
            <w:tcW w:w="1152" w:type="dxa"/>
          </w:tcPr>
          <w:p w14:paraId="4DA47268" w14:textId="77777777" w:rsidR="000135C9" w:rsidRPr="001D4578" w:rsidRDefault="000135C9">
            <w:pPr>
              <w:pStyle w:val="Tabletext"/>
            </w:pPr>
          </w:p>
        </w:tc>
        <w:tc>
          <w:tcPr>
            <w:tcW w:w="3744" w:type="dxa"/>
          </w:tcPr>
          <w:p w14:paraId="38C5E130" w14:textId="77777777" w:rsidR="000135C9" w:rsidRPr="001D4578" w:rsidRDefault="000135C9">
            <w:pPr>
              <w:pStyle w:val="Tabletext"/>
            </w:pPr>
          </w:p>
        </w:tc>
        <w:tc>
          <w:tcPr>
            <w:tcW w:w="2304" w:type="dxa"/>
          </w:tcPr>
          <w:p w14:paraId="1A5CCD60" w14:textId="77777777" w:rsidR="000135C9" w:rsidRPr="001D4578" w:rsidRDefault="000135C9">
            <w:pPr>
              <w:pStyle w:val="Tabletext"/>
            </w:pPr>
          </w:p>
        </w:tc>
      </w:tr>
    </w:tbl>
    <w:p w14:paraId="23375830" w14:textId="77777777" w:rsidR="000135C9" w:rsidRPr="001D4578" w:rsidRDefault="000135C9"/>
    <w:p w14:paraId="1D3EEADA" w14:textId="77777777" w:rsidR="000135C9" w:rsidRPr="001D4578" w:rsidRDefault="00000000">
      <w:pPr>
        <w:pStyle w:val="Title"/>
        <w:rPr>
          <w:rFonts w:ascii="Times New Roman" w:hAnsi="Times New Roman"/>
        </w:rPr>
      </w:pPr>
      <w:r w:rsidRPr="001D4578">
        <w:rPr>
          <w:rFonts w:ascii="Times New Roman" w:hAnsi="Times New Roman"/>
        </w:rPr>
        <w:br w:type="page"/>
      </w:r>
      <w:r w:rsidRPr="001D4578">
        <w:rPr>
          <w:rFonts w:ascii="Times New Roman" w:hAnsi="Times New Roman"/>
        </w:rPr>
        <w:lastRenderedPageBreak/>
        <w:t>Table of Contents</w:t>
      </w:r>
    </w:p>
    <w:p w14:paraId="11C476A1" w14:textId="77777777" w:rsidR="000135C9" w:rsidRPr="001D4578" w:rsidRDefault="00000000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1D4578">
        <w:fldChar w:fldCharType="begin"/>
      </w:r>
      <w:r w:rsidRPr="001D4578">
        <w:instrText xml:space="preserve"> TOC \o "1-3" </w:instrText>
      </w:r>
      <w:r w:rsidRPr="001D4578">
        <w:fldChar w:fldCharType="separate"/>
      </w:r>
      <w:r w:rsidRPr="001D4578">
        <w:rPr>
          <w:noProof/>
          <w:szCs w:val="24"/>
        </w:rPr>
        <w:t>1.</w:t>
      </w:r>
      <w:r w:rsidRPr="001D4578">
        <w:rPr>
          <w:noProof/>
          <w:sz w:val="24"/>
          <w:szCs w:val="24"/>
        </w:rPr>
        <w:tab/>
      </w:r>
      <w:r w:rsidRPr="001D4578">
        <w:rPr>
          <w:noProof/>
          <w:szCs w:val="24"/>
        </w:rPr>
        <w:t>Introduction</w:t>
      </w:r>
      <w:r w:rsidRPr="001D4578">
        <w:rPr>
          <w:noProof/>
        </w:rPr>
        <w:tab/>
      </w:r>
      <w:r w:rsidRPr="001D4578">
        <w:rPr>
          <w:noProof/>
        </w:rPr>
        <w:fldChar w:fldCharType="begin"/>
      </w:r>
      <w:r w:rsidRPr="001D4578">
        <w:rPr>
          <w:noProof/>
        </w:rPr>
        <w:instrText xml:space="preserve"> PAGEREF _Toc492766282 \h </w:instrText>
      </w:r>
      <w:r w:rsidRPr="001D4578">
        <w:rPr>
          <w:noProof/>
        </w:rPr>
      </w:r>
      <w:r w:rsidRPr="001D4578">
        <w:rPr>
          <w:noProof/>
        </w:rPr>
        <w:fldChar w:fldCharType="separate"/>
      </w:r>
      <w:r w:rsidRPr="001D4578">
        <w:rPr>
          <w:noProof/>
        </w:rPr>
        <w:t>2</w:t>
      </w:r>
      <w:r w:rsidRPr="001D4578">
        <w:rPr>
          <w:noProof/>
        </w:rPr>
        <w:fldChar w:fldCharType="end"/>
      </w:r>
    </w:p>
    <w:p w14:paraId="3907B244" w14:textId="77777777" w:rsidR="000135C9" w:rsidRPr="001D4578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 w:rsidRPr="001D4578">
        <w:rPr>
          <w:noProof/>
        </w:rPr>
        <w:t>1.1</w:t>
      </w:r>
      <w:r w:rsidRPr="001D4578">
        <w:rPr>
          <w:noProof/>
          <w:sz w:val="24"/>
          <w:szCs w:val="24"/>
        </w:rPr>
        <w:tab/>
      </w:r>
      <w:r w:rsidRPr="001D4578">
        <w:rPr>
          <w:noProof/>
        </w:rPr>
        <w:t>Purpose</w:t>
      </w:r>
      <w:r w:rsidRPr="001D4578">
        <w:rPr>
          <w:noProof/>
        </w:rPr>
        <w:tab/>
      </w:r>
      <w:r w:rsidRPr="001D4578">
        <w:rPr>
          <w:noProof/>
        </w:rPr>
        <w:fldChar w:fldCharType="begin"/>
      </w:r>
      <w:r w:rsidRPr="001D4578">
        <w:rPr>
          <w:noProof/>
        </w:rPr>
        <w:instrText xml:space="preserve"> PAGEREF _Toc492766283 \h </w:instrText>
      </w:r>
      <w:r w:rsidRPr="001D4578">
        <w:rPr>
          <w:noProof/>
        </w:rPr>
      </w:r>
      <w:r w:rsidRPr="001D4578">
        <w:rPr>
          <w:noProof/>
        </w:rPr>
        <w:fldChar w:fldCharType="separate"/>
      </w:r>
      <w:r w:rsidRPr="001D4578">
        <w:rPr>
          <w:noProof/>
        </w:rPr>
        <w:t>2</w:t>
      </w:r>
      <w:r w:rsidRPr="001D4578">
        <w:rPr>
          <w:noProof/>
        </w:rPr>
        <w:fldChar w:fldCharType="end"/>
      </w:r>
    </w:p>
    <w:p w14:paraId="774EA1E2" w14:textId="77777777" w:rsidR="000135C9" w:rsidRPr="001D4578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 w:rsidRPr="001D4578">
        <w:rPr>
          <w:noProof/>
        </w:rPr>
        <w:t>1.2</w:t>
      </w:r>
      <w:r w:rsidRPr="001D4578">
        <w:rPr>
          <w:noProof/>
          <w:sz w:val="24"/>
          <w:szCs w:val="24"/>
        </w:rPr>
        <w:tab/>
      </w:r>
      <w:r w:rsidRPr="001D4578">
        <w:rPr>
          <w:noProof/>
        </w:rPr>
        <w:t>Scope</w:t>
      </w:r>
      <w:r w:rsidRPr="001D4578">
        <w:rPr>
          <w:noProof/>
        </w:rPr>
        <w:tab/>
      </w:r>
      <w:r w:rsidRPr="001D4578">
        <w:rPr>
          <w:noProof/>
        </w:rPr>
        <w:fldChar w:fldCharType="begin"/>
      </w:r>
      <w:r w:rsidRPr="001D4578">
        <w:rPr>
          <w:noProof/>
        </w:rPr>
        <w:instrText xml:space="preserve"> PAGEREF _Toc492766284 \h </w:instrText>
      </w:r>
      <w:r w:rsidRPr="001D4578">
        <w:rPr>
          <w:noProof/>
        </w:rPr>
      </w:r>
      <w:r w:rsidRPr="001D4578">
        <w:rPr>
          <w:noProof/>
        </w:rPr>
        <w:fldChar w:fldCharType="separate"/>
      </w:r>
      <w:r w:rsidRPr="001D4578">
        <w:rPr>
          <w:noProof/>
        </w:rPr>
        <w:t>2</w:t>
      </w:r>
      <w:r w:rsidRPr="001D4578">
        <w:rPr>
          <w:noProof/>
        </w:rPr>
        <w:fldChar w:fldCharType="end"/>
      </w:r>
    </w:p>
    <w:p w14:paraId="1EA54A5F" w14:textId="77777777" w:rsidR="000135C9" w:rsidRPr="001D4578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 w:rsidRPr="001D4578">
        <w:rPr>
          <w:noProof/>
        </w:rPr>
        <w:t>1.3</w:t>
      </w:r>
      <w:r w:rsidRPr="001D4578">
        <w:rPr>
          <w:noProof/>
          <w:sz w:val="24"/>
          <w:szCs w:val="24"/>
        </w:rPr>
        <w:tab/>
      </w:r>
      <w:r w:rsidRPr="001D4578">
        <w:rPr>
          <w:noProof/>
        </w:rPr>
        <w:t>Definitions, Acronyms, and Abbreviations</w:t>
      </w:r>
      <w:r w:rsidRPr="001D4578">
        <w:rPr>
          <w:noProof/>
        </w:rPr>
        <w:tab/>
      </w:r>
      <w:r w:rsidRPr="001D4578">
        <w:rPr>
          <w:noProof/>
        </w:rPr>
        <w:fldChar w:fldCharType="begin"/>
      </w:r>
      <w:r w:rsidRPr="001D4578">
        <w:rPr>
          <w:noProof/>
        </w:rPr>
        <w:instrText xml:space="preserve"> PAGEREF _Toc492766285 \h </w:instrText>
      </w:r>
      <w:r w:rsidRPr="001D4578">
        <w:rPr>
          <w:noProof/>
        </w:rPr>
      </w:r>
      <w:r w:rsidRPr="001D4578">
        <w:rPr>
          <w:noProof/>
        </w:rPr>
        <w:fldChar w:fldCharType="separate"/>
      </w:r>
      <w:r w:rsidRPr="001D4578">
        <w:rPr>
          <w:noProof/>
        </w:rPr>
        <w:t>2</w:t>
      </w:r>
      <w:r w:rsidRPr="001D4578">
        <w:rPr>
          <w:noProof/>
        </w:rPr>
        <w:fldChar w:fldCharType="end"/>
      </w:r>
    </w:p>
    <w:p w14:paraId="4622EE4F" w14:textId="77777777" w:rsidR="000135C9" w:rsidRPr="001D4578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 w:rsidRPr="001D4578">
        <w:rPr>
          <w:noProof/>
        </w:rPr>
        <w:t>1.4</w:t>
      </w:r>
      <w:r w:rsidRPr="001D4578">
        <w:rPr>
          <w:noProof/>
          <w:sz w:val="24"/>
          <w:szCs w:val="24"/>
        </w:rPr>
        <w:tab/>
      </w:r>
      <w:r w:rsidRPr="001D4578">
        <w:rPr>
          <w:noProof/>
        </w:rPr>
        <w:t>References</w:t>
      </w:r>
      <w:r w:rsidRPr="001D4578">
        <w:rPr>
          <w:noProof/>
        </w:rPr>
        <w:tab/>
      </w:r>
      <w:r w:rsidRPr="001D4578">
        <w:rPr>
          <w:noProof/>
        </w:rPr>
        <w:fldChar w:fldCharType="begin"/>
      </w:r>
      <w:r w:rsidRPr="001D4578">
        <w:rPr>
          <w:noProof/>
        </w:rPr>
        <w:instrText xml:space="preserve"> PAGEREF _Toc492766286 \h </w:instrText>
      </w:r>
      <w:r w:rsidRPr="001D4578">
        <w:rPr>
          <w:noProof/>
        </w:rPr>
      </w:r>
      <w:r w:rsidRPr="001D4578">
        <w:rPr>
          <w:noProof/>
        </w:rPr>
        <w:fldChar w:fldCharType="separate"/>
      </w:r>
      <w:r w:rsidRPr="001D4578">
        <w:rPr>
          <w:noProof/>
        </w:rPr>
        <w:t>2</w:t>
      </w:r>
      <w:r w:rsidRPr="001D4578">
        <w:rPr>
          <w:noProof/>
        </w:rPr>
        <w:fldChar w:fldCharType="end"/>
      </w:r>
    </w:p>
    <w:p w14:paraId="451D37B2" w14:textId="77777777" w:rsidR="000135C9" w:rsidRPr="001D4578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 w:rsidRPr="001D4578">
        <w:rPr>
          <w:noProof/>
        </w:rPr>
        <w:t>1.5</w:t>
      </w:r>
      <w:r w:rsidRPr="001D4578">
        <w:rPr>
          <w:noProof/>
          <w:sz w:val="24"/>
          <w:szCs w:val="24"/>
        </w:rPr>
        <w:tab/>
      </w:r>
      <w:r w:rsidRPr="001D4578">
        <w:rPr>
          <w:noProof/>
        </w:rPr>
        <w:t>Overview</w:t>
      </w:r>
      <w:r w:rsidRPr="001D4578">
        <w:rPr>
          <w:noProof/>
        </w:rPr>
        <w:tab/>
      </w:r>
      <w:r w:rsidRPr="001D4578">
        <w:rPr>
          <w:noProof/>
        </w:rPr>
        <w:fldChar w:fldCharType="begin"/>
      </w:r>
      <w:r w:rsidRPr="001D4578">
        <w:rPr>
          <w:noProof/>
        </w:rPr>
        <w:instrText xml:space="preserve"> PAGEREF _Toc492766287 \h </w:instrText>
      </w:r>
      <w:r w:rsidRPr="001D4578">
        <w:rPr>
          <w:noProof/>
        </w:rPr>
      </w:r>
      <w:r w:rsidRPr="001D4578">
        <w:rPr>
          <w:noProof/>
        </w:rPr>
        <w:fldChar w:fldCharType="separate"/>
      </w:r>
      <w:r w:rsidRPr="001D4578">
        <w:rPr>
          <w:noProof/>
        </w:rPr>
        <w:t>2</w:t>
      </w:r>
      <w:r w:rsidRPr="001D4578">
        <w:rPr>
          <w:noProof/>
        </w:rPr>
        <w:fldChar w:fldCharType="end"/>
      </w:r>
    </w:p>
    <w:p w14:paraId="0CEE9031" w14:textId="77777777" w:rsidR="000135C9" w:rsidRPr="001D4578" w:rsidRDefault="00000000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1D4578">
        <w:rPr>
          <w:noProof/>
          <w:szCs w:val="24"/>
        </w:rPr>
        <w:t>2.</w:t>
      </w:r>
      <w:r w:rsidRPr="001D4578">
        <w:rPr>
          <w:noProof/>
          <w:sz w:val="24"/>
          <w:szCs w:val="24"/>
        </w:rPr>
        <w:tab/>
      </w:r>
      <w:r w:rsidRPr="001D4578">
        <w:rPr>
          <w:noProof/>
          <w:szCs w:val="24"/>
        </w:rPr>
        <w:t>Flow of Events—Design</w:t>
      </w:r>
      <w:r w:rsidRPr="001D4578">
        <w:rPr>
          <w:noProof/>
        </w:rPr>
        <w:tab/>
      </w:r>
      <w:r w:rsidRPr="001D4578">
        <w:rPr>
          <w:noProof/>
        </w:rPr>
        <w:fldChar w:fldCharType="begin"/>
      </w:r>
      <w:r w:rsidRPr="001D4578">
        <w:rPr>
          <w:noProof/>
        </w:rPr>
        <w:instrText xml:space="preserve"> PAGEREF _Toc492766288 \h </w:instrText>
      </w:r>
      <w:r w:rsidRPr="001D4578">
        <w:rPr>
          <w:noProof/>
        </w:rPr>
      </w:r>
      <w:r w:rsidRPr="001D4578">
        <w:rPr>
          <w:noProof/>
        </w:rPr>
        <w:fldChar w:fldCharType="separate"/>
      </w:r>
      <w:r w:rsidRPr="001D4578">
        <w:rPr>
          <w:noProof/>
        </w:rPr>
        <w:t>2</w:t>
      </w:r>
      <w:r w:rsidRPr="001D4578">
        <w:rPr>
          <w:noProof/>
        </w:rPr>
        <w:fldChar w:fldCharType="end"/>
      </w:r>
    </w:p>
    <w:p w14:paraId="371E6A30" w14:textId="77777777" w:rsidR="000135C9" w:rsidRPr="001D4578" w:rsidRDefault="00000000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1D4578">
        <w:rPr>
          <w:noProof/>
          <w:szCs w:val="24"/>
        </w:rPr>
        <w:t>3.</w:t>
      </w:r>
      <w:r w:rsidRPr="001D4578">
        <w:rPr>
          <w:noProof/>
          <w:sz w:val="24"/>
          <w:szCs w:val="24"/>
        </w:rPr>
        <w:tab/>
      </w:r>
      <w:r w:rsidRPr="001D4578">
        <w:rPr>
          <w:noProof/>
          <w:szCs w:val="24"/>
        </w:rPr>
        <w:t>Derived Requirements</w:t>
      </w:r>
      <w:r w:rsidRPr="001D4578">
        <w:rPr>
          <w:noProof/>
        </w:rPr>
        <w:tab/>
      </w:r>
      <w:r w:rsidRPr="001D4578">
        <w:rPr>
          <w:noProof/>
        </w:rPr>
        <w:fldChar w:fldCharType="begin"/>
      </w:r>
      <w:r w:rsidRPr="001D4578">
        <w:rPr>
          <w:noProof/>
        </w:rPr>
        <w:instrText xml:space="preserve"> PAGEREF _Toc492766289 \h </w:instrText>
      </w:r>
      <w:r w:rsidRPr="001D4578">
        <w:rPr>
          <w:noProof/>
        </w:rPr>
      </w:r>
      <w:r w:rsidRPr="001D4578">
        <w:rPr>
          <w:noProof/>
        </w:rPr>
        <w:fldChar w:fldCharType="separate"/>
      </w:r>
      <w:r w:rsidRPr="001D4578">
        <w:rPr>
          <w:noProof/>
        </w:rPr>
        <w:t>2</w:t>
      </w:r>
      <w:r w:rsidRPr="001D4578">
        <w:rPr>
          <w:noProof/>
        </w:rPr>
        <w:fldChar w:fldCharType="end"/>
      </w:r>
    </w:p>
    <w:p w14:paraId="24DC8ABB" w14:textId="75491943" w:rsidR="000135C9" w:rsidRPr="001D4578" w:rsidRDefault="00000000">
      <w:pPr>
        <w:pStyle w:val="Title"/>
        <w:rPr>
          <w:rFonts w:ascii="Times New Roman" w:hAnsi="Times New Roman"/>
        </w:rPr>
      </w:pPr>
      <w:r w:rsidRPr="001D4578">
        <w:rPr>
          <w:rFonts w:ascii="Times New Roman" w:hAnsi="Times New Roman"/>
        </w:rPr>
        <w:fldChar w:fldCharType="end"/>
      </w:r>
      <w:r w:rsidRPr="001D4578">
        <w:rPr>
          <w:rFonts w:ascii="Times New Roman" w:hAnsi="Times New Roman"/>
        </w:rPr>
        <w:br w:type="page"/>
      </w:r>
      <w:r w:rsidRPr="001D4578">
        <w:rPr>
          <w:rFonts w:ascii="Times New Roman" w:hAnsi="Times New Roman"/>
        </w:rPr>
        <w:lastRenderedPageBreak/>
        <w:fldChar w:fldCharType="begin"/>
      </w:r>
      <w:r w:rsidRPr="001D4578">
        <w:rPr>
          <w:rFonts w:ascii="Times New Roman" w:hAnsi="Times New Roman"/>
        </w:rPr>
        <w:instrText xml:space="preserve"> TITLE  \* MERGEFORMAT </w:instrText>
      </w:r>
      <w:r w:rsidRPr="001D4578">
        <w:rPr>
          <w:rFonts w:ascii="Times New Roman" w:hAnsi="Times New Roman"/>
        </w:rPr>
        <w:fldChar w:fldCharType="separate"/>
      </w:r>
      <w:r w:rsidR="009A0AFA" w:rsidRPr="001D4578">
        <w:rPr>
          <w:rFonts w:ascii="Times New Roman" w:hAnsi="Times New Roman"/>
        </w:rPr>
        <w:t xml:space="preserve">Use-Case-Realization Specification: </w:t>
      </w:r>
      <w:r w:rsidRPr="001D4578">
        <w:rPr>
          <w:rFonts w:ascii="Times New Roman" w:hAnsi="Times New Roman"/>
        </w:rPr>
        <w:fldChar w:fldCharType="end"/>
      </w:r>
      <w:r w:rsidR="003C1F54" w:rsidRPr="001D4578">
        <w:rPr>
          <w:rFonts w:ascii="Times New Roman" w:hAnsi="Times New Roman"/>
        </w:rPr>
        <w:t>Earn Coins</w:t>
      </w:r>
    </w:p>
    <w:p w14:paraId="3BC2F2DD" w14:textId="77777777" w:rsidR="000135C9" w:rsidRPr="001D4578" w:rsidRDefault="00000000">
      <w:pPr>
        <w:pStyle w:val="Heading1"/>
        <w:rPr>
          <w:rFonts w:ascii="Times New Roman" w:hAnsi="Times New Roman"/>
        </w:rPr>
      </w:pPr>
      <w:bookmarkStart w:id="0" w:name="_Toc456598586"/>
      <w:bookmarkStart w:id="1" w:name="_Toc492766282"/>
      <w:r w:rsidRPr="001D4578">
        <w:rPr>
          <w:rFonts w:ascii="Times New Roman" w:hAnsi="Times New Roman"/>
        </w:rPr>
        <w:t>Introduction</w:t>
      </w:r>
      <w:bookmarkEnd w:id="0"/>
      <w:bookmarkEnd w:id="1"/>
    </w:p>
    <w:p w14:paraId="083E9C1F" w14:textId="16BAFD15" w:rsidR="000135C9" w:rsidRPr="001D4578" w:rsidRDefault="00000000" w:rsidP="009674B5">
      <w:pPr>
        <w:pStyle w:val="Heading2"/>
        <w:rPr>
          <w:rFonts w:ascii="Times New Roman" w:hAnsi="Times New Roman"/>
          <w:sz w:val="22"/>
          <w:szCs w:val="22"/>
        </w:rPr>
      </w:pPr>
      <w:bookmarkStart w:id="2" w:name="_Toc456598587"/>
      <w:bookmarkStart w:id="3" w:name="_Toc492766283"/>
      <w:r w:rsidRPr="001D4578">
        <w:rPr>
          <w:rFonts w:ascii="Times New Roman" w:hAnsi="Times New Roman"/>
          <w:sz w:val="22"/>
          <w:szCs w:val="22"/>
        </w:rPr>
        <w:t>Purpose</w:t>
      </w:r>
      <w:bookmarkEnd w:id="2"/>
      <w:bookmarkEnd w:id="3"/>
    </w:p>
    <w:p w14:paraId="4FDB8DB5" w14:textId="23AB698D" w:rsidR="009674B5" w:rsidRPr="001D4578" w:rsidRDefault="003C1F54" w:rsidP="00D75118">
      <w:pPr>
        <w:pStyle w:val="BodyText"/>
        <w:jc w:val="both"/>
        <w:rPr>
          <w:sz w:val="22"/>
          <w:szCs w:val="22"/>
        </w:rPr>
      </w:pPr>
      <w:r w:rsidRPr="001D4578">
        <w:rPr>
          <w:sz w:val="22"/>
          <w:szCs w:val="22"/>
        </w:rPr>
        <w:t>This document outlines the implementation details of the Earn Coins use case in WishWave application, focusing on the sequence and class diagrams that illustrate system interactions.</w:t>
      </w:r>
    </w:p>
    <w:p w14:paraId="64F800EA" w14:textId="6178BF0C" w:rsidR="000135C9" w:rsidRPr="001D4578" w:rsidRDefault="00000000" w:rsidP="00D75118">
      <w:pPr>
        <w:pStyle w:val="Heading2"/>
        <w:jc w:val="both"/>
        <w:rPr>
          <w:rFonts w:ascii="Times New Roman" w:hAnsi="Times New Roman"/>
          <w:sz w:val="22"/>
          <w:szCs w:val="22"/>
        </w:rPr>
      </w:pPr>
      <w:bookmarkStart w:id="4" w:name="_Toc456598588"/>
      <w:bookmarkStart w:id="5" w:name="_Toc492766284"/>
      <w:r w:rsidRPr="001D4578">
        <w:rPr>
          <w:rFonts w:ascii="Times New Roman" w:hAnsi="Times New Roman"/>
          <w:sz w:val="22"/>
          <w:szCs w:val="22"/>
        </w:rPr>
        <w:t>Scope</w:t>
      </w:r>
      <w:bookmarkEnd w:id="4"/>
      <w:bookmarkEnd w:id="5"/>
    </w:p>
    <w:p w14:paraId="70461688" w14:textId="553B79FE" w:rsidR="009674B5" w:rsidRPr="001D4578" w:rsidRDefault="003C1F54" w:rsidP="00D75118">
      <w:pPr>
        <w:ind w:left="720"/>
        <w:jc w:val="both"/>
        <w:rPr>
          <w:sz w:val="22"/>
          <w:szCs w:val="22"/>
        </w:rPr>
      </w:pPr>
      <w:r w:rsidRPr="001D4578">
        <w:rPr>
          <w:sz w:val="22"/>
          <w:szCs w:val="22"/>
        </w:rPr>
        <w:t>This document applies to earning, tracking, redeeming, and updating coin-related activities in the WishWave application.</w:t>
      </w:r>
    </w:p>
    <w:p w14:paraId="7A0BB5D7" w14:textId="7FFAE457" w:rsidR="000135C9" w:rsidRPr="001D4578" w:rsidRDefault="00000000" w:rsidP="00D814E7">
      <w:pPr>
        <w:pStyle w:val="Heading2"/>
        <w:rPr>
          <w:rFonts w:ascii="Times New Roman" w:hAnsi="Times New Roman"/>
          <w:color w:val="FF0000"/>
          <w:sz w:val="22"/>
          <w:szCs w:val="22"/>
        </w:rPr>
      </w:pPr>
      <w:bookmarkStart w:id="6" w:name="_Toc456598589"/>
      <w:bookmarkStart w:id="7" w:name="_Toc492766285"/>
      <w:r w:rsidRPr="001D4578">
        <w:rPr>
          <w:rFonts w:ascii="Times New Roman" w:hAnsi="Times New Roman"/>
          <w:sz w:val="22"/>
          <w:szCs w:val="22"/>
        </w:rPr>
        <w:t>Definitions, Acronyms, and Abbreviations</w:t>
      </w:r>
      <w:bookmarkEnd w:id="6"/>
      <w:bookmarkEnd w:id="7"/>
      <w:r w:rsidR="00D814E7" w:rsidRPr="001D4578">
        <w:rPr>
          <w:rFonts w:ascii="Times New Roman" w:hAnsi="Times New Roman"/>
          <w:color w:val="FF0000"/>
          <w:sz w:val="22"/>
          <w:szCs w:val="22"/>
        </w:rPr>
        <w:t xml:space="preserve"> </w:t>
      </w:r>
    </w:p>
    <w:p w14:paraId="0855A99E" w14:textId="77777777" w:rsidR="003C1F54" w:rsidRPr="001D4578" w:rsidRDefault="003C1F54" w:rsidP="003C1F54">
      <w:pPr>
        <w:ind w:left="720"/>
        <w:rPr>
          <w:sz w:val="22"/>
          <w:szCs w:val="22"/>
        </w:rPr>
      </w:pPr>
      <w:r w:rsidRPr="001D4578">
        <w:rPr>
          <w:sz w:val="22"/>
          <w:szCs w:val="22"/>
        </w:rPr>
        <w:t>User: The player using the WishWave app to earn coins by interacting with the game elements.</w:t>
      </w:r>
    </w:p>
    <w:p w14:paraId="5958D1DD" w14:textId="77777777" w:rsidR="003C1F54" w:rsidRPr="001D4578" w:rsidRDefault="003C1F54" w:rsidP="003C1F54">
      <w:pPr>
        <w:ind w:left="720"/>
        <w:rPr>
          <w:sz w:val="22"/>
          <w:szCs w:val="22"/>
        </w:rPr>
      </w:pPr>
      <w:r w:rsidRPr="001D4578">
        <w:rPr>
          <w:sz w:val="22"/>
          <w:szCs w:val="22"/>
        </w:rPr>
        <w:t>StartUI: The main screen of the app, where the "Play" button is displayed to start the game.</w:t>
      </w:r>
    </w:p>
    <w:p w14:paraId="3F77DF5B" w14:textId="77777777" w:rsidR="003C1F54" w:rsidRPr="001D4578" w:rsidRDefault="003C1F54" w:rsidP="003C1F54">
      <w:pPr>
        <w:ind w:left="720"/>
        <w:rPr>
          <w:sz w:val="22"/>
          <w:szCs w:val="22"/>
        </w:rPr>
      </w:pPr>
      <w:r w:rsidRPr="001D4578">
        <w:rPr>
          <w:sz w:val="22"/>
          <w:szCs w:val="22"/>
        </w:rPr>
        <w:t>TreeListUI: Displays a list of available trees that the user can choose to plant.</w:t>
      </w:r>
    </w:p>
    <w:p w14:paraId="74C07841" w14:textId="77777777" w:rsidR="003C1F54" w:rsidRPr="001D4578" w:rsidRDefault="003C1F54" w:rsidP="003C1F54">
      <w:pPr>
        <w:ind w:left="720"/>
        <w:rPr>
          <w:sz w:val="22"/>
          <w:szCs w:val="22"/>
        </w:rPr>
      </w:pPr>
      <w:r w:rsidRPr="001D4578">
        <w:rPr>
          <w:sz w:val="22"/>
          <w:szCs w:val="22"/>
        </w:rPr>
        <w:t>TreeEntity: A class that manages the state of the tree, including its growth and water levels.</w:t>
      </w:r>
    </w:p>
    <w:p w14:paraId="16D2396C" w14:textId="77777777" w:rsidR="003C1F54" w:rsidRPr="001D4578" w:rsidRDefault="003C1F54" w:rsidP="003C1F54">
      <w:pPr>
        <w:ind w:left="720"/>
        <w:rPr>
          <w:sz w:val="22"/>
          <w:szCs w:val="22"/>
        </w:rPr>
      </w:pPr>
      <w:r w:rsidRPr="001D4578">
        <w:rPr>
          <w:sz w:val="22"/>
          <w:szCs w:val="22"/>
        </w:rPr>
        <w:t>FarmUI: Displays the user's farm, showing planted trees, their status, and options like watering or harvesting.</w:t>
      </w:r>
    </w:p>
    <w:p w14:paraId="19F1959D" w14:textId="77777777" w:rsidR="003C1F54" w:rsidRPr="001D4578" w:rsidRDefault="003C1F54" w:rsidP="003C1F54">
      <w:pPr>
        <w:ind w:left="720"/>
        <w:rPr>
          <w:sz w:val="22"/>
          <w:szCs w:val="22"/>
        </w:rPr>
      </w:pPr>
      <w:r w:rsidRPr="001D4578">
        <w:rPr>
          <w:sz w:val="22"/>
          <w:szCs w:val="22"/>
        </w:rPr>
        <w:t>WaterRepository: Stores the available water quantity, used to check if the user has enough water to water trees.</w:t>
      </w:r>
    </w:p>
    <w:p w14:paraId="64057669" w14:textId="77777777" w:rsidR="003C1F54" w:rsidRPr="001D4578" w:rsidRDefault="003C1F54" w:rsidP="003C1F54">
      <w:pPr>
        <w:ind w:left="720"/>
        <w:rPr>
          <w:sz w:val="22"/>
          <w:szCs w:val="22"/>
        </w:rPr>
      </w:pPr>
      <w:r w:rsidRPr="001D4578">
        <w:rPr>
          <w:sz w:val="22"/>
          <w:szCs w:val="22"/>
        </w:rPr>
        <w:t>TaskListUI: Displays a list of tasks the user can complete for rewards, including simple and complex tasks.</w:t>
      </w:r>
    </w:p>
    <w:p w14:paraId="409C73D6" w14:textId="77777777" w:rsidR="003C1F54" w:rsidRPr="001D4578" w:rsidRDefault="003C1F54" w:rsidP="003C1F54">
      <w:pPr>
        <w:ind w:left="720"/>
        <w:rPr>
          <w:sz w:val="22"/>
          <w:szCs w:val="22"/>
        </w:rPr>
      </w:pPr>
      <w:r w:rsidRPr="001D4578">
        <w:rPr>
          <w:sz w:val="22"/>
          <w:szCs w:val="22"/>
        </w:rPr>
        <w:t>TaskEntity: Contains data about tasks, including task status and whether it’s completed or not.</w:t>
      </w:r>
    </w:p>
    <w:p w14:paraId="4D149C7A" w14:textId="77777777" w:rsidR="003C1F54" w:rsidRPr="001D4578" w:rsidRDefault="003C1F54" w:rsidP="003C1F54">
      <w:pPr>
        <w:ind w:left="720"/>
        <w:rPr>
          <w:sz w:val="22"/>
          <w:szCs w:val="22"/>
        </w:rPr>
      </w:pPr>
      <w:r w:rsidRPr="001D4578">
        <w:rPr>
          <w:sz w:val="22"/>
          <w:szCs w:val="22"/>
        </w:rPr>
        <w:t>FarmManager: Manages tree growth, maturity, and coin collection processes.</w:t>
      </w:r>
    </w:p>
    <w:p w14:paraId="2AC3D5F4" w14:textId="77777777" w:rsidR="003C1F54" w:rsidRPr="001D4578" w:rsidRDefault="003C1F54" w:rsidP="003C1F54">
      <w:pPr>
        <w:ind w:left="720"/>
        <w:rPr>
          <w:sz w:val="22"/>
          <w:szCs w:val="22"/>
        </w:rPr>
      </w:pPr>
      <w:r w:rsidRPr="001D4578">
        <w:rPr>
          <w:sz w:val="22"/>
          <w:szCs w:val="22"/>
        </w:rPr>
        <w:t>ItemShopUI: Displays items available for purchase, such as tools or boosts for the farm.</w:t>
      </w:r>
    </w:p>
    <w:p w14:paraId="35F3BF1E" w14:textId="77777777" w:rsidR="003C1F54" w:rsidRPr="001D4578" w:rsidRDefault="003C1F54" w:rsidP="003C1F54">
      <w:pPr>
        <w:ind w:left="720"/>
        <w:rPr>
          <w:sz w:val="22"/>
          <w:szCs w:val="22"/>
        </w:rPr>
      </w:pPr>
      <w:r w:rsidRPr="001D4578">
        <w:rPr>
          <w:sz w:val="22"/>
          <w:szCs w:val="22"/>
        </w:rPr>
        <w:t>ItemStorageUI: Displays a list of items the user owns, which can be used on the trees to improve growth or provide other benefits.</w:t>
      </w:r>
    </w:p>
    <w:p w14:paraId="62F7B4B1" w14:textId="77777777" w:rsidR="003C1F54" w:rsidRPr="001D4578" w:rsidRDefault="003C1F54" w:rsidP="003C1F54">
      <w:pPr>
        <w:ind w:left="720"/>
        <w:rPr>
          <w:sz w:val="22"/>
          <w:szCs w:val="22"/>
        </w:rPr>
      </w:pPr>
      <w:r w:rsidRPr="001D4578">
        <w:rPr>
          <w:sz w:val="22"/>
          <w:szCs w:val="22"/>
        </w:rPr>
        <w:t>ItemRepository: Stores the items the user has purchased or collected.</w:t>
      </w:r>
    </w:p>
    <w:p w14:paraId="53DBDF7D" w14:textId="77777777" w:rsidR="003C1F54" w:rsidRPr="001D4578" w:rsidRDefault="003C1F54" w:rsidP="003C1F54">
      <w:pPr>
        <w:ind w:left="720"/>
        <w:rPr>
          <w:sz w:val="22"/>
          <w:szCs w:val="22"/>
        </w:rPr>
      </w:pPr>
      <w:r w:rsidRPr="001D4578">
        <w:rPr>
          <w:sz w:val="22"/>
          <w:szCs w:val="22"/>
        </w:rPr>
        <w:t>CoinBank: Tracks the user's current coin balance for transactions.</w:t>
      </w:r>
    </w:p>
    <w:p w14:paraId="5716DC29" w14:textId="32711B3C" w:rsidR="00D814E7" w:rsidRPr="001D4578" w:rsidRDefault="003C1F54" w:rsidP="003C1F54">
      <w:pPr>
        <w:ind w:left="720"/>
        <w:rPr>
          <w:sz w:val="22"/>
          <w:szCs w:val="22"/>
        </w:rPr>
      </w:pPr>
      <w:r w:rsidRPr="001D4578">
        <w:rPr>
          <w:sz w:val="22"/>
          <w:szCs w:val="22"/>
        </w:rPr>
        <w:t>EventListPopup: Displays current in-game events, such as special challenges or time-limited offers</w:t>
      </w:r>
      <w:r w:rsidR="00D814E7" w:rsidRPr="001D4578">
        <w:rPr>
          <w:sz w:val="22"/>
          <w:szCs w:val="22"/>
        </w:rPr>
        <w:t>.</w:t>
      </w:r>
    </w:p>
    <w:p w14:paraId="34CD5041" w14:textId="2A586F28" w:rsidR="000135C9" w:rsidRPr="001D4578" w:rsidRDefault="00000000">
      <w:pPr>
        <w:pStyle w:val="Heading2"/>
        <w:rPr>
          <w:rFonts w:ascii="Times New Roman" w:hAnsi="Times New Roman"/>
          <w:sz w:val="22"/>
          <w:szCs w:val="22"/>
        </w:rPr>
      </w:pPr>
      <w:bookmarkStart w:id="8" w:name="_Toc456598590"/>
      <w:bookmarkStart w:id="9" w:name="_Toc492766286"/>
      <w:r w:rsidRPr="001D4578">
        <w:rPr>
          <w:rFonts w:ascii="Times New Roman" w:hAnsi="Times New Roman"/>
          <w:sz w:val="22"/>
          <w:szCs w:val="22"/>
        </w:rPr>
        <w:t>References</w:t>
      </w:r>
      <w:bookmarkEnd w:id="8"/>
      <w:bookmarkEnd w:id="9"/>
    </w:p>
    <w:p w14:paraId="1DAD0B27" w14:textId="2F9042FA" w:rsidR="0018358C" w:rsidRPr="001D4578" w:rsidRDefault="0018358C" w:rsidP="0018358C">
      <w:pPr>
        <w:ind w:left="720"/>
        <w:rPr>
          <w:sz w:val="22"/>
          <w:szCs w:val="22"/>
        </w:rPr>
      </w:pPr>
      <w:r w:rsidRPr="001D4578">
        <w:rPr>
          <w:sz w:val="22"/>
          <w:szCs w:val="22"/>
        </w:rPr>
        <w:t>N</w:t>
      </w:r>
      <w:r w:rsidR="003C1F54" w:rsidRPr="001D4578">
        <w:rPr>
          <w:sz w:val="22"/>
          <w:szCs w:val="22"/>
        </w:rPr>
        <w:t>/A.</w:t>
      </w:r>
    </w:p>
    <w:p w14:paraId="073A30B8" w14:textId="2A9B92C3" w:rsidR="000135C9" w:rsidRPr="001D4578" w:rsidRDefault="00000000">
      <w:pPr>
        <w:pStyle w:val="Heading2"/>
        <w:rPr>
          <w:rFonts w:ascii="Times New Roman" w:hAnsi="Times New Roman"/>
          <w:sz w:val="22"/>
          <w:szCs w:val="22"/>
        </w:rPr>
      </w:pPr>
      <w:bookmarkStart w:id="10" w:name="_Toc456598591"/>
      <w:bookmarkStart w:id="11" w:name="_Toc492766287"/>
      <w:r w:rsidRPr="001D4578">
        <w:rPr>
          <w:rFonts w:ascii="Times New Roman" w:hAnsi="Times New Roman"/>
          <w:sz w:val="22"/>
          <w:szCs w:val="22"/>
        </w:rPr>
        <w:t>Overview</w:t>
      </w:r>
      <w:bookmarkEnd w:id="10"/>
      <w:bookmarkEnd w:id="11"/>
    </w:p>
    <w:p w14:paraId="2D5A1483" w14:textId="68E0A616" w:rsidR="00D75118" w:rsidRPr="001D4578" w:rsidRDefault="003C1F54" w:rsidP="003C1F54">
      <w:pPr>
        <w:ind w:left="720"/>
        <w:jc w:val="both"/>
        <w:rPr>
          <w:sz w:val="22"/>
          <w:szCs w:val="22"/>
        </w:rPr>
      </w:pPr>
      <w:r w:rsidRPr="001D4578">
        <w:rPr>
          <w:sz w:val="22"/>
          <w:szCs w:val="22"/>
        </w:rPr>
        <w:t>The use-case realization specification for the Earn Coins feature in the WishWave application is designed to facilitate understanding and guide implementation. This document includes a comprehensive description of the use case, along with sequence and class diagrams that illustrate its operation. Additionally, the derived requirements section identifies further needs, including non-functional requirements, that extend beyond the design model and are necessary for successful implementation.</w:t>
      </w:r>
    </w:p>
    <w:p w14:paraId="23D9EE7B" w14:textId="5B2CBBC9" w:rsidR="00CC2934" w:rsidRPr="001D4578" w:rsidRDefault="00000000" w:rsidP="00A71201">
      <w:pPr>
        <w:pStyle w:val="Heading1"/>
        <w:rPr>
          <w:rFonts w:ascii="Times New Roman" w:hAnsi="Times New Roman"/>
          <w:noProof/>
        </w:rPr>
      </w:pPr>
      <w:bookmarkStart w:id="12" w:name="_Toc492766288"/>
      <w:r w:rsidRPr="001D4578">
        <w:rPr>
          <w:rFonts w:ascii="Times New Roman" w:hAnsi="Times New Roman"/>
        </w:rPr>
        <w:lastRenderedPageBreak/>
        <w:t>Flow of Events—Design</w:t>
      </w:r>
      <w:bookmarkEnd w:id="12"/>
      <w:r w:rsidRPr="001D4578">
        <w:rPr>
          <w:rFonts w:ascii="Times New Roman" w:hAnsi="Times New Roman"/>
        </w:rPr>
        <w:t xml:space="preserve"> </w:t>
      </w:r>
    </w:p>
    <w:p w14:paraId="0D8F9406" w14:textId="2BB34D5F" w:rsidR="008E60CD" w:rsidRPr="001D4578" w:rsidRDefault="008E60CD" w:rsidP="008E60CD">
      <w:pPr>
        <w:pStyle w:val="Heading2"/>
        <w:rPr>
          <w:rFonts w:ascii="Times New Roman" w:hAnsi="Times New Roman"/>
          <w:noProof/>
          <w:sz w:val="22"/>
          <w:szCs w:val="22"/>
        </w:rPr>
      </w:pPr>
      <w:r w:rsidRPr="001D4578">
        <w:rPr>
          <w:rFonts w:ascii="Times New Roman" w:hAnsi="Times New Roman"/>
          <w:noProof/>
          <w:sz w:val="22"/>
          <w:szCs w:val="22"/>
        </w:rPr>
        <w:t>Sequence Diagram</w:t>
      </w:r>
    </w:p>
    <w:p w14:paraId="6DF6AF63" w14:textId="40EE2979" w:rsidR="008E60CD" w:rsidRPr="001D4578" w:rsidRDefault="008E60CD" w:rsidP="008E60CD">
      <w:pPr>
        <w:jc w:val="center"/>
        <w:rPr>
          <w:b/>
          <w:bCs/>
        </w:rPr>
      </w:pPr>
      <w:r w:rsidRPr="001D4578">
        <w:rPr>
          <w:b/>
          <w:bCs/>
          <w:noProof/>
        </w:rPr>
        <w:drawing>
          <wp:inline distT="0" distB="0" distL="0" distR="0" wp14:anchorId="0BB9E24C" wp14:editId="628843B7">
            <wp:extent cx="5381625" cy="3429000"/>
            <wp:effectExtent l="0" t="0" r="9525" b="0"/>
            <wp:docPr id="204327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74137" name="Picture 20432741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85E2" w14:textId="1647AC28" w:rsidR="008E60CD" w:rsidRPr="001D4578" w:rsidRDefault="00320C48" w:rsidP="008E60CD">
      <w:pPr>
        <w:jc w:val="center"/>
        <w:rPr>
          <w:b/>
          <w:bCs/>
        </w:rPr>
      </w:pPr>
      <w:r w:rsidRPr="001D4578">
        <w:rPr>
          <w:b/>
          <w:bCs/>
          <w:noProof/>
        </w:rPr>
        <w:lastRenderedPageBreak/>
        <w:drawing>
          <wp:inline distT="0" distB="0" distL="0" distR="0" wp14:anchorId="56A43C9E" wp14:editId="355BEE74">
            <wp:extent cx="3950376" cy="7937500"/>
            <wp:effectExtent l="0" t="0" r="0" b="6350"/>
            <wp:docPr id="539105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05500" name="Picture 5391055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376" cy="79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5B63" w14:textId="66B719F1" w:rsidR="00A316A0" w:rsidRPr="001D4578" w:rsidRDefault="00A316A0" w:rsidP="008E60CD">
      <w:pPr>
        <w:jc w:val="center"/>
        <w:rPr>
          <w:b/>
          <w:bCs/>
        </w:rPr>
      </w:pPr>
      <w:r w:rsidRPr="001D4578">
        <w:rPr>
          <w:b/>
          <w:bCs/>
          <w:noProof/>
        </w:rPr>
        <w:lastRenderedPageBreak/>
        <w:drawing>
          <wp:inline distT="0" distB="0" distL="0" distR="0" wp14:anchorId="196B1C94" wp14:editId="756B3768">
            <wp:extent cx="4080035" cy="8065477"/>
            <wp:effectExtent l="0" t="0" r="0" b="0"/>
            <wp:docPr id="36762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24590" name="Picture 3676245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378" cy="806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95AC" w14:textId="340D589E" w:rsidR="00A316A0" w:rsidRPr="001D4578" w:rsidRDefault="00A316A0" w:rsidP="008E60CD">
      <w:pPr>
        <w:jc w:val="center"/>
        <w:rPr>
          <w:b/>
          <w:bCs/>
        </w:rPr>
      </w:pPr>
      <w:r w:rsidRPr="001D4578">
        <w:rPr>
          <w:b/>
          <w:bCs/>
          <w:noProof/>
        </w:rPr>
        <w:lastRenderedPageBreak/>
        <w:drawing>
          <wp:inline distT="0" distB="0" distL="0" distR="0" wp14:anchorId="7F0D78F1" wp14:editId="031ACE81">
            <wp:extent cx="5943600" cy="2807335"/>
            <wp:effectExtent l="0" t="0" r="0" b="0"/>
            <wp:docPr id="1338522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22617" name="Picture 13385226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9965" w14:textId="695CA4A0" w:rsidR="00CC2934" w:rsidRPr="001D4578" w:rsidRDefault="008E60CD" w:rsidP="008E60CD">
      <w:pPr>
        <w:pStyle w:val="Heading2"/>
        <w:numPr>
          <w:ilvl w:val="0"/>
          <w:numId w:val="0"/>
        </w:numPr>
        <w:ind w:left="720" w:hanging="720"/>
        <w:rPr>
          <w:rFonts w:ascii="Times New Roman" w:hAnsi="Times New Roman"/>
        </w:rPr>
      </w:pPr>
      <w:r w:rsidRPr="001D4578">
        <w:rPr>
          <w:rFonts w:ascii="Times New Roman" w:hAnsi="Times New Roman"/>
        </w:rPr>
        <w:t>2.2</w:t>
      </w:r>
      <w:r w:rsidRPr="001D4578">
        <w:rPr>
          <w:rFonts w:ascii="Times New Roman" w:hAnsi="Times New Roman"/>
        </w:rPr>
        <w:tab/>
      </w:r>
      <w:r w:rsidR="00CC2934" w:rsidRPr="001D4578">
        <w:rPr>
          <w:rFonts w:ascii="Times New Roman" w:hAnsi="Times New Roman"/>
          <w:sz w:val="22"/>
          <w:szCs w:val="22"/>
        </w:rPr>
        <w:t>Class Diagram</w:t>
      </w:r>
    </w:p>
    <w:p w14:paraId="0166582D" w14:textId="73FD42C8" w:rsidR="00CC2934" w:rsidRPr="001D4578" w:rsidRDefault="001C6759" w:rsidP="00CC2934">
      <w:pPr>
        <w:ind w:left="720"/>
      </w:pPr>
      <w:r w:rsidRPr="001D4578">
        <w:rPr>
          <w:noProof/>
        </w:rPr>
        <w:drawing>
          <wp:inline distT="0" distB="0" distL="0" distR="0" wp14:anchorId="55F7D676" wp14:editId="1E8BD4B0">
            <wp:extent cx="4812171" cy="2965450"/>
            <wp:effectExtent l="0" t="0" r="7620" b="6350"/>
            <wp:docPr id="16481805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80576" name="Picture 16481805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833" cy="296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1A03" w14:textId="2A3B03AD" w:rsidR="007B7BF0" w:rsidRPr="001D4578" w:rsidRDefault="007B7BF0" w:rsidP="007B7BF0">
      <w:pPr>
        <w:pStyle w:val="InfoBlue"/>
        <w:ind w:left="0"/>
      </w:pPr>
    </w:p>
    <w:p w14:paraId="4DCB4222" w14:textId="4D4B9E34" w:rsidR="007B7BF0" w:rsidRPr="001D4578" w:rsidRDefault="007B7BF0" w:rsidP="007B7BF0"/>
    <w:p w14:paraId="49EEA832" w14:textId="2DDE1CD0" w:rsidR="000135C9" w:rsidRPr="001D4578" w:rsidRDefault="00000000">
      <w:pPr>
        <w:pStyle w:val="Heading1"/>
        <w:rPr>
          <w:rFonts w:ascii="Times New Roman" w:hAnsi="Times New Roman"/>
        </w:rPr>
      </w:pPr>
      <w:bookmarkStart w:id="13" w:name="_Toc492766289"/>
      <w:r w:rsidRPr="001D4578">
        <w:rPr>
          <w:rFonts w:ascii="Times New Roman" w:hAnsi="Times New Roman"/>
        </w:rPr>
        <w:t>Derived Requirements</w:t>
      </w:r>
      <w:bookmarkEnd w:id="13"/>
    </w:p>
    <w:p w14:paraId="5BAD916D" w14:textId="03AD9679" w:rsidR="00CC2934" w:rsidRPr="001D4578" w:rsidRDefault="00CC2934" w:rsidP="00F470C6">
      <w:pPr>
        <w:pStyle w:val="Heading2"/>
        <w:rPr>
          <w:rFonts w:ascii="Times New Roman" w:hAnsi="Times New Roman"/>
          <w:sz w:val="22"/>
          <w:szCs w:val="22"/>
        </w:rPr>
      </w:pPr>
      <w:r w:rsidRPr="001D4578">
        <w:rPr>
          <w:rFonts w:ascii="Times New Roman" w:hAnsi="Times New Roman"/>
          <w:sz w:val="22"/>
          <w:szCs w:val="22"/>
        </w:rPr>
        <w:t>Functional Requirements</w:t>
      </w:r>
    </w:p>
    <w:p w14:paraId="477FABD3" w14:textId="77777777" w:rsidR="00607DE6" w:rsidRPr="001D4578" w:rsidRDefault="00607DE6" w:rsidP="00607DE6">
      <w:pPr>
        <w:pStyle w:val="ListParagraph"/>
        <w:numPr>
          <w:ilvl w:val="0"/>
          <w:numId w:val="23"/>
        </w:numPr>
        <w:jc w:val="both"/>
      </w:pPr>
      <w:r w:rsidRPr="001D4578">
        <w:t>Intuitive access to Earn Coins with clear feedback and prominent key features.</w:t>
      </w:r>
    </w:p>
    <w:p w14:paraId="07EF909A" w14:textId="77777777" w:rsidR="00607DE6" w:rsidRPr="001D4578" w:rsidRDefault="00607DE6" w:rsidP="00607DE6">
      <w:pPr>
        <w:pStyle w:val="ListParagraph"/>
        <w:numPr>
          <w:ilvl w:val="0"/>
          <w:numId w:val="23"/>
        </w:numPr>
        <w:jc w:val="both"/>
      </w:pPr>
      <w:r w:rsidRPr="001D4578">
        <w:t>Offline earning with auto-sync when online.</w:t>
      </w:r>
    </w:p>
    <w:p w14:paraId="0C8B1A59" w14:textId="77777777" w:rsidR="00607DE6" w:rsidRPr="001D4578" w:rsidRDefault="00607DE6" w:rsidP="00607DE6">
      <w:pPr>
        <w:pStyle w:val="ListParagraph"/>
        <w:numPr>
          <w:ilvl w:val="0"/>
          <w:numId w:val="23"/>
        </w:numPr>
        <w:jc w:val="both"/>
      </w:pPr>
      <w:r w:rsidRPr="001D4578">
        <w:t>Users can customize privacy settings for social interactions.</w:t>
      </w:r>
    </w:p>
    <w:p w14:paraId="3866C013" w14:textId="5407F9E4" w:rsidR="00CC2934" w:rsidRPr="001D4578" w:rsidRDefault="00CC2934" w:rsidP="00F470C6">
      <w:pPr>
        <w:pStyle w:val="Heading2"/>
        <w:rPr>
          <w:rFonts w:ascii="Times New Roman" w:hAnsi="Times New Roman"/>
        </w:rPr>
      </w:pPr>
      <w:r w:rsidRPr="001D4578">
        <w:rPr>
          <w:rFonts w:ascii="Times New Roman" w:hAnsi="Times New Roman"/>
        </w:rPr>
        <w:t>Non-</w:t>
      </w:r>
      <w:r w:rsidRPr="001D4578">
        <w:rPr>
          <w:rFonts w:ascii="Times New Roman" w:hAnsi="Times New Roman"/>
          <w:sz w:val="22"/>
          <w:szCs w:val="22"/>
        </w:rPr>
        <w:t>Functional Requirements</w:t>
      </w:r>
    </w:p>
    <w:p w14:paraId="048A4E78" w14:textId="77777777" w:rsidR="00EE70F8" w:rsidRPr="001D4578" w:rsidRDefault="00EE70F8" w:rsidP="00EE70F8">
      <w:pPr>
        <w:pStyle w:val="ListParagraph"/>
        <w:numPr>
          <w:ilvl w:val="0"/>
          <w:numId w:val="23"/>
        </w:numPr>
        <w:jc w:val="both"/>
      </w:pPr>
      <w:r w:rsidRPr="001D4578">
        <w:t>Quick UI updates with minimal latency (&lt;2 seconds).</w:t>
      </w:r>
    </w:p>
    <w:p w14:paraId="48F10F09" w14:textId="77777777" w:rsidR="00EE70F8" w:rsidRPr="001D4578" w:rsidRDefault="00EE70F8" w:rsidP="00EE70F8">
      <w:pPr>
        <w:pStyle w:val="ListParagraph"/>
        <w:numPr>
          <w:ilvl w:val="0"/>
          <w:numId w:val="23"/>
        </w:numPr>
        <w:jc w:val="both"/>
      </w:pPr>
      <w:r w:rsidRPr="001D4578">
        <w:lastRenderedPageBreak/>
        <w:t>Strong encryption for data storage and transmission.</w:t>
      </w:r>
    </w:p>
    <w:p w14:paraId="62DAA402" w14:textId="77777777" w:rsidR="00EE70F8" w:rsidRPr="001D4578" w:rsidRDefault="00EE70F8" w:rsidP="00EE70F8">
      <w:pPr>
        <w:pStyle w:val="ListParagraph"/>
        <w:numPr>
          <w:ilvl w:val="0"/>
          <w:numId w:val="23"/>
        </w:numPr>
        <w:jc w:val="both"/>
      </w:pPr>
      <w:r w:rsidRPr="001D4578">
        <w:t>Scalable modular design for future enhancements.</w:t>
      </w:r>
    </w:p>
    <w:p w14:paraId="0FD3568B" w14:textId="77777777" w:rsidR="000135C9" w:rsidRPr="001D4578" w:rsidRDefault="000135C9" w:rsidP="00EE70F8">
      <w:pPr>
        <w:ind w:left="720"/>
      </w:pPr>
    </w:p>
    <w:p w14:paraId="39ABCC57" w14:textId="77777777" w:rsidR="009A0AFA" w:rsidRPr="001D4578" w:rsidRDefault="009A0AFA"/>
    <w:sectPr w:rsidR="009A0AFA" w:rsidRPr="001D4578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BDDD1F" w14:textId="77777777" w:rsidR="0038112F" w:rsidRDefault="0038112F">
      <w:pPr>
        <w:spacing w:line="240" w:lineRule="auto"/>
      </w:pPr>
      <w:r>
        <w:separator/>
      </w:r>
    </w:p>
  </w:endnote>
  <w:endnote w:type="continuationSeparator" w:id="0">
    <w:p w14:paraId="210E8FCD" w14:textId="77777777" w:rsidR="0038112F" w:rsidRDefault="003811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A53F7D" w14:textId="77777777" w:rsidR="000135C9" w:rsidRDefault="000000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D817002" w14:textId="77777777" w:rsidR="000135C9" w:rsidRDefault="000135C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135C9" w14:paraId="230DFC55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BFA56E7" w14:textId="77777777" w:rsidR="000135C9" w:rsidRDefault="00000000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DE48C8D" w14:textId="15896DD2" w:rsidR="000135C9" w:rsidRDefault="0075595D">
          <w:pPr>
            <w:jc w:val="center"/>
          </w:pPr>
          <w:r>
            <w:t xml:space="preserve">Group </w:t>
          </w:r>
          <w:r w:rsidR="00EE70F8">
            <w:t>18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1D4578">
            <w:rPr>
              <w:noProof/>
            </w:rPr>
            <w:t>2024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F0AC47" w14:textId="77777777" w:rsidR="000135C9" w:rsidRDefault="00000000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6A9608DE" w14:textId="77777777" w:rsidR="000135C9" w:rsidRDefault="000135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1C709E" w14:textId="77777777" w:rsidR="000135C9" w:rsidRDefault="000135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A4CB8D" w14:textId="77777777" w:rsidR="0038112F" w:rsidRDefault="0038112F">
      <w:pPr>
        <w:spacing w:line="240" w:lineRule="auto"/>
      </w:pPr>
      <w:r>
        <w:separator/>
      </w:r>
    </w:p>
  </w:footnote>
  <w:footnote w:type="continuationSeparator" w:id="0">
    <w:p w14:paraId="5CC35FC9" w14:textId="77777777" w:rsidR="0038112F" w:rsidRDefault="003811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949840" w14:textId="77777777" w:rsidR="000135C9" w:rsidRDefault="000135C9">
    <w:pPr>
      <w:rPr>
        <w:sz w:val="24"/>
      </w:rPr>
    </w:pPr>
  </w:p>
  <w:p w14:paraId="04A1C292" w14:textId="77777777" w:rsidR="000135C9" w:rsidRDefault="000135C9">
    <w:pPr>
      <w:pBdr>
        <w:top w:val="single" w:sz="6" w:space="1" w:color="auto"/>
      </w:pBdr>
      <w:rPr>
        <w:sz w:val="24"/>
      </w:rPr>
    </w:pPr>
  </w:p>
  <w:p w14:paraId="4CB1FD0E" w14:textId="456CA37E" w:rsidR="000135C9" w:rsidRDefault="00D814E7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 xml:space="preserve">Group </w:t>
    </w:r>
    <w:r w:rsidR="00162471">
      <w:rPr>
        <w:rFonts w:ascii="Arial" w:hAnsi="Arial"/>
        <w:b/>
        <w:sz w:val="36"/>
      </w:rPr>
      <w:t>18</w:t>
    </w:r>
  </w:p>
  <w:p w14:paraId="6345EDC2" w14:textId="77777777" w:rsidR="000135C9" w:rsidRDefault="000135C9">
    <w:pPr>
      <w:pBdr>
        <w:bottom w:val="single" w:sz="6" w:space="1" w:color="auto"/>
      </w:pBdr>
      <w:jc w:val="right"/>
      <w:rPr>
        <w:sz w:val="24"/>
      </w:rPr>
    </w:pPr>
  </w:p>
  <w:p w14:paraId="0CBF05FE" w14:textId="77777777" w:rsidR="000135C9" w:rsidRDefault="000135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0135C9" w14:paraId="1D4CB05C" w14:textId="77777777">
      <w:tc>
        <w:tcPr>
          <w:tcW w:w="6379" w:type="dxa"/>
        </w:tcPr>
        <w:p w14:paraId="2BC1B727" w14:textId="1A85984D" w:rsidR="000135C9" w:rsidRDefault="00162471">
          <w:r w:rsidRPr="00162471">
            <w:t>W</w:t>
          </w:r>
          <w:r>
            <w:t>ishWave</w:t>
          </w:r>
        </w:p>
      </w:tc>
      <w:tc>
        <w:tcPr>
          <w:tcW w:w="3179" w:type="dxa"/>
        </w:tcPr>
        <w:p w14:paraId="419C1E8C" w14:textId="0B69A70D" w:rsidR="000135C9" w:rsidRDefault="00000000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</w:t>
          </w:r>
          <w:r w:rsidR="0075595D">
            <w:t>1.0</w:t>
          </w:r>
        </w:p>
      </w:tc>
    </w:tr>
    <w:tr w:rsidR="000135C9" w14:paraId="58EE7D1D" w14:textId="77777777">
      <w:tc>
        <w:tcPr>
          <w:tcW w:w="6379" w:type="dxa"/>
        </w:tcPr>
        <w:p w14:paraId="2216888C" w14:textId="489AA9C6" w:rsidR="000135C9" w:rsidRDefault="0075595D">
          <w:r>
            <w:t xml:space="preserve">Use-Case-Realization Specification: </w:t>
          </w:r>
          <w:r w:rsidR="00162471">
            <w:t>Earn Coins</w:t>
          </w:r>
        </w:p>
      </w:tc>
      <w:tc>
        <w:tcPr>
          <w:tcW w:w="3179" w:type="dxa"/>
        </w:tcPr>
        <w:p w14:paraId="55813581" w14:textId="21D95B64" w:rsidR="000135C9" w:rsidRDefault="00000000">
          <w:r>
            <w:t xml:space="preserve">  Issue Date:  </w:t>
          </w:r>
          <w:r w:rsidR="0075595D">
            <w:t>2</w:t>
          </w:r>
          <w:r w:rsidR="00162471">
            <w:t>6/11/2024</w:t>
          </w:r>
        </w:p>
      </w:tc>
    </w:tr>
    <w:tr w:rsidR="000135C9" w14:paraId="280A2FA2" w14:textId="77777777">
      <w:tc>
        <w:tcPr>
          <w:tcW w:w="9558" w:type="dxa"/>
          <w:gridSpan w:val="2"/>
        </w:tcPr>
        <w:p w14:paraId="5042A6EA" w14:textId="01A65122" w:rsidR="000135C9" w:rsidRDefault="0075595D">
          <w:r>
            <w:t>Analysis&amp;Design</w:t>
          </w:r>
        </w:p>
      </w:tc>
    </w:tr>
  </w:tbl>
  <w:p w14:paraId="29D21E6A" w14:textId="77777777" w:rsidR="000135C9" w:rsidRDefault="000135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BAF310" w14:textId="77777777" w:rsidR="000135C9" w:rsidRDefault="000135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8BDE2FCE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  <w:rPr>
        <w:color w:val="000000" w:themeColor="text1"/>
      </w:rPr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04C4300"/>
    <w:multiLevelType w:val="hybridMultilevel"/>
    <w:tmpl w:val="FAE25B92"/>
    <w:lvl w:ilvl="0" w:tplc="76FAE8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BE624AE"/>
    <w:multiLevelType w:val="multilevel"/>
    <w:tmpl w:val="A0A8DAD0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9470374">
    <w:abstractNumId w:val="0"/>
  </w:num>
  <w:num w:numId="2" w16cid:durableId="1747994167">
    <w:abstractNumId w:val="10"/>
  </w:num>
  <w:num w:numId="3" w16cid:durableId="2103992729">
    <w:abstractNumId w:val="21"/>
  </w:num>
  <w:num w:numId="4" w16cid:durableId="1991404171">
    <w:abstractNumId w:val="16"/>
  </w:num>
  <w:num w:numId="5" w16cid:durableId="732434626">
    <w:abstractNumId w:val="15"/>
  </w:num>
  <w:num w:numId="6" w16cid:durableId="493574496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 w16cid:durableId="104202603">
    <w:abstractNumId w:val="2"/>
  </w:num>
  <w:num w:numId="8" w16cid:durableId="45615843">
    <w:abstractNumId w:val="20"/>
  </w:num>
  <w:num w:numId="9" w16cid:durableId="1311910043">
    <w:abstractNumId w:val="3"/>
  </w:num>
  <w:num w:numId="10" w16cid:durableId="1999114257">
    <w:abstractNumId w:val="11"/>
  </w:num>
  <w:num w:numId="11" w16cid:durableId="472869342">
    <w:abstractNumId w:val="9"/>
  </w:num>
  <w:num w:numId="12" w16cid:durableId="659893340">
    <w:abstractNumId w:val="19"/>
  </w:num>
  <w:num w:numId="13" w16cid:durableId="1592586">
    <w:abstractNumId w:val="8"/>
  </w:num>
  <w:num w:numId="14" w16cid:durableId="1002001763">
    <w:abstractNumId w:val="4"/>
  </w:num>
  <w:num w:numId="15" w16cid:durableId="289361404">
    <w:abstractNumId w:val="18"/>
  </w:num>
  <w:num w:numId="16" w16cid:durableId="113525559">
    <w:abstractNumId w:val="14"/>
  </w:num>
  <w:num w:numId="17" w16cid:durableId="1453472266">
    <w:abstractNumId w:val="6"/>
  </w:num>
  <w:num w:numId="18" w16cid:durableId="1329595369">
    <w:abstractNumId w:val="13"/>
  </w:num>
  <w:num w:numId="19" w16cid:durableId="740835691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 w16cid:durableId="1990858564">
    <w:abstractNumId w:val="7"/>
  </w:num>
  <w:num w:numId="21" w16cid:durableId="1119302168">
    <w:abstractNumId w:val="17"/>
  </w:num>
  <w:num w:numId="22" w16cid:durableId="2095391294">
    <w:abstractNumId w:val="12"/>
  </w:num>
  <w:num w:numId="23" w16cid:durableId="12377817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AFA"/>
    <w:rsid w:val="000135C9"/>
    <w:rsid w:val="00102EF5"/>
    <w:rsid w:val="00162471"/>
    <w:rsid w:val="0018358C"/>
    <w:rsid w:val="001C6759"/>
    <w:rsid w:val="001D4578"/>
    <w:rsid w:val="0026669B"/>
    <w:rsid w:val="00320C48"/>
    <w:rsid w:val="0038112F"/>
    <w:rsid w:val="003C1F54"/>
    <w:rsid w:val="003C4630"/>
    <w:rsid w:val="004209E6"/>
    <w:rsid w:val="00607DE6"/>
    <w:rsid w:val="00731142"/>
    <w:rsid w:val="0075595D"/>
    <w:rsid w:val="007A7EAD"/>
    <w:rsid w:val="007B7BF0"/>
    <w:rsid w:val="00802B71"/>
    <w:rsid w:val="008E60CD"/>
    <w:rsid w:val="009674B5"/>
    <w:rsid w:val="009A0AFA"/>
    <w:rsid w:val="009D5850"/>
    <w:rsid w:val="00A02F34"/>
    <w:rsid w:val="00A2429E"/>
    <w:rsid w:val="00A316A0"/>
    <w:rsid w:val="00A342A6"/>
    <w:rsid w:val="00A5238E"/>
    <w:rsid w:val="00A71201"/>
    <w:rsid w:val="00B1583E"/>
    <w:rsid w:val="00BC46D2"/>
    <w:rsid w:val="00BC7D59"/>
    <w:rsid w:val="00C87713"/>
    <w:rsid w:val="00CC2934"/>
    <w:rsid w:val="00D12098"/>
    <w:rsid w:val="00D75118"/>
    <w:rsid w:val="00D814E7"/>
    <w:rsid w:val="00DC66A6"/>
    <w:rsid w:val="00DE1A05"/>
    <w:rsid w:val="00E4613D"/>
    <w:rsid w:val="00EE70F8"/>
    <w:rsid w:val="00F4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92653"/>
  <w15:docId w15:val="{CA598575-7AC2-4D10-A7FA-956AE1E1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C29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06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2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26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45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5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6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guye\AppData\Local\Temp\6331f54d-1b64-48e9-a47f-2b28b56615c2_rup_wd_tmpl.zip.5c2\a_and_d\rup_ucr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rup_ucrs</Template>
  <TotalTime>55</TotalTime>
  <Pages>9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Use-Case-Realization Specification: &lt;Use-Case Name&gt;</vt:lpstr>
    </vt:vector>
  </TitlesOfParts>
  <Company>&lt;Company Name&gt;</Company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Use-Case-Realization Specification: &lt;Use-Case Name&gt;</dc:title>
  <dc:subject>&lt;Project Name&gt;</dc:subject>
  <dc:creator>HUYEN</dc:creator>
  <cp:keywords/>
  <dc:description/>
  <cp:lastModifiedBy>Administrator</cp:lastModifiedBy>
  <cp:revision>18</cp:revision>
  <cp:lastPrinted>1999-10-18T09:04:00Z</cp:lastPrinted>
  <dcterms:created xsi:type="dcterms:W3CDTF">2024-11-26T06:03:00Z</dcterms:created>
  <dcterms:modified xsi:type="dcterms:W3CDTF">2024-11-28T20:58:00Z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9960d7b8f35edcf2f4fc4f4733c1fb4cf1b7d974bef7090383fb6862234de733</vt:lpwstr>
  </property>
</Properties>
</file>