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066D6" w14:textId="59B0C762" w:rsidR="00C80D77" w:rsidRPr="00407082" w:rsidRDefault="00C405A5">
      <w:pPr>
        <w:pStyle w:val="Title"/>
        <w:jc w:val="right"/>
        <w:rPr>
          <w:rFonts w:ascii="Times New Roman" w:hAnsi="Times New Roman"/>
        </w:rPr>
      </w:pPr>
      <w:r w:rsidRPr="00407082">
        <w:rPr>
          <w:rFonts w:ascii="Times New Roman" w:hAnsi="Times New Roman"/>
        </w:rPr>
        <w:t>WishWave</w:t>
      </w:r>
    </w:p>
    <w:p w14:paraId="38761408" w14:textId="2E466AFB" w:rsidR="00C80D77" w:rsidRPr="00407082" w:rsidRDefault="00000000">
      <w:pPr>
        <w:pStyle w:val="Title"/>
        <w:jc w:val="right"/>
        <w:rPr>
          <w:rFonts w:ascii="Times New Roman" w:hAnsi="Times New Roman"/>
        </w:rPr>
      </w:pPr>
      <w:r w:rsidRPr="00407082">
        <w:rPr>
          <w:rFonts w:ascii="Times New Roman" w:hAnsi="Times New Roman"/>
        </w:rPr>
        <w:fldChar w:fldCharType="begin"/>
      </w:r>
      <w:r w:rsidRPr="00407082">
        <w:rPr>
          <w:rFonts w:ascii="Times New Roman" w:hAnsi="Times New Roman"/>
        </w:rPr>
        <w:instrText xml:space="preserve">title  \* Mergeformat </w:instrText>
      </w:r>
      <w:r w:rsidRPr="00407082">
        <w:rPr>
          <w:rFonts w:ascii="Times New Roman" w:hAnsi="Times New Roman"/>
        </w:rPr>
        <w:fldChar w:fldCharType="separate"/>
      </w:r>
      <w:r w:rsidR="00075BD3" w:rsidRPr="00407082">
        <w:rPr>
          <w:rFonts w:ascii="Times New Roman" w:hAnsi="Times New Roman"/>
        </w:rPr>
        <w:t xml:space="preserve">Use-Case Specification: </w:t>
      </w:r>
      <w:r w:rsidR="00F46DAE" w:rsidRPr="00407082">
        <w:rPr>
          <w:rFonts w:ascii="Times New Roman" w:hAnsi="Times New Roman"/>
        </w:rPr>
        <w:t>Book</w:t>
      </w:r>
      <w:r w:rsidR="00075BD3" w:rsidRPr="00407082">
        <w:rPr>
          <w:rFonts w:ascii="Times New Roman" w:hAnsi="Times New Roman"/>
        </w:rPr>
        <w:t xml:space="preserve"> Hotel</w:t>
      </w:r>
      <w:r w:rsidRPr="00407082">
        <w:rPr>
          <w:rFonts w:ascii="Times New Roman" w:hAnsi="Times New Roman"/>
        </w:rPr>
        <w:fldChar w:fldCharType="end"/>
      </w:r>
    </w:p>
    <w:p w14:paraId="24EB4D27" w14:textId="77777777" w:rsidR="00C80D77" w:rsidRPr="00407082" w:rsidRDefault="00C80D77">
      <w:pPr>
        <w:pStyle w:val="Title"/>
        <w:jc w:val="right"/>
        <w:rPr>
          <w:rFonts w:ascii="Times New Roman" w:hAnsi="Times New Roman"/>
        </w:rPr>
      </w:pPr>
    </w:p>
    <w:p w14:paraId="71FB8743" w14:textId="397C0174" w:rsidR="00C80D77" w:rsidRPr="00407082" w:rsidRDefault="00000000">
      <w:pPr>
        <w:pStyle w:val="Title"/>
        <w:jc w:val="right"/>
        <w:rPr>
          <w:rFonts w:ascii="Times New Roman" w:hAnsi="Times New Roman"/>
          <w:sz w:val="28"/>
        </w:rPr>
      </w:pPr>
      <w:r w:rsidRPr="00407082">
        <w:rPr>
          <w:rFonts w:ascii="Times New Roman" w:hAnsi="Times New Roman"/>
          <w:sz w:val="28"/>
        </w:rPr>
        <w:t>Version 1.0</w:t>
      </w:r>
    </w:p>
    <w:p w14:paraId="59811B16" w14:textId="77777777" w:rsidR="00C80D77" w:rsidRPr="00407082" w:rsidRDefault="00C80D77"/>
    <w:p w14:paraId="132891CB" w14:textId="4843FACE" w:rsidR="00C80D77" w:rsidRPr="00407082" w:rsidRDefault="00C80D77" w:rsidP="00075BD3">
      <w:pPr>
        <w:pStyle w:val="InfoBlue"/>
      </w:pPr>
    </w:p>
    <w:p w14:paraId="166DD837" w14:textId="77777777" w:rsidR="00C80D77" w:rsidRPr="00407082" w:rsidRDefault="00C80D77"/>
    <w:p w14:paraId="0F0C63B1" w14:textId="77777777" w:rsidR="00C80D77" w:rsidRPr="00407082" w:rsidRDefault="00C80D77">
      <w:pPr>
        <w:pStyle w:val="BodyText"/>
      </w:pPr>
    </w:p>
    <w:p w14:paraId="69592922" w14:textId="77777777" w:rsidR="00C80D77" w:rsidRPr="00407082" w:rsidRDefault="00C80D77">
      <w:pPr>
        <w:pStyle w:val="BodyText"/>
      </w:pPr>
    </w:p>
    <w:p w14:paraId="1C8BE129" w14:textId="77777777" w:rsidR="00C80D77" w:rsidRPr="00407082" w:rsidRDefault="00C80D77">
      <w:pPr>
        <w:sectPr w:rsidR="00C80D77" w:rsidRPr="00407082">
          <w:headerReference w:type="default" r:id="rId8"/>
          <w:endnotePr>
            <w:numFmt w:val="decimal"/>
          </w:endnotePr>
          <w:pgSz w:w="12240" w:h="15840"/>
          <w:pgMar w:top="1440" w:right="1440" w:bottom="1440" w:left="1440" w:header="720" w:footer="720" w:gutter="0"/>
          <w:cols w:space="720"/>
          <w:vAlign w:val="center"/>
        </w:sectPr>
      </w:pPr>
    </w:p>
    <w:p w14:paraId="3D499346" w14:textId="77777777" w:rsidR="00C80D77" w:rsidRPr="00407082" w:rsidRDefault="00000000">
      <w:pPr>
        <w:pStyle w:val="Title"/>
        <w:rPr>
          <w:rFonts w:ascii="Times New Roman" w:hAnsi="Times New Roman"/>
        </w:rPr>
      </w:pPr>
      <w:r w:rsidRPr="00407082">
        <w:rPr>
          <w:rFonts w:ascii="Times New Roman" w:hAnsi="Times New Roman"/>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80D77" w:rsidRPr="00407082" w14:paraId="5E8FB092" w14:textId="77777777">
        <w:tc>
          <w:tcPr>
            <w:tcW w:w="2304" w:type="dxa"/>
          </w:tcPr>
          <w:p w14:paraId="4AA3B2CE" w14:textId="77777777" w:rsidR="00C80D77" w:rsidRPr="00407082" w:rsidRDefault="00000000">
            <w:pPr>
              <w:pStyle w:val="Tabletext"/>
              <w:jc w:val="center"/>
              <w:rPr>
                <w:b/>
              </w:rPr>
            </w:pPr>
            <w:r w:rsidRPr="00407082">
              <w:rPr>
                <w:b/>
              </w:rPr>
              <w:t>Date</w:t>
            </w:r>
          </w:p>
        </w:tc>
        <w:tc>
          <w:tcPr>
            <w:tcW w:w="1152" w:type="dxa"/>
          </w:tcPr>
          <w:p w14:paraId="050F6287" w14:textId="77777777" w:rsidR="00C80D77" w:rsidRPr="00407082" w:rsidRDefault="00000000">
            <w:pPr>
              <w:pStyle w:val="Tabletext"/>
              <w:jc w:val="center"/>
              <w:rPr>
                <w:b/>
              </w:rPr>
            </w:pPr>
            <w:r w:rsidRPr="00407082">
              <w:rPr>
                <w:b/>
              </w:rPr>
              <w:t>Version</w:t>
            </w:r>
          </w:p>
        </w:tc>
        <w:tc>
          <w:tcPr>
            <w:tcW w:w="3744" w:type="dxa"/>
          </w:tcPr>
          <w:p w14:paraId="3A4398C7" w14:textId="77777777" w:rsidR="00C80D77" w:rsidRPr="00407082" w:rsidRDefault="00000000">
            <w:pPr>
              <w:pStyle w:val="Tabletext"/>
              <w:jc w:val="center"/>
              <w:rPr>
                <w:b/>
              </w:rPr>
            </w:pPr>
            <w:r w:rsidRPr="00407082">
              <w:rPr>
                <w:b/>
              </w:rPr>
              <w:t>Description</w:t>
            </w:r>
          </w:p>
        </w:tc>
        <w:tc>
          <w:tcPr>
            <w:tcW w:w="2304" w:type="dxa"/>
          </w:tcPr>
          <w:p w14:paraId="4E48EBED" w14:textId="77777777" w:rsidR="00C80D77" w:rsidRPr="00407082" w:rsidRDefault="00000000">
            <w:pPr>
              <w:pStyle w:val="Tabletext"/>
              <w:jc w:val="center"/>
              <w:rPr>
                <w:b/>
              </w:rPr>
            </w:pPr>
            <w:r w:rsidRPr="00407082">
              <w:rPr>
                <w:b/>
              </w:rPr>
              <w:t>Author</w:t>
            </w:r>
          </w:p>
        </w:tc>
      </w:tr>
      <w:tr w:rsidR="00C80D77" w:rsidRPr="00407082" w14:paraId="2864FFA2" w14:textId="77777777">
        <w:tc>
          <w:tcPr>
            <w:tcW w:w="2304" w:type="dxa"/>
          </w:tcPr>
          <w:p w14:paraId="4975CA33" w14:textId="47378C2A" w:rsidR="00C80D77" w:rsidRPr="00407082" w:rsidRDefault="009A74F5">
            <w:pPr>
              <w:pStyle w:val="Tabletext"/>
            </w:pPr>
            <w:r w:rsidRPr="00407082">
              <w:t>2</w:t>
            </w:r>
            <w:r w:rsidR="00C405A5" w:rsidRPr="00407082">
              <w:t>6/11/2024</w:t>
            </w:r>
          </w:p>
        </w:tc>
        <w:tc>
          <w:tcPr>
            <w:tcW w:w="1152" w:type="dxa"/>
          </w:tcPr>
          <w:p w14:paraId="46DAD55A" w14:textId="4DDE5F3B" w:rsidR="00C80D77" w:rsidRPr="00407082" w:rsidRDefault="009A74F5">
            <w:pPr>
              <w:pStyle w:val="Tabletext"/>
            </w:pPr>
            <w:r w:rsidRPr="00407082">
              <w:t>1.0</w:t>
            </w:r>
          </w:p>
        </w:tc>
        <w:tc>
          <w:tcPr>
            <w:tcW w:w="3744" w:type="dxa"/>
          </w:tcPr>
          <w:p w14:paraId="5437BAD5" w14:textId="51458188" w:rsidR="00C80D77" w:rsidRPr="00407082" w:rsidRDefault="009A74F5">
            <w:pPr>
              <w:pStyle w:val="Tabletext"/>
            </w:pPr>
            <w:r w:rsidRPr="00407082">
              <w:t>Complete the final version</w:t>
            </w:r>
          </w:p>
        </w:tc>
        <w:tc>
          <w:tcPr>
            <w:tcW w:w="2304" w:type="dxa"/>
          </w:tcPr>
          <w:p w14:paraId="79074EBF" w14:textId="34F42BD9" w:rsidR="00C80D77" w:rsidRPr="00407082" w:rsidRDefault="00C405A5">
            <w:pPr>
              <w:pStyle w:val="Tabletext"/>
            </w:pPr>
            <w:r w:rsidRPr="00407082">
              <w:t>Tran Thi Giang</w:t>
            </w:r>
          </w:p>
        </w:tc>
      </w:tr>
      <w:tr w:rsidR="00C80D77" w:rsidRPr="00407082" w14:paraId="16FAF281" w14:textId="77777777">
        <w:tc>
          <w:tcPr>
            <w:tcW w:w="2304" w:type="dxa"/>
          </w:tcPr>
          <w:p w14:paraId="45AFA246" w14:textId="77777777" w:rsidR="00C80D77" w:rsidRPr="00407082" w:rsidRDefault="00C80D77">
            <w:pPr>
              <w:pStyle w:val="Tabletext"/>
            </w:pPr>
          </w:p>
        </w:tc>
        <w:tc>
          <w:tcPr>
            <w:tcW w:w="1152" w:type="dxa"/>
          </w:tcPr>
          <w:p w14:paraId="7DF128A6" w14:textId="77777777" w:rsidR="00C80D77" w:rsidRPr="00407082" w:rsidRDefault="00C80D77">
            <w:pPr>
              <w:pStyle w:val="Tabletext"/>
            </w:pPr>
          </w:p>
        </w:tc>
        <w:tc>
          <w:tcPr>
            <w:tcW w:w="3744" w:type="dxa"/>
          </w:tcPr>
          <w:p w14:paraId="27B1649D" w14:textId="77777777" w:rsidR="00C80D77" w:rsidRPr="00407082" w:rsidRDefault="00C80D77">
            <w:pPr>
              <w:pStyle w:val="Tabletext"/>
            </w:pPr>
          </w:p>
        </w:tc>
        <w:tc>
          <w:tcPr>
            <w:tcW w:w="2304" w:type="dxa"/>
          </w:tcPr>
          <w:p w14:paraId="5B6D9BB2" w14:textId="77777777" w:rsidR="00C80D77" w:rsidRPr="00407082" w:rsidRDefault="00C80D77">
            <w:pPr>
              <w:pStyle w:val="Tabletext"/>
            </w:pPr>
          </w:p>
        </w:tc>
      </w:tr>
      <w:tr w:rsidR="00C80D77" w:rsidRPr="00407082" w14:paraId="29A37E3A" w14:textId="77777777">
        <w:tc>
          <w:tcPr>
            <w:tcW w:w="2304" w:type="dxa"/>
          </w:tcPr>
          <w:p w14:paraId="3435F57D" w14:textId="77777777" w:rsidR="00C80D77" w:rsidRPr="00407082" w:rsidRDefault="00C80D77">
            <w:pPr>
              <w:pStyle w:val="Tabletext"/>
            </w:pPr>
          </w:p>
        </w:tc>
        <w:tc>
          <w:tcPr>
            <w:tcW w:w="1152" w:type="dxa"/>
          </w:tcPr>
          <w:p w14:paraId="15177FD9" w14:textId="77777777" w:rsidR="00C80D77" w:rsidRPr="00407082" w:rsidRDefault="00C80D77">
            <w:pPr>
              <w:pStyle w:val="Tabletext"/>
            </w:pPr>
          </w:p>
        </w:tc>
        <w:tc>
          <w:tcPr>
            <w:tcW w:w="3744" w:type="dxa"/>
          </w:tcPr>
          <w:p w14:paraId="41906D97" w14:textId="77777777" w:rsidR="00C80D77" w:rsidRPr="00407082" w:rsidRDefault="00C80D77">
            <w:pPr>
              <w:pStyle w:val="Tabletext"/>
            </w:pPr>
          </w:p>
        </w:tc>
        <w:tc>
          <w:tcPr>
            <w:tcW w:w="2304" w:type="dxa"/>
          </w:tcPr>
          <w:p w14:paraId="5CC917D0" w14:textId="77777777" w:rsidR="00C80D77" w:rsidRPr="00407082" w:rsidRDefault="00C80D77">
            <w:pPr>
              <w:pStyle w:val="Tabletext"/>
            </w:pPr>
          </w:p>
        </w:tc>
      </w:tr>
      <w:tr w:rsidR="00C80D77" w:rsidRPr="00407082" w14:paraId="228D3A51" w14:textId="77777777">
        <w:tc>
          <w:tcPr>
            <w:tcW w:w="2304" w:type="dxa"/>
          </w:tcPr>
          <w:p w14:paraId="002E2D9F" w14:textId="77777777" w:rsidR="00C80D77" w:rsidRPr="00407082" w:rsidRDefault="00C80D77">
            <w:pPr>
              <w:pStyle w:val="Tabletext"/>
            </w:pPr>
          </w:p>
        </w:tc>
        <w:tc>
          <w:tcPr>
            <w:tcW w:w="1152" w:type="dxa"/>
          </w:tcPr>
          <w:p w14:paraId="0698E93C" w14:textId="77777777" w:rsidR="00C80D77" w:rsidRPr="00407082" w:rsidRDefault="00C80D77">
            <w:pPr>
              <w:pStyle w:val="Tabletext"/>
            </w:pPr>
          </w:p>
        </w:tc>
        <w:tc>
          <w:tcPr>
            <w:tcW w:w="3744" w:type="dxa"/>
          </w:tcPr>
          <w:p w14:paraId="33384651" w14:textId="77777777" w:rsidR="00C80D77" w:rsidRPr="00407082" w:rsidRDefault="00C80D77">
            <w:pPr>
              <w:pStyle w:val="Tabletext"/>
            </w:pPr>
          </w:p>
        </w:tc>
        <w:tc>
          <w:tcPr>
            <w:tcW w:w="2304" w:type="dxa"/>
          </w:tcPr>
          <w:p w14:paraId="10EE5706" w14:textId="77777777" w:rsidR="00C80D77" w:rsidRPr="00407082" w:rsidRDefault="00C80D77">
            <w:pPr>
              <w:pStyle w:val="Tabletext"/>
            </w:pPr>
          </w:p>
        </w:tc>
      </w:tr>
    </w:tbl>
    <w:p w14:paraId="1F02E8F1" w14:textId="77777777" w:rsidR="00C80D77" w:rsidRPr="00407082" w:rsidRDefault="00C80D77"/>
    <w:p w14:paraId="4DAF2786" w14:textId="77777777" w:rsidR="00C80D77" w:rsidRPr="00407082" w:rsidRDefault="00000000">
      <w:pPr>
        <w:pStyle w:val="Title"/>
        <w:rPr>
          <w:rFonts w:ascii="Times New Roman" w:hAnsi="Times New Roman"/>
        </w:rPr>
      </w:pPr>
      <w:r w:rsidRPr="00407082">
        <w:rPr>
          <w:rFonts w:ascii="Times New Roman" w:hAnsi="Times New Roman"/>
        </w:rPr>
        <w:br w:type="page"/>
      </w:r>
      <w:r w:rsidRPr="00407082">
        <w:rPr>
          <w:rFonts w:ascii="Times New Roman" w:hAnsi="Times New Roman"/>
        </w:rPr>
        <w:lastRenderedPageBreak/>
        <w:t>Table of Contents</w:t>
      </w:r>
    </w:p>
    <w:p w14:paraId="017EAFD3" w14:textId="4C16C769" w:rsidR="00DE274C" w:rsidRPr="00407082" w:rsidRDefault="00000000">
      <w:pPr>
        <w:pStyle w:val="TOC1"/>
        <w:tabs>
          <w:tab w:val="left" w:pos="432"/>
        </w:tabs>
        <w:rPr>
          <w:rFonts w:eastAsiaTheme="minorEastAsia"/>
          <w:noProof/>
          <w:kern w:val="2"/>
          <w:sz w:val="22"/>
          <w:szCs w:val="22"/>
          <w14:ligatures w14:val="standardContextual"/>
        </w:rPr>
      </w:pPr>
      <w:r w:rsidRPr="00407082">
        <w:fldChar w:fldCharType="begin"/>
      </w:r>
      <w:r w:rsidRPr="00407082">
        <w:instrText xml:space="preserve"> TOC \o "1-3" </w:instrText>
      </w:r>
      <w:r w:rsidRPr="00407082">
        <w:fldChar w:fldCharType="separate"/>
      </w:r>
      <w:r w:rsidR="00DE274C" w:rsidRPr="00407082">
        <w:rPr>
          <w:noProof/>
        </w:rPr>
        <w:t>1.</w:t>
      </w:r>
      <w:r w:rsidR="00DE274C" w:rsidRPr="00407082">
        <w:rPr>
          <w:rFonts w:eastAsiaTheme="minorEastAsia"/>
          <w:noProof/>
          <w:kern w:val="2"/>
          <w:sz w:val="22"/>
          <w:szCs w:val="22"/>
          <w14:ligatures w14:val="standardContextual"/>
        </w:rPr>
        <w:tab/>
      </w:r>
      <w:r w:rsidR="00DE274C" w:rsidRPr="00407082">
        <w:rPr>
          <w:noProof/>
        </w:rPr>
        <w:t>Use-Case Name</w:t>
      </w:r>
      <w:r w:rsidR="00DE274C" w:rsidRPr="00407082">
        <w:rPr>
          <w:noProof/>
        </w:rPr>
        <w:tab/>
      </w:r>
      <w:r w:rsidR="00DE274C" w:rsidRPr="00407082">
        <w:rPr>
          <w:noProof/>
        </w:rPr>
        <w:fldChar w:fldCharType="begin"/>
      </w:r>
      <w:r w:rsidR="00DE274C" w:rsidRPr="00407082">
        <w:rPr>
          <w:noProof/>
        </w:rPr>
        <w:instrText xml:space="preserve"> PAGEREF _Toc183723913 \h </w:instrText>
      </w:r>
      <w:r w:rsidR="00DE274C" w:rsidRPr="00407082">
        <w:rPr>
          <w:noProof/>
        </w:rPr>
      </w:r>
      <w:r w:rsidR="00DE274C" w:rsidRPr="00407082">
        <w:rPr>
          <w:noProof/>
        </w:rPr>
        <w:fldChar w:fldCharType="separate"/>
      </w:r>
      <w:r w:rsidR="00DE274C" w:rsidRPr="00407082">
        <w:rPr>
          <w:noProof/>
        </w:rPr>
        <w:t>4</w:t>
      </w:r>
      <w:r w:rsidR="00DE274C" w:rsidRPr="00407082">
        <w:rPr>
          <w:noProof/>
        </w:rPr>
        <w:fldChar w:fldCharType="end"/>
      </w:r>
    </w:p>
    <w:p w14:paraId="742BD205" w14:textId="2706B7CB" w:rsidR="00DE274C" w:rsidRPr="00407082" w:rsidRDefault="00DE274C">
      <w:pPr>
        <w:pStyle w:val="TOC2"/>
        <w:tabs>
          <w:tab w:val="left" w:pos="1000"/>
        </w:tabs>
        <w:rPr>
          <w:rFonts w:eastAsiaTheme="minorEastAsia"/>
          <w:noProof/>
          <w:kern w:val="2"/>
          <w:sz w:val="22"/>
          <w:szCs w:val="22"/>
          <w14:ligatures w14:val="standardContextual"/>
        </w:rPr>
      </w:pPr>
      <w:r w:rsidRPr="00407082">
        <w:rPr>
          <w:noProof/>
        </w:rPr>
        <w:t>1.1</w:t>
      </w:r>
      <w:r w:rsidRPr="00407082">
        <w:rPr>
          <w:rFonts w:eastAsiaTheme="minorEastAsia"/>
          <w:noProof/>
          <w:kern w:val="2"/>
          <w:sz w:val="22"/>
          <w:szCs w:val="22"/>
          <w14:ligatures w14:val="standardContextual"/>
        </w:rPr>
        <w:tab/>
      </w:r>
      <w:r w:rsidRPr="00407082">
        <w:rPr>
          <w:noProof/>
        </w:rPr>
        <w:t>Brief Description</w:t>
      </w:r>
      <w:r w:rsidRPr="00407082">
        <w:rPr>
          <w:noProof/>
        </w:rPr>
        <w:tab/>
      </w:r>
      <w:r w:rsidRPr="00407082">
        <w:rPr>
          <w:noProof/>
        </w:rPr>
        <w:fldChar w:fldCharType="begin"/>
      </w:r>
      <w:r w:rsidRPr="00407082">
        <w:rPr>
          <w:noProof/>
        </w:rPr>
        <w:instrText xml:space="preserve"> PAGEREF _Toc183723914 \h </w:instrText>
      </w:r>
      <w:r w:rsidRPr="00407082">
        <w:rPr>
          <w:noProof/>
        </w:rPr>
      </w:r>
      <w:r w:rsidRPr="00407082">
        <w:rPr>
          <w:noProof/>
        </w:rPr>
        <w:fldChar w:fldCharType="separate"/>
      </w:r>
      <w:r w:rsidRPr="00407082">
        <w:rPr>
          <w:noProof/>
        </w:rPr>
        <w:t>4</w:t>
      </w:r>
      <w:r w:rsidRPr="00407082">
        <w:rPr>
          <w:noProof/>
        </w:rPr>
        <w:fldChar w:fldCharType="end"/>
      </w:r>
    </w:p>
    <w:p w14:paraId="5024F5A4" w14:textId="16D888E6" w:rsidR="00DE274C" w:rsidRPr="00407082" w:rsidRDefault="00DE274C">
      <w:pPr>
        <w:pStyle w:val="TOC1"/>
        <w:tabs>
          <w:tab w:val="left" w:pos="432"/>
        </w:tabs>
        <w:rPr>
          <w:rFonts w:eastAsiaTheme="minorEastAsia"/>
          <w:noProof/>
          <w:kern w:val="2"/>
          <w:sz w:val="22"/>
          <w:szCs w:val="22"/>
          <w14:ligatures w14:val="standardContextual"/>
        </w:rPr>
      </w:pPr>
      <w:r w:rsidRPr="00407082">
        <w:rPr>
          <w:noProof/>
        </w:rPr>
        <w:t>2.</w:t>
      </w:r>
      <w:r w:rsidRPr="00407082">
        <w:rPr>
          <w:rFonts w:eastAsiaTheme="minorEastAsia"/>
          <w:noProof/>
          <w:kern w:val="2"/>
          <w:sz w:val="22"/>
          <w:szCs w:val="22"/>
          <w14:ligatures w14:val="standardContextual"/>
        </w:rPr>
        <w:tab/>
      </w:r>
      <w:r w:rsidRPr="00407082">
        <w:rPr>
          <w:noProof/>
        </w:rPr>
        <w:t>Flow of Events</w:t>
      </w:r>
      <w:r w:rsidRPr="00407082">
        <w:rPr>
          <w:noProof/>
        </w:rPr>
        <w:tab/>
      </w:r>
      <w:r w:rsidRPr="00407082">
        <w:rPr>
          <w:noProof/>
        </w:rPr>
        <w:fldChar w:fldCharType="begin"/>
      </w:r>
      <w:r w:rsidRPr="00407082">
        <w:rPr>
          <w:noProof/>
        </w:rPr>
        <w:instrText xml:space="preserve"> PAGEREF _Toc183723915 \h </w:instrText>
      </w:r>
      <w:r w:rsidRPr="00407082">
        <w:rPr>
          <w:noProof/>
        </w:rPr>
      </w:r>
      <w:r w:rsidRPr="00407082">
        <w:rPr>
          <w:noProof/>
        </w:rPr>
        <w:fldChar w:fldCharType="separate"/>
      </w:r>
      <w:r w:rsidRPr="00407082">
        <w:rPr>
          <w:noProof/>
        </w:rPr>
        <w:t>4</w:t>
      </w:r>
      <w:r w:rsidRPr="00407082">
        <w:rPr>
          <w:noProof/>
        </w:rPr>
        <w:fldChar w:fldCharType="end"/>
      </w:r>
    </w:p>
    <w:p w14:paraId="34F06248" w14:textId="63D8DA72" w:rsidR="00DE274C" w:rsidRPr="00407082" w:rsidRDefault="00DE274C">
      <w:pPr>
        <w:pStyle w:val="TOC2"/>
        <w:tabs>
          <w:tab w:val="left" w:pos="1000"/>
        </w:tabs>
        <w:rPr>
          <w:rFonts w:eastAsiaTheme="minorEastAsia"/>
          <w:noProof/>
          <w:kern w:val="2"/>
          <w:sz w:val="22"/>
          <w:szCs w:val="22"/>
          <w14:ligatures w14:val="standardContextual"/>
        </w:rPr>
      </w:pPr>
      <w:r w:rsidRPr="00407082">
        <w:rPr>
          <w:noProof/>
        </w:rPr>
        <w:t>2.1</w:t>
      </w:r>
      <w:r w:rsidRPr="00407082">
        <w:rPr>
          <w:rFonts w:eastAsiaTheme="minorEastAsia"/>
          <w:noProof/>
          <w:kern w:val="2"/>
          <w:sz w:val="22"/>
          <w:szCs w:val="22"/>
          <w14:ligatures w14:val="standardContextual"/>
        </w:rPr>
        <w:tab/>
      </w:r>
      <w:r w:rsidRPr="00407082">
        <w:rPr>
          <w:noProof/>
        </w:rPr>
        <w:t>Basic Flow</w:t>
      </w:r>
      <w:r w:rsidRPr="00407082">
        <w:rPr>
          <w:noProof/>
        </w:rPr>
        <w:tab/>
      </w:r>
      <w:r w:rsidRPr="00407082">
        <w:rPr>
          <w:noProof/>
        </w:rPr>
        <w:fldChar w:fldCharType="begin"/>
      </w:r>
      <w:r w:rsidRPr="00407082">
        <w:rPr>
          <w:noProof/>
        </w:rPr>
        <w:instrText xml:space="preserve"> PAGEREF _Toc183723916 \h </w:instrText>
      </w:r>
      <w:r w:rsidRPr="00407082">
        <w:rPr>
          <w:noProof/>
        </w:rPr>
      </w:r>
      <w:r w:rsidRPr="00407082">
        <w:rPr>
          <w:noProof/>
        </w:rPr>
        <w:fldChar w:fldCharType="separate"/>
      </w:r>
      <w:r w:rsidRPr="00407082">
        <w:rPr>
          <w:noProof/>
        </w:rPr>
        <w:t>4</w:t>
      </w:r>
      <w:r w:rsidRPr="00407082">
        <w:rPr>
          <w:noProof/>
        </w:rPr>
        <w:fldChar w:fldCharType="end"/>
      </w:r>
    </w:p>
    <w:p w14:paraId="04F7257F" w14:textId="488DBE47" w:rsidR="00DE274C" w:rsidRPr="00407082" w:rsidRDefault="00DE274C">
      <w:pPr>
        <w:pStyle w:val="TOC2"/>
        <w:tabs>
          <w:tab w:val="left" w:pos="1000"/>
        </w:tabs>
        <w:rPr>
          <w:rFonts w:eastAsiaTheme="minorEastAsia"/>
          <w:noProof/>
          <w:kern w:val="2"/>
          <w:sz w:val="22"/>
          <w:szCs w:val="22"/>
          <w14:ligatures w14:val="standardContextual"/>
        </w:rPr>
      </w:pPr>
      <w:r w:rsidRPr="00407082">
        <w:rPr>
          <w:noProof/>
        </w:rPr>
        <w:t>2.2</w:t>
      </w:r>
      <w:r w:rsidRPr="00407082">
        <w:rPr>
          <w:rFonts w:eastAsiaTheme="minorEastAsia"/>
          <w:noProof/>
          <w:kern w:val="2"/>
          <w:sz w:val="22"/>
          <w:szCs w:val="22"/>
          <w14:ligatures w14:val="standardContextual"/>
        </w:rPr>
        <w:tab/>
      </w:r>
      <w:r w:rsidRPr="00407082">
        <w:rPr>
          <w:noProof/>
        </w:rPr>
        <w:t>Alternative Flows</w:t>
      </w:r>
      <w:r w:rsidRPr="00407082">
        <w:rPr>
          <w:noProof/>
        </w:rPr>
        <w:tab/>
      </w:r>
      <w:r w:rsidRPr="00407082">
        <w:rPr>
          <w:noProof/>
        </w:rPr>
        <w:fldChar w:fldCharType="begin"/>
      </w:r>
      <w:r w:rsidRPr="00407082">
        <w:rPr>
          <w:noProof/>
        </w:rPr>
        <w:instrText xml:space="preserve"> PAGEREF _Toc183723917 \h </w:instrText>
      </w:r>
      <w:r w:rsidRPr="00407082">
        <w:rPr>
          <w:noProof/>
        </w:rPr>
      </w:r>
      <w:r w:rsidRPr="00407082">
        <w:rPr>
          <w:noProof/>
        </w:rPr>
        <w:fldChar w:fldCharType="separate"/>
      </w:r>
      <w:r w:rsidRPr="00407082">
        <w:rPr>
          <w:noProof/>
        </w:rPr>
        <w:t>6</w:t>
      </w:r>
      <w:r w:rsidRPr="00407082">
        <w:rPr>
          <w:noProof/>
        </w:rPr>
        <w:fldChar w:fldCharType="end"/>
      </w:r>
    </w:p>
    <w:p w14:paraId="18663B9A" w14:textId="6A824DD3" w:rsidR="00DE274C" w:rsidRPr="00407082" w:rsidRDefault="00DE274C">
      <w:pPr>
        <w:pStyle w:val="TOC1"/>
        <w:tabs>
          <w:tab w:val="left" w:pos="432"/>
        </w:tabs>
        <w:rPr>
          <w:rFonts w:eastAsiaTheme="minorEastAsia"/>
          <w:noProof/>
          <w:kern w:val="2"/>
          <w:sz w:val="22"/>
          <w:szCs w:val="22"/>
          <w14:ligatures w14:val="standardContextual"/>
        </w:rPr>
      </w:pPr>
      <w:r w:rsidRPr="00407082">
        <w:rPr>
          <w:noProof/>
        </w:rPr>
        <w:t>3.</w:t>
      </w:r>
      <w:r w:rsidRPr="00407082">
        <w:rPr>
          <w:rFonts w:eastAsiaTheme="minorEastAsia"/>
          <w:noProof/>
          <w:kern w:val="2"/>
          <w:sz w:val="22"/>
          <w:szCs w:val="22"/>
          <w14:ligatures w14:val="standardContextual"/>
        </w:rPr>
        <w:tab/>
      </w:r>
      <w:r w:rsidRPr="00407082">
        <w:rPr>
          <w:noProof/>
        </w:rPr>
        <w:t>Special Requirements</w:t>
      </w:r>
      <w:r w:rsidRPr="00407082">
        <w:rPr>
          <w:noProof/>
        </w:rPr>
        <w:tab/>
      </w:r>
      <w:r w:rsidRPr="00407082">
        <w:rPr>
          <w:noProof/>
        </w:rPr>
        <w:fldChar w:fldCharType="begin"/>
      </w:r>
      <w:r w:rsidRPr="00407082">
        <w:rPr>
          <w:noProof/>
        </w:rPr>
        <w:instrText xml:space="preserve"> PAGEREF _Toc183723918 \h </w:instrText>
      </w:r>
      <w:r w:rsidRPr="00407082">
        <w:rPr>
          <w:noProof/>
        </w:rPr>
      </w:r>
      <w:r w:rsidRPr="00407082">
        <w:rPr>
          <w:noProof/>
        </w:rPr>
        <w:fldChar w:fldCharType="separate"/>
      </w:r>
      <w:r w:rsidRPr="00407082">
        <w:rPr>
          <w:noProof/>
        </w:rPr>
        <w:t>6</w:t>
      </w:r>
      <w:r w:rsidRPr="00407082">
        <w:rPr>
          <w:noProof/>
        </w:rPr>
        <w:fldChar w:fldCharType="end"/>
      </w:r>
    </w:p>
    <w:p w14:paraId="25093AD8" w14:textId="5D1512C9" w:rsidR="00DE274C" w:rsidRPr="00407082" w:rsidRDefault="00DE274C">
      <w:pPr>
        <w:pStyle w:val="TOC1"/>
        <w:tabs>
          <w:tab w:val="left" w:pos="432"/>
        </w:tabs>
        <w:rPr>
          <w:rFonts w:eastAsiaTheme="minorEastAsia"/>
          <w:noProof/>
          <w:kern w:val="2"/>
          <w:sz w:val="22"/>
          <w:szCs w:val="22"/>
          <w14:ligatures w14:val="standardContextual"/>
        </w:rPr>
      </w:pPr>
      <w:r w:rsidRPr="00407082">
        <w:rPr>
          <w:noProof/>
        </w:rPr>
        <w:t>4.</w:t>
      </w:r>
      <w:r w:rsidRPr="00407082">
        <w:rPr>
          <w:rFonts w:eastAsiaTheme="minorEastAsia"/>
          <w:noProof/>
          <w:kern w:val="2"/>
          <w:sz w:val="22"/>
          <w:szCs w:val="22"/>
          <w14:ligatures w14:val="standardContextual"/>
        </w:rPr>
        <w:tab/>
      </w:r>
      <w:r w:rsidRPr="00407082">
        <w:rPr>
          <w:noProof/>
        </w:rPr>
        <w:t>Preconditions</w:t>
      </w:r>
      <w:r w:rsidRPr="00407082">
        <w:rPr>
          <w:noProof/>
        </w:rPr>
        <w:tab/>
      </w:r>
      <w:r w:rsidRPr="00407082">
        <w:rPr>
          <w:noProof/>
        </w:rPr>
        <w:fldChar w:fldCharType="begin"/>
      </w:r>
      <w:r w:rsidRPr="00407082">
        <w:rPr>
          <w:noProof/>
        </w:rPr>
        <w:instrText xml:space="preserve"> PAGEREF _Toc183723919 \h </w:instrText>
      </w:r>
      <w:r w:rsidRPr="00407082">
        <w:rPr>
          <w:noProof/>
        </w:rPr>
      </w:r>
      <w:r w:rsidRPr="00407082">
        <w:rPr>
          <w:noProof/>
        </w:rPr>
        <w:fldChar w:fldCharType="separate"/>
      </w:r>
      <w:r w:rsidRPr="00407082">
        <w:rPr>
          <w:noProof/>
        </w:rPr>
        <w:t>7</w:t>
      </w:r>
      <w:r w:rsidRPr="00407082">
        <w:rPr>
          <w:noProof/>
        </w:rPr>
        <w:fldChar w:fldCharType="end"/>
      </w:r>
    </w:p>
    <w:p w14:paraId="6E233746" w14:textId="5A253669" w:rsidR="00DE274C" w:rsidRPr="00407082" w:rsidRDefault="00DE274C" w:rsidP="00407082">
      <w:pPr>
        <w:pStyle w:val="TOC1"/>
        <w:tabs>
          <w:tab w:val="left" w:pos="864"/>
        </w:tabs>
        <w:ind w:left="426"/>
        <w:rPr>
          <w:rFonts w:eastAsiaTheme="minorEastAsia"/>
          <w:noProof/>
          <w:kern w:val="2"/>
          <w:sz w:val="22"/>
          <w:szCs w:val="22"/>
          <w14:ligatures w14:val="standardContextual"/>
        </w:rPr>
      </w:pPr>
      <w:r w:rsidRPr="00407082">
        <w:rPr>
          <w:bCs/>
          <w:noProof/>
        </w:rPr>
        <w:t>4.1.</w:t>
      </w:r>
      <w:r w:rsidRPr="00407082">
        <w:rPr>
          <w:rFonts w:eastAsiaTheme="minorEastAsia"/>
          <w:noProof/>
          <w:kern w:val="2"/>
          <w:sz w:val="22"/>
          <w:szCs w:val="22"/>
          <w14:ligatures w14:val="standardContextual"/>
        </w:rPr>
        <w:tab/>
      </w:r>
      <w:r w:rsidRPr="00407082">
        <w:rPr>
          <w:bCs/>
          <w:noProof/>
        </w:rPr>
        <w:t>The user must have a registered account and logged into the WishWave app.</w:t>
      </w:r>
      <w:r w:rsidRPr="00407082">
        <w:rPr>
          <w:noProof/>
        </w:rPr>
        <w:tab/>
      </w:r>
      <w:r w:rsidRPr="00407082">
        <w:rPr>
          <w:noProof/>
        </w:rPr>
        <w:fldChar w:fldCharType="begin"/>
      </w:r>
      <w:r w:rsidRPr="00407082">
        <w:rPr>
          <w:noProof/>
        </w:rPr>
        <w:instrText xml:space="preserve"> PAGEREF _Toc183723920 \h </w:instrText>
      </w:r>
      <w:r w:rsidRPr="00407082">
        <w:rPr>
          <w:noProof/>
        </w:rPr>
      </w:r>
      <w:r w:rsidRPr="00407082">
        <w:rPr>
          <w:noProof/>
        </w:rPr>
        <w:fldChar w:fldCharType="separate"/>
      </w:r>
      <w:r w:rsidRPr="00407082">
        <w:rPr>
          <w:noProof/>
        </w:rPr>
        <w:t>7</w:t>
      </w:r>
      <w:r w:rsidRPr="00407082">
        <w:rPr>
          <w:noProof/>
        </w:rPr>
        <w:fldChar w:fldCharType="end"/>
      </w:r>
    </w:p>
    <w:p w14:paraId="580C6B38" w14:textId="73A2FEAB" w:rsidR="00DE274C" w:rsidRPr="00407082" w:rsidRDefault="00DE274C" w:rsidP="00407082">
      <w:pPr>
        <w:pStyle w:val="TOC1"/>
        <w:tabs>
          <w:tab w:val="left" w:pos="864"/>
        </w:tabs>
        <w:ind w:left="426"/>
        <w:rPr>
          <w:rFonts w:eastAsiaTheme="minorEastAsia"/>
          <w:noProof/>
          <w:kern w:val="2"/>
          <w:sz w:val="22"/>
          <w:szCs w:val="22"/>
          <w14:ligatures w14:val="standardContextual"/>
        </w:rPr>
      </w:pPr>
      <w:r w:rsidRPr="00407082">
        <w:rPr>
          <w:noProof/>
        </w:rPr>
        <w:t>4.2.</w:t>
      </w:r>
      <w:r w:rsidRPr="00407082">
        <w:rPr>
          <w:rFonts w:eastAsiaTheme="minorEastAsia"/>
          <w:noProof/>
          <w:kern w:val="2"/>
          <w:sz w:val="22"/>
          <w:szCs w:val="22"/>
          <w14:ligatures w14:val="standardContextual"/>
        </w:rPr>
        <w:tab/>
      </w:r>
      <w:r w:rsidRPr="00407082">
        <w:rPr>
          <w:bCs/>
          <w:noProof/>
        </w:rPr>
        <w:t>The user must have access to a stable internet connection for syncing game progress.</w:t>
      </w:r>
      <w:r w:rsidRPr="00407082">
        <w:rPr>
          <w:noProof/>
        </w:rPr>
        <w:tab/>
      </w:r>
      <w:r w:rsidRPr="00407082">
        <w:rPr>
          <w:noProof/>
        </w:rPr>
        <w:fldChar w:fldCharType="begin"/>
      </w:r>
      <w:r w:rsidRPr="00407082">
        <w:rPr>
          <w:noProof/>
        </w:rPr>
        <w:instrText xml:space="preserve"> PAGEREF _Toc183723921 \h </w:instrText>
      </w:r>
      <w:r w:rsidRPr="00407082">
        <w:rPr>
          <w:noProof/>
        </w:rPr>
      </w:r>
      <w:r w:rsidRPr="00407082">
        <w:rPr>
          <w:noProof/>
        </w:rPr>
        <w:fldChar w:fldCharType="separate"/>
      </w:r>
      <w:r w:rsidRPr="00407082">
        <w:rPr>
          <w:noProof/>
        </w:rPr>
        <w:t>7</w:t>
      </w:r>
      <w:r w:rsidRPr="00407082">
        <w:rPr>
          <w:noProof/>
        </w:rPr>
        <w:fldChar w:fldCharType="end"/>
      </w:r>
    </w:p>
    <w:p w14:paraId="6F7A27AC" w14:textId="64F176AE" w:rsidR="00DE274C" w:rsidRPr="00407082" w:rsidRDefault="00DE274C">
      <w:pPr>
        <w:pStyle w:val="TOC1"/>
        <w:tabs>
          <w:tab w:val="left" w:pos="432"/>
        </w:tabs>
        <w:rPr>
          <w:rFonts w:eastAsiaTheme="minorEastAsia"/>
          <w:noProof/>
          <w:kern w:val="2"/>
          <w:sz w:val="22"/>
          <w:szCs w:val="22"/>
          <w14:ligatures w14:val="standardContextual"/>
        </w:rPr>
      </w:pPr>
      <w:r w:rsidRPr="00407082">
        <w:rPr>
          <w:noProof/>
        </w:rPr>
        <w:t>5.</w:t>
      </w:r>
      <w:r w:rsidRPr="00407082">
        <w:rPr>
          <w:rFonts w:eastAsiaTheme="minorEastAsia"/>
          <w:noProof/>
          <w:kern w:val="2"/>
          <w:sz w:val="22"/>
          <w:szCs w:val="22"/>
          <w14:ligatures w14:val="standardContextual"/>
        </w:rPr>
        <w:tab/>
      </w:r>
      <w:r w:rsidRPr="00407082">
        <w:rPr>
          <w:noProof/>
        </w:rPr>
        <w:t>Postconditions</w:t>
      </w:r>
      <w:r w:rsidRPr="00407082">
        <w:rPr>
          <w:noProof/>
        </w:rPr>
        <w:tab/>
      </w:r>
      <w:r w:rsidRPr="00407082">
        <w:rPr>
          <w:noProof/>
        </w:rPr>
        <w:fldChar w:fldCharType="begin"/>
      </w:r>
      <w:r w:rsidRPr="00407082">
        <w:rPr>
          <w:noProof/>
        </w:rPr>
        <w:instrText xml:space="preserve"> PAGEREF _Toc183723922 \h </w:instrText>
      </w:r>
      <w:r w:rsidRPr="00407082">
        <w:rPr>
          <w:noProof/>
        </w:rPr>
      </w:r>
      <w:r w:rsidRPr="00407082">
        <w:rPr>
          <w:noProof/>
        </w:rPr>
        <w:fldChar w:fldCharType="separate"/>
      </w:r>
      <w:r w:rsidRPr="00407082">
        <w:rPr>
          <w:noProof/>
        </w:rPr>
        <w:t>7</w:t>
      </w:r>
      <w:r w:rsidRPr="00407082">
        <w:rPr>
          <w:noProof/>
        </w:rPr>
        <w:fldChar w:fldCharType="end"/>
      </w:r>
    </w:p>
    <w:p w14:paraId="3C50D3A4" w14:textId="5A92383F" w:rsidR="00DE274C" w:rsidRPr="00407082" w:rsidRDefault="00DE274C">
      <w:pPr>
        <w:pStyle w:val="TOC2"/>
        <w:tabs>
          <w:tab w:val="left" w:pos="1000"/>
        </w:tabs>
        <w:rPr>
          <w:rFonts w:eastAsiaTheme="minorEastAsia"/>
          <w:noProof/>
          <w:kern w:val="2"/>
          <w:sz w:val="22"/>
          <w:szCs w:val="22"/>
          <w14:ligatures w14:val="standardContextual"/>
        </w:rPr>
      </w:pPr>
      <w:r w:rsidRPr="00407082">
        <w:rPr>
          <w:bCs/>
          <w:noProof/>
        </w:rPr>
        <w:t>5.1</w:t>
      </w:r>
      <w:r w:rsidRPr="00407082">
        <w:rPr>
          <w:rFonts w:eastAsiaTheme="minorEastAsia"/>
          <w:noProof/>
          <w:kern w:val="2"/>
          <w:sz w:val="22"/>
          <w:szCs w:val="22"/>
          <w14:ligatures w14:val="standardContextual"/>
        </w:rPr>
        <w:tab/>
      </w:r>
      <w:r w:rsidRPr="00407082">
        <w:rPr>
          <w:bCs/>
          <w:noProof/>
        </w:rPr>
        <w:t>The tree state is updated (e.g., water level or growth status).</w:t>
      </w:r>
      <w:r w:rsidRPr="00407082">
        <w:rPr>
          <w:noProof/>
        </w:rPr>
        <w:tab/>
      </w:r>
      <w:r w:rsidRPr="00407082">
        <w:rPr>
          <w:noProof/>
        </w:rPr>
        <w:fldChar w:fldCharType="begin"/>
      </w:r>
      <w:r w:rsidRPr="00407082">
        <w:rPr>
          <w:noProof/>
        </w:rPr>
        <w:instrText xml:space="preserve"> PAGEREF _Toc183723923 \h </w:instrText>
      </w:r>
      <w:r w:rsidRPr="00407082">
        <w:rPr>
          <w:noProof/>
        </w:rPr>
      </w:r>
      <w:r w:rsidRPr="00407082">
        <w:rPr>
          <w:noProof/>
        </w:rPr>
        <w:fldChar w:fldCharType="separate"/>
      </w:r>
      <w:r w:rsidRPr="00407082">
        <w:rPr>
          <w:noProof/>
        </w:rPr>
        <w:t>7</w:t>
      </w:r>
      <w:r w:rsidRPr="00407082">
        <w:rPr>
          <w:noProof/>
        </w:rPr>
        <w:fldChar w:fldCharType="end"/>
      </w:r>
    </w:p>
    <w:p w14:paraId="03D4129F" w14:textId="1C6B2FA9" w:rsidR="00DE274C" w:rsidRPr="00407082" w:rsidRDefault="00DE274C">
      <w:pPr>
        <w:pStyle w:val="TOC2"/>
        <w:tabs>
          <w:tab w:val="left" w:pos="1000"/>
        </w:tabs>
        <w:rPr>
          <w:rFonts w:eastAsiaTheme="minorEastAsia"/>
          <w:noProof/>
          <w:kern w:val="2"/>
          <w:sz w:val="22"/>
          <w:szCs w:val="22"/>
          <w14:ligatures w14:val="standardContextual"/>
        </w:rPr>
      </w:pPr>
      <w:r w:rsidRPr="00407082">
        <w:rPr>
          <w:bCs/>
          <w:noProof/>
        </w:rPr>
        <w:t>5.2</w:t>
      </w:r>
      <w:r w:rsidRPr="00407082">
        <w:rPr>
          <w:rFonts w:eastAsiaTheme="minorEastAsia"/>
          <w:noProof/>
          <w:kern w:val="2"/>
          <w:sz w:val="22"/>
          <w:szCs w:val="22"/>
          <w14:ligatures w14:val="standardContextual"/>
        </w:rPr>
        <w:tab/>
      </w:r>
      <w:r w:rsidRPr="00407082">
        <w:rPr>
          <w:bCs/>
          <w:noProof/>
        </w:rPr>
        <w:t>The user's coin balance in CoinBank reflects any transactions.</w:t>
      </w:r>
      <w:r w:rsidRPr="00407082">
        <w:rPr>
          <w:noProof/>
        </w:rPr>
        <w:tab/>
      </w:r>
      <w:r w:rsidRPr="00407082">
        <w:rPr>
          <w:noProof/>
        </w:rPr>
        <w:fldChar w:fldCharType="begin"/>
      </w:r>
      <w:r w:rsidRPr="00407082">
        <w:rPr>
          <w:noProof/>
        </w:rPr>
        <w:instrText xml:space="preserve"> PAGEREF _Toc183723924 \h </w:instrText>
      </w:r>
      <w:r w:rsidRPr="00407082">
        <w:rPr>
          <w:noProof/>
        </w:rPr>
      </w:r>
      <w:r w:rsidRPr="00407082">
        <w:rPr>
          <w:noProof/>
        </w:rPr>
        <w:fldChar w:fldCharType="separate"/>
      </w:r>
      <w:r w:rsidRPr="00407082">
        <w:rPr>
          <w:noProof/>
        </w:rPr>
        <w:t>7</w:t>
      </w:r>
      <w:r w:rsidRPr="00407082">
        <w:rPr>
          <w:noProof/>
        </w:rPr>
        <w:fldChar w:fldCharType="end"/>
      </w:r>
    </w:p>
    <w:p w14:paraId="79DB21A5" w14:textId="66599296" w:rsidR="00DE274C" w:rsidRPr="00407082" w:rsidRDefault="00DE274C">
      <w:pPr>
        <w:pStyle w:val="TOC1"/>
        <w:tabs>
          <w:tab w:val="left" w:pos="432"/>
        </w:tabs>
        <w:rPr>
          <w:rFonts w:eastAsiaTheme="minorEastAsia"/>
          <w:noProof/>
          <w:kern w:val="2"/>
          <w:sz w:val="22"/>
          <w:szCs w:val="22"/>
          <w14:ligatures w14:val="standardContextual"/>
        </w:rPr>
      </w:pPr>
      <w:r w:rsidRPr="00407082">
        <w:rPr>
          <w:noProof/>
        </w:rPr>
        <w:t>6.</w:t>
      </w:r>
      <w:r w:rsidRPr="00407082">
        <w:rPr>
          <w:rFonts w:eastAsiaTheme="minorEastAsia"/>
          <w:noProof/>
          <w:kern w:val="2"/>
          <w:sz w:val="22"/>
          <w:szCs w:val="22"/>
          <w14:ligatures w14:val="standardContextual"/>
        </w:rPr>
        <w:tab/>
      </w:r>
      <w:r w:rsidRPr="00407082">
        <w:rPr>
          <w:noProof/>
        </w:rPr>
        <w:t>Extension Points</w:t>
      </w:r>
      <w:r w:rsidRPr="00407082">
        <w:rPr>
          <w:noProof/>
        </w:rPr>
        <w:tab/>
      </w:r>
      <w:r w:rsidRPr="00407082">
        <w:rPr>
          <w:noProof/>
        </w:rPr>
        <w:fldChar w:fldCharType="begin"/>
      </w:r>
      <w:r w:rsidRPr="00407082">
        <w:rPr>
          <w:noProof/>
        </w:rPr>
        <w:instrText xml:space="preserve"> PAGEREF _Toc183723925 \h </w:instrText>
      </w:r>
      <w:r w:rsidRPr="00407082">
        <w:rPr>
          <w:noProof/>
        </w:rPr>
      </w:r>
      <w:r w:rsidRPr="00407082">
        <w:rPr>
          <w:noProof/>
        </w:rPr>
        <w:fldChar w:fldCharType="separate"/>
      </w:r>
      <w:r w:rsidRPr="00407082">
        <w:rPr>
          <w:noProof/>
        </w:rPr>
        <w:t>7</w:t>
      </w:r>
      <w:r w:rsidRPr="00407082">
        <w:rPr>
          <w:noProof/>
        </w:rPr>
        <w:fldChar w:fldCharType="end"/>
      </w:r>
    </w:p>
    <w:p w14:paraId="66A6A682" w14:textId="353F66B3" w:rsidR="00DE274C" w:rsidRPr="00407082" w:rsidRDefault="00DE274C">
      <w:pPr>
        <w:pStyle w:val="TOC1"/>
        <w:tabs>
          <w:tab w:val="left" w:pos="432"/>
        </w:tabs>
        <w:rPr>
          <w:rFonts w:eastAsiaTheme="minorEastAsia"/>
          <w:noProof/>
          <w:kern w:val="2"/>
          <w:sz w:val="22"/>
          <w:szCs w:val="22"/>
          <w14:ligatures w14:val="standardContextual"/>
        </w:rPr>
      </w:pPr>
      <w:r w:rsidRPr="00407082">
        <w:rPr>
          <w:noProof/>
        </w:rPr>
        <w:t>7.</w:t>
      </w:r>
      <w:r w:rsidRPr="00407082">
        <w:rPr>
          <w:rFonts w:eastAsiaTheme="minorEastAsia"/>
          <w:noProof/>
          <w:kern w:val="2"/>
          <w:sz w:val="22"/>
          <w:szCs w:val="22"/>
          <w14:ligatures w14:val="standardContextual"/>
        </w:rPr>
        <w:tab/>
      </w:r>
      <w:r w:rsidRPr="00407082">
        <w:rPr>
          <w:noProof/>
        </w:rPr>
        <w:t>Prototype</w:t>
      </w:r>
      <w:r w:rsidRPr="00407082">
        <w:rPr>
          <w:noProof/>
        </w:rPr>
        <w:tab/>
      </w:r>
      <w:r w:rsidRPr="00407082">
        <w:rPr>
          <w:noProof/>
        </w:rPr>
        <w:fldChar w:fldCharType="begin"/>
      </w:r>
      <w:r w:rsidRPr="00407082">
        <w:rPr>
          <w:noProof/>
        </w:rPr>
        <w:instrText xml:space="preserve"> PAGEREF _Toc183723926 \h </w:instrText>
      </w:r>
      <w:r w:rsidRPr="00407082">
        <w:rPr>
          <w:noProof/>
        </w:rPr>
      </w:r>
      <w:r w:rsidRPr="00407082">
        <w:rPr>
          <w:noProof/>
        </w:rPr>
        <w:fldChar w:fldCharType="separate"/>
      </w:r>
      <w:r w:rsidRPr="00407082">
        <w:rPr>
          <w:noProof/>
        </w:rPr>
        <w:t>7</w:t>
      </w:r>
      <w:r w:rsidRPr="00407082">
        <w:rPr>
          <w:noProof/>
        </w:rPr>
        <w:fldChar w:fldCharType="end"/>
      </w:r>
    </w:p>
    <w:p w14:paraId="19377BCE" w14:textId="224EB4E7" w:rsidR="00C80D77" w:rsidRPr="00407082" w:rsidRDefault="00000000">
      <w:pPr>
        <w:pStyle w:val="Title"/>
        <w:rPr>
          <w:rFonts w:ascii="Times New Roman" w:hAnsi="Times New Roman"/>
        </w:rPr>
      </w:pPr>
      <w:r w:rsidRPr="00407082">
        <w:rPr>
          <w:rFonts w:ascii="Times New Roman" w:hAnsi="Times New Roman"/>
          <w:sz w:val="20"/>
        </w:rPr>
        <w:fldChar w:fldCharType="end"/>
      </w:r>
      <w:r w:rsidRPr="00407082">
        <w:rPr>
          <w:rFonts w:ascii="Times New Roman" w:hAnsi="Times New Roman"/>
        </w:rPr>
        <w:br w:type="page"/>
      </w:r>
      <w:r w:rsidRPr="00407082">
        <w:rPr>
          <w:rFonts w:ascii="Times New Roman" w:hAnsi="Times New Roman"/>
        </w:rPr>
        <w:lastRenderedPageBreak/>
        <w:fldChar w:fldCharType="begin"/>
      </w:r>
      <w:r w:rsidRPr="00407082">
        <w:rPr>
          <w:rFonts w:ascii="Times New Roman" w:hAnsi="Times New Roman"/>
        </w:rPr>
        <w:instrText xml:space="preserve">title  \* Mergeformat </w:instrText>
      </w:r>
      <w:r w:rsidRPr="00407082">
        <w:rPr>
          <w:rFonts w:ascii="Times New Roman" w:hAnsi="Times New Roman"/>
        </w:rPr>
        <w:fldChar w:fldCharType="separate"/>
      </w:r>
      <w:r w:rsidR="00075BD3" w:rsidRPr="00407082">
        <w:rPr>
          <w:rFonts w:ascii="Times New Roman" w:hAnsi="Times New Roman"/>
        </w:rPr>
        <w:t xml:space="preserve">Use-Case Specification: </w:t>
      </w:r>
      <w:r w:rsidRPr="00407082">
        <w:rPr>
          <w:rFonts w:ascii="Times New Roman" w:hAnsi="Times New Roman"/>
        </w:rPr>
        <w:fldChar w:fldCharType="end"/>
      </w:r>
      <w:bookmarkStart w:id="0" w:name="_Toc423410237"/>
      <w:bookmarkStart w:id="1" w:name="_Toc425054503"/>
      <w:r w:rsidR="00DE274C" w:rsidRPr="00407082">
        <w:rPr>
          <w:rFonts w:ascii="Times New Roman" w:hAnsi="Times New Roman"/>
        </w:rPr>
        <w:t>Earn Coins</w:t>
      </w:r>
      <w:r w:rsidRPr="00407082">
        <w:rPr>
          <w:rFonts w:ascii="Times New Roman" w:hAnsi="Times New Roman"/>
        </w:rPr>
        <w:t xml:space="preserve"> </w:t>
      </w:r>
      <w:bookmarkEnd w:id="0"/>
      <w:bookmarkEnd w:id="1"/>
    </w:p>
    <w:p w14:paraId="11C0225D" w14:textId="0851BC6F" w:rsidR="00C80D77" w:rsidRPr="00407082" w:rsidRDefault="00C80D77" w:rsidP="00075BD3">
      <w:pPr>
        <w:pStyle w:val="InfoBlue"/>
        <w:ind w:left="0"/>
      </w:pPr>
    </w:p>
    <w:p w14:paraId="12F2FE50" w14:textId="77777777" w:rsidR="00C80D77" w:rsidRPr="00407082" w:rsidRDefault="00000000" w:rsidP="00BD70DD">
      <w:pPr>
        <w:pStyle w:val="Heading1"/>
        <w:spacing w:line="276" w:lineRule="auto"/>
        <w:rPr>
          <w:rFonts w:ascii="Times New Roman" w:hAnsi="Times New Roman"/>
        </w:rPr>
      </w:pPr>
      <w:bookmarkStart w:id="2" w:name="_Toc183723913"/>
      <w:bookmarkStart w:id="3" w:name="_Toc423410238"/>
      <w:bookmarkStart w:id="4" w:name="_Toc425054504"/>
      <w:r w:rsidRPr="00407082">
        <w:rPr>
          <w:rFonts w:ascii="Times New Roman" w:hAnsi="Times New Roman"/>
        </w:rPr>
        <w:t>Use-Case Name</w:t>
      </w:r>
      <w:bookmarkEnd w:id="2"/>
      <w:r w:rsidRPr="00407082">
        <w:rPr>
          <w:rFonts w:ascii="Times New Roman" w:hAnsi="Times New Roman"/>
        </w:rPr>
        <w:t xml:space="preserve"> </w:t>
      </w:r>
    </w:p>
    <w:p w14:paraId="0F130334" w14:textId="79B702E7" w:rsidR="00C80D77" w:rsidRPr="00407082" w:rsidRDefault="00000000" w:rsidP="00BD70DD">
      <w:pPr>
        <w:pStyle w:val="Heading2"/>
        <w:spacing w:line="276" w:lineRule="auto"/>
        <w:rPr>
          <w:rFonts w:ascii="Times New Roman" w:hAnsi="Times New Roman"/>
          <w:sz w:val="22"/>
          <w:szCs w:val="22"/>
        </w:rPr>
      </w:pPr>
      <w:bookmarkStart w:id="5" w:name="_Toc183723914"/>
      <w:r w:rsidRPr="00407082">
        <w:rPr>
          <w:rFonts w:ascii="Times New Roman" w:hAnsi="Times New Roman"/>
          <w:sz w:val="22"/>
          <w:szCs w:val="22"/>
        </w:rPr>
        <w:t>Brief Description</w:t>
      </w:r>
      <w:bookmarkEnd w:id="3"/>
      <w:bookmarkEnd w:id="4"/>
      <w:bookmarkEnd w:id="5"/>
    </w:p>
    <w:p w14:paraId="7CF763E1" w14:textId="7CF3BF4D" w:rsidR="00D303DE" w:rsidRPr="00407082" w:rsidRDefault="00C405A5" w:rsidP="00D45A30">
      <w:pPr>
        <w:spacing w:line="276" w:lineRule="auto"/>
        <w:ind w:left="720"/>
        <w:rPr>
          <w:sz w:val="22"/>
          <w:szCs w:val="22"/>
        </w:rPr>
      </w:pPr>
      <w:r w:rsidRPr="00407082">
        <w:rPr>
          <w:sz w:val="22"/>
          <w:szCs w:val="22"/>
        </w:rPr>
        <w:t>The purpose of this use case is to describe the process through which a user earns coins in the WishWave application.</w:t>
      </w:r>
    </w:p>
    <w:p w14:paraId="1B2DE8C0" w14:textId="77777777" w:rsidR="00C80D77" w:rsidRPr="00407082" w:rsidRDefault="00000000" w:rsidP="00BD70DD">
      <w:pPr>
        <w:pStyle w:val="Heading1"/>
        <w:widowControl/>
        <w:spacing w:line="276" w:lineRule="auto"/>
        <w:rPr>
          <w:rFonts w:ascii="Times New Roman" w:hAnsi="Times New Roman"/>
        </w:rPr>
      </w:pPr>
      <w:bookmarkStart w:id="6" w:name="_Toc423410239"/>
      <w:bookmarkStart w:id="7" w:name="_Toc425054505"/>
      <w:bookmarkStart w:id="8" w:name="_Toc183723915"/>
      <w:r w:rsidRPr="00407082">
        <w:rPr>
          <w:rFonts w:ascii="Times New Roman" w:hAnsi="Times New Roman"/>
        </w:rPr>
        <w:t>Flow of Events</w:t>
      </w:r>
      <w:bookmarkEnd w:id="6"/>
      <w:bookmarkEnd w:id="7"/>
      <w:bookmarkEnd w:id="8"/>
    </w:p>
    <w:p w14:paraId="3EA68AEA" w14:textId="7786708F" w:rsidR="00E279A8" w:rsidRPr="00407082" w:rsidRDefault="00000000" w:rsidP="00BD70DD">
      <w:pPr>
        <w:pStyle w:val="Heading2"/>
        <w:widowControl/>
        <w:spacing w:line="276" w:lineRule="auto"/>
        <w:rPr>
          <w:rFonts w:ascii="Times New Roman" w:hAnsi="Times New Roman"/>
          <w:sz w:val="22"/>
          <w:szCs w:val="22"/>
        </w:rPr>
      </w:pPr>
      <w:bookmarkStart w:id="9" w:name="_Toc423410240"/>
      <w:bookmarkStart w:id="10" w:name="_Toc425054506"/>
      <w:bookmarkStart w:id="11" w:name="_Toc183723916"/>
      <w:r w:rsidRPr="00407082">
        <w:rPr>
          <w:rFonts w:ascii="Times New Roman" w:hAnsi="Times New Roman"/>
          <w:sz w:val="22"/>
          <w:szCs w:val="22"/>
        </w:rPr>
        <w:t>Basic Flow</w:t>
      </w:r>
      <w:bookmarkEnd w:id="9"/>
      <w:bookmarkEnd w:id="10"/>
      <w:bookmarkEnd w:id="11"/>
      <w:r w:rsidRPr="00407082">
        <w:rPr>
          <w:rFonts w:ascii="Times New Roman" w:hAnsi="Times New Roman"/>
          <w:sz w:val="22"/>
          <w:szCs w:val="22"/>
        </w:rPr>
        <w:t xml:space="preserve"> </w:t>
      </w:r>
    </w:p>
    <w:p w14:paraId="58DC0641" w14:textId="75DB61F5" w:rsidR="00C405A5" w:rsidRPr="00407082" w:rsidRDefault="003809C4" w:rsidP="00D45A30">
      <w:pPr>
        <w:spacing w:line="276" w:lineRule="auto"/>
        <w:ind w:left="720"/>
        <w:jc w:val="both"/>
        <w:rPr>
          <w:sz w:val="22"/>
          <w:szCs w:val="22"/>
        </w:rPr>
      </w:pPr>
      <w:r w:rsidRPr="00407082">
        <w:rPr>
          <w:sz w:val="22"/>
          <w:szCs w:val="22"/>
        </w:rPr>
        <w:t xml:space="preserve">The use case begins on the </w:t>
      </w:r>
      <w:r w:rsidRPr="00D45A30">
        <w:rPr>
          <w:b/>
          <w:bCs/>
          <w:sz w:val="22"/>
          <w:szCs w:val="22"/>
        </w:rPr>
        <w:t>TreeListUI</w:t>
      </w:r>
      <w:r w:rsidRPr="00407082">
        <w:rPr>
          <w:sz w:val="22"/>
          <w:szCs w:val="22"/>
        </w:rPr>
        <w:t>, where a carousel-style layout presents six trees, including Bonsai, Pine, and Coconut. Each tree card has a clean white background with subtle shadows, displaying the tree name in bold (font size: 18px) at the top, followed by details about the required water drops and earned coins in a smaller font (12px). Users can navigate the tree list using slider arrows with a gray background that darkens on hover and turns green (#4CAF50) when clicked.</w:t>
      </w:r>
    </w:p>
    <w:p w14:paraId="142DAB5F" w14:textId="77777777" w:rsidR="003809C4" w:rsidRPr="00407082" w:rsidRDefault="003809C4" w:rsidP="00D45A30">
      <w:pPr>
        <w:spacing w:line="276" w:lineRule="auto"/>
        <w:ind w:left="720"/>
        <w:jc w:val="both"/>
        <w:rPr>
          <w:sz w:val="22"/>
          <w:szCs w:val="22"/>
        </w:rPr>
      </w:pPr>
    </w:p>
    <w:p w14:paraId="7C7353F0" w14:textId="77777777" w:rsidR="00C405A5" w:rsidRPr="00407082" w:rsidRDefault="00C405A5" w:rsidP="00D45A30">
      <w:pPr>
        <w:spacing w:line="276" w:lineRule="auto"/>
        <w:ind w:left="720"/>
        <w:jc w:val="both"/>
        <w:rPr>
          <w:sz w:val="22"/>
          <w:szCs w:val="22"/>
        </w:rPr>
      </w:pPr>
      <w:r w:rsidRPr="00407082">
        <w:rPr>
          <w:sz w:val="22"/>
          <w:szCs w:val="22"/>
        </w:rPr>
        <w:t>When a user clicks on a tree, the selected card is highlighted with a light green border (2px solid #4CAF50), and the "</w:t>
      </w:r>
      <w:r w:rsidRPr="00D45A30">
        <w:rPr>
          <w:b/>
          <w:bCs/>
          <w:sz w:val="22"/>
          <w:szCs w:val="22"/>
        </w:rPr>
        <w:t>Plant</w:t>
      </w:r>
      <w:r w:rsidRPr="00407082">
        <w:rPr>
          <w:sz w:val="22"/>
          <w:szCs w:val="22"/>
        </w:rPr>
        <w:t xml:space="preserve">" button becomes active, changing its color from gray (#d3d3d3) to dark red (#8B0000). Clicking the "Plant" button sends a request to the </w:t>
      </w:r>
      <w:r w:rsidRPr="00D45A30">
        <w:rPr>
          <w:b/>
          <w:bCs/>
          <w:sz w:val="22"/>
          <w:szCs w:val="22"/>
        </w:rPr>
        <w:t>FarmManager</w:t>
      </w:r>
      <w:r w:rsidRPr="00407082">
        <w:rPr>
          <w:sz w:val="22"/>
          <w:szCs w:val="22"/>
        </w:rPr>
        <w:t xml:space="preserve"> to save the selected tree using the </w:t>
      </w:r>
      <w:r w:rsidRPr="00D45A30">
        <w:rPr>
          <w:b/>
          <w:bCs/>
          <w:sz w:val="22"/>
          <w:szCs w:val="22"/>
        </w:rPr>
        <w:t>TreeEntity</w:t>
      </w:r>
      <w:r w:rsidRPr="00407082">
        <w:rPr>
          <w:sz w:val="22"/>
          <w:szCs w:val="22"/>
        </w:rPr>
        <w:t xml:space="preserve">. The tree data, including its initial water level (set to 0), is saved successfully, and the user is redirected to the </w:t>
      </w:r>
      <w:r w:rsidRPr="00D45A30">
        <w:rPr>
          <w:b/>
          <w:bCs/>
          <w:sz w:val="22"/>
          <w:szCs w:val="22"/>
        </w:rPr>
        <w:t>FarmUI</w:t>
      </w:r>
      <w:r w:rsidRPr="00407082">
        <w:rPr>
          <w:sz w:val="22"/>
          <w:szCs w:val="22"/>
        </w:rPr>
        <w:t xml:space="preserve">. The </w:t>
      </w:r>
      <w:r w:rsidRPr="00D45A30">
        <w:rPr>
          <w:b/>
          <w:bCs/>
          <w:sz w:val="22"/>
          <w:szCs w:val="22"/>
        </w:rPr>
        <w:t>FarmUI</w:t>
      </w:r>
      <w:r w:rsidRPr="00407082">
        <w:rPr>
          <w:sz w:val="22"/>
          <w:szCs w:val="22"/>
        </w:rPr>
        <w:t xml:space="preserve"> features a horizontal navigation bar at the top with circular icon buttons for </w:t>
      </w:r>
      <w:r w:rsidRPr="00D45A30">
        <w:rPr>
          <w:b/>
          <w:bCs/>
          <w:sz w:val="22"/>
          <w:szCs w:val="22"/>
        </w:rPr>
        <w:t>Coins</w:t>
      </w:r>
      <w:r w:rsidRPr="00407082">
        <w:rPr>
          <w:sz w:val="22"/>
          <w:szCs w:val="22"/>
        </w:rPr>
        <w:t xml:space="preserve">, </w:t>
      </w:r>
      <w:r w:rsidRPr="00D45A30">
        <w:rPr>
          <w:b/>
          <w:bCs/>
          <w:sz w:val="22"/>
          <w:szCs w:val="22"/>
        </w:rPr>
        <w:t>Items</w:t>
      </w:r>
      <w:r w:rsidRPr="00407082">
        <w:rPr>
          <w:sz w:val="22"/>
          <w:szCs w:val="22"/>
        </w:rPr>
        <w:t xml:space="preserve">, </w:t>
      </w:r>
      <w:r w:rsidRPr="00D45A30">
        <w:rPr>
          <w:b/>
          <w:bCs/>
          <w:sz w:val="22"/>
          <w:szCs w:val="22"/>
        </w:rPr>
        <w:t>Change</w:t>
      </w:r>
      <w:r w:rsidRPr="00407082">
        <w:rPr>
          <w:sz w:val="22"/>
          <w:szCs w:val="22"/>
        </w:rPr>
        <w:t xml:space="preserve">, </w:t>
      </w:r>
      <w:r w:rsidRPr="00D45A30">
        <w:rPr>
          <w:b/>
          <w:bCs/>
          <w:sz w:val="22"/>
          <w:szCs w:val="22"/>
        </w:rPr>
        <w:t>Events</w:t>
      </w:r>
      <w:r w:rsidRPr="00407082">
        <w:rPr>
          <w:sz w:val="22"/>
          <w:szCs w:val="22"/>
        </w:rPr>
        <w:t xml:space="preserve">, </w:t>
      </w:r>
      <w:r w:rsidRPr="00D45A30">
        <w:rPr>
          <w:b/>
          <w:bCs/>
          <w:sz w:val="22"/>
          <w:szCs w:val="22"/>
        </w:rPr>
        <w:t>Tasks</w:t>
      </w:r>
      <w:r w:rsidRPr="00407082">
        <w:rPr>
          <w:sz w:val="22"/>
          <w:szCs w:val="22"/>
        </w:rPr>
        <w:t xml:space="preserve">, and </w:t>
      </w:r>
      <w:r w:rsidRPr="00D45A30">
        <w:rPr>
          <w:b/>
          <w:bCs/>
          <w:sz w:val="22"/>
          <w:szCs w:val="22"/>
        </w:rPr>
        <w:t>Notifications</w:t>
      </w:r>
      <w:r w:rsidRPr="00407082">
        <w:rPr>
          <w:sz w:val="22"/>
          <w:szCs w:val="22"/>
        </w:rPr>
        <w:t xml:space="preserve">, each accompanied by a small text label below to depict its function. The main screen presents a serene beach environment with a growing sapling centered, representing the user’s progress. At the bottom of the screen, a progress bar stretches across, with a watering can icon on the left and a final tree icon on the right, visually indicating the growth progress of the sapling. Below the watering can icon, a display shows the total water drop count available to the user, which includes 1000 drops provided at the start of the game, combined with any additional drops earned or accumulated by the user. </w:t>
      </w:r>
    </w:p>
    <w:p w14:paraId="5208D27B" w14:textId="77777777" w:rsidR="00C405A5" w:rsidRPr="00407082" w:rsidRDefault="00C405A5" w:rsidP="00D45A30">
      <w:pPr>
        <w:spacing w:line="276" w:lineRule="auto"/>
        <w:ind w:left="720"/>
        <w:jc w:val="both"/>
        <w:rPr>
          <w:sz w:val="22"/>
          <w:szCs w:val="22"/>
        </w:rPr>
      </w:pPr>
    </w:p>
    <w:p w14:paraId="6F681F5C" w14:textId="77777777" w:rsidR="00C405A5" w:rsidRPr="00407082" w:rsidRDefault="00C405A5" w:rsidP="00D45A30">
      <w:pPr>
        <w:spacing w:line="276" w:lineRule="auto"/>
        <w:ind w:left="720"/>
        <w:jc w:val="both"/>
        <w:rPr>
          <w:sz w:val="22"/>
          <w:szCs w:val="22"/>
        </w:rPr>
      </w:pPr>
      <w:r w:rsidRPr="00407082">
        <w:rPr>
          <w:sz w:val="22"/>
          <w:szCs w:val="22"/>
        </w:rPr>
        <w:t xml:space="preserve">When users click the water icon (a circular green watering can with a white border at the bottom-left), the system interacts with </w:t>
      </w:r>
      <w:r w:rsidRPr="00D45A30">
        <w:rPr>
          <w:b/>
          <w:bCs/>
          <w:sz w:val="22"/>
          <w:szCs w:val="22"/>
        </w:rPr>
        <w:t>FarmManager</w:t>
      </w:r>
      <w:r w:rsidRPr="00407082">
        <w:rPr>
          <w:sz w:val="22"/>
          <w:szCs w:val="22"/>
        </w:rPr>
        <w:t xml:space="preserve">, which checks the water drops available in </w:t>
      </w:r>
      <w:r w:rsidRPr="00D45A30">
        <w:rPr>
          <w:b/>
          <w:bCs/>
          <w:sz w:val="22"/>
          <w:szCs w:val="22"/>
        </w:rPr>
        <w:t>WaterRepository</w:t>
      </w:r>
      <w:r w:rsidRPr="00407082">
        <w:rPr>
          <w:sz w:val="22"/>
          <w:szCs w:val="22"/>
        </w:rPr>
        <w:t xml:space="preserve">. If the count is 0, </w:t>
      </w:r>
      <w:r w:rsidRPr="00D45A30">
        <w:rPr>
          <w:b/>
          <w:bCs/>
          <w:sz w:val="22"/>
          <w:szCs w:val="22"/>
        </w:rPr>
        <w:t>FarmUI</w:t>
      </w:r>
      <w:r w:rsidRPr="00407082">
        <w:rPr>
          <w:sz w:val="22"/>
          <w:szCs w:val="22"/>
        </w:rPr>
        <w:t xml:space="preserve"> displays a modal box in the center of the screen, showing the message "Out of water now, please do task to earn water drop" and a "Cancel" button, which closes the box when the user clicks. If the count is greater than 0, </w:t>
      </w:r>
      <w:r w:rsidRPr="00D45A30">
        <w:rPr>
          <w:b/>
          <w:bCs/>
          <w:sz w:val="22"/>
          <w:szCs w:val="22"/>
        </w:rPr>
        <w:t>FarmManager</w:t>
      </w:r>
      <w:r w:rsidRPr="00407082">
        <w:rPr>
          <w:sz w:val="22"/>
          <w:szCs w:val="22"/>
        </w:rPr>
        <w:t xml:space="preserve"> deducts 50 drops from </w:t>
      </w:r>
      <w:r w:rsidRPr="00D45A30">
        <w:rPr>
          <w:b/>
          <w:bCs/>
          <w:sz w:val="22"/>
          <w:szCs w:val="22"/>
        </w:rPr>
        <w:t>WaterRepository</w:t>
      </w:r>
      <w:r w:rsidRPr="00407082">
        <w:rPr>
          <w:sz w:val="22"/>
          <w:szCs w:val="22"/>
        </w:rPr>
        <w:t xml:space="preserve"> and updates the </w:t>
      </w:r>
      <w:r w:rsidRPr="00D45A30">
        <w:rPr>
          <w:b/>
          <w:bCs/>
          <w:sz w:val="22"/>
          <w:szCs w:val="22"/>
        </w:rPr>
        <w:t>TreeEntity</w:t>
      </w:r>
      <w:r w:rsidRPr="00407082">
        <w:rPr>
          <w:sz w:val="22"/>
          <w:szCs w:val="22"/>
        </w:rPr>
        <w:t xml:space="preserve"> water level. The progress bar updates, displaying "1580 bear fruit" in white text. Simultaneously, the WaterRepository counter in the bottom-left decreases by 50.</w:t>
      </w:r>
    </w:p>
    <w:p w14:paraId="7BAC87A8" w14:textId="77777777" w:rsidR="00C405A5" w:rsidRPr="00407082" w:rsidRDefault="00C405A5" w:rsidP="00D45A30">
      <w:pPr>
        <w:spacing w:line="276" w:lineRule="auto"/>
        <w:ind w:left="720"/>
        <w:jc w:val="both"/>
        <w:rPr>
          <w:sz w:val="22"/>
          <w:szCs w:val="22"/>
        </w:rPr>
      </w:pPr>
    </w:p>
    <w:p w14:paraId="08881253" w14:textId="77777777" w:rsidR="00C405A5" w:rsidRPr="00407082" w:rsidRDefault="00C405A5" w:rsidP="00D45A30">
      <w:pPr>
        <w:spacing w:line="276" w:lineRule="auto"/>
        <w:ind w:left="720"/>
        <w:jc w:val="both"/>
        <w:rPr>
          <w:sz w:val="22"/>
          <w:szCs w:val="22"/>
        </w:rPr>
      </w:pPr>
      <w:r w:rsidRPr="00407082">
        <w:rPr>
          <w:sz w:val="22"/>
          <w:szCs w:val="22"/>
        </w:rPr>
        <w:t xml:space="preserve">When the user clicks the "Items" icon in the navigation bar, a request is sent to the </w:t>
      </w:r>
      <w:r w:rsidRPr="00D45A30">
        <w:rPr>
          <w:b/>
          <w:bCs/>
          <w:sz w:val="22"/>
          <w:szCs w:val="22"/>
        </w:rPr>
        <w:t>FarmManager</w:t>
      </w:r>
      <w:r w:rsidRPr="00407082">
        <w:rPr>
          <w:sz w:val="22"/>
          <w:szCs w:val="22"/>
        </w:rPr>
        <w:t xml:space="preserve">. The </w:t>
      </w:r>
      <w:r w:rsidRPr="00D45A30">
        <w:rPr>
          <w:b/>
          <w:bCs/>
          <w:sz w:val="22"/>
          <w:szCs w:val="22"/>
        </w:rPr>
        <w:t>FarmManager</w:t>
      </w:r>
      <w:r w:rsidRPr="00407082">
        <w:rPr>
          <w:sz w:val="22"/>
          <w:szCs w:val="22"/>
        </w:rPr>
        <w:t xml:space="preserve"> retrieves a list of 4 available items from the </w:t>
      </w:r>
      <w:r w:rsidRPr="00D45A30">
        <w:rPr>
          <w:b/>
          <w:bCs/>
          <w:sz w:val="22"/>
          <w:szCs w:val="22"/>
        </w:rPr>
        <w:t>ItemRepository</w:t>
      </w:r>
      <w:r w:rsidRPr="00407082">
        <w:rPr>
          <w:sz w:val="22"/>
          <w:szCs w:val="22"/>
        </w:rPr>
        <w:t xml:space="preserve"> and displays them in the </w:t>
      </w:r>
      <w:r w:rsidRPr="00D45A30">
        <w:rPr>
          <w:b/>
          <w:bCs/>
          <w:sz w:val="22"/>
          <w:szCs w:val="22"/>
        </w:rPr>
        <w:t>ItemShopUI</w:t>
      </w:r>
      <w:r w:rsidRPr="00407082">
        <w:rPr>
          <w:sz w:val="22"/>
          <w:szCs w:val="22"/>
        </w:rPr>
        <w:t xml:space="preserve">. The shop interface is laid out with tabs at the top, where the "Item Shop" </w:t>
      </w:r>
      <w:r w:rsidRPr="00407082">
        <w:rPr>
          <w:sz w:val="22"/>
          <w:szCs w:val="22"/>
        </w:rPr>
        <w:lastRenderedPageBreak/>
        <w:t>tab is active, and the "</w:t>
      </w:r>
      <w:r w:rsidRPr="00D45A30">
        <w:rPr>
          <w:b/>
          <w:bCs/>
          <w:sz w:val="22"/>
          <w:szCs w:val="22"/>
        </w:rPr>
        <w:t>Item Storage</w:t>
      </w:r>
      <w:r w:rsidRPr="00407082">
        <w:rPr>
          <w:sz w:val="22"/>
          <w:szCs w:val="22"/>
        </w:rPr>
        <w:t>" tab is also available. Below, four item cards are displayed. Each card contains the item's name, a brief description of its function, the price in coins, and a "</w:t>
      </w:r>
      <w:r w:rsidRPr="00D45A30">
        <w:rPr>
          <w:b/>
          <w:bCs/>
          <w:sz w:val="22"/>
          <w:szCs w:val="22"/>
        </w:rPr>
        <w:t>Buy</w:t>
      </w:r>
      <w:r w:rsidRPr="00407082">
        <w:rPr>
          <w:sz w:val="22"/>
          <w:szCs w:val="22"/>
        </w:rPr>
        <w:t>" button. The item cards are styled with a white background, rounded corners, and a shadow effect, while the text is dark gray, with the price displayed at the bottom of the card in bold.</w:t>
      </w:r>
    </w:p>
    <w:p w14:paraId="33309B58" w14:textId="77777777" w:rsidR="00C405A5" w:rsidRPr="00407082" w:rsidRDefault="00C405A5" w:rsidP="00D45A30">
      <w:pPr>
        <w:spacing w:line="276" w:lineRule="auto"/>
        <w:ind w:left="720"/>
        <w:jc w:val="both"/>
        <w:rPr>
          <w:sz w:val="22"/>
          <w:szCs w:val="22"/>
        </w:rPr>
      </w:pPr>
    </w:p>
    <w:p w14:paraId="67339E0A" w14:textId="77777777" w:rsidR="00C405A5" w:rsidRPr="00407082" w:rsidRDefault="00C405A5" w:rsidP="00D45A30">
      <w:pPr>
        <w:spacing w:line="276" w:lineRule="auto"/>
        <w:ind w:left="720"/>
        <w:jc w:val="both"/>
        <w:rPr>
          <w:sz w:val="22"/>
          <w:szCs w:val="22"/>
        </w:rPr>
      </w:pPr>
      <w:r w:rsidRPr="00407082">
        <w:rPr>
          <w:sz w:val="22"/>
          <w:szCs w:val="22"/>
        </w:rPr>
        <w:t>When the user clicks the "</w:t>
      </w:r>
      <w:r w:rsidRPr="00D45A30">
        <w:rPr>
          <w:b/>
          <w:bCs/>
          <w:sz w:val="22"/>
          <w:szCs w:val="22"/>
        </w:rPr>
        <w:t>Buy</w:t>
      </w:r>
      <w:r w:rsidRPr="00407082">
        <w:rPr>
          <w:sz w:val="22"/>
          <w:szCs w:val="22"/>
        </w:rPr>
        <w:t xml:space="preserve">" button on an item, a request is sent to the FarmManager to check if the user has enough coins in their </w:t>
      </w:r>
      <w:r w:rsidRPr="00D45A30">
        <w:rPr>
          <w:b/>
          <w:bCs/>
          <w:sz w:val="22"/>
          <w:szCs w:val="22"/>
        </w:rPr>
        <w:t>CoinBank</w:t>
      </w:r>
      <w:r w:rsidRPr="00407082">
        <w:rPr>
          <w:sz w:val="22"/>
          <w:szCs w:val="22"/>
        </w:rPr>
        <w:t>. If the user has insufficient coins, a modal will appear in the center of the screen displaying a message that says "</w:t>
      </w:r>
      <w:r w:rsidRPr="00D45A30">
        <w:rPr>
          <w:b/>
          <w:bCs/>
          <w:sz w:val="22"/>
          <w:szCs w:val="22"/>
        </w:rPr>
        <w:t>Not enough coins</w:t>
      </w:r>
      <w:r w:rsidRPr="00407082">
        <w:rPr>
          <w:sz w:val="22"/>
          <w:szCs w:val="22"/>
        </w:rPr>
        <w:t>" with a "</w:t>
      </w:r>
      <w:r w:rsidRPr="00D45A30">
        <w:rPr>
          <w:b/>
          <w:bCs/>
          <w:sz w:val="22"/>
          <w:szCs w:val="22"/>
        </w:rPr>
        <w:t>Cancel</w:t>
      </w:r>
      <w:r w:rsidRPr="00407082">
        <w:rPr>
          <w:sz w:val="22"/>
          <w:szCs w:val="22"/>
        </w:rPr>
        <w:t>" button. The modal is styled with a white background, rounded corners, and a shadow, while the "</w:t>
      </w:r>
      <w:r w:rsidRPr="00D45A30">
        <w:rPr>
          <w:b/>
          <w:bCs/>
          <w:sz w:val="22"/>
          <w:szCs w:val="22"/>
        </w:rPr>
        <w:t>Cancel</w:t>
      </w:r>
      <w:r w:rsidRPr="00407082">
        <w:rPr>
          <w:sz w:val="22"/>
          <w:szCs w:val="22"/>
        </w:rPr>
        <w:t xml:space="preserve">" button has a simple border and a hover effect. If the user has enough coins, a confirmation modal will appear asking, </w:t>
      </w:r>
      <w:r w:rsidRPr="00D45A30">
        <w:rPr>
          <w:i/>
          <w:iCs/>
          <w:sz w:val="22"/>
          <w:szCs w:val="22"/>
        </w:rPr>
        <w:t>"Use X coins to buy [Item Name]?"</w:t>
      </w:r>
      <w:r w:rsidRPr="00407082">
        <w:rPr>
          <w:sz w:val="22"/>
          <w:szCs w:val="22"/>
        </w:rPr>
        <w:t xml:space="preserve"> This modal contains two buttons: "</w:t>
      </w:r>
      <w:r w:rsidRPr="00D45A30">
        <w:rPr>
          <w:b/>
          <w:bCs/>
          <w:sz w:val="22"/>
          <w:szCs w:val="22"/>
        </w:rPr>
        <w:t>Cancel</w:t>
      </w:r>
      <w:r w:rsidRPr="00407082">
        <w:rPr>
          <w:sz w:val="22"/>
          <w:szCs w:val="22"/>
        </w:rPr>
        <w:t>" and "</w:t>
      </w:r>
      <w:r w:rsidRPr="00D45A30">
        <w:rPr>
          <w:b/>
          <w:bCs/>
          <w:sz w:val="22"/>
          <w:szCs w:val="22"/>
        </w:rPr>
        <w:t>Confirm Buy</w:t>
      </w:r>
      <w:r w:rsidRPr="00407082">
        <w:rPr>
          <w:sz w:val="22"/>
          <w:szCs w:val="22"/>
        </w:rPr>
        <w:t>". If the user clicks "</w:t>
      </w:r>
      <w:r w:rsidRPr="00D45A30">
        <w:rPr>
          <w:b/>
          <w:bCs/>
          <w:sz w:val="22"/>
          <w:szCs w:val="22"/>
        </w:rPr>
        <w:t>Confirm Buy</w:t>
      </w:r>
      <w:r w:rsidRPr="00407082">
        <w:rPr>
          <w:sz w:val="22"/>
          <w:szCs w:val="22"/>
        </w:rPr>
        <w:t xml:space="preserve">", the </w:t>
      </w:r>
      <w:r w:rsidRPr="00D45A30">
        <w:rPr>
          <w:b/>
          <w:bCs/>
          <w:sz w:val="22"/>
          <w:szCs w:val="22"/>
        </w:rPr>
        <w:t>FarmManager</w:t>
      </w:r>
      <w:r w:rsidRPr="00407082">
        <w:rPr>
          <w:sz w:val="22"/>
          <w:szCs w:val="22"/>
        </w:rPr>
        <w:t xml:space="preserve"> deducts the required coins from the </w:t>
      </w:r>
      <w:r w:rsidRPr="00D45A30">
        <w:rPr>
          <w:b/>
          <w:bCs/>
          <w:sz w:val="22"/>
          <w:szCs w:val="22"/>
        </w:rPr>
        <w:t>CoinBank</w:t>
      </w:r>
      <w:r w:rsidRPr="00407082">
        <w:rPr>
          <w:sz w:val="22"/>
          <w:szCs w:val="22"/>
        </w:rPr>
        <w:t xml:space="preserve">, the item is added to the user's </w:t>
      </w:r>
      <w:r w:rsidRPr="00D45A30">
        <w:rPr>
          <w:b/>
          <w:bCs/>
          <w:sz w:val="22"/>
          <w:szCs w:val="22"/>
        </w:rPr>
        <w:t>ItemRepository</w:t>
      </w:r>
      <w:r w:rsidRPr="00407082">
        <w:rPr>
          <w:sz w:val="22"/>
          <w:szCs w:val="22"/>
        </w:rPr>
        <w:t>, and a success message, such as "Purchase Successful!", is displayed. If the user clicks "</w:t>
      </w:r>
      <w:r w:rsidRPr="00D45A30">
        <w:rPr>
          <w:b/>
          <w:bCs/>
          <w:sz w:val="22"/>
          <w:szCs w:val="22"/>
        </w:rPr>
        <w:t>Cancel</w:t>
      </w:r>
      <w:r w:rsidRPr="00407082">
        <w:rPr>
          <w:sz w:val="22"/>
          <w:szCs w:val="22"/>
        </w:rPr>
        <w:t>", the screen will return to the shop.</w:t>
      </w:r>
    </w:p>
    <w:p w14:paraId="0A3F26FC" w14:textId="77777777" w:rsidR="00C405A5" w:rsidRPr="00407082" w:rsidRDefault="00C405A5" w:rsidP="00D45A30">
      <w:pPr>
        <w:spacing w:line="276" w:lineRule="auto"/>
        <w:ind w:left="720"/>
        <w:jc w:val="both"/>
        <w:rPr>
          <w:sz w:val="22"/>
          <w:szCs w:val="22"/>
        </w:rPr>
      </w:pPr>
    </w:p>
    <w:p w14:paraId="4242E60F" w14:textId="77777777" w:rsidR="00C405A5" w:rsidRPr="00407082" w:rsidRDefault="00C405A5" w:rsidP="00D45A30">
      <w:pPr>
        <w:spacing w:line="276" w:lineRule="auto"/>
        <w:ind w:left="720"/>
        <w:jc w:val="both"/>
        <w:rPr>
          <w:sz w:val="22"/>
          <w:szCs w:val="22"/>
        </w:rPr>
      </w:pPr>
      <w:r w:rsidRPr="00407082">
        <w:rPr>
          <w:sz w:val="22"/>
          <w:szCs w:val="22"/>
        </w:rPr>
        <w:t>If the user switches to the "</w:t>
      </w:r>
      <w:r w:rsidRPr="00D45A30">
        <w:rPr>
          <w:b/>
          <w:bCs/>
          <w:sz w:val="22"/>
          <w:szCs w:val="22"/>
        </w:rPr>
        <w:t>Item Storage</w:t>
      </w:r>
      <w:r w:rsidRPr="00407082">
        <w:rPr>
          <w:sz w:val="22"/>
          <w:szCs w:val="22"/>
        </w:rPr>
        <w:t xml:space="preserve">" tab, the </w:t>
      </w:r>
      <w:r w:rsidRPr="00D45A30">
        <w:rPr>
          <w:b/>
          <w:bCs/>
          <w:sz w:val="22"/>
          <w:szCs w:val="22"/>
        </w:rPr>
        <w:t>FarmManager</w:t>
      </w:r>
      <w:r w:rsidRPr="00407082">
        <w:rPr>
          <w:sz w:val="22"/>
          <w:szCs w:val="22"/>
        </w:rPr>
        <w:t xml:space="preserve"> queries the </w:t>
      </w:r>
      <w:r w:rsidRPr="00D45A30">
        <w:rPr>
          <w:b/>
          <w:bCs/>
          <w:sz w:val="22"/>
          <w:szCs w:val="22"/>
        </w:rPr>
        <w:t>ItemRepository</w:t>
      </w:r>
      <w:r w:rsidRPr="00407082">
        <w:rPr>
          <w:sz w:val="22"/>
          <w:szCs w:val="22"/>
        </w:rPr>
        <w:t xml:space="preserve"> to retrieve the user's current items. The </w:t>
      </w:r>
      <w:r w:rsidRPr="00D45A30">
        <w:rPr>
          <w:b/>
          <w:bCs/>
          <w:sz w:val="22"/>
          <w:szCs w:val="22"/>
        </w:rPr>
        <w:t>ItemStorageUI</w:t>
      </w:r>
      <w:r w:rsidRPr="00407082">
        <w:rPr>
          <w:sz w:val="22"/>
          <w:szCs w:val="22"/>
        </w:rPr>
        <w:t xml:space="preserve"> displays each item as a card. These cards show the item’s name, a brief description, and the quantity available, with the count displayed in the top-right corner of the card. Each card also features a "</w:t>
      </w:r>
      <w:r w:rsidRPr="00D45A30">
        <w:rPr>
          <w:b/>
          <w:bCs/>
          <w:sz w:val="22"/>
          <w:szCs w:val="22"/>
        </w:rPr>
        <w:t>Use</w:t>
      </w:r>
      <w:r w:rsidRPr="00407082">
        <w:rPr>
          <w:sz w:val="22"/>
          <w:szCs w:val="22"/>
        </w:rPr>
        <w:t>" button that allows the user to use the item. The cards are styled similarly to the shop cards, with small, bold text for the quantity and a blue "</w:t>
      </w:r>
      <w:r w:rsidRPr="00D45A30">
        <w:rPr>
          <w:b/>
          <w:bCs/>
          <w:sz w:val="22"/>
          <w:szCs w:val="22"/>
        </w:rPr>
        <w:t>Use</w:t>
      </w:r>
      <w:r w:rsidRPr="00407082">
        <w:rPr>
          <w:sz w:val="22"/>
          <w:szCs w:val="22"/>
        </w:rPr>
        <w:t>" button.</w:t>
      </w:r>
    </w:p>
    <w:p w14:paraId="1B80B407" w14:textId="77777777" w:rsidR="00C405A5" w:rsidRPr="00407082" w:rsidRDefault="00C405A5" w:rsidP="00D45A30">
      <w:pPr>
        <w:spacing w:line="276" w:lineRule="auto"/>
        <w:ind w:left="720"/>
        <w:jc w:val="both"/>
        <w:rPr>
          <w:sz w:val="22"/>
          <w:szCs w:val="22"/>
        </w:rPr>
      </w:pPr>
      <w:r w:rsidRPr="00407082">
        <w:rPr>
          <w:sz w:val="22"/>
          <w:szCs w:val="22"/>
        </w:rPr>
        <w:t>When the user clicks the "</w:t>
      </w:r>
      <w:r w:rsidRPr="00D45A30">
        <w:rPr>
          <w:b/>
          <w:bCs/>
          <w:sz w:val="22"/>
          <w:szCs w:val="22"/>
        </w:rPr>
        <w:t>Use</w:t>
      </w:r>
      <w:r w:rsidRPr="00407082">
        <w:rPr>
          <w:sz w:val="22"/>
          <w:szCs w:val="22"/>
        </w:rPr>
        <w:t xml:space="preserve">" button, a request is sent to the </w:t>
      </w:r>
      <w:r w:rsidRPr="00D45A30">
        <w:rPr>
          <w:b/>
          <w:bCs/>
          <w:sz w:val="22"/>
          <w:szCs w:val="22"/>
        </w:rPr>
        <w:t>FarmManager</w:t>
      </w:r>
      <w:r w:rsidRPr="00407082">
        <w:rPr>
          <w:sz w:val="22"/>
          <w:szCs w:val="22"/>
        </w:rPr>
        <w:t xml:space="preserve"> to update the TreeEntity with the appropriate water level based on the item used on </w:t>
      </w:r>
      <w:r w:rsidRPr="00D45A30">
        <w:rPr>
          <w:b/>
          <w:bCs/>
          <w:sz w:val="22"/>
          <w:szCs w:val="22"/>
        </w:rPr>
        <w:t>FarmUI</w:t>
      </w:r>
      <w:r w:rsidRPr="00407082">
        <w:rPr>
          <w:sz w:val="22"/>
          <w:szCs w:val="22"/>
        </w:rPr>
        <w:t>. The components of the progress bar update dynamically. The used item is then removed from the ItemRepository.</w:t>
      </w:r>
    </w:p>
    <w:p w14:paraId="0133ABE3" w14:textId="77777777" w:rsidR="00C405A5" w:rsidRPr="00407082" w:rsidRDefault="00C405A5" w:rsidP="00D45A30">
      <w:pPr>
        <w:spacing w:line="276" w:lineRule="auto"/>
        <w:ind w:left="720"/>
        <w:jc w:val="both"/>
        <w:rPr>
          <w:sz w:val="22"/>
          <w:szCs w:val="22"/>
        </w:rPr>
      </w:pPr>
    </w:p>
    <w:p w14:paraId="33873D92" w14:textId="77777777" w:rsidR="00C405A5" w:rsidRPr="00407082" w:rsidRDefault="00C405A5" w:rsidP="00D45A30">
      <w:pPr>
        <w:spacing w:line="276" w:lineRule="auto"/>
        <w:ind w:left="720"/>
        <w:jc w:val="both"/>
        <w:rPr>
          <w:sz w:val="22"/>
          <w:szCs w:val="22"/>
        </w:rPr>
      </w:pPr>
      <w:r w:rsidRPr="00407082">
        <w:rPr>
          <w:sz w:val="22"/>
          <w:szCs w:val="22"/>
        </w:rPr>
        <w:t xml:space="preserve">When a user clicks the </w:t>
      </w:r>
      <w:r w:rsidRPr="00D45A30">
        <w:rPr>
          <w:b/>
          <w:bCs/>
          <w:sz w:val="22"/>
          <w:szCs w:val="22"/>
        </w:rPr>
        <w:t>Change Icon</w:t>
      </w:r>
      <w:r w:rsidRPr="00407082">
        <w:rPr>
          <w:sz w:val="22"/>
          <w:szCs w:val="22"/>
        </w:rPr>
        <w:t xml:space="preserve"> button, the system initiates the process of updating the tree on their farm, contingent on their coin balance. Upon clicking, the </w:t>
      </w:r>
      <w:r w:rsidRPr="00D45A30">
        <w:rPr>
          <w:b/>
          <w:bCs/>
          <w:sz w:val="22"/>
          <w:szCs w:val="22"/>
        </w:rPr>
        <w:t>FarmUI</w:t>
      </w:r>
      <w:r w:rsidRPr="00407082">
        <w:rPr>
          <w:sz w:val="22"/>
          <w:szCs w:val="22"/>
        </w:rPr>
        <w:t xml:space="preserve"> sends a request to the </w:t>
      </w:r>
      <w:r w:rsidRPr="00D45A30">
        <w:rPr>
          <w:b/>
          <w:bCs/>
          <w:sz w:val="22"/>
          <w:szCs w:val="22"/>
        </w:rPr>
        <w:t>FarmManager</w:t>
      </w:r>
      <w:r w:rsidRPr="00407082">
        <w:rPr>
          <w:sz w:val="22"/>
          <w:szCs w:val="22"/>
        </w:rPr>
        <w:t xml:space="preserve">, which retrieves the list of trees via the </w:t>
      </w:r>
      <w:r w:rsidRPr="00D45A30">
        <w:rPr>
          <w:b/>
          <w:bCs/>
          <w:sz w:val="22"/>
          <w:szCs w:val="22"/>
        </w:rPr>
        <w:t>TreeEntity</w:t>
      </w:r>
      <w:r w:rsidRPr="00407082">
        <w:rPr>
          <w:sz w:val="22"/>
          <w:szCs w:val="22"/>
        </w:rPr>
        <w:t xml:space="preserve"> component and displays the </w:t>
      </w:r>
      <w:r w:rsidRPr="00D45A30">
        <w:rPr>
          <w:b/>
          <w:bCs/>
          <w:sz w:val="22"/>
          <w:szCs w:val="22"/>
        </w:rPr>
        <w:t>TreeListBox</w:t>
      </w:r>
      <w:r w:rsidRPr="00407082">
        <w:rPr>
          <w:sz w:val="22"/>
          <w:szCs w:val="22"/>
        </w:rPr>
        <w:t xml:space="preserve"> interface. This interface, designed for tree replacement, features a horizontally scrollable carousel showcasing six trees in a card layout. Each card mirrors the style of the </w:t>
      </w:r>
      <w:r w:rsidRPr="00D45A30">
        <w:rPr>
          <w:b/>
          <w:bCs/>
          <w:sz w:val="22"/>
          <w:szCs w:val="22"/>
        </w:rPr>
        <w:t>TreeListUI</w:t>
      </w:r>
      <w:r w:rsidRPr="00407082">
        <w:rPr>
          <w:sz w:val="22"/>
          <w:szCs w:val="22"/>
        </w:rPr>
        <w:t xml:space="preserve">, but adds a button that displays the price of the tree, as changing a tree requires coins, unlike planting a new tree, which is free. When a user selects a tree by clicking that button, the system checks the user’s coin balance, interacting with the </w:t>
      </w:r>
      <w:r w:rsidRPr="00D45A30">
        <w:rPr>
          <w:b/>
          <w:bCs/>
          <w:sz w:val="22"/>
          <w:szCs w:val="22"/>
        </w:rPr>
        <w:t>CoinBank</w:t>
      </w:r>
      <w:r w:rsidRPr="00407082">
        <w:rPr>
          <w:sz w:val="22"/>
          <w:szCs w:val="22"/>
        </w:rPr>
        <w:t xml:space="preserve">. If the user has sufficient coins, a confirmation dialog appears, asking: </w:t>
      </w:r>
      <w:r w:rsidRPr="00D45A30">
        <w:rPr>
          <w:i/>
          <w:iCs/>
          <w:sz w:val="22"/>
          <w:szCs w:val="22"/>
        </w:rPr>
        <w:t>"Spend X coins to switch from &lt;current tree&gt; to &lt;chosen tree&gt;?"</w:t>
      </w:r>
      <w:r w:rsidRPr="00407082">
        <w:rPr>
          <w:sz w:val="22"/>
          <w:szCs w:val="22"/>
        </w:rPr>
        <w:t xml:space="preserve">. The dialog includes </w:t>
      </w:r>
      <w:r w:rsidRPr="00D45A30">
        <w:rPr>
          <w:b/>
          <w:bCs/>
          <w:sz w:val="22"/>
          <w:szCs w:val="22"/>
        </w:rPr>
        <w:t>Confirm</w:t>
      </w:r>
      <w:r w:rsidRPr="00407082">
        <w:rPr>
          <w:sz w:val="22"/>
          <w:szCs w:val="22"/>
        </w:rPr>
        <w:t xml:space="preserve"> and </w:t>
      </w:r>
      <w:r w:rsidRPr="00D45A30">
        <w:rPr>
          <w:b/>
          <w:bCs/>
          <w:sz w:val="22"/>
          <w:szCs w:val="22"/>
        </w:rPr>
        <w:t>Cancel</w:t>
      </w:r>
      <w:r w:rsidRPr="00407082">
        <w:rPr>
          <w:sz w:val="22"/>
          <w:szCs w:val="22"/>
        </w:rPr>
        <w:t xml:space="preserve"> buttons styled with hover effects. Confirming the action triggers the </w:t>
      </w:r>
      <w:r w:rsidRPr="00D45A30">
        <w:rPr>
          <w:b/>
          <w:bCs/>
          <w:sz w:val="22"/>
          <w:szCs w:val="22"/>
        </w:rPr>
        <w:t>FarmManager</w:t>
      </w:r>
      <w:r w:rsidRPr="00407082">
        <w:rPr>
          <w:sz w:val="22"/>
          <w:szCs w:val="22"/>
        </w:rPr>
        <w:t xml:space="preserve"> to execute the </w:t>
      </w:r>
      <w:r w:rsidRPr="00D45A30">
        <w:rPr>
          <w:b/>
          <w:bCs/>
          <w:i/>
          <w:iCs/>
          <w:sz w:val="22"/>
          <w:szCs w:val="22"/>
        </w:rPr>
        <w:t>updateTree()</w:t>
      </w:r>
      <w:r w:rsidRPr="00407082">
        <w:rPr>
          <w:sz w:val="22"/>
          <w:szCs w:val="22"/>
        </w:rPr>
        <w:t xml:space="preserve"> function, updating the tree in the </w:t>
      </w:r>
      <w:r w:rsidRPr="00405AE9">
        <w:rPr>
          <w:b/>
          <w:bCs/>
          <w:sz w:val="22"/>
          <w:szCs w:val="22"/>
        </w:rPr>
        <w:t>TreeEntity</w:t>
      </w:r>
      <w:r w:rsidRPr="00407082">
        <w:rPr>
          <w:sz w:val="22"/>
          <w:szCs w:val="22"/>
        </w:rPr>
        <w:t xml:space="preserve"> and reflecting changes in the </w:t>
      </w:r>
      <w:r w:rsidRPr="00D45A30">
        <w:rPr>
          <w:b/>
          <w:bCs/>
          <w:sz w:val="22"/>
          <w:szCs w:val="22"/>
        </w:rPr>
        <w:t>FarmUI</w:t>
      </w:r>
      <w:r w:rsidRPr="00407082">
        <w:rPr>
          <w:sz w:val="22"/>
          <w:szCs w:val="22"/>
        </w:rPr>
        <w:t xml:space="preserve">. The tree icon updates with a fade-in effect, the progress bar resets to zero, and the coin balance reflects the deduction. If the user lacks sufficient coins, a dialog appears stating: </w:t>
      </w:r>
      <w:r w:rsidRPr="00405AE9">
        <w:rPr>
          <w:i/>
          <w:iCs/>
          <w:sz w:val="22"/>
          <w:szCs w:val="22"/>
        </w:rPr>
        <w:t>"Not have enough coins hic :((("</w:t>
      </w:r>
      <w:r w:rsidRPr="00407082">
        <w:rPr>
          <w:sz w:val="22"/>
          <w:szCs w:val="22"/>
        </w:rPr>
        <w:t xml:space="preserve"> with </w:t>
      </w:r>
      <w:r w:rsidRPr="00405AE9">
        <w:rPr>
          <w:b/>
          <w:bCs/>
          <w:sz w:val="22"/>
          <w:szCs w:val="22"/>
        </w:rPr>
        <w:t>Cancel</w:t>
      </w:r>
      <w:r w:rsidRPr="00407082">
        <w:rPr>
          <w:sz w:val="22"/>
          <w:szCs w:val="22"/>
        </w:rPr>
        <w:t xml:space="preserve"> button below. Clicking </w:t>
      </w:r>
      <w:r w:rsidRPr="00405AE9">
        <w:rPr>
          <w:b/>
          <w:bCs/>
          <w:sz w:val="22"/>
          <w:szCs w:val="22"/>
        </w:rPr>
        <w:t>Cancel</w:t>
      </w:r>
      <w:r w:rsidRPr="00407082">
        <w:rPr>
          <w:sz w:val="22"/>
          <w:szCs w:val="22"/>
        </w:rPr>
        <w:t xml:space="preserve"> returns the user to the </w:t>
      </w:r>
      <w:r w:rsidRPr="00405AE9">
        <w:rPr>
          <w:b/>
          <w:bCs/>
          <w:sz w:val="22"/>
          <w:szCs w:val="22"/>
        </w:rPr>
        <w:t>TreeListBox</w:t>
      </w:r>
      <w:r w:rsidRPr="00407082">
        <w:rPr>
          <w:sz w:val="22"/>
          <w:szCs w:val="22"/>
        </w:rPr>
        <w:t xml:space="preserve"> interface. </w:t>
      </w:r>
    </w:p>
    <w:p w14:paraId="15B67224" w14:textId="77777777" w:rsidR="00C405A5" w:rsidRPr="00407082" w:rsidRDefault="00C405A5" w:rsidP="00D45A30">
      <w:pPr>
        <w:spacing w:line="276" w:lineRule="auto"/>
        <w:ind w:left="720"/>
        <w:jc w:val="both"/>
        <w:rPr>
          <w:sz w:val="22"/>
          <w:szCs w:val="22"/>
        </w:rPr>
      </w:pPr>
    </w:p>
    <w:p w14:paraId="6651D963" w14:textId="77777777" w:rsidR="00C405A5" w:rsidRPr="00407082" w:rsidRDefault="00C405A5" w:rsidP="00D45A30">
      <w:pPr>
        <w:spacing w:line="276" w:lineRule="auto"/>
        <w:ind w:left="720"/>
        <w:jc w:val="both"/>
        <w:rPr>
          <w:sz w:val="22"/>
          <w:szCs w:val="22"/>
        </w:rPr>
      </w:pPr>
      <w:r w:rsidRPr="00407082">
        <w:rPr>
          <w:sz w:val="22"/>
          <w:szCs w:val="22"/>
        </w:rPr>
        <w:t>When the user clicks on the "</w:t>
      </w:r>
      <w:r w:rsidRPr="00405AE9">
        <w:rPr>
          <w:b/>
          <w:bCs/>
          <w:sz w:val="22"/>
          <w:szCs w:val="22"/>
        </w:rPr>
        <w:t>Events</w:t>
      </w:r>
      <w:r w:rsidRPr="00407082">
        <w:rPr>
          <w:sz w:val="22"/>
          <w:szCs w:val="22"/>
        </w:rPr>
        <w:t xml:space="preserve">" icon in the application, a request is sent to the </w:t>
      </w:r>
      <w:r w:rsidRPr="00405AE9">
        <w:rPr>
          <w:b/>
          <w:bCs/>
          <w:sz w:val="22"/>
          <w:szCs w:val="22"/>
        </w:rPr>
        <w:t>FarmManager</w:t>
      </w:r>
      <w:r w:rsidRPr="00407082">
        <w:rPr>
          <w:sz w:val="22"/>
          <w:szCs w:val="22"/>
        </w:rPr>
        <w:t xml:space="preserve">, </w:t>
      </w:r>
      <w:r w:rsidRPr="00407082">
        <w:rPr>
          <w:sz w:val="22"/>
          <w:szCs w:val="22"/>
        </w:rPr>
        <w:lastRenderedPageBreak/>
        <w:t xml:space="preserve">which retrieves the list of available events from the </w:t>
      </w:r>
      <w:r w:rsidRPr="00405AE9">
        <w:rPr>
          <w:b/>
          <w:bCs/>
          <w:sz w:val="22"/>
          <w:szCs w:val="22"/>
        </w:rPr>
        <w:t>EventEntity</w:t>
      </w:r>
      <w:r w:rsidRPr="00407082">
        <w:rPr>
          <w:sz w:val="22"/>
          <w:szCs w:val="22"/>
        </w:rPr>
        <w:t xml:space="preserve">. Once the list is fetched, the </w:t>
      </w:r>
      <w:r w:rsidRPr="00405AE9">
        <w:rPr>
          <w:b/>
          <w:bCs/>
          <w:sz w:val="22"/>
          <w:szCs w:val="22"/>
        </w:rPr>
        <w:t>EventListUI</w:t>
      </w:r>
      <w:r w:rsidRPr="00407082">
        <w:rPr>
          <w:sz w:val="22"/>
          <w:szCs w:val="22"/>
        </w:rPr>
        <w:t xml:space="preserve"> is displayed in the </w:t>
      </w:r>
      <w:r w:rsidRPr="00405AE9">
        <w:rPr>
          <w:b/>
          <w:bCs/>
          <w:sz w:val="22"/>
          <w:szCs w:val="22"/>
        </w:rPr>
        <w:t>FarmUI</w:t>
      </w:r>
      <w:r w:rsidRPr="00407082">
        <w:rPr>
          <w:sz w:val="22"/>
          <w:szCs w:val="22"/>
        </w:rPr>
        <w:t xml:space="preserve">, allowing the user to see all the current and upcoming events. The </w:t>
      </w:r>
      <w:r w:rsidRPr="00405AE9">
        <w:rPr>
          <w:b/>
          <w:bCs/>
          <w:sz w:val="22"/>
          <w:szCs w:val="22"/>
        </w:rPr>
        <w:t>EventListUI</w:t>
      </w:r>
      <w:r w:rsidRPr="00407082">
        <w:rPr>
          <w:sz w:val="22"/>
          <w:szCs w:val="22"/>
        </w:rPr>
        <w:t xml:space="preserve"> is displayed in a soft yellow box with rounded corners. The header features a bold green background with white, centered text indicating "</w:t>
      </w:r>
      <w:r w:rsidRPr="00405AE9">
        <w:rPr>
          <w:i/>
          <w:iCs/>
          <w:sz w:val="22"/>
          <w:szCs w:val="22"/>
        </w:rPr>
        <w:t>EVENTS</w:t>
      </w:r>
      <w:r w:rsidRPr="00407082">
        <w:rPr>
          <w:sz w:val="22"/>
          <w:szCs w:val="22"/>
        </w:rPr>
        <w:t>." Each event appears as a separate item with a white background, light gray borders, and rounded edges. On the left is a small icon (e.g., water droplet or watering can), while the right side shows the event title in bold dark gray text and a short description in lighter gray. The list is static and purely informational, highlighting bonuses like "</w:t>
      </w:r>
      <w:r w:rsidRPr="00405AE9">
        <w:rPr>
          <w:i/>
          <w:iCs/>
          <w:sz w:val="22"/>
          <w:szCs w:val="22"/>
        </w:rPr>
        <w:t>GET X2 WATER</w:t>
      </w:r>
      <w:r w:rsidRPr="00407082">
        <w:rPr>
          <w:sz w:val="22"/>
          <w:szCs w:val="22"/>
        </w:rPr>
        <w:t>" and "</w:t>
      </w:r>
      <w:r w:rsidRPr="00405AE9">
        <w:rPr>
          <w:i/>
          <w:iCs/>
          <w:sz w:val="22"/>
          <w:szCs w:val="22"/>
        </w:rPr>
        <w:t>WATER REFILL SPEED X2</w:t>
      </w:r>
      <w:r w:rsidRPr="00407082">
        <w:rPr>
          <w:sz w:val="22"/>
          <w:szCs w:val="22"/>
        </w:rPr>
        <w:t>."</w:t>
      </w:r>
    </w:p>
    <w:p w14:paraId="6ECD9AD0" w14:textId="77777777" w:rsidR="00C405A5" w:rsidRPr="00407082" w:rsidRDefault="00C405A5" w:rsidP="00D45A30">
      <w:pPr>
        <w:spacing w:line="276" w:lineRule="auto"/>
        <w:ind w:left="720"/>
        <w:jc w:val="both"/>
        <w:rPr>
          <w:sz w:val="22"/>
          <w:szCs w:val="22"/>
        </w:rPr>
      </w:pPr>
    </w:p>
    <w:p w14:paraId="6D0D9283" w14:textId="77777777" w:rsidR="00C405A5" w:rsidRPr="00407082" w:rsidRDefault="00C405A5" w:rsidP="00D45A30">
      <w:pPr>
        <w:spacing w:line="276" w:lineRule="auto"/>
        <w:ind w:left="720"/>
        <w:jc w:val="both"/>
        <w:rPr>
          <w:sz w:val="22"/>
          <w:szCs w:val="22"/>
        </w:rPr>
      </w:pPr>
      <w:r w:rsidRPr="00407082">
        <w:rPr>
          <w:sz w:val="22"/>
          <w:szCs w:val="22"/>
        </w:rPr>
        <w:t xml:space="preserve">When the user clicks the Tasks icon in the </w:t>
      </w:r>
      <w:r w:rsidRPr="00405AE9">
        <w:rPr>
          <w:b/>
          <w:bCs/>
          <w:sz w:val="22"/>
          <w:szCs w:val="22"/>
        </w:rPr>
        <w:t>FarmUI</w:t>
      </w:r>
      <w:r w:rsidRPr="00407082">
        <w:rPr>
          <w:sz w:val="22"/>
          <w:szCs w:val="22"/>
        </w:rPr>
        <w:t xml:space="preserve">, a request is sent to the </w:t>
      </w:r>
      <w:r w:rsidRPr="00405AE9">
        <w:rPr>
          <w:b/>
          <w:bCs/>
          <w:sz w:val="22"/>
          <w:szCs w:val="22"/>
        </w:rPr>
        <w:t>FarmManager</w:t>
      </w:r>
      <w:r w:rsidRPr="00407082">
        <w:rPr>
          <w:sz w:val="22"/>
          <w:szCs w:val="22"/>
        </w:rPr>
        <w:t xml:space="preserve">, which retrieves a list of four tasks from </w:t>
      </w:r>
      <w:r w:rsidRPr="00405AE9">
        <w:rPr>
          <w:b/>
          <w:bCs/>
          <w:sz w:val="22"/>
          <w:szCs w:val="22"/>
        </w:rPr>
        <w:t>TaskEntity</w:t>
      </w:r>
      <w:r w:rsidRPr="00407082">
        <w:rPr>
          <w:sz w:val="22"/>
          <w:szCs w:val="22"/>
        </w:rPr>
        <w:t xml:space="preserve">. The type of each task is stored in the </w:t>
      </w:r>
      <w:r w:rsidRPr="00405AE9">
        <w:rPr>
          <w:b/>
          <w:bCs/>
          <w:sz w:val="22"/>
          <w:szCs w:val="22"/>
        </w:rPr>
        <w:t>taskType</w:t>
      </w:r>
      <w:r w:rsidRPr="00407082">
        <w:rPr>
          <w:sz w:val="22"/>
          <w:szCs w:val="22"/>
        </w:rPr>
        <w:t xml:space="preserve"> field within </w:t>
      </w:r>
      <w:r w:rsidRPr="00405AE9">
        <w:rPr>
          <w:b/>
          <w:bCs/>
          <w:sz w:val="22"/>
          <w:szCs w:val="22"/>
        </w:rPr>
        <w:t>TaskEntity</w:t>
      </w:r>
      <w:r w:rsidRPr="00407082">
        <w:rPr>
          <w:sz w:val="22"/>
          <w:szCs w:val="22"/>
        </w:rPr>
        <w:t xml:space="preserve"> but is not displayed on the UI. At the start of each new day, the state of these four tasks is updated to reflect their reset or refreshed status, ensuring users have a new set of tasks to complete daily.</w:t>
      </w:r>
    </w:p>
    <w:p w14:paraId="3CBAACD7" w14:textId="77777777" w:rsidR="00C405A5" w:rsidRPr="00407082" w:rsidRDefault="00C405A5" w:rsidP="00D45A30">
      <w:pPr>
        <w:spacing w:line="276" w:lineRule="auto"/>
        <w:ind w:left="720"/>
        <w:jc w:val="both"/>
        <w:rPr>
          <w:sz w:val="22"/>
          <w:szCs w:val="22"/>
        </w:rPr>
      </w:pPr>
      <w:r w:rsidRPr="00407082">
        <w:rPr>
          <w:sz w:val="22"/>
          <w:szCs w:val="22"/>
        </w:rPr>
        <w:t xml:space="preserve">The tasks are presented in the </w:t>
      </w:r>
      <w:r w:rsidRPr="00405AE9">
        <w:rPr>
          <w:b/>
          <w:bCs/>
          <w:sz w:val="22"/>
          <w:szCs w:val="22"/>
        </w:rPr>
        <w:t>TaskListUI</w:t>
      </w:r>
      <w:r w:rsidRPr="00407082">
        <w:rPr>
          <w:sz w:val="22"/>
          <w:szCs w:val="22"/>
        </w:rPr>
        <w:t xml:space="preserve"> as bar list, each showing the task name, reward (e.g., “16660 </w:t>
      </w:r>
      <w:r w:rsidRPr="00407082">
        <w:rPr>
          <w:rFonts w:ascii="Segoe UI Emoji" w:hAnsi="Segoe UI Emoji" w:cs="Segoe UI Emoji"/>
          <w:sz w:val="22"/>
          <w:szCs w:val="22"/>
        </w:rPr>
        <w:t>💧</w:t>
      </w:r>
      <w:r w:rsidRPr="00407082">
        <w:rPr>
          <w:sz w:val="22"/>
          <w:szCs w:val="22"/>
        </w:rPr>
        <w:t>”), and a "</w:t>
      </w:r>
      <w:r w:rsidRPr="00405AE9">
        <w:rPr>
          <w:i/>
          <w:iCs/>
          <w:sz w:val="22"/>
          <w:szCs w:val="22"/>
        </w:rPr>
        <w:t>Complete</w:t>
      </w:r>
      <w:r w:rsidRPr="00407082">
        <w:rPr>
          <w:sz w:val="22"/>
          <w:szCs w:val="22"/>
        </w:rPr>
        <w:t xml:space="preserve">" button for actionable tasks. Completed tasks are visually updated with a green-highlighted status message, such as "You completed this task and got 10 </w:t>
      </w:r>
      <w:r w:rsidRPr="00407082">
        <w:rPr>
          <w:rFonts w:ascii="Segoe UI Emoji" w:hAnsi="Segoe UI Emoji" w:cs="Segoe UI Emoji"/>
          <w:sz w:val="22"/>
          <w:szCs w:val="22"/>
        </w:rPr>
        <w:t>💧</w:t>
      </w:r>
      <w:r w:rsidRPr="00407082">
        <w:rPr>
          <w:sz w:val="22"/>
          <w:szCs w:val="22"/>
        </w:rPr>
        <w:t>."</w:t>
      </w:r>
    </w:p>
    <w:p w14:paraId="60859AAE" w14:textId="77777777" w:rsidR="00C405A5" w:rsidRPr="00407082" w:rsidRDefault="00C405A5" w:rsidP="00D45A30">
      <w:pPr>
        <w:spacing w:line="276" w:lineRule="auto"/>
        <w:ind w:left="720"/>
        <w:jc w:val="both"/>
        <w:rPr>
          <w:sz w:val="22"/>
          <w:szCs w:val="22"/>
        </w:rPr>
      </w:pPr>
      <w:r w:rsidRPr="00407082">
        <w:rPr>
          <w:sz w:val="22"/>
          <w:szCs w:val="22"/>
        </w:rPr>
        <w:t>For simple tasks, clicking "</w:t>
      </w:r>
      <w:r w:rsidRPr="00405AE9">
        <w:rPr>
          <w:i/>
          <w:iCs/>
          <w:sz w:val="22"/>
          <w:szCs w:val="22"/>
        </w:rPr>
        <w:t>Complete</w:t>
      </w:r>
      <w:r w:rsidRPr="00407082">
        <w:rPr>
          <w:sz w:val="22"/>
          <w:szCs w:val="22"/>
        </w:rPr>
        <w:t xml:space="preserve">" sends a request to the </w:t>
      </w:r>
      <w:r w:rsidRPr="00405AE9">
        <w:rPr>
          <w:b/>
          <w:bCs/>
          <w:sz w:val="22"/>
          <w:szCs w:val="22"/>
        </w:rPr>
        <w:t>FarmManager</w:t>
      </w:r>
      <w:r w:rsidRPr="00407082">
        <w:rPr>
          <w:sz w:val="22"/>
          <w:szCs w:val="22"/>
        </w:rPr>
        <w:t xml:space="preserve"> to update the task state and add the reward to the </w:t>
      </w:r>
      <w:r w:rsidRPr="00405AE9">
        <w:rPr>
          <w:b/>
          <w:bCs/>
          <w:sz w:val="22"/>
          <w:szCs w:val="22"/>
        </w:rPr>
        <w:t>WaterRepository</w:t>
      </w:r>
      <w:r w:rsidRPr="00407082">
        <w:rPr>
          <w:sz w:val="22"/>
          <w:szCs w:val="22"/>
        </w:rPr>
        <w:t xml:space="preserve">. The </w:t>
      </w:r>
      <w:r w:rsidRPr="00405AE9">
        <w:rPr>
          <w:b/>
          <w:bCs/>
          <w:sz w:val="22"/>
          <w:szCs w:val="22"/>
        </w:rPr>
        <w:t>TaskListUI</w:t>
      </w:r>
      <w:r w:rsidRPr="00407082">
        <w:rPr>
          <w:sz w:val="22"/>
          <w:szCs w:val="22"/>
        </w:rPr>
        <w:t xml:space="preserve"> then reflects the completed status.</w:t>
      </w:r>
    </w:p>
    <w:p w14:paraId="008BF89B" w14:textId="77777777" w:rsidR="00C405A5" w:rsidRPr="00407082" w:rsidRDefault="00C405A5" w:rsidP="00D45A30">
      <w:pPr>
        <w:spacing w:line="276" w:lineRule="auto"/>
        <w:ind w:left="720"/>
        <w:jc w:val="both"/>
        <w:rPr>
          <w:sz w:val="22"/>
          <w:szCs w:val="22"/>
        </w:rPr>
      </w:pPr>
      <w:r w:rsidRPr="00407082">
        <w:rPr>
          <w:sz w:val="22"/>
          <w:szCs w:val="22"/>
        </w:rPr>
        <w:t xml:space="preserve">For complex tasks, clicking the task redirects the user to the </w:t>
      </w:r>
      <w:r w:rsidRPr="00405AE9">
        <w:rPr>
          <w:b/>
          <w:bCs/>
          <w:sz w:val="22"/>
          <w:szCs w:val="22"/>
        </w:rPr>
        <w:t>TaskDetailedUI</w:t>
      </w:r>
      <w:r w:rsidRPr="00407082">
        <w:rPr>
          <w:sz w:val="22"/>
          <w:szCs w:val="22"/>
        </w:rPr>
        <w:t>, which includes a timer and task description. The timer counts down 30 seconds as the user engages with the task. Once the countdown is complete, the timer disappears, and a blue "</w:t>
      </w:r>
      <w:r w:rsidRPr="00405AE9">
        <w:rPr>
          <w:i/>
          <w:iCs/>
          <w:sz w:val="22"/>
          <w:szCs w:val="22"/>
        </w:rPr>
        <w:t>Collect</w:t>
      </w:r>
      <w:r w:rsidRPr="00407082">
        <w:rPr>
          <w:sz w:val="22"/>
          <w:szCs w:val="22"/>
        </w:rPr>
        <w:t>" button appears. Clicking "</w:t>
      </w:r>
      <w:r w:rsidRPr="00405AE9">
        <w:rPr>
          <w:i/>
          <w:iCs/>
          <w:sz w:val="22"/>
          <w:szCs w:val="22"/>
        </w:rPr>
        <w:t>Collect</w:t>
      </w:r>
      <w:r w:rsidRPr="00407082">
        <w:rPr>
          <w:sz w:val="22"/>
          <w:szCs w:val="22"/>
        </w:rPr>
        <w:t xml:space="preserve">" sends a request to the </w:t>
      </w:r>
      <w:r w:rsidRPr="00405AE9">
        <w:rPr>
          <w:b/>
          <w:bCs/>
          <w:sz w:val="22"/>
          <w:szCs w:val="22"/>
        </w:rPr>
        <w:t>FarmManager</w:t>
      </w:r>
      <w:r w:rsidRPr="00407082">
        <w:rPr>
          <w:sz w:val="22"/>
          <w:szCs w:val="22"/>
        </w:rPr>
        <w:t xml:space="preserve"> to update the task state, add the reward to the WaterRepository, and return the user to the </w:t>
      </w:r>
      <w:r w:rsidRPr="00405AE9">
        <w:rPr>
          <w:b/>
          <w:bCs/>
          <w:sz w:val="22"/>
          <w:szCs w:val="22"/>
        </w:rPr>
        <w:t>TaskListUI</w:t>
      </w:r>
      <w:r w:rsidRPr="00407082">
        <w:rPr>
          <w:sz w:val="22"/>
          <w:szCs w:val="22"/>
        </w:rPr>
        <w:t>, where the task is marked as completed.</w:t>
      </w:r>
    </w:p>
    <w:p w14:paraId="36E8EED9" w14:textId="77777777" w:rsidR="00C405A5" w:rsidRPr="00407082" w:rsidRDefault="00C405A5" w:rsidP="00D45A30">
      <w:pPr>
        <w:spacing w:line="276" w:lineRule="auto"/>
        <w:ind w:left="720"/>
        <w:jc w:val="both"/>
        <w:rPr>
          <w:sz w:val="22"/>
          <w:szCs w:val="22"/>
        </w:rPr>
      </w:pPr>
    </w:p>
    <w:p w14:paraId="14CCFB4C" w14:textId="77777777" w:rsidR="00C405A5" w:rsidRPr="00407082" w:rsidRDefault="00C405A5" w:rsidP="00D45A30">
      <w:pPr>
        <w:spacing w:line="276" w:lineRule="auto"/>
        <w:ind w:left="720"/>
        <w:jc w:val="both"/>
        <w:rPr>
          <w:sz w:val="22"/>
          <w:szCs w:val="22"/>
        </w:rPr>
      </w:pPr>
      <w:r w:rsidRPr="00407082">
        <w:rPr>
          <w:sz w:val="22"/>
          <w:szCs w:val="22"/>
        </w:rPr>
        <w:t xml:space="preserve">When the user clicks on the notification icon, a request is sent to the </w:t>
      </w:r>
      <w:r w:rsidRPr="00405AE9">
        <w:rPr>
          <w:b/>
          <w:bCs/>
          <w:sz w:val="22"/>
          <w:szCs w:val="22"/>
        </w:rPr>
        <w:t>FarmManager</w:t>
      </w:r>
      <w:r w:rsidRPr="00407082">
        <w:rPr>
          <w:sz w:val="22"/>
          <w:szCs w:val="22"/>
        </w:rPr>
        <w:t xml:space="preserve">, which retrieves a list of notifications from the </w:t>
      </w:r>
      <w:r w:rsidRPr="00405AE9">
        <w:rPr>
          <w:b/>
          <w:bCs/>
          <w:sz w:val="22"/>
          <w:szCs w:val="22"/>
        </w:rPr>
        <w:t>NotifEntity</w:t>
      </w:r>
      <w:r w:rsidRPr="00407082">
        <w:rPr>
          <w:sz w:val="22"/>
          <w:szCs w:val="22"/>
        </w:rPr>
        <w:t xml:space="preserve">. The </w:t>
      </w:r>
      <w:r w:rsidRPr="00405AE9">
        <w:rPr>
          <w:b/>
          <w:bCs/>
          <w:sz w:val="22"/>
          <w:szCs w:val="22"/>
        </w:rPr>
        <w:t>FarmUI</w:t>
      </w:r>
      <w:r w:rsidRPr="00407082">
        <w:rPr>
          <w:sz w:val="22"/>
          <w:szCs w:val="22"/>
        </w:rPr>
        <w:t xml:space="preserve"> then displays the </w:t>
      </w:r>
      <w:r w:rsidRPr="00405AE9">
        <w:rPr>
          <w:b/>
          <w:bCs/>
          <w:sz w:val="22"/>
          <w:szCs w:val="22"/>
        </w:rPr>
        <w:t>NotifListUI</w:t>
      </w:r>
      <w:r w:rsidRPr="00407082">
        <w:rPr>
          <w:sz w:val="22"/>
          <w:szCs w:val="22"/>
        </w:rPr>
        <w:t xml:space="preserve">, showing the five most recent notifications in a bar list format. Each notification bar contains a picture icon, the notification name (in bold and larger font), the time of the notification (in gray), and a brief description of the notification details. The notifications are presented in a white background, with the entire </w:t>
      </w:r>
      <w:r w:rsidRPr="00405AE9">
        <w:rPr>
          <w:b/>
          <w:bCs/>
          <w:sz w:val="22"/>
          <w:szCs w:val="22"/>
        </w:rPr>
        <w:t>NotifListUI</w:t>
      </w:r>
      <w:r w:rsidRPr="00407082">
        <w:rPr>
          <w:sz w:val="22"/>
          <w:szCs w:val="22"/>
        </w:rPr>
        <w:t xml:space="preserve"> wrapped in a light green box. The list simply informs the user of important updates without interactive elements.</w:t>
      </w:r>
    </w:p>
    <w:p w14:paraId="5B265390" w14:textId="77777777" w:rsidR="00C405A5" w:rsidRPr="00407082" w:rsidRDefault="00C405A5" w:rsidP="00D45A30">
      <w:pPr>
        <w:spacing w:line="276" w:lineRule="auto"/>
        <w:ind w:left="720"/>
        <w:jc w:val="both"/>
        <w:rPr>
          <w:sz w:val="22"/>
          <w:szCs w:val="22"/>
        </w:rPr>
      </w:pPr>
    </w:p>
    <w:p w14:paraId="6029C611" w14:textId="16D153CD" w:rsidR="00075BD3" w:rsidRPr="00407082" w:rsidRDefault="00C405A5" w:rsidP="00D45A30">
      <w:pPr>
        <w:spacing w:line="276" w:lineRule="auto"/>
        <w:ind w:left="720"/>
        <w:jc w:val="both"/>
        <w:rPr>
          <w:sz w:val="22"/>
          <w:szCs w:val="22"/>
        </w:rPr>
      </w:pPr>
      <w:r w:rsidRPr="00407082">
        <w:rPr>
          <w:sz w:val="22"/>
          <w:szCs w:val="22"/>
        </w:rPr>
        <w:t>When the water level of the tree reaches its maximum (indicating that the required amount of water has been provided), the progress bar is fully filled, and a "</w:t>
      </w:r>
      <w:r w:rsidRPr="00405AE9">
        <w:rPr>
          <w:i/>
          <w:iCs/>
          <w:sz w:val="22"/>
          <w:szCs w:val="22"/>
        </w:rPr>
        <w:t>Collect</w:t>
      </w:r>
      <w:r w:rsidRPr="00407082">
        <w:rPr>
          <w:sz w:val="22"/>
          <w:szCs w:val="22"/>
        </w:rPr>
        <w:t xml:space="preserve">" button appears in place of the progress bar. This button, displayed in green with a rounded border (18px), shows the corresponding number of coins that the user will collect. At the same time, the tree in the </w:t>
      </w:r>
      <w:r w:rsidRPr="00405AE9">
        <w:rPr>
          <w:b/>
          <w:bCs/>
          <w:sz w:val="22"/>
          <w:szCs w:val="22"/>
        </w:rPr>
        <w:t>FarmUI</w:t>
      </w:r>
      <w:r w:rsidRPr="00407082">
        <w:rPr>
          <w:sz w:val="22"/>
          <w:szCs w:val="22"/>
        </w:rPr>
        <w:t xml:space="preserve"> is updated to reflect its mature state. When the user clicks the "</w:t>
      </w:r>
      <w:r w:rsidRPr="00405AE9">
        <w:rPr>
          <w:i/>
          <w:iCs/>
          <w:sz w:val="22"/>
          <w:szCs w:val="22"/>
        </w:rPr>
        <w:t>Collect</w:t>
      </w:r>
      <w:r w:rsidRPr="00407082">
        <w:rPr>
          <w:sz w:val="22"/>
          <w:szCs w:val="22"/>
        </w:rPr>
        <w:t xml:space="preserve">" button, a request is sent to the </w:t>
      </w:r>
      <w:r w:rsidRPr="00405AE9">
        <w:rPr>
          <w:b/>
          <w:bCs/>
          <w:sz w:val="22"/>
          <w:szCs w:val="22"/>
        </w:rPr>
        <w:t>FarmManager</w:t>
      </w:r>
      <w:r w:rsidRPr="00407082">
        <w:rPr>
          <w:sz w:val="22"/>
          <w:szCs w:val="22"/>
        </w:rPr>
        <w:t xml:space="preserve">, which updates the user's coin balance. Afterward, the </w:t>
      </w:r>
      <w:r w:rsidRPr="00405AE9">
        <w:rPr>
          <w:b/>
          <w:bCs/>
          <w:sz w:val="22"/>
          <w:szCs w:val="22"/>
        </w:rPr>
        <w:t>FarmUI</w:t>
      </w:r>
      <w:r w:rsidRPr="00407082">
        <w:rPr>
          <w:sz w:val="22"/>
          <w:szCs w:val="22"/>
        </w:rPr>
        <w:t xml:space="preserve"> is refreshed, removing the tree image and the progress/collect button. Instead, a success message appears in the center of the screen in a white box with black text, confirming that the collection was successful.</w:t>
      </w:r>
    </w:p>
    <w:p w14:paraId="58905EF0" w14:textId="45FC4028" w:rsidR="00C80D77" w:rsidRPr="00407082" w:rsidRDefault="00000000" w:rsidP="00BD70DD">
      <w:pPr>
        <w:pStyle w:val="Heading2"/>
        <w:widowControl/>
        <w:spacing w:line="276" w:lineRule="auto"/>
        <w:rPr>
          <w:rFonts w:ascii="Times New Roman" w:hAnsi="Times New Roman"/>
          <w:sz w:val="22"/>
          <w:szCs w:val="22"/>
        </w:rPr>
      </w:pPr>
      <w:bookmarkStart w:id="12" w:name="_Toc423410241"/>
      <w:bookmarkStart w:id="13" w:name="_Toc425054507"/>
      <w:bookmarkStart w:id="14" w:name="_Toc183723917"/>
      <w:r w:rsidRPr="00407082">
        <w:rPr>
          <w:rFonts w:ascii="Times New Roman" w:hAnsi="Times New Roman"/>
          <w:sz w:val="22"/>
          <w:szCs w:val="22"/>
        </w:rPr>
        <w:lastRenderedPageBreak/>
        <w:t>Alternative Flows</w:t>
      </w:r>
      <w:bookmarkEnd w:id="12"/>
      <w:bookmarkEnd w:id="13"/>
      <w:bookmarkEnd w:id="14"/>
    </w:p>
    <w:p w14:paraId="6FFC9420" w14:textId="0D5AEE98" w:rsidR="00C405A5" w:rsidRPr="00407082" w:rsidRDefault="00C405A5" w:rsidP="00BD70DD">
      <w:pPr>
        <w:spacing w:line="276" w:lineRule="auto"/>
        <w:ind w:left="720"/>
        <w:rPr>
          <w:sz w:val="22"/>
          <w:szCs w:val="22"/>
        </w:rPr>
      </w:pPr>
      <w:r w:rsidRPr="00407082">
        <w:rPr>
          <w:sz w:val="22"/>
          <w:szCs w:val="22"/>
        </w:rPr>
        <w:t>NA.</w:t>
      </w:r>
    </w:p>
    <w:p w14:paraId="2CD12A18" w14:textId="1B37795E" w:rsidR="00C80D77" w:rsidRPr="00407082" w:rsidRDefault="00000000" w:rsidP="00BD70DD">
      <w:pPr>
        <w:pStyle w:val="Heading1"/>
        <w:spacing w:line="276" w:lineRule="auto"/>
        <w:rPr>
          <w:rFonts w:ascii="Times New Roman" w:hAnsi="Times New Roman"/>
        </w:rPr>
      </w:pPr>
      <w:bookmarkStart w:id="15" w:name="_Toc423410251"/>
      <w:bookmarkStart w:id="16" w:name="_Toc425054510"/>
      <w:bookmarkStart w:id="17" w:name="_Toc183723918"/>
      <w:r w:rsidRPr="00407082">
        <w:rPr>
          <w:rFonts w:ascii="Times New Roman" w:hAnsi="Times New Roman"/>
        </w:rPr>
        <w:t>Special Requirements</w:t>
      </w:r>
      <w:bookmarkEnd w:id="15"/>
      <w:bookmarkEnd w:id="16"/>
      <w:bookmarkEnd w:id="17"/>
    </w:p>
    <w:p w14:paraId="3A37BAF4" w14:textId="02759ACB" w:rsidR="00EA06FC" w:rsidRPr="00407082" w:rsidRDefault="00EA06FC" w:rsidP="00BD70DD">
      <w:pPr>
        <w:spacing w:line="276" w:lineRule="auto"/>
        <w:ind w:left="720"/>
        <w:rPr>
          <w:sz w:val="22"/>
          <w:szCs w:val="22"/>
        </w:rPr>
      </w:pPr>
      <w:r w:rsidRPr="00407082">
        <w:rPr>
          <w:sz w:val="22"/>
          <w:szCs w:val="22"/>
        </w:rPr>
        <w:t>NA.</w:t>
      </w:r>
    </w:p>
    <w:p w14:paraId="4FE26A8C" w14:textId="1A6F0D31" w:rsidR="00C80D77" w:rsidRPr="00407082" w:rsidRDefault="00000000" w:rsidP="00BD70DD">
      <w:pPr>
        <w:pStyle w:val="Heading1"/>
        <w:widowControl/>
        <w:spacing w:line="276" w:lineRule="auto"/>
        <w:rPr>
          <w:rFonts w:ascii="Times New Roman" w:hAnsi="Times New Roman"/>
        </w:rPr>
      </w:pPr>
      <w:bookmarkStart w:id="18" w:name="_Toc423410253"/>
      <w:bookmarkStart w:id="19" w:name="_Toc425054512"/>
      <w:bookmarkStart w:id="20" w:name="_Toc183723919"/>
      <w:r w:rsidRPr="00407082">
        <w:rPr>
          <w:rFonts w:ascii="Times New Roman" w:hAnsi="Times New Roman"/>
        </w:rPr>
        <w:t>Preconditions</w:t>
      </w:r>
      <w:bookmarkEnd w:id="18"/>
      <w:bookmarkEnd w:id="19"/>
      <w:bookmarkEnd w:id="20"/>
    </w:p>
    <w:p w14:paraId="7CCA48CB" w14:textId="7B623D9F" w:rsidR="00EF60BA" w:rsidRPr="00407082" w:rsidRDefault="00EF60BA" w:rsidP="00BD70DD">
      <w:pPr>
        <w:pStyle w:val="Heading1"/>
        <w:numPr>
          <w:ilvl w:val="1"/>
          <w:numId w:val="26"/>
        </w:numPr>
        <w:spacing w:line="276" w:lineRule="auto"/>
        <w:rPr>
          <w:rFonts w:ascii="Times New Roman" w:hAnsi="Times New Roman"/>
          <w:b w:val="0"/>
          <w:bCs/>
          <w:sz w:val="22"/>
          <w:szCs w:val="22"/>
        </w:rPr>
      </w:pPr>
      <w:bookmarkStart w:id="21" w:name="_Toc183723920"/>
      <w:bookmarkStart w:id="22" w:name="_Toc423410255"/>
      <w:bookmarkStart w:id="23" w:name="_Toc425054514"/>
      <w:r w:rsidRPr="00407082">
        <w:rPr>
          <w:rFonts w:ascii="Times New Roman" w:hAnsi="Times New Roman"/>
          <w:b w:val="0"/>
          <w:bCs/>
          <w:sz w:val="20"/>
        </w:rPr>
        <w:t xml:space="preserve">The </w:t>
      </w:r>
      <w:r w:rsidRPr="00407082">
        <w:rPr>
          <w:rFonts w:ascii="Times New Roman" w:hAnsi="Times New Roman"/>
          <w:b w:val="0"/>
          <w:bCs/>
          <w:sz w:val="22"/>
          <w:szCs w:val="22"/>
        </w:rPr>
        <w:t>user must have a registered account and logged into the WishWave app.</w:t>
      </w:r>
      <w:bookmarkEnd w:id="21"/>
    </w:p>
    <w:p w14:paraId="2D7D7933" w14:textId="429FE6C8" w:rsidR="00EF60BA" w:rsidRPr="00407082" w:rsidRDefault="00EF60BA" w:rsidP="00BD70DD">
      <w:pPr>
        <w:pStyle w:val="Heading1"/>
        <w:numPr>
          <w:ilvl w:val="1"/>
          <w:numId w:val="26"/>
        </w:numPr>
        <w:spacing w:line="276" w:lineRule="auto"/>
        <w:rPr>
          <w:rFonts w:ascii="Times New Roman" w:hAnsi="Times New Roman"/>
          <w:sz w:val="22"/>
          <w:szCs w:val="22"/>
        </w:rPr>
      </w:pPr>
      <w:bookmarkStart w:id="24" w:name="_Toc183723921"/>
      <w:r w:rsidRPr="00407082">
        <w:rPr>
          <w:rFonts w:ascii="Times New Roman" w:hAnsi="Times New Roman"/>
          <w:b w:val="0"/>
          <w:bCs/>
          <w:sz w:val="22"/>
          <w:szCs w:val="22"/>
        </w:rPr>
        <w:t>The user must have access to a stable internet connection for syncing game progress.</w:t>
      </w:r>
      <w:bookmarkEnd w:id="24"/>
    </w:p>
    <w:p w14:paraId="74CE0D3A" w14:textId="63C23BD0" w:rsidR="00C80D77" w:rsidRPr="00407082" w:rsidRDefault="00000000" w:rsidP="00BD70DD">
      <w:pPr>
        <w:pStyle w:val="Heading1"/>
        <w:spacing w:line="276" w:lineRule="auto"/>
        <w:rPr>
          <w:rFonts w:ascii="Times New Roman" w:hAnsi="Times New Roman"/>
        </w:rPr>
      </w:pPr>
      <w:bookmarkStart w:id="25" w:name="_Toc183723922"/>
      <w:r w:rsidRPr="00407082">
        <w:rPr>
          <w:rFonts w:ascii="Times New Roman" w:hAnsi="Times New Roman"/>
        </w:rPr>
        <w:t>Postconditions</w:t>
      </w:r>
      <w:bookmarkEnd w:id="22"/>
      <w:bookmarkEnd w:id="23"/>
      <w:bookmarkEnd w:id="25"/>
    </w:p>
    <w:p w14:paraId="1853F290" w14:textId="77777777" w:rsidR="00EF60BA" w:rsidRPr="00407082" w:rsidRDefault="00EF60BA" w:rsidP="00BD70DD">
      <w:pPr>
        <w:pStyle w:val="Heading2"/>
        <w:spacing w:line="276" w:lineRule="auto"/>
        <w:rPr>
          <w:rFonts w:ascii="Times New Roman" w:hAnsi="Times New Roman"/>
          <w:b w:val="0"/>
          <w:bCs/>
          <w:sz w:val="22"/>
          <w:szCs w:val="22"/>
        </w:rPr>
      </w:pPr>
      <w:bookmarkStart w:id="26" w:name="_Toc183723923"/>
      <w:r w:rsidRPr="00407082">
        <w:rPr>
          <w:rFonts w:ascii="Times New Roman" w:hAnsi="Times New Roman"/>
          <w:b w:val="0"/>
          <w:bCs/>
        </w:rPr>
        <w:t xml:space="preserve">The tree state is </w:t>
      </w:r>
      <w:r w:rsidRPr="00407082">
        <w:rPr>
          <w:rFonts w:ascii="Times New Roman" w:hAnsi="Times New Roman"/>
          <w:b w:val="0"/>
          <w:bCs/>
          <w:sz w:val="22"/>
          <w:szCs w:val="22"/>
        </w:rPr>
        <w:t>updated (e.g., water level or growth status).</w:t>
      </w:r>
      <w:bookmarkEnd w:id="26"/>
    </w:p>
    <w:p w14:paraId="3385C6D5" w14:textId="573F9962" w:rsidR="00C80D77" w:rsidRPr="00407082" w:rsidRDefault="00EF60BA" w:rsidP="00BD70DD">
      <w:pPr>
        <w:pStyle w:val="Heading2"/>
        <w:spacing w:line="276" w:lineRule="auto"/>
        <w:rPr>
          <w:rFonts w:ascii="Times New Roman" w:hAnsi="Times New Roman"/>
          <w:b w:val="0"/>
          <w:bCs/>
          <w:sz w:val="22"/>
          <w:szCs w:val="22"/>
        </w:rPr>
      </w:pPr>
      <w:bookmarkStart w:id="27" w:name="_Toc183723924"/>
      <w:r w:rsidRPr="00407082">
        <w:rPr>
          <w:rFonts w:ascii="Times New Roman" w:hAnsi="Times New Roman"/>
          <w:b w:val="0"/>
          <w:bCs/>
          <w:sz w:val="22"/>
          <w:szCs w:val="22"/>
        </w:rPr>
        <w:t>The user's coin balance in CoinBank reflects any transactions</w:t>
      </w:r>
      <w:r w:rsidR="007A6178" w:rsidRPr="00407082">
        <w:rPr>
          <w:rFonts w:ascii="Times New Roman" w:hAnsi="Times New Roman"/>
          <w:b w:val="0"/>
          <w:bCs/>
          <w:sz w:val="22"/>
          <w:szCs w:val="22"/>
        </w:rPr>
        <w:t>.</w:t>
      </w:r>
      <w:bookmarkEnd w:id="27"/>
    </w:p>
    <w:p w14:paraId="5C797FB1" w14:textId="6D17BFAB" w:rsidR="00075BD3" w:rsidRPr="00407082" w:rsidRDefault="00000000" w:rsidP="00BD70DD">
      <w:pPr>
        <w:pStyle w:val="Heading1"/>
        <w:spacing w:line="276" w:lineRule="auto"/>
        <w:rPr>
          <w:rFonts w:ascii="Times New Roman" w:hAnsi="Times New Roman"/>
        </w:rPr>
      </w:pPr>
      <w:bookmarkStart w:id="28" w:name="_Toc183723925"/>
      <w:r w:rsidRPr="00407082">
        <w:rPr>
          <w:rFonts w:ascii="Times New Roman" w:hAnsi="Times New Roman"/>
        </w:rPr>
        <w:t>Extension Points</w:t>
      </w:r>
      <w:bookmarkEnd w:id="28"/>
    </w:p>
    <w:p w14:paraId="4093A2D9" w14:textId="12B959E3" w:rsidR="00EF60BA" w:rsidRPr="00407082" w:rsidRDefault="00EF60BA" w:rsidP="00BD70DD">
      <w:pPr>
        <w:pStyle w:val="NormalWeb"/>
        <w:spacing w:before="220" w:beforeAutospacing="0" w:after="220" w:afterAutospacing="0" w:line="276" w:lineRule="auto"/>
        <w:jc w:val="both"/>
        <w:rPr>
          <w:b/>
          <w:bCs/>
          <w:sz w:val="22"/>
          <w:szCs w:val="22"/>
        </w:rPr>
      </w:pPr>
      <w:r w:rsidRPr="00407082">
        <w:rPr>
          <w:b/>
          <w:bCs/>
          <w:color w:val="000000"/>
          <w:sz w:val="22"/>
          <w:szCs w:val="22"/>
        </w:rPr>
        <w:t>6.1</w:t>
      </w:r>
      <w:r w:rsidRPr="00407082">
        <w:rPr>
          <w:b/>
          <w:bCs/>
          <w:color w:val="000000"/>
          <w:sz w:val="22"/>
          <w:szCs w:val="22"/>
        </w:rPr>
        <w:tab/>
        <w:t xml:space="preserve"> Event Participation</w:t>
      </w:r>
    </w:p>
    <w:p w14:paraId="7F2108A9" w14:textId="264DCEAF" w:rsidR="00EA06FC" w:rsidRPr="00407082" w:rsidRDefault="00EF60BA" w:rsidP="00BD70DD">
      <w:pPr>
        <w:spacing w:line="276" w:lineRule="auto"/>
        <w:ind w:firstLine="720"/>
        <w:rPr>
          <w:sz w:val="22"/>
          <w:szCs w:val="22"/>
        </w:rPr>
      </w:pPr>
      <w:r w:rsidRPr="00407082">
        <w:rPr>
          <w:sz w:val="22"/>
          <w:szCs w:val="22"/>
        </w:rPr>
        <w:t>Allows users to earn coins through limited-time in-game events.</w:t>
      </w:r>
    </w:p>
    <w:p w14:paraId="0194D9A1" w14:textId="27D6F8F0" w:rsidR="00EF60BA" w:rsidRPr="00407082" w:rsidRDefault="00EA06FC" w:rsidP="00BD70DD">
      <w:pPr>
        <w:pStyle w:val="Heading1"/>
        <w:spacing w:line="276" w:lineRule="auto"/>
        <w:rPr>
          <w:rFonts w:ascii="Times New Roman" w:hAnsi="Times New Roman"/>
        </w:rPr>
      </w:pPr>
      <w:bookmarkStart w:id="29" w:name="_Toc183723926"/>
      <w:r w:rsidRPr="00407082">
        <w:rPr>
          <w:rFonts w:ascii="Times New Roman" w:hAnsi="Times New Roman"/>
        </w:rPr>
        <w:t>Prototype</w:t>
      </w:r>
      <w:bookmarkEnd w:id="29"/>
    </w:p>
    <w:p w14:paraId="0075AED0" w14:textId="77777777" w:rsidR="00805044" w:rsidRPr="00407082" w:rsidRDefault="00805044" w:rsidP="00BD70DD">
      <w:pPr>
        <w:widowControl/>
        <w:spacing w:line="276" w:lineRule="auto"/>
        <w:rPr>
          <w:sz w:val="24"/>
          <w:szCs w:val="24"/>
        </w:rPr>
      </w:pPr>
    </w:p>
    <w:p w14:paraId="6C031DBE" w14:textId="686866A6"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0FD8F914" wp14:editId="2F0E5E08">
            <wp:extent cx="5732145" cy="3733800"/>
            <wp:effectExtent l="0" t="0" r="1905" b="0"/>
            <wp:docPr id="1928470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0E19251E" w14:textId="77777777" w:rsidR="00805044" w:rsidRPr="00407082" w:rsidRDefault="00805044" w:rsidP="00EF60BA">
      <w:pPr>
        <w:widowControl/>
        <w:spacing w:line="240" w:lineRule="auto"/>
        <w:rPr>
          <w:sz w:val="24"/>
          <w:szCs w:val="24"/>
        </w:rPr>
      </w:pPr>
    </w:p>
    <w:p w14:paraId="4E98E980" w14:textId="77777777" w:rsidR="00EF60BA" w:rsidRPr="00407082" w:rsidRDefault="00EF60BA" w:rsidP="00EF60BA">
      <w:pPr>
        <w:widowControl/>
        <w:spacing w:line="240" w:lineRule="auto"/>
        <w:rPr>
          <w:sz w:val="24"/>
          <w:szCs w:val="24"/>
        </w:rPr>
      </w:pPr>
    </w:p>
    <w:p w14:paraId="5B42A77E" w14:textId="031404C0"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11D828A5" wp14:editId="5F21CEFB">
            <wp:extent cx="5732145" cy="3733800"/>
            <wp:effectExtent l="0" t="0" r="1905" b="0"/>
            <wp:docPr id="11783516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CBB35B1" w14:textId="77777777" w:rsidR="00805044" w:rsidRPr="00407082" w:rsidRDefault="00805044" w:rsidP="00EF60BA">
      <w:pPr>
        <w:widowControl/>
        <w:spacing w:line="240" w:lineRule="auto"/>
        <w:rPr>
          <w:sz w:val="24"/>
          <w:szCs w:val="24"/>
        </w:rPr>
      </w:pPr>
    </w:p>
    <w:p w14:paraId="27207E5E" w14:textId="117BD8A6"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2C9BF425" wp14:editId="075EE91E">
            <wp:extent cx="5732145" cy="3733800"/>
            <wp:effectExtent l="0" t="0" r="1905" b="0"/>
            <wp:docPr id="12925410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FCC3E9D" w14:textId="77777777" w:rsidR="00805044" w:rsidRPr="00407082" w:rsidRDefault="00805044" w:rsidP="00EF60BA">
      <w:pPr>
        <w:widowControl/>
        <w:spacing w:line="240" w:lineRule="auto"/>
        <w:rPr>
          <w:sz w:val="24"/>
          <w:szCs w:val="24"/>
        </w:rPr>
      </w:pPr>
    </w:p>
    <w:p w14:paraId="00DEF004"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75F1FDBD" wp14:editId="706C5752">
            <wp:extent cx="5732145" cy="3733800"/>
            <wp:effectExtent l="0" t="0" r="1905" b="0"/>
            <wp:docPr id="1671685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F453F99"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5FA034BE" wp14:editId="28917CC5">
            <wp:extent cx="5732145" cy="3733800"/>
            <wp:effectExtent l="0" t="0" r="1905" b="0"/>
            <wp:docPr id="7501950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15AB57D0"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lastRenderedPageBreak/>
        <w:drawing>
          <wp:inline distT="0" distB="0" distL="0" distR="0" wp14:anchorId="20144B3F" wp14:editId="76B8BF58">
            <wp:extent cx="5732145" cy="3733800"/>
            <wp:effectExtent l="0" t="0" r="1905" b="0"/>
            <wp:docPr id="4073773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6C94F85E"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45976AC8" wp14:editId="64C50E0C">
            <wp:extent cx="5732145" cy="3733800"/>
            <wp:effectExtent l="0" t="0" r="1905" b="0"/>
            <wp:docPr id="18075053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9617131"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lastRenderedPageBreak/>
        <w:drawing>
          <wp:inline distT="0" distB="0" distL="0" distR="0" wp14:anchorId="5CE84BA7" wp14:editId="61ADD4AE">
            <wp:extent cx="5732145" cy="3733800"/>
            <wp:effectExtent l="0" t="0" r="1905" b="0"/>
            <wp:docPr id="14673823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9E17718" w14:textId="77777777" w:rsidR="00805044" w:rsidRPr="00407082" w:rsidRDefault="00805044" w:rsidP="00EF60BA">
      <w:pPr>
        <w:widowControl/>
        <w:spacing w:line="240" w:lineRule="auto"/>
        <w:rPr>
          <w:sz w:val="24"/>
          <w:szCs w:val="24"/>
        </w:rPr>
      </w:pPr>
    </w:p>
    <w:p w14:paraId="249C9DB6" w14:textId="2A09146D"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56AB2D11" wp14:editId="5DD579C8">
            <wp:extent cx="5732145" cy="3733800"/>
            <wp:effectExtent l="0" t="0" r="1905" b="0"/>
            <wp:docPr id="12159792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275B267C" w14:textId="77777777" w:rsidR="00EF60BA" w:rsidRPr="00407082" w:rsidRDefault="00EF60BA" w:rsidP="00EF60BA">
      <w:pPr>
        <w:widowControl/>
        <w:spacing w:line="240" w:lineRule="auto"/>
        <w:rPr>
          <w:sz w:val="24"/>
          <w:szCs w:val="24"/>
        </w:rPr>
      </w:pPr>
    </w:p>
    <w:p w14:paraId="6EE034F1" w14:textId="684ACB7A"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lastRenderedPageBreak/>
        <w:drawing>
          <wp:inline distT="0" distB="0" distL="0" distR="0" wp14:anchorId="7FECD87D" wp14:editId="779658B1">
            <wp:extent cx="5732145" cy="3733800"/>
            <wp:effectExtent l="0" t="0" r="1905" b="0"/>
            <wp:docPr id="2099840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0D7C6012" w14:textId="77777777" w:rsidR="00805044" w:rsidRPr="00407082" w:rsidRDefault="00805044" w:rsidP="00EF60BA">
      <w:pPr>
        <w:widowControl/>
        <w:spacing w:line="240" w:lineRule="auto"/>
        <w:rPr>
          <w:sz w:val="24"/>
          <w:szCs w:val="24"/>
        </w:rPr>
      </w:pPr>
    </w:p>
    <w:p w14:paraId="40E3C98D"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3C3A2228" wp14:editId="131DC189">
            <wp:extent cx="5732145" cy="3733800"/>
            <wp:effectExtent l="0" t="0" r="1905" b="0"/>
            <wp:docPr id="15166989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2A5BEFD9" w14:textId="777E3C7F"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lastRenderedPageBreak/>
        <w:drawing>
          <wp:inline distT="0" distB="0" distL="0" distR="0" wp14:anchorId="1D3D1DFE" wp14:editId="5199C4BF">
            <wp:extent cx="5732145" cy="3733800"/>
            <wp:effectExtent l="0" t="0" r="1905" b="0"/>
            <wp:docPr id="4904144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14CACFCD"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4CB45B5C" wp14:editId="57DB9FEF">
            <wp:extent cx="5732145" cy="3776345"/>
            <wp:effectExtent l="0" t="0" r="1905" b="0"/>
            <wp:docPr id="20754750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3776345"/>
                    </a:xfrm>
                    <a:prstGeom prst="rect">
                      <a:avLst/>
                    </a:prstGeom>
                    <a:noFill/>
                    <a:ln>
                      <a:noFill/>
                    </a:ln>
                  </pic:spPr>
                </pic:pic>
              </a:graphicData>
            </a:graphic>
          </wp:inline>
        </w:drawing>
      </w:r>
    </w:p>
    <w:p w14:paraId="240D19B2" w14:textId="7DB7F1F9"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lastRenderedPageBreak/>
        <w:drawing>
          <wp:inline distT="0" distB="0" distL="0" distR="0" wp14:anchorId="3E21BA34" wp14:editId="3BD0BAC4">
            <wp:extent cx="5732145" cy="3733800"/>
            <wp:effectExtent l="0" t="0" r="1905" b="0"/>
            <wp:docPr id="878907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6BFC9588" w14:textId="77777777" w:rsidR="00805044" w:rsidRPr="00407082" w:rsidRDefault="00805044" w:rsidP="00EF60BA">
      <w:pPr>
        <w:widowControl/>
        <w:spacing w:line="240" w:lineRule="auto"/>
        <w:rPr>
          <w:sz w:val="24"/>
          <w:szCs w:val="24"/>
        </w:rPr>
      </w:pPr>
    </w:p>
    <w:p w14:paraId="259F8E8B" w14:textId="6E2DA192"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2EF1384E" wp14:editId="5116AE68">
            <wp:extent cx="5732145" cy="3725545"/>
            <wp:effectExtent l="0" t="0" r="1905" b="8255"/>
            <wp:docPr id="12382040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3725545"/>
                    </a:xfrm>
                    <a:prstGeom prst="rect">
                      <a:avLst/>
                    </a:prstGeom>
                    <a:noFill/>
                    <a:ln>
                      <a:noFill/>
                    </a:ln>
                  </pic:spPr>
                </pic:pic>
              </a:graphicData>
            </a:graphic>
          </wp:inline>
        </w:drawing>
      </w:r>
    </w:p>
    <w:p w14:paraId="571F41E3" w14:textId="77777777" w:rsidR="00805044" w:rsidRPr="00407082" w:rsidRDefault="00EF60BA" w:rsidP="00EF60BA">
      <w:pPr>
        <w:widowControl/>
        <w:spacing w:line="240" w:lineRule="auto"/>
        <w:rPr>
          <w:sz w:val="24"/>
          <w:szCs w:val="24"/>
        </w:rPr>
      </w:pPr>
      <w:r w:rsidRPr="00407082">
        <w:rPr>
          <w:noProof/>
          <w:color w:val="000000"/>
          <w:sz w:val="22"/>
          <w:szCs w:val="22"/>
          <w:bdr w:val="none" w:sz="0" w:space="0" w:color="auto" w:frame="1"/>
        </w:rPr>
        <w:lastRenderedPageBreak/>
        <w:drawing>
          <wp:inline distT="0" distB="0" distL="0" distR="0" wp14:anchorId="7709D2E3" wp14:editId="6B086327">
            <wp:extent cx="5732145" cy="3733800"/>
            <wp:effectExtent l="0" t="0" r="1905" b="0"/>
            <wp:docPr id="16903644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4A931E8A" w14:textId="77777777" w:rsidR="004C5798" w:rsidRPr="00407082" w:rsidRDefault="004C5798" w:rsidP="00EF60BA">
      <w:pPr>
        <w:widowControl/>
        <w:spacing w:line="240" w:lineRule="auto"/>
        <w:rPr>
          <w:sz w:val="24"/>
          <w:szCs w:val="24"/>
        </w:rPr>
      </w:pPr>
    </w:p>
    <w:p w14:paraId="7E408D8C" w14:textId="245AD722" w:rsidR="004C5798" w:rsidRPr="00407082" w:rsidRDefault="004C5798" w:rsidP="00EF60BA">
      <w:pPr>
        <w:widowControl/>
        <w:spacing w:line="240" w:lineRule="auto"/>
        <w:rPr>
          <w:i/>
          <w:iCs/>
          <w:sz w:val="24"/>
          <w:szCs w:val="24"/>
        </w:rPr>
      </w:pPr>
      <w:r w:rsidRPr="00407082">
        <w:rPr>
          <w:i/>
          <w:iCs/>
          <w:sz w:val="24"/>
          <w:szCs w:val="24"/>
        </w:rPr>
        <w:t>ItemStorageUI before buying Giant Vase</w:t>
      </w:r>
      <w:r w:rsidR="00B71A37" w:rsidRPr="00407082">
        <w:rPr>
          <w:i/>
          <w:iCs/>
          <w:sz w:val="24"/>
          <w:szCs w:val="24"/>
        </w:rPr>
        <w:t>:</w:t>
      </w:r>
    </w:p>
    <w:p w14:paraId="1C17CA91" w14:textId="3D7C7226" w:rsidR="00B71A37" w:rsidRPr="00407082" w:rsidRDefault="00B71A37" w:rsidP="00EF60BA">
      <w:pPr>
        <w:widowControl/>
        <w:spacing w:line="240" w:lineRule="auto"/>
        <w:rPr>
          <w:i/>
          <w:iCs/>
          <w:sz w:val="24"/>
          <w:szCs w:val="24"/>
        </w:rPr>
      </w:pPr>
      <w:r w:rsidRPr="00407082">
        <w:rPr>
          <w:i/>
          <w:iCs/>
          <w:noProof/>
          <w:sz w:val="24"/>
          <w:szCs w:val="24"/>
        </w:rPr>
        <w:drawing>
          <wp:inline distT="0" distB="0" distL="0" distR="0" wp14:anchorId="6A33FB43" wp14:editId="2CD45615">
            <wp:extent cx="5943600" cy="3863340"/>
            <wp:effectExtent l="0" t="0" r="0" b="3810"/>
            <wp:docPr id="103871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0133" name="Picture 1038710133"/>
                    <pic:cNvPicPr/>
                  </pic:nvPicPr>
                  <pic:blipFill>
                    <a:blip r:embed="rId25">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BC68C53" w14:textId="7DB503AC" w:rsidR="004C5798" w:rsidRPr="00407082" w:rsidRDefault="004C5798" w:rsidP="00EF60BA">
      <w:pPr>
        <w:widowControl/>
        <w:spacing w:line="240" w:lineRule="auto"/>
        <w:rPr>
          <w:sz w:val="24"/>
          <w:szCs w:val="24"/>
        </w:rPr>
      </w:pPr>
    </w:p>
    <w:p w14:paraId="699D10E0" w14:textId="3A57386D" w:rsidR="00805044" w:rsidRPr="00407082" w:rsidRDefault="004C5798" w:rsidP="00EF60BA">
      <w:pPr>
        <w:widowControl/>
        <w:spacing w:line="240" w:lineRule="auto"/>
        <w:rPr>
          <w:i/>
          <w:iCs/>
          <w:sz w:val="24"/>
          <w:szCs w:val="24"/>
        </w:rPr>
      </w:pPr>
      <w:r w:rsidRPr="00407082">
        <w:rPr>
          <w:i/>
          <w:iCs/>
          <w:sz w:val="24"/>
          <w:szCs w:val="24"/>
        </w:rPr>
        <w:t>ItemStorageUI before buying Giant Vase:</w:t>
      </w:r>
    </w:p>
    <w:p w14:paraId="752C2BE8" w14:textId="5401762B" w:rsidR="00EF60BA" w:rsidRPr="00407082" w:rsidRDefault="00EF60BA" w:rsidP="00EF60BA">
      <w:pPr>
        <w:widowControl/>
        <w:spacing w:line="240" w:lineRule="auto"/>
        <w:rPr>
          <w:sz w:val="24"/>
          <w:szCs w:val="24"/>
        </w:rPr>
      </w:pPr>
      <w:r w:rsidRPr="00407082">
        <w:rPr>
          <w:noProof/>
          <w:color w:val="000000"/>
          <w:sz w:val="22"/>
          <w:szCs w:val="22"/>
          <w:bdr w:val="none" w:sz="0" w:space="0" w:color="auto" w:frame="1"/>
        </w:rPr>
        <w:drawing>
          <wp:inline distT="0" distB="0" distL="0" distR="0" wp14:anchorId="4EEC4467" wp14:editId="57441C8E">
            <wp:extent cx="5732145" cy="3733800"/>
            <wp:effectExtent l="0" t="0" r="1905" b="0"/>
            <wp:docPr id="13642347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505E454" w14:textId="77777777" w:rsidR="00805044" w:rsidRPr="00407082" w:rsidRDefault="00EF60BA" w:rsidP="00EF60BA">
      <w:r w:rsidRPr="00407082">
        <w:rPr>
          <w:noProof/>
          <w:color w:val="000000"/>
          <w:sz w:val="22"/>
          <w:szCs w:val="22"/>
          <w:bdr w:val="none" w:sz="0" w:space="0" w:color="auto" w:frame="1"/>
        </w:rPr>
        <w:drawing>
          <wp:inline distT="0" distB="0" distL="0" distR="0" wp14:anchorId="5908F9A9" wp14:editId="788667AC">
            <wp:extent cx="5732145" cy="3733800"/>
            <wp:effectExtent l="0" t="0" r="1905" b="0"/>
            <wp:docPr id="6944271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21FBE2F0" w14:textId="0266B618" w:rsidR="004C5798" w:rsidRPr="00407082" w:rsidRDefault="004C5798" w:rsidP="004C5798">
      <w:pPr>
        <w:widowControl/>
        <w:spacing w:line="240" w:lineRule="auto"/>
        <w:rPr>
          <w:i/>
          <w:iCs/>
          <w:sz w:val="24"/>
          <w:szCs w:val="24"/>
        </w:rPr>
      </w:pPr>
      <w:r w:rsidRPr="00407082">
        <w:rPr>
          <w:i/>
          <w:iCs/>
          <w:sz w:val="24"/>
          <w:szCs w:val="24"/>
        </w:rPr>
        <w:t>ItemStorageUI after using Giant Vase:</w:t>
      </w:r>
    </w:p>
    <w:p w14:paraId="4E48A71F" w14:textId="1C838C95" w:rsidR="00805044" w:rsidRPr="00407082" w:rsidRDefault="00805044" w:rsidP="00EF60BA"/>
    <w:p w14:paraId="4440DBF1" w14:textId="07429887" w:rsidR="00B71A37" w:rsidRPr="00407082" w:rsidRDefault="00B71A37" w:rsidP="00EF60BA">
      <w:r w:rsidRPr="00407082">
        <w:rPr>
          <w:i/>
          <w:iCs/>
          <w:noProof/>
          <w:sz w:val="24"/>
          <w:szCs w:val="24"/>
        </w:rPr>
        <w:drawing>
          <wp:inline distT="0" distB="0" distL="0" distR="0" wp14:anchorId="20E21CB5" wp14:editId="5CAA5D21">
            <wp:extent cx="5943600" cy="3863340"/>
            <wp:effectExtent l="0" t="0" r="0" b="3810"/>
            <wp:docPr id="21472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0133" name="Picture 1038710133"/>
                    <pic:cNvPicPr/>
                  </pic:nvPicPr>
                  <pic:blipFill>
                    <a:blip r:embed="rId25">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3DF209BA" w14:textId="77777777" w:rsidR="00805044" w:rsidRPr="00407082" w:rsidRDefault="00EF60BA" w:rsidP="00EF60BA">
      <w:r w:rsidRPr="00407082">
        <w:rPr>
          <w:noProof/>
          <w:color w:val="000000"/>
          <w:sz w:val="22"/>
          <w:szCs w:val="22"/>
          <w:bdr w:val="none" w:sz="0" w:space="0" w:color="auto" w:frame="1"/>
        </w:rPr>
        <w:drawing>
          <wp:inline distT="0" distB="0" distL="0" distR="0" wp14:anchorId="485EA4DB" wp14:editId="2C84AA4F">
            <wp:extent cx="5732145" cy="3733800"/>
            <wp:effectExtent l="0" t="0" r="1905" b="0"/>
            <wp:docPr id="1906755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71E744F1" wp14:editId="5634393D">
            <wp:extent cx="5732145" cy="3733800"/>
            <wp:effectExtent l="0" t="0" r="1905" b="0"/>
            <wp:docPr id="165278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1039A63E" w14:textId="77777777" w:rsidR="00805044" w:rsidRPr="00407082" w:rsidRDefault="00805044" w:rsidP="00EF60BA"/>
    <w:p w14:paraId="5AE320F1" w14:textId="77777777" w:rsidR="00805044" w:rsidRPr="00407082" w:rsidRDefault="00EF60BA" w:rsidP="00EF60BA">
      <w:r w:rsidRPr="00407082">
        <w:rPr>
          <w:noProof/>
          <w:color w:val="000000"/>
          <w:sz w:val="22"/>
          <w:szCs w:val="22"/>
          <w:bdr w:val="none" w:sz="0" w:space="0" w:color="auto" w:frame="1"/>
        </w:rPr>
        <w:drawing>
          <wp:inline distT="0" distB="0" distL="0" distR="0" wp14:anchorId="504CB428" wp14:editId="0E89C416">
            <wp:extent cx="5732145" cy="3733800"/>
            <wp:effectExtent l="0" t="0" r="1905" b="0"/>
            <wp:docPr id="829020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29A83DDF" wp14:editId="63BAC0F8">
            <wp:extent cx="5732145" cy="3733800"/>
            <wp:effectExtent l="0" t="0" r="1905" b="0"/>
            <wp:docPr id="1003071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2B7B0964" w14:textId="77777777" w:rsidR="00805044" w:rsidRPr="00407082" w:rsidRDefault="00805044" w:rsidP="00EF60BA"/>
    <w:p w14:paraId="423C5FF2" w14:textId="77777777" w:rsidR="00805044" w:rsidRPr="00407082" w:rsidRDefault="00EF60BA" w:rsidP="00EF60BA">
      <w:r w:rsidRPr="00407082">
        <w:rPr>
          <w:noProof/>
          <w:color w:val="000000"/>
          <w:sz w:val="22"/>
          <w:szCs w:val="22"/>
          <w:bdr w:val="none" w:sz="0" w:space="0" w:color="auto" w:frame="1"/>
        </w:rPr>
        <w:drawing>
          <wp:inline distT="0" distB="0" distL="0" distR="0" wp14:anchorId="365A5799" wp14:editId="45262734">
            <wp:extent cx="5732145" cy="3733800"/>
            <wp:effectExtent l="0" t="0" r="1905" b="0"/>
            <wp:docPr id="19170970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42DF5C47" wp14:editId="315280DB">
            <wp:extent cx="5732145" cy="3733800"/>
            <wp:effectExtent l="0" t="0" r="1905" b="0"/>
            <wp:docPr id="1637776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A51C3DD" w14:textId="77777777" w:rsidR="00805044" w:rsidRPr="00407082" w:rsidRDefault="00805044" w:rsidP="00EF60BA"/>
    <w:p w14:paraId="71F46DD6" w14:textId="77777777" w:rsidR="00805044" w:rsidRPr="00407082" w:rsidRDefault="00EF60BA" w:rsidP="00EF60BA">
      <w:r w:rsidRPr="00407082">
        <w:rPr>
          <w:noProof/>
          <w:color w:val="000000"/>
          <w:sz w:val="22"/>
          <w:szCs w:val="22"/>
          <w:bdr w:val="none" w:sz="0" w:space="0" w:color="auto" w:frame="1"/>
        </w:rPr>
        <w:drawing>
          <wp:inline distT="0" distB="0" distL="0" distR="0" wp14:anchorId="0DE3E584" wp14:editId="500A2C4E">
            <wp:extent cx="5732145" cy="3733800"/>
            <wp:effectExtent l="0" t="0" r="1905" b="0"/>
            <wp:docPr id="551740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7AE8A4A2" wp14:editId="2E716A5D">
            <wp:extent cx="5732145" cy="3733800"/>
            <wp:effectExtent l="0" t="0" r="1905" b="0"/>
            <wp:docPr id="1566024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6B2E1B05" w14:textId="77777777" w:rsidR="00805044" w:rsidRPr="00407082" w:rsidRDefault="00805044" w:rsidP="00EF60BA"/>
    <w:p w14:paraId="4F77E6F2" w14:textId="77777777" w:rsidR="00805044" w:rsidRPr="00407082" w:rsidRDefault="00EF60BA" w:rsidP="00EF60BA">
      <w:r w:rsidRPr="00407082">
        <w:rPr>
          <w:noProof/>
          <w:color w:val="000000"/>
          <w:sz w:val="22"/>
          <w:szCs w:val="22"/>
          <w:bdr w:val="none" w:sz="0" w:space="0" w:color="auto" w:frame="1"/>
        </w:rPr>
        <w:drawing>
          <wp:inline distT="0" distB="0" distL="0" distR="0" wp14:anchorId="4A00D715" wp14:editId="66282DC9">
            <wp:extent cx="5732145" cy="3733800"/>
            <wp:effectExtent l="0" t="0" r="1905" b="0"/>
            <wp:docPr id="1028762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1D4820C4" wp14:editId="19BF979D">
            <wp:extent cx="5732145" cy="3733800"/>
            <wp:effectExtent l="0" t="0" r="1905" b="0"/>
            <wp:docPr id="1917854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4A6BFAD8" w14:textId="77777777" w:rsidR="00805044" w:rsidRPr="00407082" w:rsidRDefault="00805044" w:rsidP="00EF60BA"/>
    <w:p w14:paraId="5F5A1169" w14:textId="77777777" w:rsidR="00805044" w:rsidRPr="00407082" w:rsidRDefault="00EF60BA" w:rsidP="00EF60BA">
      <w:r w:rsidRPr="00407082">
        <w:rPr>
          <w:noProof/>
          <w:color w:val="000000"/>
          <w:sz w:val="22"/>
          <w:szCs w:val="22"/>
          <w:bdr w:val="none" w:sz="0" w:space="0" w:color="auto" w:frame="1"/>
        </w:rPr>
        <w:drawing>
          <wp:inline distT="0" distB="0" distL="0" distR="0" wp14:anchorId="731DB466" wp14:editId="31F832BF">
            <wp:extent cx="5732145" cy="3733800"/>
            <wp:effectExtent l="0" t="0" r="1905" b="0"/>
            <wp:docPr id="272477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559EABE8" wp14:editId="255B1317">
            <wp:extent cx="5732145" cy="3733800"/>
            <wp:effectExtent l="0" t="0" r="1905" b="0"/>
            <wp:docPr id="1961672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3F6F9E47" w14:textId="77777777" w:rsidR="00805044" w:rsidRPr="00407082" w:rsidRDefault="00805044" w:rsidP="00EF60BA"/>
    <w:p w14:paraId="0708F517" w14:textId="77777777" w:rsidR="00805044" w:rsidRPr="00407082" w:rsidRDefault="00EF60BA" w:rsidP="00EF60BA">
      <w:r w:rsidRPr="00407082">
        <w:rPr>
          <w:noProof/>
          <w:color w:val="000000"/>
          <w:sz w:val="22"/>
          <w:szCs w:val="22"/>
          <w:bdr w:val="none" w:sz="0" w:space="0" w:color="auto" w:frame="1"/>
        </w:rPr>
        <w:drawing>
          <wp:inline distT="0" distB="0" distL="0" distR="0" wp14:anchorId="4335D10D" wp14:editId="783F0977">
            <wp:extent cx="5732145" cy="3733800"/>
            <wp:effectExtent l="0" t="0" r="1905" b="0"/>
            <wp:docPr id="350086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02A1BD89" wp14:editId="7349FB6A">
            <wp:extent cx="5732145" cy="3733800"/>
            <wp:effectExtent l="0" t="0" r="1905" b="0"/>
            <wp:docPr id="1807683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412FC50C" w14:textId="77777777" w:rsidR="00805044" w:rsidRPr="00407082" w:rsidRDefault="00805044" w:rsidP="00EF60BA"/>
    <w:p w14:paraId="07964CE1" w14:textId="77777777" w:rsidR="00805044" w:rsidRPr="00407082" w:rsidRDefault="00EF60BA" w:rsidP="00EF60BA">
      <w:r w:rsidRPr="00407082">
        <w:rPr>
          <w:noProof/>
          <w:color w:val="000000"/>
          <w:sz w:val="22"/>
          <w:szCs w:val="22"/>
          <w:bdr w:val="none" w:sz="0" w:space="0" w:color="auto" w:frame="1"/>
        </w:rPr>
        <w:drawing>
          <wp:inline distT="0" distB="0" distL="0" distR="0" wp14:anchorId="11F0F422" wp14:editId="713E04C5">
            <wp:extent cx="5732145" cy="3733800"/>
            <wp:effectExtent l="0" t="0" r="1905" b="0"/>
            <wp:docPr id="1750658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r w:rsidRPr="00407082">
        <w:rPr>
          <w:noProof/>
          <w:color w:val="000000"/>
          <w:sz w:val="22"/>
          <w:szCs w:val="22"/>
          <w:bdr w:val="none" w:sz="0" w:space="0" w:color="auto" w:frame="1"/>
        </w:rPr>
        <w:lastRenderedPageBreak/>
        <w:drawing>
          <wp:inline distT="0" distB="0" distL="0" distR="0" wp14:anchorId="63D27B24" wp14:editId="26A3B406">
            <wp:extent cx="5732145" cy="3733800"/>
            <wp:effectExtent l="0" t="0" r="1905" b="0"/>
            <wp:docPr id="1839657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p w14:paraId="7DCF1C33" w14:textId="77777777" w:rsidR="00805044" w:rsidRPr="00407082" w:rsidRDefault="00805044" w:rsidP="00EF60BA"/>
    <w:p w14:paraId="5EB16B63" w14:textId="60A72729" w:rsidR="00EA06FC" w:rsidRPr="00407082" w:rsidRDefault="00EF60BA" w:rsidP="00EF60BA">
      <w:r w:rsidRPr="00407082">
        <w:rPr>
          <w:noProof/>
          <w:color w:val="000000"/>
          <w:sz w:val="22"/>
          <w:szCs w:val="22"/>
          <w:bdr w:val="none" w:sz="0" w:space="0" w:color="auto" w:frame="1"/>
        </w:rPr>
        <w:drawing>
          <wp:inline distT="0" distB="0" distL="0" distR="0" wp14:anchorId="1CCB0D2A" wp14:editId="35D79DC9">
            <wp:extent cx="5732145" cy="3733800"/>
            <wp:effectExtent l="0" t="0" r="1905" b="0"/>
            <wp:docPr id="13238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2145" cy="3733800"/>
                    </a:xfrm>
                    <a:prstGeom prst="rect">
                      <a:avLst/>
                    </a:prstGeom>
                    <a:noFill/>
                    <a:ln>
                      <a:noFill/>
                    </a:ln>
                  </pic:spPr>
                </pic:pic>
              </a:graphicData>
            </a:graphic>
          </wp:inline>
        </w:drawing>
      </w:r>
    </w:p>
    <w:sectPr w:rsidR="00EA06FC" w:rsidRPr="00407082">
      <w:headerReference w:type="default" r:id="rId45"/>
      <w:footerReference w:type="default" r:id="rId46"/>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7D2F8" w14:textId="77777777" w:rsidR="008727EF" w:rsidRDefault="008727EF">
      <w:pPr>
        <w:spacing w:line="240" w:lineRule="auto"/>
      </w:pPr>
      <w:r>
        <w:separator/>
      </w:r>
    </w:p>
  </w:endnote>
  <w:endnote w:type="continuationSeparator" w:id="0">
    <w:p w14:paraId="59EB7C49" w14:textId="77777777" w:rsidR="008727EF" w:rsidRDefault="00872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80D77" w14:paraId="516FE909" w14:textId="77777777">
      <w:tc>
        <w:tcPr>
          <w:tcW w:w="3162" w:type="dxa"/>
          <w:tcBorders>
            <w:top w:val="nil"/>
            <w:left w:val="nil"/>
            <w:bottom w:val="nil"/>
            <w:right w:val="nil"/>
          </w:tcBorders>
        </w:tcPr>
        <w:p w14:paraId="2798D64F" w14:textId="77777777" w:rsidR="00C80D77" w:rsidRDefault="00000000">
          <w:pPr>
            <w:ind w:right="360"/>
            <w:rPr>
              <w:sz w:val="24"/>
            </w:rPr>
          </w:pPr>
          <w:r>
            <w:t>Confidential</w:t>
          </w:r>
        </w:p>
      </w:tc>
      <w:tc>
        <w:tcPr>
          <w:tcW w:w="3162" w:type="dxa"/>
          <w:tcBorders>
            <w:top w:val="nil"/>
            <w:left w:val="nil"/>
            <w:bottom w:val="nil"/>
            <w:right w:val="nil"/>
          </w:tcBorders>
        </w:tcPr>
        <w:p w14:paraId="2D624F25" w14:textId="3804C4FA" w:rsidR="00C80D77" w:rsidRDefault="00000000">
          <w:pPr>
            <w:jc w:val="center"/>
          </w:pPr>
          <w:r>
            <w:fldChar w:fldCharType="begin"/>
          </w:r>
          <w:r>
            <w:instrText>symbol 211 \f "Symbol" \s 10</w:instrText>
          </w:r>
          <w:r>
            <w:fldChar w:fldCharType="separate"/>
          </w:r>
          <w:r>
            <w:rPr>
              <w:rFonts w:ascii="Symbol" w:hAnsi="Symbol"/>
            </w:rPr>
            <w:t>Ó</w:t>
          </w:r>
          <w:r>
            <w:fldChar w:fldCharType="end"/>
          </w:r>
          <w:r w:rsidR="009A74F5">
            <w:t xml:space="preserve">Group </w:t>
          </w:r>
          <w:r w:rsidR="00C405A5">
            <w:t>18</w:t>
          </w:r>
          <w:r>
            <w:t xml:space="preserve">, </w:t>
          </w:r>
          <w:r>
            <w:fldChar w:fldCharType="begin"/>
          </w:r>
          <w:r>
            <w:instrText xml:space="preserve"> DATE \@ "yyyy" </w:instrText>
          </w:r>
          <w:r>
            <w:fldChar w:fldCharType="separate"/>
          </w:r>
          <w:r w:rsidR="00407082">
            <w:rPr>
              <w:noProof/>
            </w:rPr>
            <w:t>2024</w:t>
          </w:r>
          <w:r>
            <w:fldChar w:fldCharType="end"/>
          </w:r>
        </w:p>
      </w:tc>
      <w:tc>
        <w:tcPr>
          <w:tcW w:w="3162" w:type="dxa"/>
          <w:tcBorders>
            <w:top w:val="nil"/>
            <w:left w:val="nil"/>
            <w:bottom w:val="nil"/>
            <w:right w:val="nil"/>
          </w:tcBorders>
        </w:tcPr>
        <w:p w14:paraId="2F830BFE" w14:textId="77777777" w:rsidR="00C80D77" w:rsidRDefault="00000000">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tc>
    </w:tr>
  </w:tbl>
  <w:p w14:paraId="4D4BEF56" w14:textId="77777777" w:rsidR="00C80D77" w:rsidRDefault="00C80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51A19" w14:textId="77777777" w:rsidR="008727EF" w:rsidRDefault="008727EF">
      <w:pPr>
        <w:spacing w:line="240" w:lineRule="auto"/>
      </w:pPr>
      <w:r>
        <w:separator/>
      </w:r>
    </w:p>
  </w:footnote>
  <w:footnote w:type="continuationSeparator" w:id="0">
    <w:p w14:paraId="6E4D0F89" w14:textId="77777777" w:rsidR="008727EF" w:rsidRDefault="008727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AB93A" w14:textId="77777777" w:rsidR="00C80D77" w:rsidRDefault="00C80D77">
    <w:pPr>
      <w:rPr>
        <w:sz w:val="24"/>
      </w:rPr>
    </w:pPr>
  </w:p>
  <w:p w14:paraId="04C08A31" w14:textId="77777777" w:rsidR="00C80D77" w:rsidRDefault="00C80D77">
    <w:pPr>
      <w:pBdr>
        <w:top w:val="single" w:sz="6" w:space="1" w:color="auto"/>
      </w:pBdr>
      <w:rPr>
        <w:sz w:val="24"/>
      </w:rPr>
    </w:pPr>
  </w:p>
  <w:p w14:paraId="698229B2" w14:textId="443AB109" w:rsidR="00C80D77" w:rsidRDefault="009A74F5">
    <w:pPr>
      <w:pBdr>
        <w:bottom w:val="single" w:sz="6" w:space="1" w:color="auto"/>
      </w:pBdr>
      <w:jc w:val="right"/>
      <w:rPr>
        <w:rFonts w:ascii="Arial" w:hAnsi="Arial"/>
        <w:b/>
        <w:sz w:val="36"/>
      </w:rPr>
    </w:pPr>
    <w:r>
      <w:rPr>
        <w:rFonts w:ascii="Arial" w:hAnsi="Arial"/>
        <w:b/>
        <w:sz w:val="36"/>
      </w:rPr>
      <w:t xml:space="preserve">Group </w:t>
    </w:r>
    <w:r w:rsidR="00C405A5">
      <w:rPr>
        <w:rFonts w:ascii="Arial" w:hAnsi="Arial"/>
        <w:b/>
        <w:sz w:val="36"/>
      </w:rPr>
      <w:t>18</w:t>
    </w:r>
  </w:p>
  <w:p w14:paraId="41868CA4" w14:textId="77777777" w:rsidR="00C80D77" w:rsidRDefault="00C80D77">
    <w:pPr>
      <w:pBdr>
        <w:bottom w:val="single" w:sz="6" w:space="1" w:color="auto"/>
      </w:pBdr>
      <w:jc w:val="right"/>
      <w:rPr>
        <w:sz w:val="24"/>
      </w:rPr>
    </w:pPr>
  </w:p>
  <w:p w14:paraId="61CE4452" w14:textId="77777777" w:rsidR="00C80D77" w:rsidRDefault="00C80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80D77" w14:paraId="216F16F7" w14:textId="77777777">
      <w:tc>
        <w:tcPr>
          <w:tcW w:w="6379" w:type="dxa"/>
        </w:tcPr>
        <w:p w14:paraId="00211053" w14:textId="77B85B52" w:rsidR="00C80D77" w:rsidRDefault="00C405A5">
          <w:r w:rsidRPr="00C405A5">
            <w:t>W</w:t>
          </w:r>
          <w:r>
            <w:t>ishWave</w:t>
          </w:r>
        </w:p>
      </w:tc>
      <w:tc>
        <w:tcPr>
          <w:tcW w:w="3179" w:type="dxa"/>
        </w:tcPr>
        <w:p w14:paraId="0F7BF4E8" w14:textId="43845CB7" w:rsidR="00C80D77" w:rsidRDefault="00000000">
          <w:pPr>
            <w:tabs>
              <w:tab w:val="left" w:pos="1135"/>
            </w:tabs>
            <w:spacing w:before="40"/>
            <w:ind w:right="68"/>
          </w:pPr>
          <w:r>
            <w:t xml:space="preserve">  Version:           1.0</w:t>
          </w:r>
        </w:p>
      </w:tc>
    </w:tr>
    <w:tr w:rsidR="00C80D77" w14:paraId="0A18D1EB" w14:textId="77777777">
      <w:tc>
        <w:tcPr>
          <w:tcW w:w="6379" w:type="dxa"/>
        </w:tcPr>
        <w:p w14:paraId="3DD0C9CB" w14:textId="66C41F9C" w:rsidR="00C80D77" w:rsidRDefault="00000000">
          <w:fldSimple w:instr="title  \* Mergeformat ">
            <w:r w:rsidR="00075BD3">
              <w:t xml:space="preserve">Use-Case Specification: </w:t>
            </w:r>
          </w:fldSimple>
          <w:r w:rsidR="00C405A5">
            <w:t>Earn Coins</w:t>
          </w:r>
        </w:p>
      </w:tc>
      <w:tc>
        <w:tcPr>
          <w:tcW w:w="3179" w:type="dxa"/>
        </w:tcPr>
        <w:p w14:paraId="0DDA486A" w14:textId="15E8C902" w:rsidR="00C80D77" w:rsidRDefault="00000000">
          <w:r>
            <w:t xml:space="preserve">  Date:  </w:t>
          </w:r>
          <w:r w:rsidR="009A74F5">
            <w:t>2</w:t>
          </w:r>
          <w:r w:rsidR="00C405A5">
            <w:t>6/11/2024</w:t>
          </w:r>
        </w:p>
      </w:tc>
    </w:tr>
    <w:tr w:rsidR="00C80D77" w14:paraId="47B2CAA6" w14:textId="77777777">
      <w:tc>
        <w:tcPr>
          <w:tcW w:w="9558" w:type="dxa"/>
          <w:gridSpan w:val="2"/>
        </w:tcPr>
        <w:p w14:paraId="7539DBD1" w14:textId="4F3C1D4D" w:rsidR="00C80D77" w:rsidRDefault="009A74F5" w:rsidP="009A74F5">
          <w:pPr>
            <w:tabs>
              <w:tab w:val="left" w:pos="1176"/>
            </w:tabs>
          </w:pPr>
          <w:r>
            <w:t>Analysis &amp; Design</w:t>
          </w:r>
        </w:p>
      </w:tc>
    </w:tr>
  </w:tbl>
  <w:p w14:paraId="31152789" w14:textId="77777777" w:rsidR="00C80D77" w:rsidRDefault="00C80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E2398B"/>
    <w:multiLevelType w:val="multilevel"/>
    <w:tmpl w:val="B192BB5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58F3F48"/>
    <w:multiLevelType w:val="multilevel"/>
    <w:tmpl w:val="BD749E9A"/>
    <w:lvl w:ilvl="0">
      <w:start w:val="4"/>
      <w:numFmt w:val="decimal"/>
      <w:lvlText w:val="%1."/>
      <w:lvlJc w:val="left"/>
      <w:pPr>
        <w:ind w:left="360" w:hanging="360"/>
      </w:pPr>
      <w:rPr>
        <w:rFonts w:ascii="Times New Roman" w:hAnsi="Times New Roman" w:hint="default"/>
        <w:b w:val="0"/>
        <w:sz w:val="20"/>
      </w:rPr>
    </w:lvl>
    <w:lvl w:ilvl="1">
      <w:start w:val="1"/>
      <w:numFmt w:val="decimal"/>
      <w:lvlText w:val="%1.%2."/>
      <w:lvlJc w:val="left"/>
      <w:pPr>
        <w:ind w:left="720" w:hanging="720"/>
      </w:pPr>
      <w:rPr>
        <w:rFonts w:ascii="Times New Roman" w:hAnsi="Times New Roman" w:hint="default"/>
        <w:b w:val="0"/>
        <w:sz w:val="20"/>
      </w:rPr>
    </w:lvl>
    <w:lvl w:ilvl="2">
      <w:start w:val="1"/>
      <w:numFmt w:val="decimal"/>
      <w:lvlText w:val="%1.%2.%3."/>
      <w:lvlJc w:val="left"/>
      <w:pPr>
        <w:ind w:left="720" w:hanging="720"/>
      </w:pPr>
      <w:rPr>
        <w:rFonts w:ascii="Times New Roman" w:hAnsi="Times New Roman" w:hint="default"/>
        <w:b w:val="0"/>
        <w:sz w:val="20"/>
      </w:rPr>
    </w:lvl>
    <w:lvl w:ilvl="3">
      <w:start w:val="1"/>
      <w:numFmt w:val="decimal"/>
      <w:lvlText w:val="%1.%2.%3.%4."/>
      <w:lvlJc w:val="left"/>
      <w:pPr>
        <w:ind w:left="1080" w:hanging="1080"/>
      </w:pPr>
      <w:rPr>
        <w:rFonts w:ascii="Times New Roman" w:hAnsi="Times New Roman" w:hint="default"/>
        <w:b w:val="0"/>
        <w:sz w:val="20"/>
      </w:rPr>
    </w:lvl>
    <w:lvl w:ilvl="4">
      <w:start w:val="1"/>
      <w:numFmt w:val="decimal"/>
      <w:lvlText w:val="%1.%2.%3.%4.%5."/>
      <w:lvlJc w:val="left"/>
      <w:pPr>
        <w:ind w:left="1080" w:hanging="1080"/>
      </w:pPr>
      <w:rPr>
        <w:rFonts w:ascii="Times New Roman" w:hAnsi="Times New Roman" w:hint="default"/>
        <w:b w:val="0"/>
        <w:sz w:val="20"/>
      </w:rPr>
    </w:lvl>
    <w:lvl w:ilvl="5">
      <w:start w:val="1"/>
      <w:numFmt w:val="decimal"/>
      <w:lvlText w:val="%1.%2.%3.%4.%5.%6."/>
      <w:lvlJc w:val="left"/>
      <w:pPr>
        <w:ind w:left="1440" w:hanging="1440"/>
      </w:pPr>
      <w:rPr>
        <w:rFonts w:ascii="Times New Roman" w:hAnsi="Times New Roman" w:hint="default"/>
        <w:b w:val="0"/>
        <w:sz w:val="20"/>
      </w:rPr>
    </w:lvl>
    <w:lvl w:ilvl="6">
      <w:start w:val="1"/>
      <w:numFmt w:val="decimal"/>
      <w:lvlText w:val="%1.%2.%3.%4.%5.%6.%7."/>
      <w:lvlJc w:val="left"/>
      <w:pPr>
        <w:ind w:left="1440" w:hanging="1440"/>
      </w:pPr>
      <w:rPr>
        <w:rFonts w:ascii="Times New Roman" w:hAnsi="Times New Roman" w:hint="default"/>
        <w:b w:val="0"/>
        <w:sz w:val="20"/>
      </w:rPr>
    </w:lvl>
    <w:lvl w:ilvl="7">
      <w:start w:val="1"/>
      <w:numFmt w:val="decimal"/>
      <w:lvlText w:val="%1.%2.%3.%4.%5.%6.%7.%8."/>
      <w:lvlJc w:val="left"/>
      <w:pPr>
        <w:ind w:left="1800" w:hanging="1800"/>
      </w:pPr>
      <w:rPr>
        <w:rFonts w:ascii="Times New Roman" w:hAnsi="Times New Roman" w:hint="default"/>
        <w:b w:val="0"/>
        <w:sz w:val="20"/>
      </w:rPr>
    </w:lvl>
    <w:lvl w:ilvl="8">
      <w:start w:val="1"/>
      <w:numFmt w:val="decimal"/>
      <w:lvlText w:val="%1.%2.%3.%4.%5.%6.%7.%8.%9."/>
      <w:lvlJc w:val="left"/>
      <w:pPr>
        <w:ind w:left="2160" w:hanging="2160"/>
      </w:pPr>
      <w:rPr>
        <w:rFonts w:ascii="Times New Roman" w:hAnsi="Times New Roman" w:hint="default"/>
        <w:b w:val="0"/>
        <w:sz w:val="20"/>
      </w:r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16147DC"/>
    <w:multiLevelType w:val="hybridMultilevel"/>
    <w:tmpl w:val="C818F55C"/>
    <w:lvl w:ilvl="0" w:tplc="75E8A0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9465D12"/>
    <w:multiLevelType w:val="hybridMultilevel"/>
    <w:tmpl w:val="46AC9D28"/>
    <w:lvl w:ilvl="0" w:tplc="F86864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BF65D40"/>
    <w:multiLevelType w:val="hybridMultilevel"/>
    <w:tmpl w:val="68E20E2A"/>
    <w:lvl w:ilvl="0" w:tplc="2294CC5C">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5398990">
    <w:abstractNumId w:val="0"/>
  </w:num>
  <w:num w:numId="2" w16cid:durableId="175743592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903250348">
    <w:abstractNumId w:val="12"/>
  </w:num>
  <w:num w:numId="4" w16cid:durableId="1092320149">
    <w:abstractNumId w:val="23"/>
  </w:num>
  <w:num w:numId="5" w16cid:durableId="1154226151">
    <w:abstractNumId w:val="17"/>
  </w:num>
  <w:num w:numId="6" w16cid:durableId="953101389">
    <w:abstractNumId w:val="16"/>
  </w:num>
  <w:num w:numId="7" w16cid:durableId="897787404">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1426614344">
    <w:abstractNumId w:val="2"/>
  </w:num>
  <w:num w:numId="9" w16cid:durableId="1869563430">
    <w:abstractNumId w:val="22"/>
  </w:num>
  <w:num w:numId="10" w16cid:durableId="1659188884">
    <w:abstractNumId w:val="3"/>
  </w:num>
  <w:num w:numId="11" w16cid:durableId="212087724">
    <w:abstractNumId w:val="13"/>
  </w:num>
  <w:num w:numId="12" w16cid:durableId="59138853">
    <w:abstractNumId w:val="11"/>
  </w:num>
  <w:num w:numId="13" w16cid:durableId="1095057052">
    <w:abstractNumId w:val="21"/>
  </w:num>
  <w:num w:numId="14" w16cid:durableId="888028660">
    <w:abstractNumId w:val="10"/>
  </w:num>
  <w:num w:numId="15" w16cid:durableId="1820221559">
    <w:abstractNumId w:val="6"/>
  </w:num>
  <w:num w:numId="16" w16cid:durableId="2048218148">
    <w:abstractNumId w:val="20"/>
  </w:num>
  <w:num w:numId="17" w16cid:durableId="900561403">
    <w:abstractNumId w:val="15"/>
  </w:num>
  <w:num w:numId="18" w16cid:durableId="1968663833">
    <w:abstractNumId w:val="8"/>
  </w:num>
  <w:num w:numId="19" w16cid:durableId="428545061">
    <w:abstractNumId w:val="14"/>
  </w:num>
  <w:num w:numId="20" w16cid:durableId="250161194">
    <w:abstractNumId w:val="9"/>
  </w:num>
  <w:num w:numId="21" w16cid:durableId="7294335">
    <w:abstractNumId w:val="19"/>
  </w:num>
  <w:num w:numId="22" w16cid:durableId="132916593">
    <w:abstractNumId w:val="24"/>
  </w:num>
  <w:num w:numId="23" w16cid:durableId="1198153988">
    <w:abstractNumId w:val="4"/>
  </w:num>
  <w:num w:numId="24" w16cid:durableId="1053233536">
    <w:abstractNumId w:val="18"/>
  </w:num>
  <w:num w:numId="25" w16cid:durableId="1307706656">
    <w:abstractNumId w:val="7"/>
  </w:num>
  <w:num w:numId="26" w16cid:durableId="69159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D3"/>
    <w:rsid w:val="00035C51"/>
    <w:rsid w:val="00075BD3"/>
    <w:rsid w:val="000E7E82"/>
    <w:rsid w:val="00183BB1"/>
    <w:rsid w:val="002510AF"/>
    <w:rsid w:val="002E2E9D"/>
    <w:rsid w:val="003809C4"/>
    <w:rsid w:val="00405AE9"/>
    <w:rsid w:val="00407082"/>
    <w:rsid w:val="004C5798"/>
    <w:rsid w:val="00586349"/>
    <w:rsid w:val="005F6BC7"/>
    <w:rsid w:val="006409E6"/>
    <w:rsid w:val="00691328"/>
    <w:rsid w:val="007A6178"/>
    <w:rsid w:val="00805044"/>
    <w:rsid w:val="008077A0"/>
    <w:rsid w:val="008727EF"/>
    <w:rsid w:val="009A74F5"/>
    <w:rsid w:val="00B71A37"/>
    <w:rsid w:val="00BD70DD"/>
    <w:rsid w:val="00C405A5"/>
    <w:rsid w:val="00C80D77"/>
    <w:rsid w:val="00CE78FC"/>
    <w:rsid w:val="00D303DE"/>
    <w:rsid w:val="00D36339"/>
    <w:rsid w:val="00D45A30"/>
    <w:rsid w:val="00D62B22"/>
    <w:rsid w:val="00DC1E73"/>
    <w:rsid w:val="00DD3B4B"/>
    <w:rsid w:val="00DE274C"/>
    <w:rsid w:val="00DF74EB"/>
    <w:rsid w:val="00E279A8"/>
    <w:rsid w:val="00EA06FC"/>
    <w:rsid w:val="00ED2718"/>
    <w:rsid w:val="00EF60BA"/>
    <w:rsid w:val="00F46DAE"/>
    <w:rsid w:val="00F8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AADD0"/>
  <w15:docId w15:val="{18E3EB4E-F1DB-416D-AEE9-7F5B409B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3"/>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7A6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396859">
      <w:bodyDiv w:val="1"/>
      <w:marLeft w:val="0"/>
      <w:marRight w:val="0"/>
      <w:marTop w:val="0"/>
      <w:marBottom w:val="0"/>
      <w:divBdr>
        <w:top w:val="none" w:sz="0" w:space="0" w:color="auto"/>
        <w:left w:val="none" w:sz="0" w:space="0" w:color="auto"/>
        <w:bottom w:val="none" w:sz="0" w:space="0" w:color="auto"/>
        <w:right w:val="none" w:sz="0" w:space="0" w:color="auto"/>
      </w:divBdr>
    </w:div>
    <w:div w:id="779379507">
      <w:bodyDiv w:val="1"/>
      <w:marLeft w:val="0"/>
      <w:marRight w:val="0"/>
      <w:marTop w:val="0"/>
      <w:marBottom w:val="0"/>
      <w:divBdr>
        <w:top w:val="none" w:sz="0" w:space="0" w:color="auto"/>
        <w:left w:val="none" w:sz="0" w:space="0" w:color="auto"/>
        <w:bottom w:val="none" w:sz="0" w:space="0" w:color="auto"/>
        <w:right w:val="none" w:sz="0" w:space="0" w:color="auto"/>
      </w:divBdr>
    </w:div>
    <w:div w:id="821965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image" Target="media/image3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AppData\Local\Temp\7a2d6e2e-3ddd-4bfd-b15d-3e54815274da_rup_wd_tmpl.zip.4da\req\rup_uc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374B2-77A9-42EA-8CBD-A6BAC8D3F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rup_ucspec</Template>
  <TotalTime>59</TotalTime>
  <Pages>25</Pages>
  <Words>1780</Words>
  <Characters>10147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&lt;Project Name&gt;</dc:subject>
  <dc:creator>HUYEN</dc:creator>
  <cp:keywords/>
  <dc:description/>
  <cp:lastModifiedBy>Administrator</cp:lastModifiedBy>
  <cp:revision>19</cp:revision>
  <cp:lastPrinted>1899-12-31T17:00:00Z</cp:lastPrinted>
  <dcterms:created xsi:type="dcterms:W3CDTF">2024-11-26T05:18:00Z</dcterms:created>
  <dcterms:modified xsi:type="dcterms:W3CDTF">2024-11-28T21:08:00Z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5ba4241716c58c6270941b413a0df63965e5eebcd94e8a85fd993840daea2379</vt:lpwstr>
  </property>
</Properties>
</file>