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E9258" w14:textId="77777777" w:rsidR="00E75C7B" w:rsidRPr="00E812F2" w:rsidRDefault="00E75C7B" w:rsidP="009956BC">
      <w:pPr>
        <w:spacing w:after="0" w:line="276" w:lineRule="auto"/>
        <w:rPr>
          <w:rFonts w:eastAsia="Calibri"/>
          <w:b/>
          <w:lang w:val="vi-VN"/>
        </w:rPr>
      </w:pPr>
      <w:r w:rsidRPr="00E812F2">
        <w:rPr>
          <w:rFonts w:eastAsia="Calibri"/>
          <w:b/>
          <w:u w:val="single"/>
        </w:rPr>
        <w:t>PHẦN I. ĐỌC HIỂU (4,0 điểm)</w:t>
      </w:r>
      <w:r w:rsidRPr="00E812F2">
        <w:rPr>
          <w:rFonts w:eastAsia="Calibri"/>
          <w:b/>
        </w:rPr>
        <w:t xml:space="preserve">: </w:t>
      </w:r>
    </w:p>
    <w:p w14:paraId="02F10A12" w14:textId="77777777" w:rsidR="00E75C7B" w:rsidRPr="00E812F2" w:rsidRDefault="00E75C7B" w:rsidP="009956BC">
      <w:pPr>
        <w:spacing w:after="0" w:line="276" w:lineRule="auto"/>
        <w:rPr>
          <w:rFonts w:eastAsia="Calibri"/>
          <w:b/>
          <w:kern w:val="36"/>
          <w:lang w:val="vi-VN"/>
        </w:rPr>
      </w:pPr>
      <w:r w:rsidRPr="00E812F2">
        <w:rPr>
          <w:rFonts w:eastAsia="Calibri"/>
          <w:b/>
          <w:kern w:val="36"/>
        </w:rPr>
        <w:t xml:space="preserve">Đọc kĩ văn bản sau và thực hiện yêu cầu bên dưới: </w:t>
      </w:r>
    </w:p>
    <w:p w14:paraId="741C0EAE" w14:textId="2429EBC3" w:rsidR="00E75C7B" w:rsidRPr="00E812F2" w:rsidRDefault="00E812F2" w:rsidP="009956BC">
      <w:pPr>
        <w:spacing w:after="0" w:line="276" w:lineRule="auto"/>
        <w:ind w:firstLine="567"/>
        <w:jc w:val="center"/>
        <w:rPr>
          <w:b/>
          <w:bCs/>
        </w:rPr>
      </w:pPr>
      <w:r w:rsidRPr="00E812F2">
        <w:rPr>
          <w:b/>
          <w:bCs/>
        </w:rPr>
        <w:t>BÀ ỐM</w:t>
      </w:r>
    </w:p>
    <w:p w14:paraId="736C279D" w14:textId="77777777" w:rsidR="00E75C7B" w:rsidRPr="00E812F2" w:rsidRDefault="00E75C7B" w:rsidP="009956BC">
      <w:pPr>
        <w:spacing w:after="0" w:line="276" w:lineRule="auto"/>
        <w:ind w:firstLine="567"/>
        <w:jc w:val="both"/>
        <w:rPr>
          <w:i/>
          <w:shd w:val="clear" w:color="auto" w:fill="FFFFFF"/>
        </w:rPr>
      </w:pPr>
      <w:r w:rsidRPr="00E812F2">
        <w:rPr>
          <w:i/>
          <w:shd w:val="clear" w:color="auto" w:fill="FFFFFF"/>
        </w:rPr>
        <w:t>Loan tưởng bà nội chỉ bị cảm cúm sơ sơ.</w:t>
      </w:r>
      <w:r w:rsidRPr="00E812F2">
        <w:rPr>
          <w:i/>
          <w:shd w:val="clear" w:color="auto" w:fill="FFFFFF"/>
          <w:lang w:val="vi-VN"/>
        </w:rPr>
        <w:t xml:space="preserve"> Thế mà c</w:t>
      </w:r>
      <w:r w:rsidRPr="00E812F2">
        <w:rPr>
          <w:i/>
          <w:shd w:val="clear" w:color="auto" w:fill="FFFFFF"/>
        </w:rPr>
        <w:t xml:space="preserve">hiều hôm </w:t>
      </w:r>
      <w:r w:rsidRPr="00E812F2">
        <w:rPr>
          <w:i/>
          <w:shd w:val="clear" w:color="auto" w:fill="FFFFFF"/>
          <w:lang w:val="vi-VN"/>
        </w:rPr>
        <w:t>ấy,</w:t>
      </w:r>
      <w:r w:rsidRPr="00E812F2">
        <w:rPr>
          <w:i/>
          <w:shd w:val="clear" w:color="auto" w:fill="FFFFFF"/>
        </w:rPr>
        <w:t xml:space="preserve"> Loan đi học về, </w:t>
      </w:r>
      <w:r w:rsidRPr="00E812F2">
        <w:rPr>
          <w:i/>
          <w:shd w:val="clear" w:color="auto" w:fill="FFFFFF"/>
          <w:lang w:val="vi-VN"/>
        </w:rPr>
        <w:t xml:space="preserve">giật mình </w:t>
      </w:r>
      <w:r w:rsidRPr="00E812F2">
        <w:rPr>
          <w:i/>
          <w:shd w:val="clear" w:color="auto" w:fill="FFFFFF"/>
        </w:rPr>
        <w:t xml:space="preserve">thấy mẹ rơm rớm nước mắt bảo </w:t>
      </w:r>
      <w:r w:rsidRPr="00E812F2">
        <w:rPr>
          <w:i/>
          <w:shd w:val="clear" w:color="auto" w:fill="FFFFFF"/>
          <w:lang w:val="vi-VN"/>
        </w:rPr>
        <w:t>b</w:t>
      </w:r>
      <w:r w:rsidRPr="00E812F2">
        <w:rPr>
          <w:i/>
          <w:shd w:val="clear" w:color="auto" w:fill="FFFFFF"/>
        </w:rPr>
        <w:t xml:space="preserve">ố và bác Xuân đã </w:t>
      </w:r>
      <w:r w:rsidRPr="00E812F2">
        <w:rPr>
          <w:i/>
          <w:shd w:val="clear" w:color="auto" w:fill="FFFFFF"/>
          <w:lang w:val="vi-VN"/>
        </w:rPr>
        <w:t>cáng</w:t>
      </w:r>
      <w:r w:rsidRPr="00E812F2">
        <w:rPr>
          <w:i/>
          <w:shd w:val="clear" w:color="auto" w:fill="FFFFFF"/>
        </w:rPr>
        <w:t xml:space="preserve"> bà đi cấp cứu ở bệnh viện</w:t>
      </w:r>
      <w:r w:rsidRPr="00E812F2">
        <w:rPr>
          <w:i/>
          <w:shd w:val="clear" w:color="auto" w:fill="FFFFFF"/>
          <w:lang w:val="vi-VN"/>
        </w:rPr>
        <w:t xml:space="preserve"> huyện. </w:t>
      </w:r>
      <w:r w:rsidRPr="00E812F2">
        <w:rPr>
          <w:i/>
          <w:shd w:val="clear" w:color="auto" w:fill="FFFFFF"/>
        </w:rPr>
        <w:t>Suốt đêm, mẹ và Loan ít ngủ, thương bà, lo cho bà.</w:t>
      </w:r>
    </w:p>
    <w:p w14:paraId="1738B34A" w14:textId="77777777" w:rsidR="00E75C7B" w:rsidRPr="00E812F2" w:rsidRDefault="00E75C7B" w:rsidP="009956BC">
      <w:pPr>
        <w:spacing w:after="0" w:line="276" w:lineRule="auto"/>
        <w:ind w:firstLine="567"/>
        <w:jc w:val="both"/>
        <w:rPr>
          <w:i/>
          <w:shd w:val="clear" w:color="auto" w:fill="FFFFFF"/>
          <w:lang w:val="vi-VN"/>
        </w:rPr>
      </w:pPr>
      <w:r w:rsidRPr="00E812F2">
        <w:rPr>
          <w:i/>
          <w:shd w:val="clear" w:color="auto" w:fill="FFFFFF"/>
          <w:lang w:val="vi-VN"/>
        </w:rPr>
        <w:t>H</w:t>
      </w:r>
      <w:r w:rsidRPr="00E812F2">
        <w:rPr>
          <w:i/>
          <w:shd w:val="clear" w:color="auto" w:fill="FFFFFF"/>
        </w:rPr>
        <w:t>ôm sau, bố</w:t>
      </w:r>
      <w:r w:rsidRPr="00E812F2">
        <w:rPr>
          <w:i/>
          <w:shd w:val="clear" w:color="auto" w:fill="FFFFFF"/>
          <w:lang w:val="vi-VN"/>
        </w:rPr>
        <w:t xml:space="preserve"> ở huyện về,</w:t>
      </w:r>
      <w:r w:rsidRPr="00E812F2">
        <w:rPr>
          <w:i/>
          <w:shd w:val="clear" w:color="auto" w:fill="FFFFFF"/>
        </w:rPr>
        <w:t xml:space="preserve"> báo tin bà đã </w:t>
      </w:r>
      <w:r w:rsidRPr="00E812F2">
        <w:rPr>
          <w:i/>
          <w:shd w:val="clear" w:color="auto" w:fill="FFFFFF"/>
          <w:lang w:val="vi-VN"/>
        </w:rPr>
        <w:t>tỉnh, không có gì đáng ngại nữa.</w:t>
      </w:r>
      <w:r w:rsidRPr="00E812F2">
        <w:rPr>
          <w:i/>
          <w:shd w:val="clear" w:color="auto" w:fill="FFFFFF"/>
        </w:rPr>
        <w:t xml:space="preserve"> Bà dặn Loan phải chăm học, nhớ </w:t>
      </w:r>
      <w:r w:rsidRPr="00E812F2">
        <w:rPr>
          <w:i/>
          <w:shd w:val="clear" w:color="auto" w:fill="FFFFFF"/>
          <w:lang w:val="vi-VN"/>
        </w:rPr>
        <w:t>cho mái mơ ăn thêm rau ( nó thích ăn rau lắm) và nhốt riêng con gà ri ra, kẻo nó hay bị con gà khác bắt nạt, tội nghiệp nó.</w:t>
      </w:r>
    </w:p>
    <w:p w14:paraId="7542DE18" w14:textId="77777777" w:rsidR="00E75C7B" w:rsidRPr="00E812F2" w:rsidRDefault="00E75C7B" w:rsidP="009956BC">
      <w:pPr>
        <w:spacing w:after="0" w:line="276" w:lineRule="auto"/>
        <w:ind w:firstLine="567"/>
        <w:jc w:val="both"/>
        <w:rPr>
          <w:i/>
          <w:shd w:val="clear" w:color="auto" w:fill="FFFFFF"/>
          <w:lang w:val="vi-VN"/>
        </w:rPr>
      </w:pPr>
      <w:r w:rsidRPr="00E812F2">
        <w:rPr>
          <w:i/>
          <w:shd w:val="clear" w:color="auto" w:fill="FFFFFF"/>
        </w:rPr>
        <w:t>Ôi, mới vắng bà có mấy ngày mà đàn gà cứ ngơ ngác</w:t>
      </w:r>
      <w:r w:rsidRPr="00E812F2">
        <w:rPr>
          <w:i/>
          <w:shd w:val="clear" w:color="auto" w:fill="FFFFFF"/>
          <w:lang w:val="vi-VN"/>
        </w:rPr>
        <w:t xml:space="preserve"> cả ra</w:t>
      </w:r>
      <w:r w:rsidRPr="00E812F2">
        <w:rPr>
          <w:i/>
          <w:shd w:val="clear" w:color="auto" w:fill="FFFFFF"/>
        </w:rPr>
        <w:t xml:space="preserve">. </w:t>
      </w:r>
      <w:r w:rsidRPr="00E812F2">
        <w:rPr>
          <w:i/>
          <w:shd w:val="clear" w:color="auto" w:fill="FFFFFF"/>
          <w:lang w:val="vi-VN"/>
        </w:rPr>
        <w:t xml:space="preserve">Bà chăm chúng nó thế thảo nào! </w:t>
      </w:r>
      <w:r w:rsidRPr="00E812F2">
        <w:rPr>
          <w:i/>
          <w:shd w:val="clear" w:color="auto" w:fill="FFFFFF"/>
        </w:rPr>
        <w:t>Còn Loan thì nhìn vào đâu, sờ vào cái gì cũng thấy thiếu bà.</w:t>
      </w:r>
      <w:r w:rsidRPr="00E812F2">
        <w:rPr>
          <w:i/>
          <w:shd w:val="clear" w:color="auto" w:fill="FFFFFF"/>
          <w:lang w:val="vi-VN"/>
        </w:rPr>
        <w:t xml:space="preserve"> Cái bình vôi ăn trầu của bà kia. Cái chổi bà thường luôn tay quét. Cái rế, cái nồi, cái rổ bát, bao giờ cũng chùi cũng xếp gọn gàng.</w:t>
      </w:r>
      <w:r w:rsidRPr="00E812F2">
        <w:rPr>
          <w:i/>
          <w:shd w:val="clear" w:color="auto" w:fill="FFFFFF"/>
        </w:rPr>
        <w:t xml:space="preserve"> Đến cây cối ngoài vườn cũng nhớ bà, các ngọn mướp cứ ngóc đầu lên chờ đợi được bàn tay tưới tắm.</w:t>
      </w:r>
      <w:r w:rsidRPr="00E812F2">
        <w:rPr>
          <w:i/>
          <w:shd w:val="clear" w:color="auto" w:fill="FFFFFF"/>
          <w:lang w:val="vi-VN"/>
        </w:rPr>
        <w:t xml:space="preserve"> Cái giường bà nằm mà trống vắng buồn thiu, con cóc ở trong gầm cũng như sốt ruột, cứ nhẩy ra rồi lại nhẩy vào.</w:t>
      </w:r>
    </w:p>
    <w:p w14:paraId="214F321C" w14:textId="77777777" w:rsidR="00E75C7B" w:rsidRPr="00E812F2" w:rsidRDefault="00E75C7B" w:rsidP="009956BC">
      <w:pPr>
        <w:spacing w:after="0" w:line="276" w:lineRule="auto"/>
        <w:ind w:firstLine="567"/>
        <w:jc w:val="both"/>
        <w:rPr>
          <w:i/>
          <w:shd w:val="clear" w:color="auto" w:fill="FFFFFF"/>
          <w:lang w:val="vi-VN"/>
        </w:rPr>
      </w:pPr>
      <w:r w:rsidRPr="00E812F2">
        <w:rPr>
          <w:i/>
          <w:shd w:val="clear" w:color="auto" w:fill="FFFFFF"/>
          <w:lang w:val="vi-VN"/>
        </w:rPr>
        <w:t>Vì phải đi thi, Loan không  lên huyện thăm bà được. Nó chọn đúng mười quả trứng gà tươi nhất, do con gà mái hoa của nó đẻ - gửi bố mang đi biếu bà. Nó không quên viết gửi bà mấy chữ:</w:t>
      </w:r>
    </w:p>
    <w:p w14:paraId="76422B85" w14:textId="77777777" w:rsidR="00E75C7B" w:rsidRPr="00E812F2" w:rsidRDefault="00E75C7B" w:rsidP="009956BC">
      <w:pPr>
        <w:spacing w:after="0" w:line="276" w:lineRule="auto"/>
        <w:ind w:firstLine="567"/>
        <w:jc w:val="both"/>
        <w:rPr>
          <w:i/>
          <w:shd w:val="clear" w:color="auto" w:fill="FFFFFF"/>
          <w:lang w:val="vi-VN"/>
        </w:rPr>
      </w:pPr>
      <w:r w:rsidRPr="00E812F2">
        <w:rPr>
          <w:i/>
          <w:shd w:val="clear" w:color="auto" w:fill="FFFFFF"/>
          <w:lang w:val="vi-VN"/>
        </w:rPr>
        <w:t xml:space="preserve">Bà yêu quý của cháu. </w:t>
      </w:r>
    </w:p>
    <w:p w14:paraId="638C74DE" w14:textId="77777777" w:rsidR="00E75C7B" w:rsidRPr="00E812F2" w:rsidRDefault="00E75C7B" w:rsidP="009956BC">
      <w:pPr>
        <w:spacing w:after="0" w:line="276" w:lineRule="auto"/>
        <w:ind w:firstLine="567"/>
        <w:jc w:val="both"/>
        <w:rPr>
          <w:i/>
          <w:shd w:val="clear" w:color="auto" w:fill="FFFFFF"/>
          <w:lang w:val="vi-VN"/>
        </w:rPr>
      </w:pPr>
      <w:r w:rsidRPr="00E812F2">
        <w:rPr>
          <w:i/>
          <w:shd w:val="clear" w:color="auto" w:fill="FFFFFF"/>
          <w:lang w:val="vi-VN"/>
        </w:rPr>
        <w:t>Bà cứ yên tâm chữa bệnh, mẹ cháu mải làm đồng, cháu tưới vườn và chăm đàn gà đúng như lời bà dặn. Cháu làm bài thi tốt lắm, bà ạ.</w:t>
      </w:r>
    </w:p>
    <w:p w14:paraId="1E6C43B0" w14:textId="77777777" w:rsidR="00E75C7B" w:rsidRPr="00E812F2" w:rsidRDefault="00E75C7B" w:rsidP="009956BC">
      <w:pPr>
        <w:spacing w:after="0" w:line="276" w:lineRule="auto"/>
        <w:ind w:firstLine="567"/>
        <w:jc w:val="both"/>
        <w:rPr>
          <w:i/>
          <w:shd w:val="clear" w:color="auto" w:fill="FFFFFF"/>
          <w:lang w:val="vi-VN"/>
        </w:rPr>
      </w:pPr>
      <w:r w:rsidRPr="00E812F2">
        <w:rPr>
          <w:i/>
          <w:shd w:val="clear" w:color="auto" w:fill="FFFFFF"/>
          <w:lang w:val="vi-VN"/>
        </w:rPr>
        <w:t>Cháu Loan của bà.</w:t>
      </w:r>
    </w:p>
    <w:p w14:paraId="3A6D8503" w14:textId="77777777" w:rsidR="00E75C7B" w:rsidRPr="00E812F2" w:rsidRDefault="00E75C7B" w:rsidP="009956BC">
      <w:pPr>
        <w:spacing w:after="0" w:line="276" w:lineRule="auto"/>
        <w:ind w:firstLine="567"/>
        <w:jc w:val="both"/>
        <w:rPr>
          <w:i/>
          <w:shd w:val="clear" w:color="auto" w:fill="FFFFFF"/>
          <w:lang w:val="vi-VN"/>
        </w:rPr>
      </w:pPr>
      <w:r w:rsidRPr="00E812F2">
        <w:rPr>
          <w:i/>
          <w:shd w:val="clear" w:color="auto" w:fill="FFFFFF"/>
          <w:lang w:val="vi-VN"/>
        </w:rPr>
        <w:t>Trong thư nó không nói gì về mười quả trứng nó đã gửi biếu bà cả. Nó vốn là đứa trẻ tế nhị.</w:t>
      </w:r>
    </w:p>
    <w:p w14:paraId="1694A846" w14:textId="77777777" w:rsidR="00E75C7B" w:rsidRPr="00E812F2" w:rsidRDefault="00E75C7B" w:rsidP="009956BC">
      <w:pPr>
        <w:spacing w:after="0" w:line="276" w:lineRule="auto"/>
        <w:ind w:firstLine="567"/>
        <w:jc w:val="both"/>
        <w:rPr>
          <w:i/>
          <w:shd w:val="clear" w:color="auto" w:fill="FFFFFF"/>
          <w:lang w:val="vi-VN"/>
        </w:rPr>
      </w:pPr>
      <w:r w:rsidRPr="00E812F2">
        <w:rPr>
          <w:i/>
          <w:shd w:val="clear" w:color="auto" w:fill="FFFFFF"/>
          <w:lang w:val="vi-VN"/>
        </w:rPr>
        <w:t>Hôm ấy đúng ngày chủ nhật, bố đón bà ở bệnh viện  huyện về. Bà còn xanh lắm, tay phải chống gậy, nhưng bà cười từ ngoài sân cười vào. Loan chạy ra ôm lấy bà, giụi đầu vào ngực áo bà, khóc òa lên. Bà xoa xoa tóc Loan mắng yêu:</w:t>
      </w:r>
    </w:p>
    <w:p w14:paraId="60083349" w14:textId="77777777" w:rsidR="00E75C7B" w:rsidRPr="00E812F2" w:rsidRDefault="00E75C7B" w:rsidP="009956BC">
      <w:pPr>
        <w:spacing w:after="0" w:line="276" w:lineRule="auto"/>
        <w:ind w:firstLine="567"/>
        <w:jc w:val="both"/>
        <w:rPr>
          <w:i/>
          <w:shd w:val="clear" w:color="auto" w:fill="FFFFFF"/>
          <w:lang w:val="vi-VN"/>
        </w:rPr>
      </w:pPr>
      <w:r w:rsidRPr="00E812F2">
        <w:rPr>
          <w:i/>
          <w:shd w:val="clear" w:color="auto" w:fill="FFFFFF"/>
          <w:lang w:val="vi-VN"/>
        </w:rPr>
        <w:t xml:space="preserve"> - Bố mày! Bà có chết đâu mà khóc! Nín đi, bà cho quà đây...</w:t>
      </w:r>
    </w:p>
    <w:p w14:paraId="35A457A7" w14:textId="77777777" w:rsidR="00E75C7B" w:rsidRPr="00E812F2" w:rsidRDefault="00E75C7B" w:rsidP="009956BC">
      <w:pPr>
        <w:spacing w:after="0" w:line="276" w:lineRule="auto"/>
        <w:ind w:firstLine="567"/>
        <w:jc w:val="both"/>
        <w:rPr>
          <w:i/>
          <w:shd w:val="clear" w:color="auto" w:fill="FFFFFF"/>
          <w:lang w:val="vi-VN"/>
        </w:rPr>
      </w:pPr>
      <w:r w:rsidRPr="00E812F2">
        <w:rPr>
          <w:i/>
          <w:shd w:val="clear" w:color="auto" w:fill="FFFFFF"/>
          <w:lang w:val="vi-VN"/>
        </w:rPr>
        <w:t>Loan nắm lấy tay bà, dắt bà vào giường. Bà bảo bố đưa cho bà cái bị. Bà xếp ra hai quả cam, sáu quả chuối và năm quả trứng gà. Bà bảo:</w:t>
      </w:r>
    </w:p>
    <w:p w14:paraId="7CC37D3A" w14:textId="77777777" w:rsidR="00E75C7B" w:rsidRPr="00E812F2" w:rsidRDefault="00E75C7B" w:rsidP="009956BC">
      <w:pPr>
        <w:spacing w:after="0" w:line="276" w:lineRule="auto"/>
        <w:ind w:firstLine="567"/>
        <w:jc w:val="both"/>
        <w:rPr>
          <w:i/>
          <w:shd w:val="clear" w:color="auto" w:fill="FFFFFF"/>
          <w:lang w:val="vi-VN"/>
        </w:rPr>
      </w:pPr>
      <w:r w:rsidRPr="00E812F2">
        <w:rPr>
          <w:i/>
          <w:shd w:val="clear" w:color="auto" w:fill="FFFFFF"/>
          <w:lang w:val="vi-VN"/>
        </w:rPr>
        <w:t>- Đây bà thưởng cho.... Nín đi, nín đi nào!...</w:t>
      </w:r>
    </w:p>
    <w:p w14:paraId="72A818EC" w14:textId="77777777" w:rsidR="00E75C7B" w:rsidRPr="00E812F2" w:rsidRDefault="00E75C7B" w:rsidP="009956BC">
      <w:pPr>
        <w:spacing w:after="0" w:line="276" w:lineRule="auto"/>
        <w:ind w:firstLine="567"/>
        <w:jc w:val="both"/>
        <w:rPr>
          <w:i/>
          <w:shd w:val="clear" w:color="auto" w:fill="FFFFFF"/>
          <w:lang w:val="vi-VN"/>
        </w:rPr>
      </w:pPr>
      <w:r w:rsidRPr="00E812F2">
        <w:rPr>
          <w:i/>
          <w:shd w:val="clear" w:color="auto" w:fill="FFFFFF"/>
          <w:lang w:val="vi-VN"/>
        </w:rPr>
        <w:t xml:space="preserve">Loan ngước nhìn bà, khúc khích cười, nhưng miệng nó cười, mà mắt thì vẵn khóc. Vì nó biết bà đã dành dụm không ăn hết trứng và các thứ quà của nó cùng mọi người gửi biếu bà. Bà ơi, cháu yêu bà, cháu thương bà quá! </w:t>
      </w:r>
    </w:p>
    <w:p w14:paraId="35D10381" w14:textId="77777777" w:rsidR="00E75C7B" w:rsidRPr="00E812F2" w:rsidRDefault="00E75C7B" w:rsidP="009956BC">
      <w:pPr>
        <w:shd w:val="clear" w:color="auto" w:fill="FFFFFF"/>
        <w:spacing w:after="0" w:line="276" w:lineRule="auto"/>
        <w:ind w:firstLine="567"/>
        <w:jc w:val="right"/>
        <w:rPr>
          <w:iCs/>
        </w:rPr>
      </w:pPr>
      <w:r w:rsidRPr="00E812F2">
        <w:rPr>
          <w:lang w:val="vi-VN"/>
        </w:rPr>
        <w:lastRenderedPageBreak/>
        <w:t xml:space="preserve">                  </w:t>
      </w:r>
      <w:r w:rsidRPr="00E812F2">
        <w:t xml:space="preserve">(Trích </w:t>
      </w:r>
      <w:r w:rsidRPr="00E812F2">
        <w:rPr>
          <w:i/>
        </w:rPr>
        <w:t xml:space="preserve">Những truyện hay viết cho thiếu nhi, </w:t>
      </w:r>
      <w:r w:rsidRPr="00E812F2">
        <w:rPr>
          <w:iCs/>
        </w:rPr>
        <w:t xml:space="preserve">Vũ Tú Nam </w:t>
      </w:r>
      <w:r w:rsidRPr="00E812F2">
        <w:rPr>
          <w:iCs/>
          <w:shd w:val="clear" w:color="auto" w:fill="FFFFFF"/>
        </w:rPr>
        <w:t>(*)</w:t>
      </w:r>
      <w:r w:rsidRPr="00E812F2">
        <w:rPr>
          <w:iCs/>
        </w:rPr>
        <w:t xml:space="preserve">, </w:t>
      </w:r>
    </w:p>
    <w:p w14:paraId="0A9A1515" w14:textId="5B30DDAE" w:rsidR="00E75C7B" w:rsidRPr="00E812F2" w:rsidRDefault="00E75C7B" w:rsidP="009956BC">
      <w:pPr>
        <w:shd w:val="clear" w:color="auto" w:fill="FFFFFF"/>
        <w:spacing w:after="0" w:line="276" w:lineRule="auto"/>
        <w:ind w:firstLine="567"/>
        <w:jc w:val="right"/>
      </w:pPr>
      <w:r w:rsidRPr="00E812F2">
        <w:t>NXB Kim Đồng, năm 2019, tr 215-217)</w:t>
      </w:r>
    </w:p>
    <w:p w14:paraId="5427814C" w14:textId="77777777" w:rsidR="00E75C7B" w:rsidRPr="00E812F2" w:rsidRDefault="00E75C7B" w:rsidP="009956BC">
      <w:pPr>
        <w:shd w:val="clear" w:color="auto" w:fill="FFFFFF"/>
        <w:spacing w:after="0" w:line="276" w:lineRule="auto"/>
        <w:ind w:firstLine="567"/>
        <w:jc w:val="both"/>
        <w:rPr>
          <w:i/>
          <w:iCs/>
        </w:rPr>
      </w:pPr>
      <w:r w:rsidRPr="00E812F2">
        <w:t xml:space="preserve"> (*) </w:t>
      </w:r>
      <w:r w:rsidRPr="00E812F2">
        <w:rPr>
          <w:b/>
          <w:bCs/>
          <w:i/>
          <w:iCs/>
          <w:shd w:val="clear" w:color="auto" w:fill="FFFFFF"/>
        </w:rPr>
        <w:t>Vũ Tú Nam</w:t>
      </w:r>
      <w:r w:rsidRPr="00E812F2">
        <w:rPr>
          <w:i/>
          <w:iCs/>
          <w:shd w:val="clear" w:color="auto" w:fill="FFFFFF"/>
        </w:rPr>
        <w:t> (</w:t>
      </w:r>
      <w:hyperlink r:id="rId4" w:tooltip="1929" w:history="1">
        <w:r w:rsidRPr="00E812F2">
          <w:rPr>
            <w:rStyle w:val="Siuktni"/>
            <w:i/>
            <w:iCs/>
            <w:shd w:val="clear" w:color="auto" w:fill="FFFFFF"/>
          </w:rPr>
          <w:t>1929</w:t>
        </w:r>
      </w:hyperlink>
      <w:r w:rsidRPr="00E812F2">
        <w:rPr>
          <w:i/>
          <w:iCs/>
          <w:shd w:val="clear" w:color="auto" w:fill="FFFFFF"/>
        </w:rPr>
        <w:t> - </w:t>
      </w:r>
      <w:hyperlink r:id="rId5" w:tooltip="2020" w:history="1">
        <w:r w:rsidRPr="00E812F2">
          <w:rPr>
            <w:rStyle w:val="Siuktni"/>
            <w:i/>
            <w:iCs/>
            <w:shd w:val="clear" w:color="auto" w:fill="FFFFFF"/>
          </w:rPr>
          <w:t>2020</w:t>
        </w:r>
      </w:hyperlink>
      <w:r w:rsidRPr="00E812F2">
        <w:rPr>
          <w:i/>
          <w:iCs/>
          <w:shd w:val="clear" w:color="auto" w:fill="FFFFFF"/>
        </w:rPr>
        <w:t>) được xem là cây bút gạo cội, một cây đa cây đề thành công trong làng văn Việt Nam ở cả hai lĩnh vực, viết cho người lớn và trẻ em. Ông viết cả truyện ngắn, ký và thơ nhưng sở trường là truyện ngắn. Những áng văn của ông đẹp, giàu cảm xúc, cô đọng được viết nên từ chính tấm lòng yêu quý và trân trọng thế hệ trẻ. Năm 2001 là một trong những nhà văn được trao tặng </w:t>
      </w:r>
      <w:hyperlink r:id="rId6" w:tooltip="Giải thưởng Nhà nước (Việt Nam)" w:history="1">
        <w:r w:rsidRPr="00E812F2">
          <w:rPr>
            <w:rStyle w:val="Siuktni"/>
            <w:i/>
            <w:iCs/>
            <w:shd w:val="clear" w:color="auto" w:fill="FFFFFF"/>
          </w:rPr>
          <w:t>Giải thưởng Nhà nước</w:t>
        </w:r>
      </w:hyperlink>
      <w:r w:rsidRPr="00E812F2">
        <w:rPr>
          <w:i/>
          <w:iCs/>
          <w:shd w:val="clear" w:color="auto" w:fill="FFFFFF"/>
        </w:rPr>
        <w:t> về văn học và nghệ thuật.</w:t>
      </w:r>
    </w:p>
    <w:p w14:paraId="0A982312" w14:textId="77777777" w:rsidR="00E75C7B" w:rsidRPr="00E812F2" w:rsidRDefault="00E75C7B" w:rsidP="009956BC">
      <w:pPr>
        <w:shd w:val="clear" w:color="auto" w:fill="FFFFFF"/>
        <w:spacing w:after="0" w:line="276" w:lineRule="auto"/>
        <w:ind w:firstLine="567"/>
        <w:jc w:val="both"/>
        <w:rPr>
          <w:i/>
          <w:iCs/>
        </w:rPr>
      </w:pPr>
      <w:r w:rsidRPr="00E812F2">
        <w:rPr>
          <w:b/>
          <w:bCs/>
          <w:lang w:val="vi-VN"/>
        </w:rPr>
        <w:t>Câu 1</w:t>
      </w:r>
      <w:r w:rsidRPr="00E812F2">
        <w:rPr>
          <w:b/>
          <w:bCs/>
        </w:rPr>
        <w:t xml:space="preserve"> (0,5 điểm)</w:t>
      </w:r>
      <w:r w:rsidRPr="00E812F2">
        <w:rPr>
          <w:lang w:val="vi-VN"/>
        </w:rPr>
        <w:t xml:space="preserve">: </w:t>
      </w:r>
      <w:r w:rsidRPr="00E812F2">
        <w:t>Văn bản trên được kể theo ngôi kể nào?</w:t>
      </w:r>
    </w:p>
    <w:p w14:paraId="09861095" w14:textId="77777777" w:rsidR="00E75C7B" w:rsidRPr="00E812F2" w:rsidRDefault="00E75C7B" w:rsidP="009956BC">
      <w:pPr>
        <w:shd w:val="clear" w:color="auto" w:fill="FFFFFF"/>
        <w:spacing w:after="0" w:line="276" w:lineRule="auto"/>
        <w:ind w:firstLine="567"/>
        <w:jc w:val="both"/>
        <w:rPr>
          <w:i/>
          <w:iCs/>
          <w:spacing w:val="-8"/>
        </w:rPr>
      </w:pPr>
      <w:r w:rsidRPr="00E812F2">
        <w:rPr>
          <w:b/>
          <w:bCs/>
          <w:spacing w:val="-8"/>
          <w:lang w:val="vi-VN"/>
        </w:rPr>
        <w:t xml:space="preserve">Câu 2 </w:t>
      </w:r>
      <w:r w:rsidRPr="00E812F2">
        <w:rPr>
          <w:b/>
          <w:bCs/>
        </w:rPr>
        <w:t>(0,5 điểm)</w:t>
      </w:r>
      <w:r w:rsidRPr="00E812F2">
        <w:rPr>
          <w:spacing w:val="-8"/>
          <w:lang w:val="vi-VN"/>
        </w:rPr>
        <w:t xml:space="preserve">: </w:t>
      </w:r>
      <w:r w:rsidRPr="00E812F2">
        <w:rPr>
          <w:spacing w:val="-8"/>
        </w:rPr>
        <w:t>Xác định</w:t>
      </w:r>
      <w:r w:rsidRPr="00E812F2">
        <w:rPr>
          <w:spacing w:val="-8"/>
          <w:lang w:val="vi-VN"/>
        </w:rPr>
        <w:t xml:space="preserve"> thán từ trong câu văn</w:t>
      </w:r>
      <w:r w:rsidRPr="00E812F2">
        <w:rPr>
          <w:iCs/>
          <w:spacing w:val="-8"/>
          <w:lang w:val="vi-VN"/>
        </w:rPr>
        <w:t>:</w:t>
      </w:r>
      <w:r w:rsidRPr="00E812F2">
        <w:rPr>
          <w:i/>
          <w:spacing w:val="-8"/>
          <w:lang w:val="vi-VN"/>
        </w:rPr>
        <w:t xml:space="preserve"> Ôi,</w:t>
      </w:r>
      <w:r w:rsidRPr="00E812F2">
        <w:rPr>
          <w:i/>
          <w:spacing w:val="-8"/>
          <w:shd w:val="clear" w:color="auto" w:fill="FFFFFF"/>
        </w:rPr>
        <w:t xml:space="preserve"> mới vắng bà có mấy ngày mà đàn gà cứ ngơ ngác</w:t>
      </w:r>
      <w:r w:rsidRPr="00E812F2">
        <w:rPr>
          <w:i/>
          <w:spacing w:val="-8"/>
          <w:shd w:val="clear" w:color="auto" w:fill="FFFFFF"/>
          <w:lang w:val="vi-VN"/>
        </w:rPr>
        <w:t xml:space="preserve"> cả ra</w:t>
      </w:r>
      <w:r w:rsidRPr="00E812F2">
        <w:rPr>
          <w:i/>
          <w:spacing w:val="-8"/>
          <w:shd w:val="clear" w:color="auto" w:fill="FFFFFF"/>
        </w:rPr>
        <w:t>.</w:t>
      </w:r>
    </w:p>
    <w:p w14:paraId="7736C997" w14:textId="77777777" w:rsidR="00E75C7B" w:rsidRPr="00E812F2" w:rsidRDefault="00E75C7B" w:rsidP="009956BC">
      <w:pPr>
        <w:spacing w:after="0" w:line="276" w:lineRule="auto"/>
        <w:ind w:firstLine="567"/>
        <w:jc w:val="both"/>
        <w:rPr>
          <w:spacing w:val="-6"/>
          <w:lang w:val="vi-VN"/>
        </w:rPr>
      </w:pPr>
      <w:r w:rsidRPr="00E812F2">
        <w:rPr>
          <w:b/>
          <w:bCs/>
          <w:spacing w:val="-6"/>
          <w:lang w:val="vi-VN"/>
        </w:rPr>
        <w:t xml:space="preserve">Câu </w:t>
      </w:r>
      <w:r w:rsidRPr="00E812F2">
        <w:rPr>
          <w:b/>
          <w:bCs/>
          <w:spacing w:val="-6"/>
        </w:rPr>
        <w:t>3 (1,0 điểm)</w:t>
      </w:r>
      <w:r w:rsidRPr="00E812F2">
        <w:rPr>
          <w:b/>
          <w:bCs/>
          <w:spacing w:val="-6"/>
          <w:lang w:val="vi-VN"/>
        </w:rPr>
        <w:t>:</w:t>
      </w:r>
      <w:r w:rsidRPr="00E812F2">
        <w:rPr>
          <w:spacing w:val="-6"/>
          <w:lang w:val="vi-VN"/>
        </w:rPr>
        <w:t xml:space="preserve"> </w:t>
      </w:r>
      <w:r w:rsidRPr="00E812F2">
        <w:rPr>
          <w:spacing w:val="-6"/>
        </w:rPr>
        <w:t>Tìm từ ngữ miêu tả tâm trạng của Loan khi biết tin bà ốm? Qua đó, em hiểu gì về Loan?</w:t>
      </w:r>
    </w:p>
    <w:p w14:paraId="0BE09F2B" w14:textId="77777777" w:rsidR="00E75C7B" w:rsidRPr="00E812F2" w:rsidRDefault="00E75C7B" w:rsidP="009956BC">
      <w:pPr>
        <w:spacing w:after="0" w:line="276" w:lineRule="auto"/>
        <w:ind w:firstLine="567"/>
        <w:rPr>
          <w:i/>
          <w:shd w:val="clear" w:color="auto" w:fill="FFFFFF"/>
          <w:lang w:val="vi-VN"/>
        </w:rPr>
      </w:pPr>
      <w:r w:rsidRPr="00E812F2">
        <w:rPr>
          <w:b/>
          <w:bCs/>
          <w:shd w:val="clear" w:color="auto" w:fill="FFFFFF"/>
          <w:lang w:val="vi-VN"/>
        </w:rPr>
        <w:t xml:space="preserve">Câu </w:t>
      </w:r>
      <w:r w:rsidRPr="00E812F2">
        <w:rPr>
          <w:b/>
          <w:bCs/>
          <w:shd w:val="clear" w:color="auto" w:fill="FFFFFF"/>
        </w:rPr>
        <w:t xml:space="preserve">4 </w:t>
      </w:r>
      <w:r w:rsidRPr="00E812F2">
        <w:rPr>
          <w:b/>
          <w:bCs/>
          <w:spacing w:val="-6"/>
        </w:rPr>
        <w:t>(1,0 điểm)</w:t>
      </w:r>
      <w:r w:rsidRPr="00E812F2">
        <w:rPr>
          <w:b/>
          <w:bCs/>
          <w:shd w:val="clear" w:color="auto" w:fill="FFFFFF"/>
        </w:rPr>
        <w:t>:</w:t>
      </w:r>
      <w:r w:rsidRPr="00E812F2">
        <w:rPr>
          <w:shd w:val="clear" w:color="auto" w:fill="FFFFFF"/>
        </w:rPr>
        <w:t xml:space="preserve"> Hành động bà </w:t>
      </w:r>
      <w:r w:rsidRPr="00E812F2">
        <w:rPr>
          <w:iCs/>
          <w:shd w:val="clear" w:color="auto" w:fill="FFFFFF"/>
        </w:rPr>
        <w:t>“</w:t>
      </w:r>
      <w:r w:rsidRPr="00E812F2">
        <w:rPr>
          <w:i/>
          <w:shd w:val="clear" w:color="auto" w:fill="FFFFFF"/>
        </w:rPr>
        <w:t xml:space="preserve">xoa xoa tóc Loan” </w:t>
      </w:r>
      <w:r w:rsidRPr="00E812F2">
        <w:rPr>
          <w:iCs/>
          <w:shd w:val="clear" w:color="auto" w:fill="FFFFFF"/>
        </w:rPr>
        <w:t>và câu</w:t>
      </w:r>
      <w:r w:rsidRPr="00E812F2">
        <w:rPr>
          <w:i/>
          <w:shd w:val="clear" w:color="auto" w:fill="FFFFFF"/>
        </w:rPr>
        <w:t xml:space="preserve"> </w:t>
      </w:r>
      <w:r w:rsidRPr="00E812F2">
        <w:rPr>
          <w:iCs/>
          <w:shd w:val="clear" w:color="auto" w:fill="FFFFFF"/>
        </w:rPr>
        <w:t>mắng yêu: “</w:t>
      </w:r>
      <w:r w:rsidRPr="00E812F2">
        <w:rPr>
          <w:i/>
          <w:shd w:val="clear" w:color="auto" w:fill="FFFFFF"/>
          <w:lang w:val="vi-VN"/>
        </w:rPr>
        <w:t xml:space="preserve"> Bố mày! Bà có chết đâu mà khóc! Nín đi, bà cho quà đây...</w:t>
      </w:r>
      <w:r w:rsidRPr="00E812F2">
        <w:rPr>
          <w:i/>
          <w:shd w:val="clear" w:color="auto" w:fill="FFFFFF"/>
        </w:rPr>
        <w:t xml:space="preserve">”  </w:t>
      </w:r>
      <w:r w:rsidRPr="00E812F2">
        <w:rPr>
          <w:shd w:val="clear" w:color="auto" w:fill="FFFFFF"/>
        </w:rPr>
        <w:t xml:space="preserve">giúp em hiểu bà là người thế nào? </w:t>
      </w:r>
    </w:p>
    <w:p w14:paraId="4346EB18" w14:textId="77777777" w:rsidR="00E75C7B" w:rsidRPr="00E812F2" w:rsidRDefault="00E75C7B" w:rsidP="009956BC">
      <w:pPr>
        <w:spacing w:after="0" w:line="276" w:lineRule="auto"/>
        <w:ind w:firstLine="567"/>
        <w:rPr>
          <w:bCs/>
        </w:rPr>
      </w:pPr>
      <w:r w:rsidRPr="00E812F2">
        <w:rPr>
          <w:b/>
        </w:rPr>
        <w:t xml:space="preserve">Câu 5 </w:t>
      </w:r>
      <w:r w:rsidRPr="00E812F2">
        <w:rPr>
          <w:b/>
          <w:bCs/>
          <w:spacing w:val="-6"/>
        </w:rPr>
        <w:t>(1,0 điểm)</w:t>
      </w:r>
      <w:r w:rsidRPr="00E812F2">
        <w:rPr>
          <w:b/>
        </w:rPr>
        <w:t>:</w:t>
      </w:r>
      <w:r w:rsidRPr="00E812F2">
        <w:rPr>
          <w:bCs/>
        </w:rPr>
        <w:t xml:space="preserve"> Qua truyện ngắn, em rút ra những bài học nào trong cách cư xử với người thân trong gia đình? </w:t>
      </w:r>
    </w:p>
    <w:p w14:paraId="74E6F3B4" w14:textId="77777777" w:rsidR="009D7FDE" w:rsidRDefault="00E75C7B" w:rsidP="009956BC">
      <w:pPr>
        <w:spacing w:after="0" w:line="276" w:lineRule="auto"/>
        <w:jc w:val="both"/>
        <w:rPr>
          <w:rFonts w:eastAsia="Times New Roman"/>
          <w:b/>
        </w:rPr>
      </w:pPr>
      <w:r w:rsidRPr="00E812F2">
        <w:rPr>
          <w:b/>
          <w:color w:val="0D0D0D" w:themeColor="text1" w:themeTint="F2"/>
        </w:rPr>
        <w:t xml:space="preserve">II. PHẦN VIẾT </w:t>
      </w:r>
      <w:r w:rsidRPr="00E812F2">
        <w:rPr>
          <w:rFonts w:eastAsia="Times New Roman"/>
          <w:b/>
          <w:lang w:val="vi-VN"/>
        </w:rPr>
        <w:t>(</w:t>
      </w:r>
      <w:r w:rsidRPr="00E812F2">
        <w:rPr>
          <w:rFonts w:eastAsia="Times New Roman"/>
          <w:b/>
        </w:rPr>
        <w:t>6</w:t>
      </w:r>
      <w:r w:rsidRPr="00E812F2">
        <w:rPr>
          <w:rFonts w:eastAsia="Times New Roman"/>
          <w:b/>
          <w:lang w:val="vi-VN"/>
        </w:rPr>
        <w:t>,0 điểm)</w:t>
      </w:r>
    </w:p>
    <w:p w14:paraId="484352EE" w14:textId="0B8B2A6B" w:rsidR="009956BC" w:rsidRPr="009D7FDE" w:rsidRDefault="009D7FDE" w:rsidP="009D7FDE">
      <w:pPr>
        <w:spacing w:after="0" w:line="276" w:lineRule="auto"/>
        <w:ind w:firstLine="567"/>
        <w:rPr>
          <w:rFonts w:eastAsia="Times New Roman"/>
          <w:bCs/>
        </w:rPr>
      </w:pPr>
      <w:r w:rsidRPr="009D7FDE">
        <w:rPr>
          <w:b/>
        </w:rPr>
        <w:t xml:space="preserve">Câu 1. </w:t>
      </w:r>
      <w:r w:rsidRPr="009D7FDE">
        <w:rPr>
          <w:bCs/>
        </w:rPr>
        <w:t xml:space="preserve">Viết đoạn văn </w:t>
      </w:r>
      <w:r w:rsidRPr="009D7FDE">
        <w:rPr>
          <w:bCs/>
        </w:rPr>
        <w:t>2</w:t>
      </w:r>
      <w:r w:rsidRPr="009D7FDE">
        <w:rPr>
          <w:bCs/>
        </w:rPr>
        <w:t>00 chữ phân tích chủ đề của truyện "Bà ốm"</w:t>
      </w:r>
    </w:p>
    <w:p w14:paraId="5F738C35" w14:textId="6A03DA7A" w:rsidR="00E812F2" w:rsidRPr="009D7FDE" w:rsidRDefault="00A80AC9" w:rsidP="009956BC">
      <w:pPr>
        <w:spacing w:after="0" w:line="276" w:lineRule="auto"/>
        <w:ind w:firstLine="567"/>
        <w:rPr>
          <w:bCs/>
        </w:rPr>
      </w:pPr>
      <w:r w:rsidRPr="00B703B0">
        <w:rPr>
          <w:b/>
        </w:rPr>
        <w:t>Câu 2.</w:t>
      </w:r>
      <w:r>
        <w:rPr>
          <w:bCs/>
        </w:rPr>
        <w:t xml:space="preserve"> Viết bài văn nghị luận xã hội 400 chữ </w:t>
      </w:r>
      <w:r w:rsidR="006D70D4">
        <w:rPr>
          <w:bCs/>
        </w:rPr>
        <w:t xml:space="preserve">trình bày suy nghĩ của em về </w:t>
      </w:r>
      <w:r w:rsidR="00EF245B">
        <w:rPr>
          <w:bCs/>
        </w:rPr>
        <w:t>cách ứng xử của thế hệ trẻ với người lớn tuổi trong gia đình.</w:t>
      </w:r>
    </w:p>
    <w:p w14:paraId="3E58F86C" w14:textId="77777777" w:rsidR="00E812F2" w:rsidRPr="00E812F2" w:rsidRDefault="00E812F2" w:rsidP="009956BC">
      <w:pPr>
        <w:spacing w:after="0" w:line="276" w:lineRule="auto"/>
        <w:ind w:firstLine="567"/>
        <w:rPr>
          <w:bCs/>
        </w:rPr>
      </w:pPr>
    </w:p>
    <w:p w14:paraId="6E7D2C3A" w14:textId="77777777" w:rsidR="00E812F2" w:rsidRPr="00E812F2" w:rsidRDefault="00E812F2" w:rsidP="009956BC">
      <w:pPr>
        <w:spacing w:after="0" w:line="276" w:lineRule="auto"/>
        <w:ind w:firstLine="567"/>
        <w:rPr>
          <w:bCs/>
        </w:rPr>
      </w:pPr>
    </w:p>
    <w:p w14:paraId="2733317D" w14:textId="77777777" w:rsidR="00E812F2" w:rsidRPr="00E812F2" w:rsidRDefault="00E812F2" w:rsidP="009956BC">
      <w:pPr>
        <w:spacing w:after="0" w:line="276" w:lineRule="auto"/>
        <w:ind w:firstLine="567"/>
        <w:rPr>
          <w:bCs/>
        </w:rPr>
      </w:pPr>
    </w:p>
    <w:p w14:paraId="467F2942" w14:textId="77777777" w:rsidR="00E812F2" w:rsidRPr="00E812F2" w:rsidRDefault="00E812F2" w:rsidP="009956BC">
      <w:pPr>
        <w:spacing w:after="0" w:line="276" w:lineRule="auto"/>
        <w:ind w:firstLine="567"/>
        <w:rPr>
          <w:bCs/>
        </w:rPr>
      </w:pPr>
    </w:p>
    <w:p w14:paraId="260EACCA" w14:textId="77777777" w:rsidR="00E812F2" w:rsidRPr="00E812F2" w:rsidRDefault="00E812F2" w:rsidP="009956BC">
      <w:pPr>
        <w:spacing w:after="0" w:line="276" w:lineRule="auto"/>
        <w:ind w:firstLine="567"/>
        <w:rPr>
          <w:bCs/>
        </w:rPr>
      </w:pPr>
    </w:p>
    <w:p w14:paraId="653D6C0A" w14:textId="77777777" w:rsidR="00E812F2" w:rsidRPr="00E812F2" w:rsidRDefault="00E812F2" w:rsidP="009956BC">
      <w:pPr>
        <w:spacing w:after="0" w:line="276" w:lineRule="auto"/>
        <w:ind w:firstLine="567"/>
        <w:rPr>
          <w:bCs/>
        </w:rPr>
      </w:pPr>
    </w:p>
    <w:p w14:paraId="7E862654" w14:textId="77777777" w:rsidR="00E812F2" w:rsidRPr="00E812F2" w:rsidRDefault="00E812F2" w:rsidP="009956BC">
      <w:pPr>
        <w:spacing w:after="0" w:line="276" w:lineRule="auto"/>
        <w:ind w:firstLine="567"/>
        <w:rPr>
          <w:bCs/>
        </w:rPr>
      </w:pPr>
    </w:p>
    <w:p w14:paraId="7867E603" w14:textId="77777777" w:rsidR="00E812F2" w:rsidRPr="00E812F2" w:rsidRDefault="00E812F2" w:rsidP="009956BC">
      <w:pPr>
        <w:spacing w:after="0" w:line="276" w:lineRule="auto"/>
        <w:ind w:firstLine="567"/>
        <w:rPr>
          <w:bCs/>
        </w:rPr>
      </w:pPr>
    </w:p>
    <w:p w14:paraId="45717760" w14:textId="77777777" w:rsidR="00E812F2" w:rsidRPr="00E812F2" w:rsidRDefault="00E812F2" w:rsidP="009956BC">
      <w:pPr>
        <w:spacing w:after="0" w:line="276" w:lineRule="auto"/>
        <w:ind w:firstLine="567"/>
        <w:rPr>
          <w:bCs/>
        </w:rPr>
      </w:pPr>
    </w:p>
    <w:p w14:paraId="10BBB21E" w14:textId="77777777" w:rsidR="00E812F2" w:rsidRDefault="00E812F2" w:rsidP="009956BC">
      <w:pPr>
        <w:spacing w:after="0" w:line="276" w:lineRule="auto"/>
        <w:ind w:firstLine="567"/>
        <w:rPr>
          <w:bCs/>
        </w:rPr>
      </w:pPr>
    </w:p>
    <w:p w14:paraId="41DF6CAD" w14:textId="77777777" w:rsidR="009956BC" w:rsidRDefault="009956BC" w:rsidP="009956BC">
      <w:pPr>
        <w:spacing w:after="0" w:line="276" w:lineRule="auto"/>
        <w:ind w:firstLine="567"/>
        <w:rPr>
          <w:bCs/>
        </w:rPr>
      </w:pPr>
    </w:p>
    <w:p w14:paraId="7FF41309" w14:textId="77777777" w:rsidR="00E812F2" w:rsidRDefault="00E812F2" w:rsidP="003021F8">
      <w:pPr>
        <w:spacing w:after="0" w:line="276" w:lineRule="auto"/>
        <w:rPr>
          <w:bCs/>
        </w:rPr>
      </w:pPr>
    </w:p>
    <w:p w14:paraId="78B90978" w14:textId="77777777" w:rsidR="003021F8" w:rsidRPr="00E812F2" w:rsidRDefault="003021F8" w:rsidP="003021F8">
      <w:pPr>
        <w:spacing w:after="0" w:line="276" w:lineRule="auto"/>
        <w:rPr>
          <w:bCs/>
        </w:rPr>
      </w:pPr>
    </w:p>
    <w:p w14:paraId="226BA469" w14:textId="221C8793" w:rsidR="00E75C7B" w:rsidRPr="00E812F2" w:rsidRDefault="00E75C7B" w:rsidP="009956BC">
      <w:pPr>
        <w:spacing w:after="0" w:line="276" w:lineRule="auto"/>
        <w:ind w:firstLine="567"/>
        <w:jc w:val="center"/>
        <w:rPr>
          <w:b/>
          <w:bCs/>
        </w:rPr>
      </w:pPr>
      <w:r w:rsidRPr="00E812F2">
        <w:rPr>
          <w:b/>
          <w:bCs/>
        </w:rPr>
        <w:t>HƯỚNG DẪN ĐÁP ÁN VÀ BIỂU ĐIỂM</w:t>
      </w:r>
    </w:p>
    <w:tbl>
      <w:tblPr>
        <w:tblW w:w="1072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0"/>
        <w:gridCol w:w="768"/>
        <w:gridCol w:w="8117"/>
        <w:gridCol w:w="920"/>
      </w:tblGrid>
      <w:tr w:rsidR="00E75C7B" w:rsidRPr="00E812F2" w14:paraId="10E62057" w14:textId="77777777" w:rsidTr="00746D30">
        <w:trPr>
          <w:trHeight w:val="370"/>
        </w:trPr>
        <w:tc>
          <w:tcPr>
            <w:tcW w:w="920" w:type="dxa"/>
            <w:tcBorders>
              <w:top w:val="single" w:sz="4" w:space="0" w:color="000000"/>
              <w:left w:val="single" w:sz="4" w:space="0" w:color="000000"/>
              <w:bottom w:val="single" w:sz="4" w:space="0" w:color="000000"/>
              <w:right w:val="single" w:sz="4" w:space="0" w:color="000000"/>
            </w:tcBorders>
            <w:hideMark/>
          </w:tcPr>
          <w:p w14:paraId="168F08DE" w14:textId="77777777" w:rsidR="00E75C7B" w:rsidRPr="00E812F2" w:rsidRDefault="00E75C7B" w:rsidP="009956BC">
            <w:pPr>
              <w:spacing w:after="0" w:line="276" w:lineRule="auto"/>
              <w:jc w:val="center"/>
              <w:rPr>
                <w:b/>
                <w:lang w:val="vi-VN"/>
              </w:rPr>
            </w:pPr>
            <w:r w:rsidRPr="00E812F2">
              <w:rPr>
                <w:b/>
                <w:lang w:val="vi-VN"/>
              </w:rPr>
              <w:t>Phần</w:t>
            </w:r>
          </w:p>
        </w:tc>
        <w:tc>
          <w:tcPr>
            <w:tcW w:w="768" w:type="dxa"/>
            <w:tcBorders>
              <w:top w:val="single" w:sz="4" w:space="0" w:color="000000"/>
              <w:left w:val="single" w:sz="4" w:space="0" w:color="000000"/>
              <w:bottom w:val="single" w:sz="4" w:space="0" w:color="000000"/>
              <w:right w:val="single" w:sz="4" w:space="0" w:color="000000"/>
            </w:tcBorders>
            <w:hideMark/>
          </w:tcPr>
          <w:p w14:paraId="0853F362" w14:textId="77777777" w:rsidR="00E75C7B" w:rsidRPr="00E812F2" w:rsidRDefault="00E75C7B" w:rsidP="009956BC">
            <w:pPr>
              <w:spacing w:after="0" w:line="276" w:lineRule="auto"/>
              <w:jc w:val="center"/>
              <w:rPr>
                <w:b/>
              </w:rPr>
            </w:pPr>
            <w:r w:rsidRPr="00E812F2">
              <w:rPr>
                <w:b/>
                <w:lang w:val="vi-VN"/>
              </w:rPr>
              <w:t>Câu</w:t>
            </w:r>
          </w:p>
        </w:tc>
        <w:tc>
          <w:tcPr>
            <w:tcW w:w="8117" w:type="dxa"/>
            <w:tcBorders>
              <w:top w:val="single" w:sz="4" w:space="0" w:color="000000"/>
              <w:left w:val="single" w:sz="4" w:space="0" w:color="000000"/>
              <w:bottom w:val="single" w:sz="4" w:space="0" w:color="000000"/>
              <w:right w:val="single" w:sz="4" w:space="0" w:color="000000"/>
            </w:tcBorders>
            <w:hideMark/>
          </w:tcPr>
          <w:p w14:paraId="17ACBC10" w14:textId="77777777" w:rsidR="00E75C7B" w:rsidRPr="00E812F2" w:rsidRDefault="00E75C7B" w:rsidP="009956BC">
            <w:pPr>
              <w:spacing w:after="0" w:line="276" w:lineRule="auto"/>
              <w:jc w:val="center"/>
              <w:rPr>
                <w:b/>
                <w:lang w:val="vi-VN"/>
              </w:rPr>
            </w:pPr>
            <w:r w:rsidRPr="00E812F2">
              <w:rPr>
                <w:b/>
                <w:lang w:val="vi-VN"/>
              </w:rPr>
              <w:t>Yêu cầu</w:t>
            </w:r>
          </w:p>
        </w:tc>
        <w:tc>
          <w:tcPr>
            <w:tcW w:w="920" w:type="dxa"/>
            <w:tcBorders>
              <w:top w:val="single" w:sz="4" w:space="0" w:color="000000"/>
              <w:left w:val="single" w:sz="4" w:space="0" w:color="000000"/>
              <w:bottom w:val="single" w:sz="4" w:space="0" w:color="000000"/>
              <w:right w:val="single" w:sz="4" w:space="0" w:color="000000"/>
            </w:tcBorders>
            <w:hideMark/>
          </w:tcPr>
          <w:p w14:paraId="58B773E6" w14:textId="77777777" w:rsidR="00E75C7B" w:rsidRPr="00E812F2" w:rsidRDefault="00E75C7B" w:rsidP="009956BC">
            <w:pPr>
              <w:spacing w:after="0" w:line="276" w:lineRule="auto"/>
              <w:rPr>
                <w:b/>
              </w:rPr>
            </w:pPr>
            <w:r w:rsidRPr="00E812F2">
              <w:rPr>
                <w:b/>
                <w:lang w:val="vi-VN"/>
              </w:rPr>
              <w:t>Đ</w:t>
            </w:r>
            <w:r w:rsidRPr="00E812F2">
              <w:rPr>
                <w:b/>
              </w:rPr>
              <w:t>iểm</w:t>
            </w:r>
          </w:p>
        </w:tc>
      </w:tr>
      <w:tr w:rsidR="00E75C7B" w:rsidRPr="00E812F2" w14:paraId="7FE97A83" w14:textId="77777777" w:rsidTr="00746D30">
        <w:trPr>
          <w:trHeight w:val="370"/>
        </w:trPr>
        <w:tc>
          <w:tcPr>
            <w:tcW w:w="920" w:type="dxa"/>
            <w:vMerge w:val="restart"/>
            <w:tcBorders>
              <w:top w:val="single" w:sz="4" w:space="0" w:color="000000"/>
              <w:left w:val="single" w:sz="4" w:space="0" w:color="000000"/>
              <w:bottom w:val="single" w:sz="4" w:space="0" w:color="000000"/>
              <w:right w:val="single" w:sz="4" w:space="0" w:color="000000"/>
            </w:tcBorders>
            <w:vAlign w:val="center"/>
          </w:tcPr>
          <w:p w14:paraId="67735EA7" w14:textId="77777777" w:rsidR="00E75C7B" w:rsidRPr="00E812F2" w:rsidRDefault="00E75C7B" w:rsidP="009956BC">
            <w:pPr>
              <w:spacing w:after="0" w:line="276" w:lineRule="auto"/>
              <w:jc w:val="both"/>
            </w:pPr>
          </w:p>
          <w:p w14:paraId="50031D96" w14:textId="77777777" w:rsidR="00E75C7B" w:rsidRPr="00E812F2" w:rsidRDefault="00E75C7B" w:rsidP="009956BC">
            <w:pPr>
              <w:spacing w:after="0" w:line="276" w:lineRule="auto"/>
              <w:jc w:val="both"/>
            </w:pPr>
          </w:p>
          <w:p w14:paraId="2292D311" w14:textId="77777777" w:rsidR="00E75C7B" w:rsidRPr="00E812F2" w:rsidRDefault="00E75C7B" w:rsidP="009956BC">
            <w:pPr>
              <w:spacing w:after="0" w:line="276" w:lineRule="auto"/>
              <w:jc w:val="both"/>
            </w:pPr>
          </w:p>
          <w:p w14:paraId="75B80944" w14:textId="77777777" w:rsidR="00E75C7B" w:rsidRPr="00E812F2" w:rsidRDefault="00E75C7B" w:rsidP="009956BC">
            <w:pPr>
              <w:spacing w:after="0" w:line="276" w:lineRule="auto"/>
              <w:jc w:val="both"/>
            </w:pPr>
          </w:p>
          <w:p w14:paraId="30486A98" w14:textId="77777777" w:rsidR="00E75C7B" w:rsidRPr="00E812F2" w:rsidRDefault="00E75C7B" w:rsidP="009956BC">
            <w:pPr>
              <w:spacing w:after="0" w:line="276" w:lineRule="auto"/>
              <w:jc w:val="center"/>
              <w:rPr>
                <w:b/>
                <w:lang w:val="vi-VN"/>
              </w:rPr>
            </w:pPr>
            <w:r w:rsidRPr="00E812F2">
              <w:rPr>
                <w:b/>
              </w:rPr>
              <w:t>I</w:t>
            </w:r>
          </w:p>
        </w:tc>
        <w:tc>
          <w:tcPr>
            <w:tcW w:w="8885" w:type="dxa"/>
            <w:gridSpan w:val="2"/>
            <w:tcBorders>
              <w:top w:val="single" w:sz="4" w:space="0" w:color="000000"/>
              <w:left w:val="single" w:sz="4" w:space="0" w:color="000000"/>
              <w:bottom w:val="single" w:sz="4" w:space="0" w:color="000000"/>
              <w:right w:val="single" w:sz="4" w:space="0" w:color="000000"/>
            </w:tcBorders>
            <w:hideMark/>
          </w:tcPr>
          <w:p w14:paraId="652E0A7B" w14:textId="77777777" w:rsidR="00E75C7B" w:rsidRPr="00E812F2" w:rsidRDefault="00E75C7B" w:rsidP="009956BC">
            <w:pPr>
              <w:spacing w:after="0" w:line="276" w:lineRule="auto"/>
              <w:jc w:val="center"/>
              <w:rPr>
                <w:b/>
              </w:rPr>
            </w:pPr>
            <w:r w:rsidRPr="00E812F2">
              <w:rPr>
                <w:b/>
              </w:rPr>
              <w:t>Đọc hiểu</w:t>
            </w:r>
          </w:p>
        </w:tc>
        <w:tc>
          <w:tcPr>
            <w:tcW w:w="920" w:type="dxa"/>
            <w:tcBorders>
              <w:top w:val="single" w:sz="4" w:space="0" w:color="000000"/>
              <w:left w:val="single" w:sz="4" w:space="0" w:color="000000"/>
              <w:bottom w:val="single" w:sz="4" w:space="0" w:color="000000"/>
              <w:right w:val="single" w:sz="4" w:space="0" w:color="000000"/>
            </w:tcBorders>
            <w:hideMark/>
          </w:tcPr>
          <w:p w14:paraId="3254F28B" w14:textId="77777777" w:rsidR="00E75C7B" w:rsidRPr="00E812F2" w:rsidRDefault="00E75C7B" w:rsidP="009956BC">
            <w:pPr>
              <w:spacing w:after="0" w:line="276" w:lineRule="auto"/>
              <w:jc w:val="center"/>
              <w:rPr>
                <w:b/>
                <w:lang w:val="vi-VN"/>
              </w:rPr>
            </w:pPr>
            <w:r w:rsidRPr="00E812F2">
              <w:rPr>
                <w:b/>
              </w:rPr>
              <w:t>4.0</w:t>
            </w:r>
          </w:p>
        </w:tc>
      </w:tr>
      <w:tr w:rsidR="00E75C7B" w:rsidRPr="00E812F2" w14:paraId="25F51FDC" w14:textId="77777777" w:rsidTr="00746D30">
        <w:trPr>
          <w:trHeight w:val="141"/>
        </w:trPr>
        <w:tc>
          <w:tcPr>
            <w:tcW w:w="920" w:type="dxa"/>
            <w:vMerge/>
            <w:tcBorders>
              <w:top w:val="single" w:sz="4" w:space="0" w:color="000000"/>
              <w:left w:val="single" w:sz="4" w:space="0" w:color="000000"/>
              <w:bottom w:val="single" w:sz="4" w:space="0" w:color="000000"/>
              <w:right w:val="single" w:sz="4" w:space="0" w:color="000000"/>
            </w:tcBorders>
            <w:vAlign w:val="center"/>
            <w:hideMark/>
          </w:tcPr>
          <w:p w14:paraId="3B0DE063" w14:textId="77777777" w:rsidR="00E75C7B" w:rsidRPr="00E812F2" w:rsidRDefault="00E75C7B" w:rsidP="009956BC">
            <w:pPr>
              <w:spacing w:after="0" w:line="276" w:lineRule="auto"/>
              <w:rPr>
                <w:b/>
                <w:lang w:val="vi-VN"/>
              </w:rPr>
            </w:pPr>
          </w:p>
        </w:tc>
        <w:tc>
          <w:tcPr>
            <w:tcW w:w="768" w:type="dxa"/>
            <w:tcBorders>
              <w:top w:val="single" w:sz="4" w:space="0" w:color="000000"/>
              <w:left w:val="single" w:sz="4" w:space="0" w:color="000000"/>
              <w:bottom w:val="single" w:sz="4" w:space="0" w:color="000000"/>
              <w:right w:val="single" w:sz="4" w:space="0" w:color="000000"/>
            </w:tcBorders>
            <w:vAlign w:val="center"/>
            <w:hideMark/>
          </w:tcPr>
          <w:p w14:paraId="1E6605EA" w14:textId="77777777" w:rsidR="00E75C7B" w:rsidRPr="00E812F2" w:rsidRDefault="00E75C7B" w:rsidP="009956BC">
            <w:pPr>
              <w:spacing w:after="0" w:line="276" w:lineRule="auto"/>
              <w:jc w:val="center"/>
              <w:rPr>
                <w:b/>
              </w:rPr>
            </w:pPr>
            <w:r w:rsidRPr="00E812F2">
              <w:rPr>
                <w:b/>
              </w:rPr>
              <w:t>1</w:t>
            </w:r>
          </w:p>
        </w:tc>
        <w:tc>
          <w:tcPr>
            <w:tcW w:w="8117" w:type="dxa"/>
            <w:tcBorders>
              <w:top w:val="single" w:sz="4" w:space="0" w:color="000000"/>
              <w:left w:val="single" w:sz="4" w:space="0" w:color="000000"/>
              <w:bottom w:val="single" w:sz="4" w:space="0" w:color="000000"/>
              <w:right w:val="single" w:sz="4" w:space="0" w:color="000000"/>
            </w:tcBorders>
            <w:hideMark/>
          </w:tcPr>
          <w:p w14:paraId="4AFDB494" w14:textId="77777777" w:rsidR="00E75C7B" w:rsidRPr="00E812F2" w:rsidRDefault="00E75C7B" w:rsidP="009956BC">
            <w:pPr>
              <w:spacing w:after="0" w:line="276" w:lineRule="auto"/>
              <w:jc w:val="both"/>
            </w:pPr>
            <w:r w:rsidRPr="00E812F2">
              <w:t>- HS xác định đúng ngôi kể: Ngôi kể thứ ba.</w:t>
            </w:r>
          </w:p>
        </w:tc>
        <w:tc>
          <w:tcPr>
            <w:tcW w:w="920" w:type="dxa"/>
            <w:tcBorders>
              <w:top w:val="single" w:sz="4" w:space="0" w:color="000000"/>
              <w:left w:val="single" w:sz="4" w:space="0" w:color="000000"/>
              <w:bottom w:val="single" w:sz="4" w:space="0" w:color="000000"/>
              <w:right w:val="single" w:sz="4" w:space="0" w:color="000000"/>
            </w:tcBorders>
            <w:hideMark/>
          </w:tcPr>
          <w:p w14:paraId="0205720D" w14:textId="77777777" w:rsidR="00E75C7B" w:rsidRPr="00E812F2" w:rsidRDefault="00E75C7B" w:rsidP="009956BC">
            <w:pPr>
              <w:spacing w:after="0" w:line="276" w:lineRule="auto"/>
              <w:jc w:val="center"/>
              <w:rPr>
                <w:b/>
              </w:rPr>
            </w:pPr>
            <w:r w:rsidRPr="00E812F2">
              <w:rPr>
                <w:b/>
              </w:rPr>
              <w:t>0.5</w:t>
            </w:r>
          </w:p>
        </w:tc>
      </w:tr>
      <w:tr w:rsidR="00E75C7B" w:rsidRPr="00E812F2" w14:paraId="7ECC35FC" w14:textId="77777777" w:rsidTr="00746D30">
        <w:trPr>
          <w:trHeight w:val="473"/>
        </w:trPr>
        <w:tc>
          <w:tcPr>
            <w:tcW w:w="920" w:type="dxa"/>
            <w:vMerge/>
            <w:tcBorders>
              <w:top w:val="single" w:sz="4" w:space="0" w:color="000000"/>
              <w:left w:val="single" w:sz="4" w:space="0" w:color="000000"/>
              <w:bottom w:val="single" w:sz="4" w:space="0" w:color="000000"/>
              <w:right w:val="single" w:sz="4" w:space="0" w:color="000000"/>
            </w:tcBorders>
            <w:vAlign w:val="center"/>
            <w:hideMark/>
          </w:tcPr>
          <w:p w14:paraId="47D40B2C" w14:textId="77777777" w:rsidR="00E75C7B" w:rsidRPr="00E812F2" w:rsidRDefault="00E75C7B" w:rsidP="009956BC">
            <w:pPr>
              <w:spacing w:after="0" w:line="276" w:lineRule="auto"/>
              <w:rPr>
                <w:b/>
                <w:lang w:val="vi-VN"/>
              </w:rPr>
            </w:pPr>
          </w:p>
        </w:tc>
        <w:tc>
          <w:tcPr>
            <w:tcW w:w="768" w:type="dxa"/>
            <w:tcBorders>
              <w:top w:val="single" w:sz="4" w:space="0" w:color="000000"/>
              <w:left w:val="single" w:sz="4" w:space="0" w:color="000000"/>
              <w:bottom w:val="single" w:sz="4" w:space="0" w:color="000000"/>
              <w:right w:val="single" w:sz="4" w:space="0" w:color="000000"/>
            </w:tcBorders>
            <w:vAlign w:val="center"/>
            <w:hideMark/>
          </w:tcPr>
          <w:p w14:paraId="2CBD7612" w14:textId="77777777" w:rsidR="00E75C7B" w:rsidRPr="00E812F2" w:rsidRDefault="00E75C7B" w:rsidP="009956BC">
            <w:pPr>
              <w:spacing w:after="0" w:line="276" w:lineRule="auto"/>
              <w:jc w:val="center"/>
              <w:rPr>
                <w:b/>
              </w:rPr>
            </w:pPr>
            <w:r w:rsidRPr="00E812F2">
              <w:rPr>
                <w:b/>
              </w:rPr>
              <w:t>2</w:t>
            </w:r>
          </w:p>
        </w:tc>
        <w:tc>
          <w:tcPr>
            <w:tcW w:w="8117" w:type="dxa"/>
            <w:tcBorders>
              <w:top w:val="single" w:sz="4" w:space="0" w:color="000000"/>
              <w:left w:val="single" w:sz="4" w:space="0" w:color="000000"/>
              <w:bottom w:val="single" w:sz="4" w:space="0" w:color="000000"/>
              <w:right w:val="single" w:sz="4" w:space="0" w:color="000000"/>
            </w:tcBorders>
            <w:hideMark/>
          </w:tcPr>
          <w:p w14:paraId="7B675745" w14:textId="77777777" w:rsidR="00E75C7B" w:rsidRPr="00E812F2" w:rsidRDefault="00E75C7B" w:rsidP="009956BC">
            <w:pPr>
              <w:spacing w:after="0" w:line="276" w:lineRule="auto"/>
              <w:jc w:val="both"/>
              <w:rPr>
                <w:i/>
                <w:iCs/>
                <w:lang w:val="es-ES"/>
              </w:rPr>
            </w:pPr>
            <w:r w:rsidRPr="00E812F2">
              <w:rPr>
                <w:lang w:val="es-ES"/>
              </w:rPr>
              <w:t>- HS chỉ ra đúng thán từ “Ôi”</w:t>
            </w:r>
            <w:r w:rsidRPr="00E812F2">
              <w:rPr>
                <w:i/>
                <w:iCs/>
                <w:lang w:val="es-ES"/>
              </w:rPr>
              <w:t>.</w:t>
            </w:r>
          </w:p>
        </w:tc>
        <w:tc>
          <w:tcPr>
            <w:tcW w:w="920" w:type="dxa"/>
            <w:tcBorders>
              <w:top w:val="single" w:sz="4" w:space="0" w:color="000000"/>
              <w:left w:val="single" w:sz="4" w:space="0" w:color="000000"/>
              <w:bottom w:val="single" w:sz="4" w:space="0" w:color="000000"/>
              <w:right w:val="single" w:sz="4" w:space="0" w:color="000000"/>
            </w:tcBorders>
            <w:hideMark/>
          </w:tcPr>
          <w:p w14:paraId="468BDDE3" w14:textId="77777777" w:rsidR="00E75C7B" w:rsidRPr="00E812F2" w:rsidRDefault="00E75C7B" w:rsidP="009956BC">
            <w:pPr>
              <w:spacing w:after="0" w:line="276" w:lineRule="auto"/>
              <w:jc w:val="center"/>
              <w:rPr>
                <w:b/>
              </w:rPr>
            </w:pPr>
            <w:r w:rsidRPr="00E812F2">
              <w:rPr>
                <w:b/>
              </w:rPr>
              <w:t>0.5</w:t>
            </w:r>
          </w:p>
        </w:tc>
      </w:tr>
      <w:tr w:rsidR="00E75C7B" w:rsidRPr="00E812F2" w14:paraId="75F5E035" w14:textId="77777777" w:rsidTr="00746D30">
        <w:trPr>
          <w:trHeight w:val="1441"/>
        </w:trPr>
        <w:tc>
          <w:tcPr>
            <w:tcW w:w="920" w:type="dxa"/>
            <w:vMerge/>
            <w:tcBorders>
              <w:top w:val="single" w:sz="4" w:space="0" w:color="000000"/>
              <w:left w:val="single" w:sz="4" w:space="0" w:color="000000"/>
              <w:bottom w:val="single" w:sz="4" w:space="0" w:color="000000"/>
              <w:right w:val="single" w:sz="4" w:space="0" w:color="000000"/>
            </w:tcBorders>
            <w:vAlign w:val="center"/>
            <w:hideMark/>
          </w:tcPr>
          <w:p w14:paraId="7B4013A8" w14:textId="77777777" w:rsidR="00E75C7B" w:rsidRPr="00E812F2" w:rsidRDefault="00E75C7B" w:rsidP="009956BC">
            <w:pPr>
              <w:spacing w:after="0" w:line="276" w:lineRule="auto"/>
              <w:rPr>
                <w:b/>
                <w:lang w:val="vi-VN"/>
              </w:rPr>
            </w:pPr>
          </w:p>
        </w:tc>
        <w:tc>
          <w:tcPr>
            <w:tcW w:w="768" w:type="dxa"/>
            <w:tcBorders>
              <w:top w:val="single" w:sz="4" w:space="0" w:color="000000"/>
              <w:left w:val="single" w:sz="4" w:space="0" w:color="000000"/>
              <w:bottom w:val="single" w:sz="4" w:space="0" w:color="000000"/>
              <w:right w:val="single" w:sz="4" w:space="0" w:color="000000"/>
            </w:tcBorders>
            <w:vAlign w:val="center"/>
            <w:hideMark/>
          </w:tcPr>
          <w:p w14:paraId="643F11D5" w14:textId="77777777" w:rsidR="00E75C7B" w:rsidRPr="00E812F2" w:rsidRDefault="00E75C7B" w:rsidP="009956BC">
            <w:pPr>
              <w:spacing w:after="0" w:line="276" w:lineRule="auto"/>
              <w:jc w:val="center"/>
              <w:rPr>
                <w:b/>
              </w:rPr>
            </w:pPr>
            <w:r w:rsidRPr="00E812F2">
              <w:rPr>
                <w:b/>
              </w:rPr>
              <w:t>3</w:t>
            </w:r>
          </w:p>
        </w:tc>
        <w:tc>
          <w:tcPr>
            <w:tcW w:w="8117" w:type="dxa"/>
            <w:tcBorders>
              <w:top w:val="single" w:sz="4" w:space="0" w:color="000000"/>
              <w:left w:val="single" w:sz="4" w:space="0" w:color="000000"/>
              <w:bottom w:val="single" w:sz="4" w:space="0" w:color="000000"/>
              <w:right w:val="single" w:sz="4" w:space="0" w:color="000000"/>
            </w:tcBorders>
            <w:hideMark/>
          </w:tcPr>
          <w:p w14:paraId="629C17AE" w14:textId="77777777" w:rsidR="00E75C7B" w:rsidRPr="00E812F2" w:rsidRDefault="00E75C7B" w:rsidP="009956BC">
            <w:pPr>
              <w:spacing w:after="0" w:line="276" w:lineRule="auto"/>
              <w:jc w:val="both"/>
              <w:rPr>
                <w:lang w:val="es-ES"/>
              </w:rPr>
            </w:pPr>
            <w:r w:rsidRPr="00E812F2">
              <w:rPr>
                <w:lang w:val="es-ES"/>
              </w:rPr>
              <w:t>- HS làm đúng yêu cầu:</w:t>
            </w:r>
          </w:p>
          <w:p w14:paraId="19455F5B" w14:textId="77777777" w:rsidR="00E75C7B" w:rsidRPr="00E812F2" w:rsidRDefault="00E75C7B" w:rsidP="009956BC">
            <w:pPr>
              <w:spacing w:after="0" w:line="276" w:lineRule="auto"/>
              <w:jc w:val="both"/>
              <w:rPr>
                <w:i/>
                <w:shd w:val="clear" w:color="auto" w:fill="FFFFFF"/>
              </w:rPr>
            </w:pPr>
            <w:r w:rsidRPr="00E812F2">
              <w:rPr>
                <w:lang w:val="es-ES"/>
              </w:rPr>
              <w:t xml:space="preserve">+ Chỉ ra đúng các từ ngữ </w:t>
            </w:r>
            <w:r w:rsidRPr="00E812F2">
              <w:rPr>
                <w:lang w:val="vi-VN"/>
              </w:rPr>
              <w:t>miêu tả tâm trạng của Loan sau khi biết tin bà ốm</w:t>
            </w:r>
            <w:r w:rsidRPr="00E812F2">
              <w:t xml:space="preserve">: </w:t>
            </w:r>
            <w:r w:rsidRPr="00E812F2">
              <w:rPr>
                <w:i/>
                <w:shd w:val="clear" w:color="auto" w:fill="FFFFFF"/>
              </w:rPr>
              <w:t>rơm rớm nước mắt, ít ngủ, thương bà, lo cho bà.</w:t>
            </w:r>
          </w:p>
          <w:p w14:paraId="1567E42D" w14:textId="77777777" w:rsidR="00E75C7B" w:rsidRPr="00E812F2" w:rsidRDefault="00E75C7B" w:rsidP="009956BC">
            <w:pPr>
              <w:spacing w:after="0" w:line="276" w:lineRule="auto"/>
              <w:jc w:val="both"/>
              <w:rPr>
                <w:iCs/>
                <w:shd w:val="clear" w:color="auto" w:fill="FFFFFF"/>
              </w:rPr>
            </w:pPr>
            <w:r w:rsidRPr="00E812F2">
              <w:rPr>
                <w:iCs/>
                <w:shd w:val="clear" w:color="auto" w:fill="FFFFFF"/>
              </w:rPr>
              <w:t>+ Qua đó, cho thấy Loan là người giàu tình cảm, biết yêu thương, lo lắng cho bà.</w:t>
            </w:r>
          </w:p>
        </w:tc>
        <w:tc>
          <w:tcPr>
            <w:tcW w:w="920" w:type="dxa"/>
            <w:tcBorders>
              <w:top w:val="single" w:sz="4" w:space="0" w:color="000000"/>
              <w:left w:val="single" w:sz="4" w:space="0" w:color="000000"/>
              <w:bottom w:val="single" w:sz="4" w:space="0" w:color="000000"/>
              <w:right w:val="single" w:sz="4" w:space="0" w:color="000000"/>
            </w:tcBorders>
          </w:tcPr>
          <w:p w14:paraId="4DA95C14" w14:textId="77777777" w:rsidR="00E75C7B" w:rsidRPr="00E812F2" w:rsidRDefault="00E75C7B" w:rsidP="009956BC">
            <w:pPr>
              <w:spacing w:after="0" w:line="276" w:lineRule="auto"/>
              <w:jc w:val="center"/>
              <w:rPr>
                <w:b/>
              </w:rPr>
            </w:pPr>
            <w:r w:rsidRPr="00E812F2">
              <w:rPr>
                <w:b/>
              </w:rPr>
              <w:t>1.0</w:t>
            </w:r>
          </w:p>
          <w:p w14:paraId="753E3AE9" w14:textId="77777777" w:rsidR="00E75C7B" w:rsidRPr="00E812F2" w:rsidRDefault="00E75C7B" w:rsidP="009956BC">
            <w:pPr>
              <w:spacing w:after="0" w:line="276" w:lineRule="auto"/>
              <w:rPr>
                <w:bCs/>
              </w:rPr>
            </w:pPr>
            <w:r w:rsidRPr="00E812F2">
              <w:rPr>
                <w:bCs/>
              </w:rPr>
              <w:t>0.5</w:t>
            </w:r>
          </w:p>
          <w:p w14:paraId="6F670011" w14:textId="77777777" w:rsidR="00E75C7B" w:rsidRPr="00E812F2" w:rsidRDefault="00E75C7B" w:rsidP="009956BC">
            <w:pPr>
              <w:spacing w:after="0" w:line="276" w:lineRule="auto"/>
              <w:jc w:val="center"/>
              <w:rPr>
                <w:bCs/>
              </w:rPr>
            </w:pPr>
          </w:p>
          <w:p w14:paraId="5D7A7D17" w14:textId="77777777" w:rsidR="00E75C7B" w:rsidRPr="00E812F2" w:rsidRDefault="00E75C7B" w:rsidP="009956BC">
            <w:pPr>
              <w:spacing w:after="0" w:line="276" w:lineRule="auto"/>
              <w:rPr>
                <w:bCs/>
              </w:rPr>
            </w:pPr>
            <w:r w:rsidRPr="00E812F2">
              <w:rPr>
                <w:bCs/>
              </w:rPr>
              <w:t>0.5</w:t>
            </w:r>
          </w:p>
          <w:p w14:paraId="3F1DD15E" w14:textId="77777777" w:rsidR="00E75C7B" w:rsidRPr="00E812F2" w:rsidRDefault="00E75C7B" w:rsidP="009956BC">
            <w:pPr>
              <w:spacing w:after="0" w:line="276" w:lineRule="auto"/>
              <w:rPr>
                <w:bCs/>
              </w:rPr>
            </w:pPr>
          </w:p>
        </w:tc>
      </w:tr>
      <w:tr w:rsidR="00E75C7B" w:rsidRPr="00E812F2" w14:paraId="201039BC" w14:textId="77777777" w:rsidTr="00746D30">
        <w:trPr>
          <w:trHeight w:val="918"/>
        </w:trPr>
        <w:tc>
          <w:tcPr>
            <w:tcW w:w="920" w:type="dxa"/>
            <w:vMerge/>
            <w:tcBorders>
              <w:top w:val="single" w:sz="4" w:space="0" w:color="000000"/>
              <w:left w:val="single" w:sz="4" w:space="0" w:color="000000"/>
              <w:bottom w:val="single" w:sz="4" w:space="0" w:color="000000"/>
              <w:right w:val="single" w:sz="4" w:space="0" w:color="000000"/>
            </w:tcBorders>
            <w:vAlign w:val="center"/>
            <w:hideMark/>
          </w:tcPr>
          <w:p w14:paraId="74A74205" w14:textId="77777777" w:rsidR="00E75C7B" w:rsidRPr="00E812F2" w:rsidRDefault="00E75C7B" w:rsidP="009956BC">
            <w:pPr>
              <w:spacing w:after="0" w:line="276" w:lineRule="auto"/>
              <w:rPr>
                <w:b/>
                <w:lang w:val="vi-VN"/>
              </w:rPr>
            </w:pPr>
          </w:p>
        </w:tc>
        <w:tc>
          <w:tcPr>
            <w:tcW w:w="768" w:type="dxa"/>
            <w:tcBorders>
              <w:top w:val="single" w:sz="4" w:space="0" w:color="000000"/>
              <w:left w:val="single" w:sz="4" w:space="0" w:color="000000"/>
              <w:bottom w:val="single" w:sz="4" w:space="0" w:color="000000"/>
              <w:right w:val="single" w:sz="4" w:space="0" w:color="000000"/>
            </w:tcBorders>
            <w:vAlign w:val="center"/>
            <w:hideMark/>
          </w:tcPr>
          <w:p w14:paraId="4F9CA1E4" w14:textId="77777777" w:rsidR="00E75C7B" w:rsidRPr="00E812F2" w:rsidRDefault="00E75C7B" w:rsidP="009956BC">
            <w:pPr>
              <w:spacing w:after="0" w:line="276" w:lineRule="auto"/>
              <w:jc w:val="center"/>
              <w:rPr>
                <w:b/>
              </w:rPr>
            </w:pPr>
            <w:r w:rsidRPr="00E812F2">
              <w:rPr>
                <w:b/>
              </w:rPr>
              <w:t>4</w:t>
            </w:r>
          </w:p>
        </w:tc>
        <w:tc>
          <w:tcPr>
            <w:tcW w:w="8117" w:type="dxa"/>
            <w:tcBorders>
              <w:top w:val="single" w:sz="4" w:space="0" w:color="000000"/>
              <w:left w:val="single" w:sz="4" w:space="0" w:color="000000"/>
              <w:bottom w:val="single" w:sz="4" w:space="0" w:color="000000"/>
              <w:right w:val="single" w:sz="4" w:space="0" w:color="000000"/>
            </w:tcBorders>
            <w:hideMark/>
          </w:tcPr>
          <w:p w14:paraId="46FB8D35" w14:textId="77777777" w:rsidR="00E75C7B" w:rsidRPr="00E812F2" w:rsidRDefault="00E75C7B" w:rsidP="009956BC">
            <w:pPr>
              <w:spacing w:after="0" w:line="276" w:lineRule="auto"/>
              <w:jc w:val="both"/>
              <w:rPr>
                <w:iCs/>
                <w:lang w:val="vi-VN"/>
              </w:rPr>
            </w:pPr>
            <w:r w:rsidRPr="00E812F2">
              <w:rPr>
                <w:iCs/>
              </w:rPr>
              <w:t>- HS trình bày suy nghĩ của cá nhân.</w:t>
            </w:r>
            <w:r w:rsidRPr="00E812F2">
              <w:rPr>
                <w:iCs/>
                <w:lang w:val="vi-VN"/>
              </w:rPr>
              <w:t xml:space="preserve"> Chẳng hạn:</w:t>
            </w:r>
          </w:p>
          <w:p w14:paraId="3B64FAE1" w14:textId="77777777" w:rsidR="00E75C7B" w:rsidRPr="00E812F2" w:rsidRDefault="00E75C7B" w:rsidP="009956BC">
            <w:pPr>
              <w:spacing w:after="0" w:line="276" w:lineRule="auto"/>
              <w:jc w:val="both"/>
              <w:rPr>
                <w:iCs/>
                <w:lang w:val="vi-VN"/>
              </w:rPr>
            </w:pPr>
            <w:r w:rsidRPr="00E812F2">
              <w:rPr>
                <w:shd w:val="clear" w:color="auto" w:fill="FFFFFF"/>
              </w:rPr>
              <w:t>+ Bà</w:t>
            </w:r>
            <w:r w:rsidRPr="00E812F2">
              <w:rPr>
                <w:shd w:val="clear" w:color="auto" w:fill="FFFFFF"/>
                <w:lang w:val="vi-VN"/>
              </w:rPr>
              <w:t xml:space="preserve"> là người c</w:t>
            </w:r>
            <w:r w:rsidRPr="00E812F2">
              <w:rPr>
                <w:shd w:val="clear" w:color="auto" w:fill="FFFFFF"/>
              </w:rPr>
              <w:t>hất phác, đôn hậu,…</w:t>
            </w:r>
          </w:p>
          <w:p w14:paraId="2BF94E4D" w14:textId="77777777" w:rsidR="00E75C7B" w:rsidRPr="00E812F2" w:rsidRDefault="00E75C7B" w:rsidP="009956BC">
            <w:pPr>
              <w:spacing w:after="0" w:line="276" w:lineRule="auto"/>
              <w:jc w:val="both"/>
              <w:rPr>
                <w:shd w:val="clear" w:color="auto" w:fill="FFFFFF"/>
                <w:lang w:val="vi-VN"/>
              </w:rPr>
            </w:pPr>
            <w:r w:rsidRPr="00E812F2">
              <w:rPr>
                <w:shd w:val="clear" w:color="auto" w:fill="FFFFFF"/>
              </w:rPr>
              <w:t>+ Bà</w:t>
            </w:r>
            <w:r w:rsidRPr="00E812F2">
              <w:rPr>
                <w:shd w:val="clear" w:color="auto" w:fill="FFFFFF"/>
                <w:lang w:val="vi-VN"/>
              </w:rPr>
              <w:t xml:space="preserve"> là người giàu tình yêu thương, luôn dành nhũng gì tốt đẹp nhất cho cháu.</w:t>
            </w:r>
          </w:p>
        </w:tc>
        <w:tc>
          <w:tcPr>
            <w:tcW w:w="920" w:type="dxa"/>
            <w:tcBorders>
              <w:top w:val="single" w:sz="4" w:space="0" w:color="000000"/>
              <w:left w:val="single" w:sz="4" w:space="0" w:color="000000"/>
              <w:bottom w:val="single" w:sz="4" w:space="0" w:color="000000"/>
              <w:right w:val="single" w:sz="4" w:space="0" w:color="000000"/>
            </w:tcBorders>
            <w:hideMark/>
          </w:tcPr>
          <w:p w14:paraId="163D9B2B" w14:textId="77777777" w:rsidR="00E75C7B" w:rsidRPr="00E812F2" w:rsidRDefault="00E75C7B" w:rsidP="009956BC">
            <w:pPr>
              <w:spacing w:after="0" w:line="276" w:lineRule="auto"/>
              <w:jc w:val="center"/>
              <w:rPr>
                <w:b/>
                <w:lang w:val="es-ES"/>
              </w:rPr>
            </w:pPr>
            <w:r w:rsidRPr="00E812F2">
              <w:rPr>
                <w:b/>
                <w:lang w:val="es-ES"/>
              </w:rPr>
              <w:t>1.0</w:t>
            </w:r>
          </w:p>
          <w:p w14:paraId="54768721" w14:textId="77777777" w:rsidR="00E75C7B" w:rsidRPr="00E812F2" w:rsidRDefault="00E75C7B" w:rsidP="009956BC">
            <w:pPr>
              <w:spacing w:after="0" w:line="276" w:lineRule="auto"/>
              <w:rPr>
                <w:bCs/>
                <w:lang w:val="es-ES"/>
              </w:rPr>
            </w:pPr>
            <w:r w:rsidRPr="00E812F2">
              <w:rPr>
                <w:b/>
                <w:lang w:val="es-ES"/>
              </w:rPr>
              <w:t xml:space="preserve"> </w:t>
            </w:r>
            <w:r w:rsidRPr="00E812F2">
              <w:rPr>
                <w:bCs/>
                <w:lang w:val="es-ES"/>
              </w:rPr>
              <w:t>0.5</w:t>
            </w:r>
          </w:p>
          <w:p w14:paraId="622AD3E7" w14:textId="77777777" w:rsidR="00E75C7B" w:rsidRPr="00E812F2" w:rsidRDefault="00E75C7B" w:rsidP="009956BC">
            <w:pPr>
              <w:spacing w:after="0" w:line="276" w:lineRule="auto"/>
              <w:rPr>
                <w:bCs/>
                <w:lang w:val="es-ES"/>
              </w:rPr>
            </w:pPr>
            <w:r w:rsidRPr="00E812F2">
              <w:rPr>
                <w:bCs/>
                <w:lang w:val="es-ES"/>
              </w:rPr>
              <w:t xml:space="preserve"> 0.5</w:t>
            </w:r>
          </w:p>
        </w:tc>
      </w:tr>
      <w:tr w:rsidR="00E75C7B" w:rsidRPr="00E812F2" w14:paraId="0E5BE0CC" w14:textId="77777777" w:rsidTr="00746D30">
        <w:trPr>
          <w:trHeight w:val="431"/>
        </w:trPr>
        <w:tc>
          <w:tcPr>
            <w:tcW w:w="920" w:type="dxa"/>
            <w:tcBorders>
              <w:top w:val="single" w:sz="4" w:space="0" w:color="000000"/>
              <w:left w:val="single" w:sz="4" w:space="0" w:color="000000"/>
              <w:bottom w:val="single" w:sz="4" w:space="0" w:color="000000"/>
              <w:right w:val="single" w:sz="4" w:space="0" w:color="000000"/>
            </w:tcBorders>
            <w:vAlign w:val="center"/>
          </w:tcPr>
          <w:p w14:paraId="29839B98" w14:textId="77777777" w:rsidR="00E75C7B" w:rsidRPr="00E812F2" w:rsidRDefault="00E75C7B" w:rsidP="009956BC">
            <w:pPr>
              <w:spacing w:after="0" w:line="276" w:lineRule="auto"/>
              <w:jc w:val="both"/>
            </w:pPr>
          </w:p>
        </w:tc>
        <w:tc>
          <w:tcPr>
            <w:tcW w:w="768" w:type="dxa"/>
            <w:tcBorders>
              <w:top w:val="single" w:sz="4" w:space="0" w:color="auto"/>
              <w:left w:val="single" w:sz="4" w:space="0" w:color="000000"/>
              <w:bottom w:val="single" w:sz="4" w:space="0" w:color="000000"/>
              <w:right w:val="single" w:sz="4" w:space="0" w:color="000000"/>
            </w:tcBorders>
            <w:vAlign w:val="center"/>
            <w:hideMark/>
          </w:tcPr>
          <w:p w14:paraId="38F4D5D5" w14:textId="77777777" w:rsidR="00E75C7B" w:rsidRPr="00E812F2" w:rsidRDefault="00E75C7B" w:rsidP="009956BC">
            <w:pPr>
              <w:spacing w:after="0" w:line="276" w:lineRule="auto"/>
              <w:jc w:val="center"/>
              <w:rPr>
                <w:b/>
              </w:rPr>
            </w:pPr>
            <w:r w:rsidRPr="00E812F2">
              <w:rPr>
                <w:b/>
              </w:rPr>
              <w:t>5</w:t>
            </w:r>
          </w:p>
        </w:tc>
        <w:tc>
          <w:tcPr>
            <w:tcW w:w="8117" w:type="dxa"/>
            <w:tcBorders>
              <w:top w:val="single" w:sz="4" w:space="0" w:color="auto"/>
              <w:left w:val="single" w:sz="4" w:space="0" w:color="000000"/>
              <w:bottom w:val="single" w:sz="4" w:space="0" w:color="000000"/>
              <w:right w:val="single" w:sz="4" w:space="0" w:color="000000"/>
            </w:tcBorders>
            <w:hideMark/>
          </w:tcPr>
          <w:p w14:paraId="179B3380" w14:textId="02989998" w:rsidR="00E75C7B" w:rsidRDefault="00E75C7B" w:rsidP="009956BC">
            <w:pPr>
              <w:spacing w:after="0" w:line="276" w:lineRule="auto"/>
              <w:jc w:val="both"/>
              <w:rPr>
                <w:lang w:val="es-ES"/>
              </w:rPr>
            </w:pPr>
            <w:r w:rsidRPr="00E812F2">
              <w:rPr>
                <w:bCs/>
              </w:rPr>
              <w:t>- HS trình bày những bài học nào trong cách cư xử với người thân trong gia đình</w:t>
            </w:r>
            <w:r w:rsidRPr="00E812F2">
              <w:rPr>
                <w:lang w:val="es-ES"/>
              </w:rPr>
              <w:t xml:space="preserve"> phù hợp.</w:t>
            </w:r>
            <w:r w:rsidR="00D871FC">
              <w:rPr>
                <w:lang w:val="es-ES"/>
              </w:rPr>
              <w:t xml:space="preserve"> Ví dụ:</w:t>
            </w:r>
          </w:p>
          <w:p w14:paraId="0D78B165" w14:textId="478758A0" w:rsidR="00D871FC" w:rsidRPr="00D871FC" w:rsidRDefault="00D871FC" w:rsidP="00D871FC">
            <w:pPr>
              <w:spacing w:after="0" w:line="276" w:lineRule="auto"/>
              <w:jc w:val="both"/>
              <w:rPr>
                <w:lang w:val="es-ES"/>
              </w:rPr>
            </w:pPr>
            <w:r>
              <w:rPr>
                <w:lang w:val="es-ES"/>
              </w:rPr>
              <w:t xml:space="preserve">+ </w:t>
            </w:r>
            <w:r w:rsidRPr="00D871FC">
              <w:rPr>
                <w:lang w:val="es-ES"/>
              </w:rPr>
              <w:t>Biết yêu thương, quan tâm đến sức khỏe và cảm xúc của các thành viên trong gia đình.</w:t>
            </w:r>
          </w:p>
          <w:p w14:paraId="6A3A1D9F" w14:textId="29F2ED7E" w:rsidR="00D871FC" w:rsidRPr="00D871FC" w:rsidRDefault="00D871FC" w:rsidP="00D871FC">
            <w:pPr>
              <w:spacing w:after="0" w:line="276" w:lineRule="auto"/>
              <w:jc w:val="both"/>
              <w:rPr>
                <w:lang w:val="es-ES"/>
              </w:rPr>
            </w:pPr>
            <w:r>
              <w:rPr>
                <w:lang w:val="es-ES"/>
              </w:rPr>
              <w:t xml:space="preserve">+ </w:t>
            </w:r>
            <w:r w:rsidRPr="00D871FC">
              <w:rPr>
                <w:lang w:val="es-ES"/>
              </w:rPr>
              <w:t>Luôn trân trọng và chăm sóc những người thân yêu, ngay cả trong những việc nhỏ nhất.</w:t>
            </w:r>
          </w:p>
          <w:p w14:paraId="23BC2E63" w14:textId="46256816" w:rsidR="00D871FC" w:rsidRPr="00E812F2" w:rsidRDefault="00D871FC" w:rsidP="00D871FC">
            <w:pPr>
              <w:spacing w:after="0" w:line="276" w:lineRule="auto"/>
              <w:jc w:val="both"/>
              <w:rPr>
                <w:lang w:val="es-ES"/>
              </w:rPr>
            </w:pPr>
            <w:r>
              <w:rPr>
                <w:lang w:val="es-ES"/>
              </w:rPr>
              <w:t xml:space="preserve">+ </w:t>
            </w:r>
            <w:r w:rsidRPr="00D871FC">
              <w:rPr>
                <w:lang w:val="es-ES"/>
              </w:rPr>
              <w:t>Biết thể hiện lòng biết ơn và tình cảm chân thành đối với người thân.</w:t>
            </w:r>
          </w:p>
        </w:tc>
        <w:tc>
          <w:tcPr>
            <w:tcW w:w="920" w:type="dxa"/>
            <w:tcBorders>
              <w:top w:val="single" w:sz="4" w:space="0" w:color="auto"/>
              <w:left w:val="single" w:sz="4" w:space="0" w:color="000000"/>
              <w:bottom w:val="single" w:sz="4" w:space="0" w:color="000000"/>
              <w:right w:val="single" w:sz="4" w:space="0" w:color="000000"/>
            </w:tcBorders>
          </w:tcPr>
          <w:p w14:paraId="054C55EC" w14:textId="77777777" w:rsidR="00E75C7B" w:rsidRPr="00E812F2" w:rsidRDefault="00E75C7B" w:rsidP="009956BC">
            <w:pPr>
              <w:spacing w:after="0" w:line="276" w:lineRule="auto"/>
              <w:jc w:val="center"/>
              <w:rPr>
                <w:b/>
                <w:lang w:val="es-ES"/>
              </w:rPr>
            </w:pPr>
            <w:r w:rsidRPr="00E812F2">
              <w:rPr>
                <w:b/>
                <w:lang w:val="es-ES"/>
              </w:rPr>
              <w:t>1.0</w:t>
            </w:r>
          </w:p>
          <w:p w14:paraId="5C88FCEC" w14:textId="77777777" w:rsidR="00E75C7B" w:rsidRPr="00E812F2" w:rsidRDefault="00E75C7B" w:rsidP="009956BC">
            <w:pPr>
              <w:spacing w:after="0" w:line="276" w:lineRule="auto"/>
              <w:rPr>
                <w:b/>
                <w:lang w:val="es-ES"/>
              </w:rPr>
            </w:pPr>
          </w:p>
        </w:tc>
      </w:tr>
      <w:tr w:rsidR="00E75C7B" w:rsidRPr="00E812F2" w14:paraId="65FE5DC8" w14:textId="77777777" w:rsidTr="00746D30">
        <w:trPr>
          <w:trHeight w:val="314"/>
        </w:trPr>
        <w:tc>
          <w:tcPr>
            <w:tcW w:w="920" w:type="dxa"/>
            <w:vMerge w:val="restart"/>
            <w:tcBorders>
              <w:top w:val="single" w:sz="4" w:space="0" w:color="000000"/>
              <w:left w:val="single" w:sz="4" w:space="0" w:color="000000"/>
              <w:bottom w:val="single" w:sz="4" w:space="0" w:color="000000"/>
              <w:right w:val="single" w:sz="4" w:space="0" w:color="000000"/>
            </w:tcBorders>
            <w:vAlign w:val="center"/>
          </w:tcPr>
          <w:p w14:paraId="75CBBDA2" w14:textId="77777777" w:rsidR="00E75C7B" w:rsidRPr="00E812F2" w:rsidRDefault="00E75C7B" w:rsidP="009956BC">
            <w:pPr>
              <w:spacing w:after="0" w:line="276" w:lineRule="auto"/>
              <w:jc w:val="both"/>
              <w:rPr>
                <w:b/>
              </w:rPr>
            </w:pPr>
            <w:r w:rsidRPr="00E812F2">
              <w:rPr>
                <w:b/>
              </w:rPr>
              <w:t>II</w:t>
            </w:r>
          </w:p>
          <w:p w14:paraId="2436F3A7" w14:textId="77777777" w:rsidR="00E75C7B" w:rsidRPr="00E812F2" w:rsidRDefault="00E75C7B" w:rsidP="009956BC">
            <w:pPr>
              <w:spacing w:after="0" w:line="276" w:lineRule="auto"/>
              <w:jc w:val="center"/>
            </w:pPr>
          </w:p>
          <w:p w14:paraId="6B2E149F" w14:textId="77777777" w:rsidR="00E75C7B" w:rsidRPr="00E812F2" w:rsidRDefault="00E75C7B" w:rsidP="009956BC">
            <w:pPr>
              <w:spacing w:after="0" w:line="276" w:lineRule="auto"/>
            </w:pPr>
          </w:p>
        </w:tc>
        <w:tc>
          <w:tcPr>
            <w:tcW w:w="8885" w:type="dxa"/>
            <w:gridSpan w:val="2"/>
            <w:tcBorders>
              <w:top w:val="single" w:sz="4" w:space="0" w:color="000000"/>
              <w:left w:val="single" w:sz="4" w:space="0" w:color="000000"/>
              <w:bottom w:val="single" w:sz="4" w:space="0" w:color="000000"/>
              <w:right w:val="single" w:sz="4" w:space="0" w:color="000000"/>
            </w:tcBorders>
            <w:vAlign w:val="center"/>
            <w:hideMark/>
          </w:tcPr>
          <w:p w14:paraId="61DA187D" w14:textId="77777777" w:rsidR="00E75C7B" w:rsidRPr="00E812F2" w:rsidRDefault="00E75C7B" w:rsidP="009956BC">
            <w:pPr>
              <w:spacing w:after="0" w:line="276" w:lineRule="auto"/>
              <w:jc w:val="center"/>
              <w:rPr>
                <w:b/>
              </w:rPr>
            </w:pPr>
            <w:r w:rsidRPr="00E812F2">
              <w:rPr>
                <w:b/>
              </w:rPr>
              <w:t xml:space="preserve">Làm văn </w:t>
            </w:r>
          </w:p>
        </w:tc>
        <w:tc>
          <w:tcPr>
            <w:tcW w:w="920" w:type="dxa"/>
            <w:tcBorders>
              <w:top w:val="single" w:sz="4" w:space="0" w:color="000000"/>
              <w:left w:val="single" w:sz="4" w:space="0" w:color="000000"/>
              <w:bottom w:val="single" w:sz="4" w:space="0" w:color="000000"/>
              <w:right w:val="single" w:sz="4" w:space="0" w:color="000000"/>
            </w:tcBorders>
            <w:hideMark/>
          </w:tcPr>
          <w:p w14:paraId="06EA4FA7" w14:textId="77777777" w:rsidR="00E75C7B" w:rsidRPr="00E812F2" w:rsidRDefault="00E75C7B" w:rsidP="009956BC">
            <w:pPr>
              <w:spacing w:after="0" w:line="276" w:lineRule="auto"/>
              <w:jc w:val="center"/>
              <w:rPr>
                <w:b/>
              </w:rPr>
            </w:pPr>
            <w:r w:rsidRPr="00E812F2">
              <w:rPr>
                <w:b/>
              </w:rPr>
              <w:t>6.0</w:t>
            </w:r>
          </w:p>
        </w:tc>
      </w:tr>
      <w:tr w:rsidR="00E75C7B" w:rsidRPr="00E812F2" w14:paraId="3C509870" w14:textId="77777777" w:rsidTr="00746D30">
        <w:trPr>
          <w:trHeight w:val="141"/>
        </w:trPr>
        <w:tc>
          <w:tcPr>
            <w:tcW w:w="920" w:type="dxa"/>
            <w:vMerge/>
            <w:tcBorders>
              <w:top w:val="single" w:sz="4" w:space="0" w:color="000000"/>
              <w:left w:val="single" w:sz="4" w:space="0" w:color="000000"/>
              <w:bottom w:val="single" w:sz="4" w:space="0" w:color="000000"/>
              <w:right w:val="single" w:sz="4" w:space="0" w:color="000000"/>
            </w:tcBorders>
            <w:vAlign w:val="center"/>
            <w:hideMark/>
          </w:tcPr>
          <w:p w14:paraId="6A60B09F" w14:textId="77777777" w:rsidR="00E75C7B" w:rsidRPr="00E812F2" w:rsidRDefault="00E75C7B" w:rsidP="009956BC">
            <w:pPr>
              <w:spacing w:after="0" w:line="276" w:lineRule="auto"/>
            </w:pPr>
          </w:p>
        </w:tc>
        <w:tc>
          <w:tcPr>
            <w:tcW w:w="768" w:type="dxa"/>
            <w:vMerge w:val="restart"/>
            <w:tcBorders>
              <w:top w:val="single" w:sz="4" w:space="0" w:color="000000"/>
              <w:left w:val="single" w:sz="4" w:space="0" w:color="000000"/>
              <w:bottom w:val="single" w:sz="4" w:space="0" w:color="000000"/>
              <w:right w:val="single" w:sz="4" w:space="0" w:color="000000"/>
            </w:tcBorders>
            <w:vAlign w:val="center"/>
          </w:tcPr>
          <w:p w14:paraId="20527EAF" w14:textId="77777777" w:rsidR="00E75C7B" w:rsidRDefault="00F44862" w:rsidP="00F44862">
            <w:pPr>
              <w:spacing w:after="0" w:line="276" w:lineRule="auto"/>
              <w:jc w:val="center"/>
              <w:rPr>
                <w:b/>
                <w:bCs/>
              </w:rPr>
            </w:pPr>
            <w:r w:rsidRPr="00F44862">
              <w:rPr>
                <w:b/>
                <w:bCs/>
              </w:rPr>
              <w:t>1</w:t>
            </w:r>
          </w:p>
          <w:p w14:paraId="0A737CA8" w14:textId="77777777" w:rsidR="003021F8" w:rsidRDefault="003021F8" w:rsidP="00F44862">
            <w:pPr>
              <w:spacing w:after="0" w:line="276" w:lineRule="auto"/>
              <w:jc w:val="center"/>
              <w:rPr>
                <w:b/>
                <w:bCs/>
              </w:rPr>
            </w:pPr>
          </w:p>
          <w:p w14:paraId="10DF99F9" w14:textId="77777777" w:rsidR="003021F8" w:rsidRDefault="003021F8" w:rsidP="00F44862">
            <w:pPr>
              <w:spacing w:after="0" w:line="276" w:lineRule="auto"/>
              <w:jc w:val="center"/>
              <w:rPr>
                <w:b/>
                <w:bCs/>
              </w:rPr>
            </w:pPr>
          </w:p>
          <w:p w14:paraId="64490F5F" w14:textId="77777777" w:rsidR="003021F8" w:rsidRDefault="003021F8" w:rsidP="00F44862">
            <w:pPr>
              <w:spacing w:after="0" w:line="276" w:lineRule="auto"/>
              <w:jc w:val="center"/>
              <w:rPr>
                <w:b/>
                <w:bCs/>
              </w:rPr>
            </w:pPr>
          </w:p>
          <w:p w14:paraId="5BF4E1B4" w14:textId="77777777" w:rsidR="003021F8" w:rsidRDefault="003021F8" w:rsidP="00F44862">
            <w:pPr>
              <w:spacing w:after="0" w:line="276" w:lineRule="auto"/>
              <w:jc w:val="center"/>
              <w:rPr>
                <w:b/>
                <w:bCs/>
              </w:rPr>
            </w:pPr>
          </w:p>
          <w:p w14:paraId="427F8838" w14:textId="77777777" w:rsidR="003021F8" w:rsidRDefault="003021F8" w:rsidP="00F44862">
            <w:pPr>
              <w:spacing w:after="0" w:line="276" w:lineRule="auto"/>
              <w:jc w:val="center"/>
              <w:rPr>
                <w:b/>
                <w:bCs/>
              </w:rPr>
            </w:pPr>
          </w:p>
          <w:p w14:paraId="70BC9165" w14:textId="77777777" w:rsidR="003021F8" w:rsidRDefault="003021F8" w:rsidP="00F44862">
            <w:pPr>
              <w:spacing w:after="0" w:line="276" w:lineRule="auto"/>
              <w:jc w:val="center"/>
              <w:rPr>
                <w:b/>
                <w:bCs/>
              </w:rPr>
            </w:pPr>
          </w:p>
          <w:p w14:paraId="0B2C9A57" w14:textId="77777777" w:rsidR="003021F8" w:rsidRDefault="003021F8" w:rsidP="00F44862">
            <w:pPr>
              <w:spacing w:after="0" w:line="276" w:lineRule="auto"/>
              <w:jc w:val="center"/>
              <w:rPr>
                <w:b/>
                <w:bCs/>
              </w:rPr>
            </w:pPr>
          </w:p>
          <w:p w14:paraId="5E28F611" w14:textId="77777777" w:rsidR="003021F8" w:rsidRDefault="003021F8" w:rsidP="00F44862">
            <w:pPr>
              <w:spacing w:after="0" w:line="276" w:lineRule="auto"/>
              <w:jc w:val="center"/>
              <w:rPr>
                <w:b/>
                <w:bCs/>
              </w:rPr>
            </w:pPr>
          </w:p>
          <w:p w14:paraId="72F48C8E" w14:textId="77777777" w:rsidR="003021F8" w:rsidRDefault="003021F8" w:rsidP="00F44862">
            <w:pPr>
              <w:spacing w:after="0" w:line="276" w:lineRule="auto"/>
              <w:jc w:val="center"/>
              <w:rPr>
                <w:b/>
                <w:bCs/>
              </w:rPr>
            </w:pPr>
          </w:p>
          <w:p w14:paraId="4E72AEF6" w14:textId="77777777" w:rsidR="003021F8" w:rsidRDefault="003021F8" w:rsidP="00F44862">
            <w:pPr>
              <w:spacing w:after="0" w:line="276" w:lineRule="auto"/>
              <w:jc w:val="center"/>
              <w:rPr>
                <w:b/>
                <w:bCs/>
              </w:rPr>
            </w:pPr>
          </w:p>
          <w:p w14:paraId="70508D20" w14:textId="77777777" w:rsidR="003021F8" w:rsidRDefault="003021F8" w:rsidP="00F44862">
            <w:pPr>
              <w:spacing w:after="0" w:line="276" w:lineRule="auto"/>
              <w:jc w:val="center"/>
              <w:rPr>
                <w:b/>
                <w:bCs/>
              </w:rPr>
            </w:pPr>
          </w:p>
          <w:p w14:paraId="6AF29AAA" w14:textId="77777777" w:rsidR="003021F8" w:rsidRDefault="003021F8" w:rsidP="00F44862">
            <w:pPr>
              <w:spacing w:after="0" w:line="276" w:lineRule="auto"/>
              <w:jc w:val="center"/>
              <w:rPr>
                <w:b/>
                <w:bCs/>
              </w:rPr>
            </w:pPr>
          </w:p>
          <w:p w14:paraId="2765B8AB" w14:textId="77777777" w:rsidR="003021F8" w:rsidRDefault="003021F8" w:rsidP="00F44862">
            <w:pPr>
              <w:spacing w:after="0" w:line="276" w:lineRule="auto"/>
              <w:jc w:val="center"/>
              <w:rPr>
                <w:b/>
                <w:bCs/>
              </w:rPr>
            </w:pPr>
          </w:p>
          <w:p w14:paraId="7867DAA1" w14:textId="77777777" w:rsidR="003021F8" w:rsidRDefault="003021F8" w:rsidP="00F44862">
            <w:pPr>
              <w:spacing w:after="0" w:line="276" w:lineRule="auto"/>
              <w:jc w:val="center"/>
              <w:rPr>
                <w:b/>
                <w:bCs/>
              </w:rPr>
            </w:pPr>
          </w:p>
          <w:p w14:paraId="55C36357" w14:textId="77777777" w:rsidR="003021F8" w:rsidRDefault="003021F8" w:rsidP="00F44862">
            <w:pPr>
              <w:spacing w:after="0" w:line="276" w:lineRule="auto"/>
              <w:jc w:val="center"/>
              <w:rPr>
                <w:b/>
                <w:bCs/>
              </w:rPr>
            </w:pPr>
          </w:p>
          <w:p w14:paraId="401E68EC" w14:textId="77777777" w:rsidR="003021F8" w:rsidRDefault="003021F8" w:rsidP="00F44862">
            <w:pPr>
              <w:spacing w:after="0" w:line="276" w:lineRule="auto"/>
              <w:jc w:val="center"/>
              <w:rPr>
                <w:b/>
                <w:bCs/>
              </w:rPr>
            </w:pPr>
          </w:p>
          <w:p w14:paraId="03F1B92D" w14:textId="77777777" w:rsidR="003021F8" w:rsidRDefault="003021F8" w:rsidP="00F44862">
            <w:pPr>
              <w:spacing w:after="0" w:line="276" w:lineRule="auto"/>
              <w:jc w:val="center"/>
              <w:rPr>
                <w:b/>
                <w:bCs/>
              </w:rPr>
            </w:pPr>
          </w:p>
          <w:p w14:paraId="6A4A93D9" w14:textId="77777777" w:rsidR="003021F8" w:rsidRDefault="003021F8" w:rsidP="00F44862">
            <w:pPr>
              <w:spacing w:after="0" w:line="276" w:lineRule="auto"/>
              <w:jc w:val="center"/>
              <w:rPr>
                <w:b/>
                <w:bCs/>
              </w:rPr>
            </w:pPr>
          </w:p>
          <w:p w14:paraId="68539604" w14:textId="77777777" w:rsidR="003021F8" w:rsidRDefault="003021F8" w:rsidP="00F44862">
            <w:pPr>
              <w:spacing w:after="0" w:line="276" w:lineRule="auto"/>
              <w:jc w:val="center"/>
              <w:rPr>
                <w:b/>
                <w:bCs/>
              </w:rPr>
            </w:pPr>
          </w:p>
          <w:p w14:paraId="77EFD5F7" w14:textId="77777777" w:rsidR="003021F8" w:rsidRDefault="003021F8" w:rsidP="00F44862">
            <w:pPr>
              <w:spacing w:after="0" w:line="276" w:lineRule="auto"/>
              <w:jc w:val="center"/>
              <w:rPr>
                <w:b/>
                <w:bCs/>
              </w:rPr>
            </w:pPr>
          </w:p>
          <w:p w14:paraId="0FA1F378" w14:textId="21D25A33" w:rsidR="003021F8" w:rsidRDefault="003021F8" w:rsidP="00F44862">
            <w:pPr>
              <w:spacing w:after="0" w:line="276" w:lineRule="auto"/>
              <w:jc w:val="center"/>
              <w:rPr>
                <w:b/>
                <w:bCs/>
              </w:rPr>
            </w:pPr>
            <w:r>
              <w:rPr>
                <w:b/>
                <w:bCs/>
              </w:rPr>
              <w:t>2</w:t>
            </w:r>
          </w:p>
          <w:p w14:paraId="2A24DB07" w14:textId="77777777" w:rsidR="003021F8" w:rsidRDefault="003021F8" w:rsidP="00F44862">
            <w:pPr>
              <w:spacing w:after="0" w:line="276" w:lineRule="auto"/>
              <w:jc w:val="center"/>
              <w:rPr>
                <w:b/>
                <w:bCs/>
              </w:rPr>
            </w:pPr>
          </w:p>
          <w:p w14:paraId="2DB20764" w14:textId="77777777" w:rsidR="003021F8" w:rsidRDefault="003021F8" w:rsidP="00F44862">
            <w:pPr>
              <w:spacing w:after="0" w:line="276" w:lineRule="auto"/>
              <w:jc w:val="center"/>
              <w:rPr>
                <w:b/>
                <w:bCs/>
              </w:rPr>
            </w:pPr>
          </w:p>
          <w:p w14:paraId="1A64C457" w14:textId="71C1195C" w:rsidR="003021F8" w:rsidRPr="00F44862" w:rsidRDefault="003021F8" w:rsidP="00F44862">
            <w:pPr>
              <w:spacing w:after="0" w:line="276" w:lineRule="auto"/>
              <w:jc w:val="center"/>
              <w:rPr>
                <w:b/>
                <w:bCs/>
              </w:rPr>
            </w:pPr>
          </w:p>
        </w:tc>
        <w:tc>
          <w:tcPr>
            <w:tcW w:w="8117" w:type="dxa"/>
            <w:tcBorders>
              <w:top w:val="single" w:sz="4" w:space="0" w:color="000000"/>
              <w:left w:val="single" w:sz="4" w:space="0" w:color="000000"/>
              <w:bottom w:val="single" w:sz="4" w:space="0" w:color="000000"/>
              <w:right w:val="single" w:sz="4" w:space="0" w:color="000000"/>
            </w:tcBorders>
          </w:tcPr>
          <w:p w14:paraId="26CD0BC2" w14:textId="768F49CB" w:rsidR="00E75C7B" w:rsidRPr="0006457C" w:rsidRDefault="0006457C" w:rsidP="00F44862">
            <w:pPr>
              <w:spacing w:after="0" w:line="276" w:lineRule="auto"/>
              <w:ind w:firstLine="567"/>
              <w:jc w:val="both"/>
              <w:rPr>
                <w:bCs/>
                <w:i/>
                <w:color w:val="000000" w:themeColor="text1"/>
                <w:lang w:val="vi-VN"/>
              </w:rPr>
            </w:pPr>
            <w:r w:rsidRPr="0006457C">
              <w:rPr>
                <w:bCs/>
                <w:i/>
                <w:color w:val="000000" w:themeColor="text1"/>
                <w:lang w:val="vi-VN"/>
              </w:rPr>
              <w:t>Truyện ngắn "Bà ốm" của Vũ Tú Nam khắc họa sâu sắc tình cảm gia đình đầm ấm, thiêng liêng qua câu chuyện gần gũi và cảm động về mối quan hệ giữa bà và cháu. Chủ đề trung tâm của truyện là tình yêu thương, sự quan tâm chăm sóc lẫn nhau trong gia đình, đặc biệt là giữa các thế hệ. Xuyên suốt tác phẩm, nhân vật Loan được xây dựng như một cô bé giàu tình cảm, luôn lo lắng và quan tâm đến bà nội. Tâm trạng rơm rớm nước mắt, những đêm ít ngủ vì thương bà của Loan, hay việc em tỉ mỉ chọn mười quả trứng gà đẹp nhất gửi biếu bà, đều thể hiện tấm lòng hiếu thảo, sự gắn bó sâu đậm với người bà kính yêu.</w:t>
            </w:r>
            <w:r>
              <w:rPr>
                <w:bCs/>
                <w:i/>
                <w:color w:val="000000" w:themeColor="text1"/>
              </w:rPr>
              <w:t xml:space="preserve"> </w:t>
            </w:r>
            <w:r w:rsidRPr="0006457C">
              <w:rPr>
                <w:bCs/>
                <w:i/>
                <w:color w:val="000000" w:themeColor="text1"/>
                <w:lang w:val="vi-VN"/>
              </w:rPr>
              <w:t>Bên cạnh đó, hình ảnh bà nội hiện lên với sự đôn hậu, giàu tình yêu thương. Dù đang bệnh, bà vẫn không quên dặn dò cháu chăm sóc vườn tược, đàn gà, thể hiện sự chu đáo, hết lòng vì con cháu. Hành động "xoa tóc" và câu mắng yêu: "Bà có chết đâu mà khóc!" khiến người đọc cảm nhận được sự ấm áp, gần gũi trong mối quan hệ giữa bà và cháu.</w:t>
            </w:r>
            <w:r>
              <w:rPr>
                <w:bCs/>
                <w:i/>
                <w:color w:val="000000" w:themeColor="text1"/>
              </w:rPr>
              <w:t xml:space="preserve"> </w:t>
            </w:r>
            <w:r w:rsidRPr="0006457C">
              <w:rPr>
                <w:bCs/>
                <w:i/>
                <w:color w:val="000000" w:themeColor="text1"/>
                <w:lang w:val="vi-VN"/>
              </w:rPr>
              <w:t>Chủ đề của truyện gửi gắm thông điệp sâu sắc về giá trị của tình cảm gia đình: đó là nền tảng vững chắc, nuôi dưỡng tâm hồn mỗi người, đặc biệt là trẻ nhỏ. Truyện khơi dậy lòng yêu thương và ý thức trách nhiệm trong cách cư xử với người thân, giúp ta trân trọng hơn những phút giây bình dị nhưng quý giá bên gia đình. Qua đó, Vũ Tú Nam không chỉ tạo nên một câu chuyện giàu cảm xúc mà còn để lại bài học nhân văn sâu sắc, trường tồn với mọi thế hệ.</w:t>
            </w:r>
          </w:p>
        </w:tc>
        <w:tc>
          <w:tcPr>
            <w:tcW w:w="920" w:type="dxa"/>
            <w:tcBorders>
              <w:top w:val="single" w:sz="4" w:space="0" w:color="000000"/>
              <w:left w:val="single" w:sz="4" w:space="0" w:color="000000"/>
              <w:bottom w:val="single" w:sz="4" w:space="0" w:color="000000"/>
              <w:right w:val="single" w:sz="4" w:space="0" w:color="000000"/>
            </w:tcBorders>
            <w:vAlign w:val="center"/>
          </w:tcPr>
          <w:p w14:paraId="2348D643" w14:textId="5592DE32" w:rsidR="00E75C7B" w:rsidRPr="00E812F2" w:rsidRDefault="00E75C7B" w:rsidP="00F44862">
            <w:pPr>
              <w:spacing w:after="0" w:line="276" w:lineRule="auto"/>
              <w:ind w:firstLine="567"/>
              <w:jc w:val="center"/>
              <w:rPr>
                <w:iCs/>
              </w:rPr>
            </w:pPr>
          </w:p>
        </w:tc>
      </w:tr>
      <w:tr w:rsidR="00746D30" w:rsidRPr="00E812F2" w14:paraId="7EB851A4" w14:textId="77777777" w:rsidTr="00301166">
        <w:trPr>
          <w:trHeight w:val="1672"/>
        </w:trPr>
        <w:tc>
          <w:tcPr>
            <w:tcW w:w="920" w:type="dxa"/>
            <w:vMerge/>
            <w:tcBorders>
              <w:top w:val="single" w:sz="4" w:space="0" w:color="000000"/>
              <w:left w:val="single" w:sz="4" w:space="0" w:color="000000"/>
              <w:bottom w:val="single" w:sz="4" w:space="0" w:color="000000"/>
              <w:right w:val="single" w:sz="4" w:space="0" w:color="000000"/>
            </w:tcBorders>
            <w:vAlign w:val="center"/>
            <w:hideMark/>
          </w:tcPr>
          <w:p w14:paraId="7AF4E131" w14:textId="77777777" w:rsidR="00746D30" w:rsidRPr="00E812F2" w:rsidRDefault="00746D30" w:rsidP="009956BC">
            <w:pPr>
              <w:spacing w:after="0" w:line="276" w:lineRule="auto"/>
            </w:pPr>
          </w:p>
        </w:tc>
        <w:tc>
          <w:tcPr>
            <w:tcW w:w="768" w:type="dxa"/>
            <w:vMerge/>
            <w:tcBorders>
              <w:top w:val="single" w:sz="4" w:space="0" w:color="000000"/>
              <w:left w:val="single" w:sz="4" w:space="0" w:color="000000"/>
              <w:bottom w:val="single" w:sz="4" w:space="0" w:color="000000"/>
              <w:right w:val="single" w:sz="4" w:space="0" w:color="000000"/>
            </w:tcBorders>
            <w:vAlign w:val="center"/>
            <w:hideMark/>
          </w:tcPr>
          <w:p w14:paraId="1F701335" w14:textId="77777777" w:rsidR="00746D30" w:rsidRPr="00E812F2" w:rsidRDefault="00746D30" w:rsidP="009956BC">
            <w:pPr>
              <w:spacing w:after="0" w:line="276" w:lineRule="auto"/>
            </w:pPr>
          </w:p>
        </w:tc>
        <w:tc>
          <w:tcPr>
            <w:tcW w:w="8117" w:type="dxa"/>
            <w:vMerge w:val="restart"/>
            <w:tcBorders>
              <w:top w:val="single" w:sz="4" w:space="0" w:color="000000"/>
              <w:left w:val="single" w:sz="4" w:space="0" w:color="000000"/>
              <w:right w:val="single" w:sz="4" w:space="0" w:color="000000"/>
            </w:tcBorders>
          </w:tcPr>
          <w:p w14:paraId="477109E3" w14:textId="19057AB9" w:rsidR="00746D30" w:rsidRPr="003021F8" w:rsidRDefault="00746D30" w:rsidP="00813D6C">
            <w:pPr>
              <w:spacing w:after="0" w:line="276" w:lineRule="auto"/>
              <w:jc w:val="both"/>
              <w:rPr>
                <w:b/>
                <w:iCs/>
                <w:lang w:val="vi-VN"/>
              </w:rPr>
            </w:pPr>
            <w:r w:rsidRPr="003021F8">
              <w:rPr>
                <w:b/>
                <w:iCs/>
              </w:rPr>
              <w:t xml:space="preserve">I. </w:t>
            </w:r>
            <w:r w:rsidRPr="003021F8">
              <w:rPr>
                <w:b/>
                <w:iCs/>
                <w:lang w:val="vi-VN"/>
              </w:rPr>
              <w:t>Mở bài</w:t>
            </w:r>
          </w:p>
          <w:p w14:paraId="31A94252" w14:textId="5F9CBDD2" w:rsidR="00746D30" w:rsidRPr="00813D6C" w:rsidRDefault="00746D30" w:rsidP="00813D6C">
            <w:pPr>
              <w:spacing w:after="0" w:line="276" w:lineRule="auto"/>
              <w:jc w:val="both"/>
              <w:rPr>
                <w:bCs/>
                <w:iCs/>
              </w:rPr>
            </w:pPr>
            <w:r>
              <w:rPr>
                <w:bCs/>
                <w:iCs/>
              </w:rPr>
              <w:t xml:space="preserve">- </w:t>
            </w:r>
            <w:r w:rsidRPr="00813D6C">
              <w:rPr>
                <w:bCs/>
                <w:iCs/>
                <w:lang w:val="vi-VN"/>
              </w:rPr>
              <w:t>Trong xã hội hiện đại, nơi các giá trị truyền thống dần bị ảnh hưởng bởi lối sống công nghiệp hóa và toàn cầu hóa, việc giữ gìn và phát huy truyền thống tôn trọng người lớn tuổi trong gia đình trở nên quan trọng hơn bao giờ hết. Thế hệ trẻ hôm nay, trong vai trò là những người kế thừa và phát triển các giá trị gia đình, cần nhìn nhận đúng đắn và thực hiện những cách ứng xử phù hợp với người lớn tuổi, góp phần tạo nên sự hòa thuận và gắn kết trong gia đình.</w:t>
            </w:r>
          </w:p>
          <w:p w14:paraId="456212FD" w14:textId="4F88D89C" w:rsidR="00746D30" w:rsidRPr="00813D6C" w:rsidRDefault="00746D30" w:rsidP="00813D6C">
            <w:pPr>
              <w:spacing w:after="0" w:line="276" w:lineRule="auto"/>
              <w:jc w:val="both"/>
              <w:rPr>
                <w:b/>
                <w:iCs/>
                <w:lang w:val="vi-VN"/>
              </w:rPr>
            </w:pPr>
            <w:r w:rsidRPr="00813D6C">
              <w:rPr>
                <w:b/>
                <w:iCs/>
              </w:rPr>
              <w:t xml:space="preserve">II. </w:t>
            </w:r>
            <w:r w:rsidRPr="00813D6C">
              <w:rPr>
                <w:b/>
                <w:iCs/>
                <w:lang w:val="vi-VN"/>
              </w:rPr>
              <w:t>Thân bài</w:t>
            </w:r>
          </w:p>
          <w:p w14:paraId="5E7F4D86" w14:textId="77777777" w:rsidR="00746D30" w:rsidRPr="00813D6C" w:rsidRDefault="00746D30" w:rsidP="00813D6C">
            <w:pPr>
              <w:spacing w:after="0" w:line="276" w:lineRule="auto"/>
              <w:jc w:val="both"/>
              <w:rPr>
                <w:b/>
                <w:iCs/>
                <w:lang w:val="vi-VN"/>
              </w:rPr>
            </w:pPr>
            <w:r w:rsidRPr="00813D6C">
              <w:rPr>
                <w:b/>
                <w:iCs/>
                <w:lang w:val="vi-VN"/>
              </w:rPr>
              <w:t>1. Giải thích vấn đề</w:t>
            </w:r>
          </w:p>
          <w:p w14:paraId="7B9C1AF3" w14:textId="43279C76" w:rsidR="00746D30" w:rsidRPr="00813D6C" w:rsidRDefault="00746D30" w:rsidP="00813D6C">
            <w:pPr>
              <w:spacing w:after="0" w:line="276" w:lineRule="auto"/>
              <w:jc w:val="both"/>
              <w:rPr>
                <w:bCs/>
                <w:iCs/>
              </w:rPr>
            </w:pPr>
            <w:r w:rsidRPr="00813D6C">
              <w:rPr>
                <w:bCs/>
                <w:iCs/>
                <w:lang w:val="vi-VN"/>
              </w:rPr>
              <w:t>Người lớn tuổi trong gia đình, như ông bà, cha mẹ, không chỉ là những người đã hy sinh, cống hiến cả cuộc đời cho gia đình mà còn là kho tàng kinh nghiệm sống quý giá. Cách ứng xử của thế hệ trẻ với người lớn tuổi thể hiện sự trân trọng, lòng biết ơn và ý thức giữ gìn truyền thống gia đình. Đây không chỉ là một biểu hiện của đạo đức mà còn là nền tảng cho sự phát triển nhân cách của mỗi người trẻ.</w:t>
            </w:r>
          </w:p>
          <w:p w14:paraId="2EC2CFBE" w14:textId="77777777" w:rsidR="00746D30" w:rsidRPr="00813D6C" w:rsidRDefault="00746D30" w:rsidP="00813D6C">
            <w:pPr>
              <w:spacing w:after="0" w:line="276" w:lineRule="auto"/>
              <w:jc w:val="both"/>
              <w:rPr>
                <w:b/>
                <w:iCs/>
                <w:lang w:val="vi-VN"/>
              </w:rPr>
            </w:pPr>
            <w:r w:rsidRPr="00813D6C">
              <w:rPr>
                <w:b/>
                <w:iCs/>
                <w:lang w:val="vi-VN"/>
              </w:rPr>
              <w:t>2. Thực trạng</w:t>
            </w:r>
          </w:p>
          <w:p w14:paraId="15A006E9" w14:textId="2138299C" w:rsidR="00746D30" w:rsidRPr="00813D6C" w:rsidRDefault="00746D30" w:rsidP="00813D6C">
            <w:pPr>
              <w:spacing w:after="0" w:line="276" w:lineRule="auto"/>
              <w:jc w:val="both"/>
              <w:rPr>
                <w:bCs/>
                <w:iCs/>
              </w:rPr>
            </w:pPr>
            <w:r w:rsidRPr="00813D6C">
              <w:rPr>
                <w:bCs/>
                <w:iCs/>
                <w:lang w:val="vi-VN"/>
              </w:rPr>
              <w:t>Ngày nay, có những bạn trẻ luôn kính trọng và dành thời gian chăm sóc ông bà, cha mẹ, như việc trò chuyện, hỏi han sức khỏe hay chia sẻ những câu chuyện đời thường. Tuy nhiên, bên cạnh đó, không ít bạn trẻ còn thờ ơ, thiếu quan tâm hoặc thậm chí có thái độ thiếu lễ phép với người lớn tuổi. Một số người, do mải mê với công nghệ hay bị ảnh hưởng bởi lối sống cá nhân hóa, đã quên đi sự quan trọng của việc dành thời gian cho ông bà, cha mẹ. Thậm chí, một số trường hợp còn xảy ra xung đột do thiếu sự lắng nghe và thấu hiểu giữa các thế hệ trong gia đình.</w:t>
            </w:r>
          </w:p>
          <w:p w14:paraId="3735C96D" w14:textId="77777777" w:rsidR="00746D30" w:rsidRPr="00813D6C" w:rsidRDefault="00746D30" w:rsidP="00813D6C">
            <w:pPr>
              <w:spacing w:after="0" w:line="276" w:lineRule="auto"/>
              <w:jc w:val="both"/>
              <w:rPr>
                <w:b/>
                <w:iCs/>
                <w:lang w:val="vi-VN"/>
              </w:rPr>
            </w:pPr>
            <w:r w:rsidRPr="00813D6C">
              <w:rPr>
                <w:b/>
                <w:iCs/>
                <w:lang w:val="vi-VN"/>
              </w:rPr>
              <w:t>3. Nguyên nhân</w:t>
            </w:r>
          </w:p>
          <w:p w14:paraId="257D2E98" w14:textId="795420FE" w:rsidR="00746D30" w:rsidRPr="00813D6C" w:rsidRDefault="00746D30" w:rsidP="00813D6C">
            <w:pPr>
              <w:spacing w:after="0" w:line="276" w:lineRule="auto"/>
              <w:jc w:val="both"/>
              <w:rPr>
                <w:bCs/>
                <w:iCs/>
                <w:lang w:val="vi-VN"/>
              </w:rPr>
            </w:pPr>
            <w:r>
              <w:rPr>
                <w:bCs/>
                <w:iCs/>
              </w:rPr>
              <w:t xml:space="preserve">- </w:t>
            </w:r>
            <w:r w:rsidRPr="00813D6C">
              <w:rPr>
                <w:bCs/>
                <w:iCs/>
                <w:lang w:val="vi-VN"/>
              </w:rPr>
              <w:t>Nguyên nhân chủ quan: Nhiều bạn trẻ thiếu nhận thức về vai trò của người lớn tuổi trong gia đình và ý nghĩa của việc duy trì mối quan hệ hài hòa. Một phần do áp lực học tập, công việc khiến họ ít thời gian dành cho gia đình.</w:t>
            </w:r>
          </w:p>
          <w:p w14:paraId="4E714872" w14:textId="4F2C4768" w:rsidR="00746D30" w:rsidRPr="00813D6C" w:rsidRDefault="00746D30" w:rsidP="00813D6C">
            <w:pPr>
              <w:spacing w:after="0" w:line="276" w:lineRule="auto"/>
              <w:jc w:val="both"/>
              <w:rPr>
                <w:bCs/>
                <w:iCs/>
                <w:lang w:val="vi-VN"/>
              </w:rPr>
            </w:pPr>
            <w:r>
              <w:rPr>
                <w:bCs/>
                <w:iCs/>
              </w:rPr>
              <w:t xml:space="preserve">- </w:t>
            </w:r>
            <w:r w:rsidRPr="00813D6C">
              <w:rPr>
                <w:bCs/>
                <w:iCs/>
                <w:lang w:val="vi-VN"/>
              </w:rPr>
              <w:t>Nguyên nhân khách quan: Sự phát triển của công nghệ và mạng xã hội đã tạo khoảng cách giữa các thành viên trong gia đình. Bên cạnh đó, sự khác biệt về thế hệ và cách nhìn nhận cuộc sống cũng là nguyên nhân dẫn đến những mâu thuẫn.</w:t>
            </w:r>
          </w:p>
          <w:p w14:paraId="6AF52556" w14:textId="77777777" w:rsidR="00746D30" w:rsidRPr="00813D6C" w:rsidRDefault="00746D30" w:rsidP="00813D6C">
            <w:pPr>
              <w:spacing w:after="0" w:line="276" w:lineRule="auto"/>
              <w:jc w:val="both"/>
              <w:rPr>
                <w:b/>
                <w:iCs/>
                <w:lang w:val="vi-VN"/>
              </w:rPr>
            </w:pPr>
            <w:r w:rsidRPr="00813D6C">
              <w:rPr>
                <w:b/>
                <w:iCs/>
                <w:lang w:val="vi-VN"/>
              </w:rPr>
              <w:t>4. Hậu quả</w:t>
            </w:r>
          </w:p>
          <w:p w14:paraId="59A651F8" w14:textId="01440A60" w:rsidR="00746D30" w:rsidRPr="00813D6C" w:rsidRDefault="00746D30" w:rsidP="00813D6C">
            <w:pPr>
              <w:spacing w:after="0" w:line="276" w:lineRule="auto"/>
              <w:jc w:val="both"/>
              <w:rPr>
                <w:bCs/>
                <w:iCs/>
                <w:lang w:val="vi-VN"/>
              </w:rPr>
            </w:pPr>
            <w:r>
              <w:rPr>
                <w:bCs/>
                <w:iCs/>
              </w:rPr>
              <w:t xml:space="preserve">- </w:t>
            </w:r>
            <w:r w:rsidRPr="00813D6C">
              <w:rPr>
                <w:bCs/>
                <w:iCs/>
                <w:lang w:val="vi-VN"/>
              </w:rPr>
              <w:t>Đối với gia đình: Sự thờ ơ, thiếu tôn trọng người lớn tuổi làm giảm sự gắn kết giữa các thành viên, gây nên những rạn nứt không đáng có.</w:t>
            </w:r>
          </w:p>
          <w:p w14:paraId="5CA38F81" w14:textId="29D21D0F" w:rsidR="00746D30" w:rsidRPr="00813D6C" w:rsidRDefault="00746D30" w:rsidP="00813D6C">
            <w:pPr>
              <w:spacing w:after="0" w:line="276" w:lineRule="auto"/>
              <w:jc w:val="both"/>
              <w:rPr>
                <w:bCs/>
                <w:iCs/>
                <w:lang w:val="vi-VN"/>
              </w:rPr>
            </w:pPr>
            <w:r>
              <w:rPr>
                <w:bCs/>
                <w:iCs/>
              </w:rPr>
              <w:t xml:space="preserve">- </w:t>
            </w:r>
            <w:r w:rsidRPr="00813D6C">
              <w:rPr>
                <w:bCs/>
                <w:iCs/>
                <w:lang w:val="vi-VN"/>
              </w:rPr>
              <w:t>Đối với cá nhân: Thái độ thiếu lễ phép với người lớn tuổi làm suy giảm giá trị đạo đức và ảnh hưởng đến nhân cách của thế hệ trẻ. Họ có thể mất đi cơ hội học hỏi kinh nghiệm sống và các giá trị văn hóa từ ông bà, cha mẹ.</w:t>
            </w:r>
          </w:p>
          <w:p w14:paraId="09C51DBC" w14:textId="77777777" w:rsidR="00746D30" w:rsidRPr="00813D6C" w:rsidRDefault="00746D30" w:rsidP="00813D6C">
            <w:pPr>
              <w:spacing w:after="0" w:line="276" w:lineRule="auto"/>
              <w:jc w:val="both"/>
              <w:rPr>
                <w:b/>
                <w:iCs/>
                <w:lang w:val="vi-VN"/>
              </w:rPr>
            </w:pPr>
            <w:r w:rsidRPr="00813D6C">
              <w:rPr>
                <w:b/>
                <w:iCs/>
                <w:lang w:val="vi-VN"/>
              </w:rPr>
              <w:t>5. Giải pháp</w:t>
            </w:r>
          </w:p>
          <w:p w14:paraId="6A126EEA" w14:textId="431AF01B" w:rsidR="00746D30" w:rsidRPr="00813D6C" w:rsidRDefault="00746D30" w:rsidP="00813D6C">
            <w:pPr>
              <w:spacing w:after="0" w:line="276" w:lineRule="auto"/>
              <w:jc w:val="both"/>
              <w:rPr>
                <w:bCs/>
                <w:iCs/>
                <w:lang w:val="vi-VN"/>
              </w:rPr>
            </w:pPr>
            <w:r>
              <w:rPr>
                <w:bCs/>
                <w:iCs/>
              </w:rPr>
              <w:t xml:space="preserve">- </w:t>
            </w:r>
            <w:r w:rsidRPr="00813D6C">
              <w:rPr>
                <w:bCs/>
                <w:iCs/>
                <w:lang w:val="vi-VN"/>
              </w:rPr>
              <w:t>Về cá nhân:</w:t>
            </w:r>
          </w:p>
          <w:p w14:paraId="6035FAFF" w14:textId="77777777" w:rsidR="00746D30" w:rsidRPr="00813D6C" w:rsidRDefault="00746D30" w:rsidP="00813D6C">
            <w:pPr>
              <w:spacing w:after="0" w:line="276" w:lineRule="auto"/>
              <w:jc w:val="both"/>
              <w:rPr>
                <w:bCs/>
                <w:iCs/>
                <w:lang w:val="vi-VN"/>
              </w:rPr>
            </w:pPr>
            <w:r w:rsidRPr="00813D6C">
              <w:rPr>
                <w:bCs/>
                <w:iCs/>
                <w:lang w:val="vi-VN"/>
              </w:rPr>
              <w:t>Thế hệ trẻ cần chủ động tìm hiểu, học hỏi các giá trị truyền thống, biết trân trọng và bày tỏ lòng biết ơn với ông bà, cha mẹ. Những hành động nhỏ như thường xuyên trò chuyện, hỏi thăm, giúp đỡ công việc trong gia đình sẽ giúp cải thiện mối quan hệ.</w:t>
            </w:r>
          </w:p>
          <w:p w14:paraId="7C07A817" w14:textId="4602C088" w:rsidR="00746D30" w:rsidRPr="00A81CC4" w:rsidRDefault="00746D30" w:rsidP="00813D6C">
            <w:pPr>
              <w:spacing w:after="0" w:line="276" w:lineRule="auto"/>
              <w:jc w:val="both"/>
              <w:rPr>
                <w:bCs/>
                <w:iCs/>
              </w:rPr>
            </w:pPr>
            <w:r w:rsidRPr="00813D6C">
              <w:rPr>
                <w:bCs/>
                <w:iCs/>
                <w:lang w:val="vi-VN"/>
              </w:rPr>
              <w:t>Hơn nữa, cần điều chỉnh lối sống, giảm bớt thời gian dành cho thiết bị công nghệ để tập trung xây dựng sự gắn kết gia đình.</w:t>
            </w:r>
          </w:p>
          <w:p w14:paraId="4CC87E9A" w14:textId="224CAEA9" w:rsidR="00746D30" w:rsidRPr="00813D6C" w:rsidRDefault="00746D30" w:rsidP="00813D6C">
            <w:pPr>
              <w:spacing w:after="0" w:line="276" w:lineRule="auto"/>
              <w:jc w:val="both"/>
              <w:rPr>
                <w:bCs/>
                <w:iCs/>
                <w:lang w:val="vi-VN"/>
              </w:rPr>
            </w:pPr>
            <w:r>
              <w:rPr>
                <w:bCs/>
                <w:iCs/>
              </w:rPr>
              <w:t xml:space="preserve">- </w:t>
            </w:r>
            <w:r w:rsidRPr="00813D6C">
              <w:rPr>
                <w:bCs/>
                <w:iCs/>
                <w:lang w:val="vi-VN"/>
              </w:rPr>
              <w:t>Về gia đình:</w:t>
            </w:r>
          </w:p>
          <w:p w14:paraId="42ADCAB6" w14:textId="77777777" w:rsidR="00746D30" w:rsidRPr="00813D6C" w:rsidRDefault="00746D30" w:rsidP="00813D6C">
            <w:pPr>
              <w:spacing w:after="0" w:line="276" w:lineRule="auto"/>
              <w:jc w:val="both"/>
              <w:rPr>
                <w:bCs/>
                <w:iCs/>
                <w:lang w:val="vi-VN"/>
              </w:rPr>
            </w:pPr>
            <w:r w:rsidRPr="00813D6C">
              <w:rPr>
                <w:bCs/>
                <w:iCs/>
                <w:lang w:val="vi-VN"/>
              </w:rPr>
              <w:t>Các bậc cha mẹ cần giáo dục con cái về truyền thống hiếu thảo, tạo cơ hội cho con trẻ gần gũi với ông bà. Gia đình nên tổ chức những hoạt động chung như bữa cơm gia đình, những chuyến đi chơi để tăng cường sự gắn kết.</w:t>
            </w:r>
          </w:p>
          <w:p w14:paraId="4E13AD3C" w14:textId="0DCE42FF" w:rsidR="00746D30" w:rsidRPr="00813D6C" w:rsidRDefault="00746D30" w:rsidP="00813D6C">
            <w:pPr>
              <w:spacing w:after="0" w:line="276" w:lineRule="auto"/>
              <w:jc w:val="both"/>
              <w:rPr>
                <w:bCs/>
                <w:iCs/>
                <w:lang w:val="vi-VN"/>
              </w:rPr>
            </w:pPr>
            <w:r>
              <w:rPr>
                <w:bCs/>
                <w:iCs/>
              </w:rPr>
              <w:t xml:space="preserve">- </w:t>
            </w:r>
            <w:r w:rsidRPr="00813D6C">
              <w:rPr>
                <w:bCs/>
                <w:iCs/>
                <w:lang w:val="vi-VN"/>
              </w:rPr>
              <w:t>Về xã hội:</w:t>
            </w:r>
          </w:p>
          <w:p w14:paraId="155B63B6" w14:textId="7F86963E" w:rsidR="00746D30" w:rsidRPr="00A81CC4" w:rsidRDefault="00746D30" w:rsidP="00813D6C">
            <w:pPr>
              <w:spacing w:after="0" w:line="276" w:lineRule="auto"/>
              <w:jc w:val="both"/>
              <w:rPr>
                <w:bCs/>
                <w:iCs/>
              </w:rPr>
            </w:pPr>
            <w:r w:rsidRPr="00813D6C">
              <w:rPr>
                <w:bCs/>
                <w:iCs/>
                <w:lang w:val="vi-VN"/>
              </w:rPr>
              <w:t>Cần có những chương trình giáo dục cộng đồng, các chiến dịch truyền thông nhằm nâng cao ý thức của thế hệ trẻ về việc tôn trọng người lớn tuổi. Các trường học cũng nên lồng ghép giáo dục đạo đức, kỹ năng sống để xây dựng ý thức tốt cho học sinh.</w:t>
            </w:r>
          </w:p>
          <w:p w14:paraId="6E0CFB74" w14:textId="77777777" w:rsidR="00746D30" w:rsidRPr="00A81CC4" w:rsidRDefault="00746D30" w:rsidP="00813D6C">
            <w:pPr>
              <w:spacing w:after="0" w:line="276" w:lineRule="auto"/>
              <w:jc w:val="both"/>
              <w:rPr>
                <w:b/>
                <w:iCs/>
                <w:lang w:val="vi-VN"/>
              </w:rPr>
            </w:pPr>
            <w:r w:rsidRPr="00A81CC4">
              <w:rPr>
                <w:b/>
                <w:iCs/>
                <w:lang w:val="vi-VN"/>
              </w:rPr>
              <w:t>6. Phản đề</w:t>
            </w:r>
          </w:p>
          <w:p w14:paraId="3AE7A670" w14:textId="51274DEB" w:rsidR="00746D30" w:rsidRPr="00A81CC4" w:rsidRDefault="00746D30" w:rsidP="00813D6C">
            <w:pPr>
              <w:spacing w:after="0" w:line="276" w:lineRule="auto"/>
              <w:jc w:val="both"/>
              <w:rPr>
                <w:bCs/>
                <w:iCs/>
              </w:rPr>
            </w:pPr>
            <w:r w:rsidRPr="00813D6C">
              <w:rPr>
                <w:bCs/>
                <w:iCs/>
                <w:lang w:val="vi-VN"/>
              </w:rPr>
              <w:t>Một số bạn trẻ cho rằng việc dành quá nhiều thời gian cho gia đình có thể làm ảnh hưởng đến sự phát triển cá nhân. Tuy nhiên, cần nhận thức rằng sự hài hòa giữa gia đình và cá nhân là yếu tố quan trọng giúp cân bằng cuộc sống. Việc trân trọng người lớn tuổi không chỉ là nghĩa vụ mà còn mang lại những giá trị tinh thần to lớn, giúp thế hệ trẻ hoàn thiện nhân cách và sống nhân văn hơn.</w:t>
            </w:r>
          </w:p>
          <w:p w14:paraId="63E8FBD7" w14:textId="16E832A9" w:rsidR="00746D30" w:rsidRPr="00746D30" w:rsidRDefault="00746D30" w:rsidP="00813D6C">
            <w:pPr>
              <w:spacing w:after="0" w:line="276" w:lineRule="auto"/>
              <w:jc w:val="both"/>
              <w:rPr>
                <w:b/>
                <w:iCs/>
                <w:lang w:val="vi-VN"/>
              </w:rPr>
            </w:pPr>
            <w:r w:rsidRPr="00746D30">
              <w:rPr>
                <w:b/>
                <w:iCs/>
              </w:rPr>
              <w:t xml:space="preserve">III. </w:t>
            </w:r>
            <w:r w:rsidRPr="00746D30">
              <w:rPr>
                <w:b/>
                <w:iCs/>
                <w:lang w:val="vi-VN"/>
              </w:rPr>
              <w:t>Kết bài</w:t>
            </w:r>
          </w:p>
          <w:p w14:paraId="299D9C37" w14:textId="7C126030" w:rsidR="00746D30" w:rsidRPr="00813D6C" w:rsidRDefault="00746D30" w:rsidP="00813D6C">
            <w:pPr>
              <w:spacing w:after="0" w:line="276" w:lineRule="auto"/>
              <w:jc w:val="both"/>
              <w:rPr>
                <w:bCs/>
                <w:iCs/>
                <w:lang w:val="vi-VN"/>
              </w:rPr>
            </w:pPr>
            <w:r w:rsidRPr="00813D6C">
              <w:rPr>
                <w:bCs/>
                <w:iCs/>
                <w:lang w:val="vi-VN"/>
              </w:rPr>
              <w:t>Cách ứng xử của thế hệ trẻ với người lớn tuổi trong gia đình không chỉ phản ánh đạo đức cá nhân mà còn là thước đo giá trị văn hóa của một gia đình, một xã hội. Trong dòng chảy hiện đại hóa, mỗi người trẻ cần ý thức sâu sắc vai trò của mình trong việc giữ gìn và phát huy truyền thống tôn trọng người lớn tuổi. Hãy để lòng kính trọng, sự yêu thương và trách nhiệm với ông bà, cha mẹ trở thành kim chỉ nam trong hành trình sống, bởi gia đình luôn là cội nguồn của mọi giá trị tốt đẹp trong cuộc đời mỗi người.</w:t>
            </w:r>
          </w:p>
        </w:tc>
        <w:tc>
          <w:tcPr>
            <w:tcW w:w="920" w:type="dxa"/>
            <w:tcBorders>
              <w:top w:val="single" w:sz="4" w:space="0" w:color="000000"/>
              <w:left w:val="single" w:sz="4" w:space="0" w:color="000000"/>
              <w:right w:val="single" w:sz="4" w:space="0" w:color="000000"/>
            </w:tcBorders>
            <w:vAlign w:val="center"/>
          </w:tcPr>
          <w:p w14:paraId="1E7EBA28" w14:textId="36472314" w:rsidR="00746D30" w:rsidRPr="00E812F2" w:rsidRDefault="00746D30" w:rsidP="009956BC">
            <w:pPr>
              <w:spacing w:after="0" w:line="276" w:lineRule="auto"/>
              <w:jc w:val="center"/>
              <w:rPr>
                <w:iCs/>
              </w:rPr>
            </w:pPr>
          </w:p>
        </w:tc>
      </w:tr>
      <w:tr w:rsidR="00746D30" w:rsidRPr="00E812F2" w14:paraId="785EEDC0" w14:textId="77777777" w:rsidTr="00746D30">
        <w:trPr>
          <w:trHeight w:val="179"/>
        </w:trPr>
        <w:tc>
          <w:tcPr>
            <w:tcW w:w="920" w:type="dxa"/>
            <w:vMerge/>
            <w:tcBorders>
              <w:top w:val="single" w:sz="4" w:space="0" w:color="000000"/>
              <w:left w:val="single" w:sz="4" w:space="0" w:color="000000"/>
              <w:bottom w:val="single" w:sz="4" w:space="0" w:color="000000"/>
              <w:right w:val="single" w:sz="4" w:space="0" w:color="000000"/>
            </w:tcBorders>
            <w:vAlign w:val="center"/>
            <w:hideMark/>
          </w:tcPr>
          <w:p w14:paraId="2FC4AD58" w14:textId="77777777" w:rsidR="00746D30" w:rsidRPr="00E812F2" w:rsidRDefault="00746D30" w:rsidP="009956BC">
            <w:pPr>
              <w:spacing w:after="0" w:line="276" w:lineRule="auto"/>
            </w:pPr>
          </w:p>
        </w:tc>
        <w:tc>
          <w:tcPr>
            <w:tcW w:w="768" w:type="dxa"/>
            <w:vMerge/>
            <w:tcBorders>
              <w:top w:val="single" w:sz="4" w:space="0" w:color="000000"/>
              <w:left w:val="single" w:sz="4" w:space="0" w:color="000000"/>
              <w:bottom w:val="single" w:sz="4" w:space="0" w:color="000000"/>
              <w:right w:val="single" w:sz="4" w:space="0" w:color="000000"/>
            </w:tcBorders>
            <w:vAlign w:val="center"/>
            <w:hideMark/>
          </w:tcPr>
          <w:p w14:paraId="273AD58C" w14:textId="77777777" w:rsidR="00746D30" w:rsidRPr="00E812F2" w:rsidRDefault="00746D30" w:rsidP="009956BC">
            <w:pPr>
              <w:spacing w:after="0" w:line="276" w:lineRule="auto"/>
            </w:pPr>
          </w:p>
        </w:tc>
        <w:tc>
          <w:tcPr>
            <w:tcW w:w="8117" w:type="dxa"/>
            <w:vMerge/>
            <w:tcBorders>
              <w:left w:val="single" w:sz="4" w:space="0" w:color="000000"/>
              <w:bottom w:val="single" w:sz="4" w:space="0" w:color="000000"/>
              <w:right w:val="single" w:sz="4" w:space="0" w:color="000000"/>
            </w:tcBorders>
          </w:tcPr>
          <w:p w14:paraId="171F27C4" w14:textId="375E3108" w:rsidR="00746D30" w:rsidRPr="00E812F2" w:rsidRDefault="00746D30" w:rsidP="009956BC">
            <w:pPr>
              <w:spacing w:after="0" w:line="276" w:lineRule="auto"/>
              <w:jc w:val="both"/>
              <w:rPr>
                <w:lang w:val="vi-VN"/>
              </w:rPr>
            </w:pPr>
          </w:p>
        </w:tc>
        <w:tc>
          <w:tcPr>
            <w:tcW w:w="920" w:type="dxa"/>
            <w:tcBorders>
              <w:top w:val="single" w:sz="4" w:space="0" w:color="000000"/>
              <w:left w:val="single" w:sz="4" w:space="0" w:color="000000"/>
              <w:bottom w:val="single" w:sz="4" w:space="0" w:color="000000"/>
              <w:right w:val="single" w:sz="4" w:space="0" w:color="000000"/>
            </w:tcBorders>
            <w:vAlign w:val="center"/>
          </w:tcPr>
          <w:p w14:paraId="21453DC2" w14:textId="77E8C1C2" w:rsidR="00746D30" w:rsidRPr="00E812F2" w:rsidRDefault="00746D30" w:rsidP="009956BC">
            <w:pPr>
              <w:spacing w:after="0" w:line="276" w:lineRule="auto"/>
              <w:jc w:val="center"/>
              <w:rPr>
                <w:iCs/>
              </w:rPr>
            </w:pPr>
          </w:p>
        </w:tc>
      </w:tr>
    </w:tbl>
    <w:p w14:paraId="42FBCDA6" w14:textId="77777777" w:rsidR="00E75C7B" w:rsidRPr="00E812F2" w:rsidRDefault="00E75C7B" w:rsidP="009956BC">
      <w:pPr>
        <w:spacing w:after="0" w:line="276" w:lineRule="auto"/>
        <w:ind w:firstLine="567"/>
        <w:rPr>
          <w:bCs/>
        </w:rPr>
      </w:pPr>
    </w:p>
    <w:p w14:paraId="510D38B0" w14:textId="77777777" w:rsidR="00E75C7B" w:rsidRPr="00E812F2" w:rsidRDefault="00E75C7B" w:rsidP="009956BC">
      <w:pPr>
        <w:spacing w:after="0" w:line="276" w:lineRule="auto"/>
      </w:pPr>
    </w:p>
    <w:p w14:paraId="03449A8C" w14:textId="77777777" w:rsidR="003B6C78" w:rsidRPr="00E812F2" w:rsidRDefault="003B6C78" w:rsidP="009956BC">
      <w:pPr>
        <w:spacing w:after="0" w:line="276" w:lineRule="auto"/>
      </w:pPr>
    </w:p>
    <w:sectPr w:rsidR="003B6C78" w:rsidRPr="00E8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C7B"/>
    <w:rsid w:val="0006457C"/>
    <w:rsid w:val="003021F8"/>
    <w:rsid w:val="003B6C78"/>
    <w:rsid w:val="006D70D4"/>
    <w:rsid w:val="00746D30"/>
    <w:rsid w:val="00813D6C"/>
    <w:rsid w:val="0089588C"/>
    <w:rsid w:val="009956BC"/>
    <w:rsid w:val="009D7FDE"/>
    <w:rsid w:val="00A80AC9"/>
    <w:rsid w:val="00A81CC4"/>
    <w:rsid w:val="00B703B0"/>
    <w:rsid w:val="00D871FC"/>
    <w:rsid w:val="00E14647"/>
    <w:rsid w:val="00E75C7B"/>
    <w:rsid w:val="00E80E2C"/>
    <w:rsid w:val="00E812F2"/>
    <w:rsid w:val="00EF245B"/>
    <w:rsid w:val="00F4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3B17"/>
  <w15:chartTrackingRefBased/>
  <w15:docId w15:val="{E069084C-670F-4977-A650-D302C065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75C7B"/>
    <w:pPr>
      <w:spacing w:line="256" w:lineRule="auto"/>
    </w:pPr>
    <w:rPr>
      <w:rFonts w:ascii="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E75C7B"/>
    <w:rPr>
      <w:color w:val="0000FF"/>
      <w:u w:val="single"/>
    </w:rPr>
  </w:style>
  <w:style w:type="paragraph" w:styleId="KhngDncch">
    <w:name w:val="No Spacing"/>
    <w:uiPriority w:val="1"/>
    <w:qFormat/>
    <w:rsid w:val="00E75C7B"/>
    <w:pPr>
      <w:spacing w:after="0" w:line="240" w:lineRule="auto"/>
    </w:pPr>
    <w:rPr>
      <w:rFonts w:ascii="Times New Roman" w:hAnsi="Times New Roman" w:cs="Times New Roman"/>
      <w:sz w:val="28"/>
      <w:szCs w:val="28"/>
    </w:rPr>
  </w:style>
  <w:style w:type="paragraph" w:styleId="oancuaDanhsach">
    <w:name w:val="List Paragraph"/>
    <w:basedOn w:val="Binhthng"/>
    <w:uiPriority w:val="34"/>
    <w:qFormat/>
    <w:rsid w:val="00813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71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Gi%E1%BA%A3i_th%C6%B0%E1%BB%9Fng_Nh%C3%A0_n%C6%B0%E1%BB%9Bc_(Vi%E1%BB%87t_Nam)" TargetMode="External"/><Relationship Id="rId5" Type="http://schemas.openxmlformats.org/officeDocument/2006/relationships/hyperlink" Target="https://vi.wikipedia.org/wiki/2020" TargetMode="External"/><Relationship Id="rId4" Type="http://schemas.openxmlformats.org/officeDocument/2006/relationships/hyperlink" Target="https://vi.wikipedia.org/wiki/1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1537</Words>
  <Characters>8762</Characters>
  <Application>Microsoft Office Word</Application>
  <DocSecurity>0</DocSecurity>
  <Lines>73</Lines>
  <Paragraphs>20</Paragraphs>
  <ScaleCrop>false</ScaleCrop>
  <Company>Microsoft</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Thảo Trần Phương</cp:lastModifiedBy>
  <cp:revision>17</cp:revision>
  <dcterms:created xsi:type="dcterms:W3CDTF">2024-10-15T14:20:00Z</dcterms:created>
  <dcterms:modified xsi:type="dcterms:W3CDTF">2024-11-24T05:40:00Z</dcterms:modified>
</cp:coreProperties>
</file>