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Rhd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28.05.2026 14:59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Решение уравнения 3x = 12</w:t>
        <w:br/>
        <w:br/>
        <w:t xml:space="preserve">   A) ?</w:t>
        <w:br/>
        <w:t xml:space="preserve">   B)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a² × a³ =</w:t>
        <w:br/>
        <w:br/>
        <w:t xml:space="preserve">   A) a⁵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(√a)² =</w:t>
        <w:br/>
        <w:br/>
        <w:t xml:space="preserve">   A) a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3^3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Если a=0 и b≠0, то уравнение</w:t>
        <w:br/>
        <w:br/>
        <w:t xml:space="preserve">   A) не имеет решений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уменьшили на 30%, получили</w:t>
        <w:br/>
        <w:br/>
        <w:t xml:space="preserve">   A) в 0.7 раза меньше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1% от числа — это</w:t>
        <w:br/>
        <w:br/>
        <w:t xml:space="preserve">   A) сотая часть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3x² + -1x + -4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5x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14% от числа 57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1% от числа — это</w:t>
        <w:br/>
        <w:br/>
        <w:t xml:space="preserve">   A) сотая часть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2x² + -9x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5x² + -7x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(a²)³ =</w:t>
        <w:br/>
        <w:br/>
        <w:t xml:space="preserve">   A) a⁶</w:t>
        <w:br/>
        <w:t xml:space="preserve">   B)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