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IPSec (Internet Protocol Security)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 cos’è?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È un insieme di protocolli e standard di sicurezza che lavora nel livello di rete. Fornisce i seguenti tipi di protezioni: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Confidenzialità: </w:t>
      </w:r>
      <w:r w:rsidDel="00000000" w:rsidR="00000000" w:rsidRPr="00000000">
        <w:rPr>
          <w:sz w:val="28"/>
          <w:szCs w:val="28"/>
          <w:rtl w:val="0"/>
        </w:rPr>
        <w:t xml:space="preserve">crittografia dei dati trasmessi.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Integrità: </w:t>
      </w:r>
      <w:r w:rsidDel="00000000" w:rsidR="00000000" w:rsidRPr="00000000">
        <w:rPr>
          <w:sz w:val="28"/>
          <w:szCs w:val="28"/>
          <w:rtl w:val="0"/>
        </w:rPr>
        <w:t xml:space="preserve">garantisce che i dati non siano stati alterati durante la trasmissione.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Autenticazione: </w:t>
      </w:r>
      <w:r w:rsidDel="00000000" w:rsidR="00000000" w:rsidRPr="00000000">
        <w:rPr>
          <w:sz w:val="28"/>
          <w:szCs w:val="28"/>
          <w:rtl w:val="0"/>
        </w:rPr>
        <w:t xml:space="preserve">controllo dell’identità degli interlocutori.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Anti-replay: </w:t>
      </w:r>
      <w:r w:rsidDel="00000000" w:rsidR="00000000" w:rsidRPr="00000000">
        <w:rPr>
          <w:sz w:val="28"/>
          <w:szCs w:val="28"/>
          <w:rtl w:val="0"/>
        </w:rPr>
        <w:t xml:space="preserve">prevenzione dalla ripetizione di pacchetti precedentemente inviati.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Protezione analisi traffico: </w:t>
      </w:r>
      <w:r w:rsidDel="00000000" w:rsidR="00000000" w:rsidRPr="00000000">
        <w:rPr>
          <w:sz w:val="28"/>
          <w:szCs w:val="28"/>
          <w:rtl w:val="0"/>
        </w:rPr>
        <w:t xml:space="preserve">una terza parte non può sapere cosa e quanto è stato trasmesso, però riesce a vedere quanti pacchetti vengono scambiati.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Controllo di accesso: </w:t>
      </w:r>
      <w:r w:rsidDel="00000000" w:rsidR="00000000" w:rsidRPr="00000000">
        <w:rPr>
          <w:sz w:val="28"/>
          <w:szCs w:val="28"/>
          <w:rtl w:val="0"/>
        </w:rPr>
        <w:t xml:space="preserve">solamente chi è autorizzato riesce ad accedere alla risorsa.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Come funziona?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L’IPsec ha due passaggi: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</w:t>
      </w:r>
      <w:r w:rsidDel="00000000" w:rsidR="00000000" w:rsidRPr="00000000">
        <w:rPr>
          <w:sz w:val="28"/>
          <w:szCs w:val="28"/>
          <w:rtl w:val="0"/>
        </w:rPr>
        <w:t xml:space="preserve"> I due host scelgono l’algoritmo di cifratura (DES, triple DES, …)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</w:t>
      </w:r>
      <w:r w:rsidDel="00000000" w:rsidR="00000000" w:rsidRPr="00000000">
        <w:rPr>
          <w:sz w:val="28"/>
          <w:szCs w:val="28"/>
          <w:rtl w:val="0"/>
        </w:rPr>
        <w:t xml:space="preserve">Scelta dell’algoritmo per verificare l’integrità del messaggio (MD5, SHA-1, …)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</w:t>
      </w:r>
      <w:r w:rsidDel="00000000" w:rsidR="00000000" w:rsidRPr="00000000">
        <w:rPr>
          <w:sz w:val="28"/>
          <w:szCs w:val="28"/>
          <w:rtl w:val="0"/>
        </w:rPr>
        <w:t xml:space="preserve"> Scelta di come verranno autenticate le connessioni (condivisione di chiave segreta, certificato di chiave pubblica, …)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</w:t>
      </w:r>
      <w:r w:rsidDel="00000000" w:rsidR="00000000" w:rsidRPr="00000000">
        <w:rPr>
          <w:sz w:val="28"/>
          <w:szCs w:val="28"/>
          <w:rtl w:val="0"/>
        </w:rPr>
        <w:t xml:space="preserve">Se verrà utilizzato il protocollo Authentication Header (AH).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</w:t>
      </w:r>
      <w:r w:rsidDel="00000000" w:rsidR="00000000" w:rsidRPr="00000000">
        <w:rPr>
          <w:sz w:val="28"/>
          <w:szCs w:val="28"/>
          <w:rtl w:val="0"/>
        </w:rPr>
        <w:t xml:space="preserve"> Se verrà utilizzato il protocollo Encapsulating Security Payload (ESP).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</w:t>
      </w:r>
      <w:r w:rsidDel="00000000" w:rsidR="00000000" w:rsidRPr="00000000">
        <w:rPr>
          <w:sz w:val="28"/>
          <w:szCs w:val="28"/>
          <w:rtl w:val="0"/>
        </w:rPr>
        <w:t xml:space="preserve"> Quale algoritmo di crittografia verrà utilizzato per ESP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</w:t>
      </w:r>
      <w:r w:rsidDel="00000000" w:rsidR="00000000" w:rsidRPr="00000000">
        <w:rPr>
          <w:sz w:val="28"/>
          <w:szCs w:val="28"/>
          <w:rtl w:val="0"/>
        </w:rPr>
        <w:t xml:space="preserve"> Quale algoritmo di crittografia verrà utilizzato per AH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deve tener conto che AH e ESP possono essere usati entrambi o uno solo.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Authentication Header (AH):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Fornisce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autenticazione (indirizzi IP)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integrità (funzioni hash)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informazioni nell'AH vengono aggiunte nel pacchetto generato dal mittente, tra il </w:t>
      </w:r>
      <w:r w:rsidDel="00000000" w:rsidR="00000000" w:rsidRPr="00000000">
        <w:rPr>
          <w:sz w:val="28"/>
          <w:szCs w:val="28"/>
          <w:rtl w:val="0"/>
        </w:rPr>
        <w:t xml:space="preserve">livello di rete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sz w:val="28"/>
          <w:szCs w:val="28"/>
          <w:rtl w:val="0"/>
        </w:rPr>
        <w:t xml:space="preserve">di trasporto</w:t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AH f</w:t>
      </w:r>
      <w:r w:rsidDel="00000000" w:rsidR="00000000" w:rsidRPr="00000000">
        <w:rPr>
          <w:sz w:val="28"/>
          <w:szCs w:val="28"/>
          <w:rtl w:val="0"/>
        </w:rPr>
        <w:t xml:space="preserve">irma digitalmente l'intero contenuto di ciascun pacchetto. Questa firma offre 3 vantaggi: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Protegge dagli attacchi di replay: </w:t>
      </w:r>
      <w:r w:rsidDel="00000000" w:rsidR="00000000" w:rsidRPr="00000000">
        <w:rPr>
          <w:sz w:val="28"/>
          <w:szCs w:val="28"/>
          <w:rtl w:val="0"/>
        </w:rPr>
        <w:t xml:space="preserve">si evita il caso in cui un hacker riesce a catturare pacchetti, modificarli e quindi inviarli a destinazione.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Protezione contro la manomissione:</w:t>
      </w:r>
      <w:r w:rsidDel="00000000" w:rsidR="00000000" w:rsidRPr="00000000">
        <w:rPr>
          <w:sz w:val="28"/>
          <w:szCs w:val="28"/>
          <w:rtl w:val="0"/>
        </w:rPr>
        <w:t xml:space="preserve"> la firma indica che non è possibile modificare alcuna parte di un pacchetto senza essere rilevata.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Protezione contro lo spoofing: </w:t>
      </w:r>
      <w:r w:rsidDel="00000000" w:rsidR="00000000" w:rsidRPr="00000000">
        <w:rPr>
          <w:sz w:val="28"/>
          <w:szCs w:val="28"/>
          <w:rtl w:val="0"/>
        </w:rPr>
        <w:t xml:space="preserve">controllo dell’autenticità degli interlocutori.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05313" cy="231609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316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93561" cy="48625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3561" cy="486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Next header: </w:t>
      </w:r>
      <w:r w:rsidDel="00000000" w:rsidR="00000000" w:rsidRPr="00000000">
        <w:rPr>
          <w:sz w:val="28"/>
          <w:szCs w:val="28"/>
          <w:rtl w:val="0"/>
        </w:rPr>
        <w:t xml:space="preserve">identifica il tipo del prossimo header dopo AH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Payload length: </w:t>
      </w:r>
      <w:r w:rsidDel="00000000" w:rsidR="00000000" w:rsidRPr="00000000">
        <w:rPr>
          <w:sz w:val="28"/>
          <w:szCs w:val="28"/>
          <w:rtl w:val="0"/>
        </w:rPr>
        <w:t xml:space="preserve">indica la lunghezza del payload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Reserved: </w:t>
      </w:r>
      <w:r w:rsidDel="00000000" w:rsidR="00000000" w:rsidRPr="00000000">
        <w:rPr>
          <w:sz w:val="28"/>
          <w:szCs w:val="28"/>
          <w:rtl w:val="0"/>
        </w:rPr>
        <w:t xml:space="preserve">riservato per utilizzi futuri e di solito è impostato a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Parameter Index: </w:t>
      </w:r>
      <w:r w:rsidDel="00000000" w:rsidR="00000000" w:rsidRPr="00000000">
        <w:rPr>
          <w:sz w:val="28"/>
          <w:szCs w:val="28"/>
          <w:rtl w:val="0"/>
        </w:rPr>
        <w:t xml:space="preserve">contiene informazioni come gli algoritmi di crittografia e di autenticazione da utilizzare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number field: </w:t>
      </w:r>
      <w:r w:rsidDel="00000000" w:rsidR="00000000" w:rsidRPr="00000000">
        <w:rPr>
          <w:sz w:val="28"/>
          <w:szCs w:val="28"/>
          <w:rtl w:val="0"/>
        </w:rPr>
        <w:t xml:space="preserve">è un valore incrementato per ogni pacchetto che viene inviato con lo stesso SPI. Serve a proteggere contro gli attacchi di replay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 data: </w:t>
      </w:r>
      <w:r w:rsidDel="00000000" w:rsidR="00000000" w:rsidRPr="00000000">
        <w:rPr>
          <w:sz w:val="28"/>
          <w:szCs w:val="28"/>
          <w:rtl w:val="0"/>
        </w:rPr>
        <w:t xml:space="preserve">contiene i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dati</w:t>
      </w:r>
      <w:r w:rsidDel="00000000" w:rsidR="00000000" w:rsidRPr="00000000">
        <w:rPr>
          <w:sz w:val="28"/>
          <w:szCs w:val="28"/>
          <w:rtl w:val="0"/>
        </w:rPr>
        <w:t xml:space="preserve">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autenticazione</w:t>
      </w:r>
      <w:r w:rsidDel="00000000" w:rsidR="00000000" w:rsidRPr="00000000">
        <w:rPr>
          <w:sz w:val="28"/>
          <w:szCs w:val="28"/>
          <w:rtl w:val="0"/>
        </w:rPr>
        <w:t xml:space="preserve"> (MAC). che vengono utilizzati per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verificare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l'autenticità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l'integrità</w:t>
      </w:r>
      <w:r w:rsidDel="00000000" w:rsidR="00000000" w:rsidRPr="00000000">
        <w:rPr>
          <w:sz w:val="28"/>
          <w:szCs w:val="28"/>
          <w:rtl w:val="0"/>
        </w:rPr>
        <w:t xml:space="preserve"> dei dati del pacchetto.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MAC</w:t>
      </w:r>
      <w:r w:rsidDel="00000000" w:rsidR="00000000" w:rsidRPr="00000000">
        <w:rPr>
          <w:sz w:val="28"/>
          <w:szCs w:val="28"/>
          <w:rtl w:val="0"/>
        </w:rPr>
        <w:t xml:space="preserve"> viene </w:t>
      </w:r>
      <w:r w:rsidDel="00000000" w:rsidR="00000000" w:rsidRPr="00000000">
        <w:rPr>
          <w:b w:val="1"/>
          <w:sz w:val="28"/>
          <w:szCs w:val="28"/>
          <w:rtl w:val="0"/>
        </w:rPr>
        <w:t xml:space="preserve">calcolato</w:t>
      </w:r>
      <w:r w:rsidDel="00000000" w:rsidR="00000000" w:rsidRPr="00000000">
        <w:rPr>
          <w:sz w:val="28"/>
          <w:szCs w:val="28"/>
          <w:rtl w:val="0"/>
        </w:rPr>
        <w:t xml:space="preserve"> utilizzando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algoritmi</w:t>
      </w:r>
      <w:r w:rsidDel="00000000" w:rsidR="00000000" w:rsidRPr="00000000">
        <w:rPr>
          <w:sz w:val="28"/>
          <w:szCs w:val="28"/>
          <w:rtl w:val="0"/>
        </w:rPr>
        <w:t xml:space="preserve">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autenticazione</w:t>
      </w:r>
      <w:r w:rsidDel="00000000" w:rsidR="00000000" w:rsidRPr="00000000">
        <w:rPr>
          <w:sz w:val="28"/>
          <w:szCs w:val="28"/>
          <w:rtl w:val="0"/>
        </w:rPr>
        <w:t xml:space="preserve"> come </w:t>
      </w:r>
      <w:r w:rsidDel="00000000" w:rsidR="00000000" w:rsidRPr="00000000">
        <w:rPr>
          <w:b w:val="1"/>
          <w:sz w:val="28"/>
          <w:szCs w:val="28"/>
          <w:rtl w:val="0"/>
        </w:rPr>
        <w:t xml:space="preserve">HMAC</w:t>
      </w:r>
      <w:r w:rsidDel="00000000" w:rsidR="00000000" w:rsidRPr="00000000">
        <w:rPr>
          <w:sz w:val="28"/>
          <w:szCs w:val="28"/>
          <w:rtl w:val="0"/>
        </w:rPr>
        <w:t xml:space="preserve"> (Hash-based Message Authentication Code) che </w:t>
      </w:r>
      <w:r w:rsidDel="00000000" w:rsidR="00000000" w:rsidRPr="00000000">
        <w:rPr>
          <w:b w:val="1"/>
          <w:sz w:val="28"/>
          <w:szCs w:val="28"/>
          <w:rtl w:val="0"/>
        </w:rPr>
        <w:t xml:space="preserve">utilizzano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chiavi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condivise</w:t>
      </w:r>
      <w:r w:rsidDel="00000000" w:rsidR="00000000" w:rsidRPr="00000000">
        <w:rPr>
          <w:sz w:val="28"/>
          <w:szCs w:val="28"/>
          <w:rtl w:val="0"/>
        </w:rPr>
        <w:t xml:space="preserve"> tra le entità di comunicazione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Encapsulating Security Payload (ESP)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AH protegge i dati dalle manomissioni, invece </w:t>
      </w:r>
      <w:r w:rsidDel="00000000" w:rsidR="00000000" w:rsidRPr="00000000">
        <w:rPr>
          <w:b w:val="1"/>
          <w:sz w:val="28"/>
          <w:szCs w:val="28"/>
          <w:rtl w:val="0"/>
        </w:rPr>
        <w:t xml:space="preserve">ESP</w:t>
      </w:r>
      <w:r w:rsidDel="00000000" w:rsidR="00000000" w:rsidRPr="00000000">
        <w:rPr>
          <w:sz w:val="28"/>
          <w:szCs w:val="28"/>
          <w:rtl w:val="0"/>
        </w:rPr>
        <w:t xml:space="preserve"> viene usato per</w:t>
      </w:r>
      <w:r w:rsidDel="00000000" w:rsidR="00000000" w:rsidRPr="00000000">
        <w:rPr>
          <w:b w:val="1"/>
          <w:sz w:val="28"/>
          <w:szCs w:val="28"/>
          <w:rtl w:val="0"/>
        </w:rPr>
        <w:t xml:space="preserve"> crittografare (confidenzialità)</w:t>
      </w:r>
      <w:r w:rsidDel="00000000" w:rsidR="00000000" w:rsidRPr="00000000">
        <w:rPr>
          <w:sz w:val="28"/>
          <w:szCs w:val="28"/>
          <w:rtl w:val="0"/>
        </w:rPr>
        <w:t xml:space="preserve"> l’intero </w:t>
      </w:r>
      <w:r w:rsidDel="00000000" w:rsidR="00000000" w:rsidRPr="00000000">
        <w:rPr>
          <w:b w:val="1"/>
          <w:sz w:val="28"/>
          <w:szCs w:val="28"/>
          <w:rtl w:val="0"/>
        </w:rPr>
        <w:t xml:space="preserve">payload</w:t>
      </w:r>
      <w:r w:rsidDel="00000000" w:rsidR="00000000" w:rsidRPr="00000000">
        <w:rPr>
          <w:sz w:val="28"/>
          <w:szCs w:val="28"/>
          <w:rtl w:val="0"/>
        </w:rPr>
        <w:t xml:space="preserve"> di un </w:t>
      </w:r>
      <w:r w:rsidDel="00000000" w:rsidR="00000000" w:rsidRPr="00000000">
        <w:rPr>
          <w:b w:val="1"/>
          <w:sz w:val="28"/>
          <w:szCs w:val="28"/>
          <w:rtl w:val="0"/>
        </w:rPr>
        <w:t xml:space="preserve">pacchetto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IPSec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 da solo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fornisce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autenticazione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confidenzialità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integrità</w:t>
      </w:r>
      <w:r w:rsidDel="00000000" w:rsidR="00000000" w:rsidRPr="00000000">
        <w:rPr>
          <w:sz w:val="28"/>
          <w:szCs w:val="28"/>
          <w:rtl w:val="0"/>
        </w:rPr>
        <w:t xml:space="preserve">. Ottiene questo risultato aggiungendo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componenti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separati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 header: </w:t>
      </w:r>
      <w:r w:rsidDel="00000000" w:rsidR="00000000" w:rsidRPr="00000000">
        <w:rPr>
          <w:sz w:val="28"/>
          <w:szCs w:val="28"/>
          <w:rtl w:val="0"/>
        </w:rPr>
        <w:t xml:space="preserve">fornisce l’integrità del payload.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 trailer:</w:t>
      </w:r>
      <w:r w:rsidDel="00000000" w:rsidR="00000000" w:rsidRPr="00000000">
        <w:rPr>
          <w:sz w:val="28"/>
          <w:szCs w:val="28"/>
          <w:rtl w:val="0"/>
        </w:rPr>
        <w:t xml:space="preserve"> fornisce la confidenzialità.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 authentication block: </w:t>
      </w:r>
      <w:r w:rsidDel="00000000" w:rsidR="00000000" w:rsidRPr="00000000">
        <w:rPr>
          <w:sz w:val="28"/>
          <w:szCs w:val="28"/>
          <w:rtl w:val="0"/>
        </w:rPr>
        <w:t xml:space="preserve">garantisce autenticazione e  protezione contro attacchi replay.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05338" cy="23866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38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14863" cy="293603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936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due modalità IPSec: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Modalità tunnel: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IPSec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avvolge</w:t>
      </w:r>
      <w:r w:rsidDel="00000000" w:rsidR="00000000" w:rsidRPr="00000000">
        <w:rPr>
          <w:sz w:val="28"/>
          <w:szCs w:val="28"/>
          <w:rtl w:val="0"/>
        </w:rPr>
        <w:t xml:space="preserve">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pacchetto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originale</w:t>
      </w:r>
      <w:r w:rsidDel="00000000" w:rsidR="00000000" w:rsidRPr="00000000">
        <w:rPr>
          <w:sz w:val="28"/>
          <w:szCs w:val="28"/>
          <w:rtl w:val="0"/>
        </w:rPr>
        <w:t xml:space="preserve"> (non solo il payload), lo </w:t>
      </w:r>
      <w:r w:rsidDel="00000000" w:rsidR="00000000" w:rsidRPr="00000000">
        <w:rPr>
          <w:b w:val="1"/>
          <w:sz w:val="28"/>
          <w:szCs w:val="28"/>
          <w:rtl w:val="0"/>
        </w:rPr>
        <w:t xml:space="preserve">crittografa</w:t>
      </w:r>
      <w:r w:rsidDel="00000000" w:rsidR="00000000" w:rsidRPr="00000000">
        <w:rPr>
          <w:sz w:val="28"/>
          <w:szCs w:val="28"/>
          <w:rtl w:val="0"/>
        </w:rPr>
        <w:t xml:space="preserve">, aggiunge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nuova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intestazione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0"/>
        </w:rPr>
        <w:t xml:space="preserve"> e lo invia all'altro lato del tunnel VPN. Questa modalità viene utilizzata per crittografare il traffico tra gateway IPSec sicuri.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Modalità tunnel IPSec con intestazione </w:t>
      </w:r>
      <w:r w:rsidDel="00000000" w:rsidR="00000000" w:rsidRPr="00000000">
        <w:rPr>
          <w:b w:val="1"/>
          <w:sz w:val="28"/>
          <w:szCs w:val="28"/>
          <w:rtl w:val="0"/>
        </w:rPr>
        <w:t xml:space="preserve">ESP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38800" cy="18383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Modalità tunnel IPSec con intestazione </w:t>
      </w:r>
      <w:r w:rsidDel="00000000" w:rsidR="00000000" w:rsidRPr="00000000">
        <w:rPr>
          <w:b w:val="1"/>
          <w:sz w:val="28"/>
          <w:szCs w:val="28"/>
          <w:rtl w:val="0"/>
        </w:rPr>
        <w:t xml:space="preserve">AH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00500" cy="16287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Viene utilizzato spesso nei gateway a gateway e host-to-gateway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Modalità trasporto: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Viene utilizzata per le comunicazioni end-to-end e </w:t>
      </w:r>
      <w:r w:rsidDel="00000000" w:rsidR="00000000" w:rsidRPr="00000000">
        <w:rPr>
          <w:b w:val="1"/>
          <w:sz w:val="28"/>
          <w:szCs w:val="28"/>
          <w:rtl w:val="0"/>
        </w:rPr>
        <w:t xml:space="preserve">crittografa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solo</w:t>
      </w:r>
      <w:r w:rsidDel="00000000" w:rsidR="00000000" w:rsidRPr="00000000">
        <w:rPr>
          <w:sz w:val="28"/>
          <w:szCs w:val="28"/>
          <w:rtl w:val="0"/>
        </w:rPr>
        <w:t xml:space="preserve">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payload</w:t>
      </w:r>
      <w:r w:rsidDel="00000000" w:rsidR="00000000" w:rsidRPr="00000000">
        <w:rPr>
          <w:sz w:val="28"/>
          <w:szCs w:val="28"/>
          <w:rtl w:val="0"/>
        </w:rPr>
        <w:t xml:space="preserve"> mentre l'intestazione </w:t>
      </w:r>
      <w:r w:rsidDel="00000000" w:rsidR="00000000" w:rsidRPr="00000000">
        <w:rPr>
          <w:b w:val="1"/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originale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non viene toccata.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Modalità di trasporto IPSec con intestazione </w:t>
      </w:r>
      <w:r w:rsidDel="00000000" w:rsidR="00000000" w:rsidRPr="00000000">
        <w:rPr>
          <w:b w:val="1"/>
          <w:sz w:val="28"/>
          <w:szCs w:val="28"/>
          <w:rtl w:val="0"/>
        </w:rPr>
        <w:t xml:space="preserve">ESP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38800" cy="18383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Modalità di trasporto IPSec con intestazione </w:t>
      </w:r>
      <w:r w:rsidDel="00000000" w:rsidR="00000000" w:rsidRPr="00000000">
        <w:rPr>
          <w:b w:val="1"/>
          <w:sz w:val="28"/>
          <w:szCs w:val="28"/>
          <w:rtl w:val="0"/>
        </w:rPr>
        <w:t xml:space="preserve">AH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00500" cy="1628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Viene utilizzato spesso nel host-to-host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C’è un problema ed è quando un pacchetto subisce il NAT, l'indirizzo IP sorgente viene modificato, rendendo l'hash nel campo di intestazione AH non valido. Di conseguenza, il pacchetto viene considerato corrotto o manipolato.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IKE (Internet Key Exchange)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Fornisce un modo per</w:t>
      </w:r>
      <w:r w:rsidDel="00000000" w:rsidR="00000000" w:rsidRPr="00000000">
        <w:rPr>
          <w:b w:val="1"/>
          <w:sz w:val="28"/>
          <w:szCs w:val="28"/>
          <w:rtl w:val="0"/>
        </w:rPr>
        <w:t xml:space="preserve"> gestire </w:t>
      </w:r>
      <w:r w:rsidDel="00000000" w:rsidR="00000000" w:rsidRPr="00000000">
        <w:rPr>
          <w:sz w:val="28"/>
          <w:szCs w:val="28"/>
          <w:rtl w:val="0"/>
        </w:rPr>
        <w:t xml:space="preserve">lo</w:t>
      </w:r>
      <w:r w:rsidDel="00000000" w:rsidR="00000000" w:rsidRPr="00000000">
        <w:rPr>
          <w:b w:val="1"/>
          <w:sz w:val="28"/>
          <w:szCs w:val="28"/>
          <w:rtl w:val="0"/>
        </w:rPr>
        <w:t xml:space="preserve"> scambio di chiavi</w:t>
      </w:r>
      <w:r w:rsidDel="00000000" w:rsidR="00000000" w:rsidRPr="00000000">
        <w:rPr>
          <w:sz w:val="28"/>
          <w:szCs w:val="28"/>
          <w:rtl w:val="0"/>
        </w:rPr>
        <w:t xml:space="preserve">, autenticare i peer e concordare una policy di comunicazione sicura. Caratteristiche: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IKE</w:t>
      </w:r>
      <w:r w:rsidDel="00000000" w:rsidR="00000000" w:rsidRPr="00000000">
        <w:rPr>
          <w:b w:val="1"/>
          <w:sz w:val="28"/>
          <w:szCs w:val="28"/>
          <w:rtl w:val="0"/>
        </w:rPr>
        <w:t xml:space="preserve"> utilizza</w:t>
      </w:r>
      <w:r w:rsidDel="00000000" w:rsidR="00000000" w:rsidRPr="00000000">
        <w:rPr>
          <w:sz w:val="28"/>
          <w:szCs w:val="28"/>
          <w:rtl w:val="0"/>
        </w:rPr>
        <w:t xml:space="preserve"> un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protocollo</w:t>
      </w:r>
      <w:r w:rsidDel="00000000" w:rsidR="00000000" w:rsidRPr="00000000">
        <w:rPr>
          <w:sz w:val="28"/>
          <w:szCs w:val="28"/>
          <w:rtl w:val="0"/>
        </w:rPr>
        <w:t xml:space="preserve"> chiamato </w:t>
      </w:r>
      <w:r w:rsidDel="00000000" w:rsidR="00000000" w:rsidRPr="00000000">
        <w:rPr>
          <w:b w:val="1"/>
          <w:sz w:val="28"/>
          <w:szCs w:val="28"/>
          <w:rtl w:val="0"/>
        </w:rPr>
        <w:t xml:space="preserve">ISAKMP</w:t>
      </w:r>
      <w:r w:rsidDel="00000000" w:rsidR="00000000" w:rsidRPr="00000000">
        <w:rPr>
          <w:sz w:val="28"/>
          <w:szCs w:val="28"/>
          <w:rtl w:val="0"/>
        </w:rPr>
        <w:t xml:space="preserve"> per negoziare i parametri IPSec tra due peer.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ISAKMP comunica sulla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porta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UDP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500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GRE (Generic Routing Encapsulation)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 cos’è?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È un protocollo di tunnelling per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consentire</w:t>
      </w:r>
      <w:r w:rsidDel="00000000" w:rsidR="00000000" w:rsidRPr="00000000">
        <w:rPr>
          <w:sz w:val="28"/>
          <w:szCs w:val="28"/>
          <w:rtl w:val="0"/>
        </w:rPr>
        <w:t xml:space="preserve">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trasmissione</w:t>
      </w:r>
      <w:r w:rsidDel="00000000" w:rsidR="00000000" w:rsidRPr="00000000">
        <w:rPr>
          <w:sz w:val="28"/>
          <w:szCs w:val="28"/>
          <w:rtl w:val="0"/>
        </w:rPr>
        <w:t xml:space="preserve">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attraverso</w:t>
      </w:r>
      <w:r w:rsidDel="00000000" w:rsidR="00000000" w:rsidRPr="00000000">
        <w:rPr>
          <w:sz w:val="28"/>
          <w:szCs w:val="28"/>
          <w:rtl w:val="0"/>
        </w:rPr>
        <w:t xml:space="preserve">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rete</w:t>
      </w:r>
      <w:r w:rsidDel="00000000" w:rsidR="00000000" w:rsidRPr="00000000">
        <w:rPr>
          <w:sz w:val="28"/>
          <w:szCs w:val="28"/>
          <w:rtl w:val="0"/>
        </w:rPr>
        <w:t xml:space="preserve"> che potrebbe </w:t>
      </w:r>
      <w:r w:rsidDel="00000000" w:rsidR="00000000" w:rsidRPr="00000000">
        <w:rPr>
          <w:b w:val="1"/>
          <w:sz w:val="28"/>
          <w:szCs w:val="28"/>
          <w:rtl w:val="0"/>
        </w:rPr>
        <w:t xml:space="preserve">non supportare</w:t>
      </w:r>
      <w:r w:rsidDel="00000000" w:rsidR="00000000" w:rsidRPr="00000000">
        <w:rPr>
          <w:sz w:val="28"/>
          <w:szCs w:val="28"/>
          <w:rtl w:val="0"/>
        </w:rPr>
        <w:t xml:space="preserve"> direttamente il tipo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pacchetto originale.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L’implementazione</w:t>
      </w:r>
      <w:r w:rsidDel="00000000" w:rsidR="00000000" w:rsidRPr="00000000">
        <w:rPr>
          <w:sz w:val="28"/>
          <w:szCs w:val="28"/>
          <w:rtl w:val="0"/>
        </w:rPr>
        <w:t xml:space="preserve"> dell’</w:t>
      </w:r>
      <w:r w:rsidDel="00000000" w:rsidR="00000000" w:rsidRPr="00000000">
        <w:rPr>
          <w:b w:val="1"/>
          <w:sz w:val="28"/>
          <w:szCs w:val="28"/>
          <w:rtl w:val="0"/>
        </w:rPr>
        <w:t xml:space="preserve">IPSec</w:t>
      </w:r>
      <w:r w:rsidDel="00000000" w:rsidR="00000000" w:rsidRPr="00000000">
        <w:rPr>
          <w:sz w:val="28"/>
          <w:szCs w:val="28"/>
          <w:rtl w:val="0"/>
        </w:rPr>
        <w:t xml:space="preserve"> garantisce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maggiore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sicurezza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È preferibile usare GRE IPSec perché questo consente ai pacchetti multicast di attraversare il tunnel.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99130" cy="167841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24412" l="22193" r="20887" t="16504"/>
                    <a:stretch>
                      <a:fillRect/>
                    </a:stretch>
                  </pic:blipFill>
                  <pic:spPr>
                    <a:xfrm>
                      <a:off x="0" y="0"/>
                      <a:ext cx="2999130" cy="1678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