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9AB" w:rsidRDefault="007D49AB" w:rsidP="00437E78">
      <w:pPr>
        <w:spacing w:after="0" w:line="240" w:lineRule="auto"/>
        <w:jc w:val="center"/>
        <w:rPr>
          <w:rFonts w:ascii="Lucida Bright" w:hAnsi="Lucida Bright" w:cs="Arial"/>
          <w:b/>
          <w:sz w:val="24"/>
          <w:szCs w:val="24"/>
        </w:rPr>
      </w:pPr>
      <w:r>
        <w:rPr>
          <w:noProof/>
        </w:rPr>
        <mc:AlternateContent>
          <mc:Choice Requires="wpc">
            <w:drawing>
              <wp:anchor distT="0" distB="0" distL="114300" distR="114300" simplePos="0" relativeHeight="251660288" behindDoc="0" locked="0" layoutInCell="1" allowOverlap="1" wp14:anchorId="019BCE6B" wp14:editId="514A8C0D">
                <wp:simplePos x="0" y="0"/>
                <wp:positionH relativeFrom="column">
                  <wp:posOffset>141605</wp:posOffset>
                </wp:positionH>
                <wp:positionV relativeFrom="paragraph">
                  <wp:posOffset>-1207135</wp:posOffset>
                </wp:positionV>
                <wp:extent cx="5612130" cy="7938770"/>
                <wp:effectExtent l="0" t="0" r="0" b="0"/>
                <wp:wrapNone/>
                <wp:docPr id="51" name="Lienzo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 name="Freeform 8"/>
                        <wps:cNvSpPr>
                          <a:spLocks/>
                        </wps:cNvSpPr>
                        <wps:spPr bwMode="auto">
                          <a:xfrm>
                            <a:off x="514350" y="3689985"/>
                            <a:ext cx="283210" cy="212725"/>
                          </a:xfrm>
                          <a:custGeom>
                            <a:avLst/>
                            <a:gdLst>
                              <a:gd name="T0" fmla="*/ 112 w 1060"/>
                              <a:gd name="T1" fmla="*/ 239 h 796"/>
                              <a:gd name="T2" fmla="*/ 19 w 1060"/>
                              <a:gd name="T3" fmla="*/ 259 h 796"/>
                              <a:gd name="T4" fmla="*/ 0 w 1060"/>
                              <a:gd name="T5" fmla="*/ 172 h 796"/>
                              <a:gd name="T6" fmla="*/ 327 w 1060"/>
                              <a:gd name="T7" fmla="*/ 99 h 796"/>
                              <a:gd name="T8" fmla="*/ 347 w 1060"/>
                              <a:gd name="T9" fmla="*/ 187 h 796"/>
                              <a:gd name="T10" fmla="*/ 332 w 1060"/>
                              <a:gd name="T11" fmla="*/ 190 h 796"/>
                              <a:gd name="T12" fmla="*/ 319 w 1060"/>
                              <a:gd name="T13" fmla="*/ 192 h 796"/>
                              <a:gd name="T14" fmla="*/ 136 w 1060"/>
                              <a:gd name="T15" fmla="*/ 295 h 796"/>
                              <a:gd name="T16" fmla="*/ 105 w 1060"/>
                              <a:gd name="T17" fmla="*/ 480 h 796"/>
                              <a:gd name="T18" fmla="*/ 246 w 1060"/>
                              <a:gd name="T19" fmla="*/ 649 h 796"/>
                              <a:gd name="T20" fmla="*/ 602 w 1060"/>
                              <a:gd name="T21" fmla="*/ 630 h 796"/>
                              <a:gd name="T22" fmla="*/ 912 w 1060"/>
                              <a:gd name="T23" fmla="*/ 500 h 796"/>
                              <a:gd name="T24" fmla="*/ 970 w 1060"/>
                              <a:gd name="T25" fmla="*/ 288 h 796"/>
                              <a:gd name="T26" fmla="*/ 837 w 1060"/>
                              <a:gd name="T27" fmla="*/ 114 h 796"/>
                              <a:gd name="T28" fmla="*/ 541 w 1060"/>
                              <a:gd name="T29" fmla="*/ 114 h 796"/>
                              <a:gd name="T30" fmla="*/ 523 w 1060"/>
                              <a:gd name="T31" fmla="*/ 33 h 796"/>
                              <a:gd name="T32" fmla="*/ 532 w 1060"/>
                              <a:gd name="T33" fmla="*/ 31 h 796"/>
                              <a:gd name="T34" fmla="*/ 867 w 1060"/>
                              <a:gd name="T35" fmla="*/ 48 h 796"/>
                              <a:gd name="T36" fmla="*/ 1031 w 1060"/>
                              <a:gd name="T37" fmla="*/ 279 h 796"/>
                              <a:gd name="T38" fmla="*/ 978 w 1060"/>
                              <a:gd name="T39" fmla="*/ 588 h 796"/>
                              <a:gd name="T40" fmla="*/ 607 w 1060"/>
                              <a:gd name="T41" fmla="*/ 760 h 796"/>
                              <a:gd name="T42" fmla="*/ 224 w 1060"/>
                              <a:gd name="T43" fmla="*/ 757 h 796"/>
                              <a:gd name="T44" fmla="*/ 51 w 1060"/>
                              <a:gd name="T45" fmla="*/ 518 h 796"/>
                              <a:gd name="T46" fmla="*/ 47 w 1060"/>
                              <a:gd name="T47" fmla="*/ 359 h 796"/>
                              <a:gd name="T48" fmla="*/ 112 w 1060"/>
                              <a:gd name="T49" fmla="*/ 239 h 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60" h="796">
                                <a:moveTo>
                                  <a:pt x="112" y="239"/>
                                </a:moveTo>
                                <a:lnTo>
                                  <a:pt x="19" y="259"/>
                                </a:lnTo>
                                <a:lnTo>
                                  <a:pt x="0" y="172"/>
                                </a:lnTo>
                                <a:lnTo>
                                  <a:pt x="327" y="99"/>
                                </a:lnTo>
                                <a:lnTo>
                                  <a:pt x="347" y="187"/>
                                </a:lnTo>
                                <a:cubicBezTo>
                                  <a:pt x="343" y="188"/>
                                  <a:pt x="338" y="189"/>
                                  <a:pt x="332" y="190"/>
                                </a:cubicBezTo>
                                <a:cubicBezTo>
                                  <a:pt x="326" y="191"/>
                                  <a:pt x="322" y="191"/>
                                  <a:pt x="319" y="192"/>
                                </a:cubicBezTo>
                                <a:cubicBezTo>
                                  <a:pt x="234" y="211"/>
                                  <a:pt x="173" y="245"/>
                                  <a:pt x="136" y="295"/>
                                </a:cubicBezTo>
                                <a:cubicBezTo>
                                  <a:pt x="99" y="345"/>
                                  <a:pt x="89" y="407"/>
                                  <a:pt x="105" y="480"/>
                                </a:cubicBezTo>
                                <a:cubicBezTo>
                                  <a:pt x="125" y="570"/>
                                  <a:pt x="172" y="626"/>
                                  <a:pt x="246" y="649"/>
                                </a:cubicBezTo>
                                <a:cubicBezTo>
                                  <a:pt x="319" y="672"/>
                                  <a:pt x="438" y="666"/>
                                  <a:pt x="602" y="630"/>
                                </a:cubicBezTo>
                                <a:cubicBezTo>
                                  <a:pt x="751" y="597"/>
                                  <a:pt x="855" y="553"/>
                                  <a:pt x="912" y="500"/>
                                </a:cubicBezTo>
                                <a:cubicBezTo>
                                  <a:pt x="970" y="446"/>
                                  <a:pt x="989" y="375"/>
                                  <a:pt x="970" y="288"/>
                                </a:cubicBezTo>
                                <a:cubicBezTo>
                                  <a:pt x="950" y="200"/>
                                  <a:pt x="906" y="142"/>
                                  <a:pt x="837" y="114"/>
                                </a:cubicBezTo>
                                <a:cubicBezTo>
                                  <a:pt x="767" y="86"/>
                                  <a:pt x="669" y="86"/>
                                  <a:pt x="541" y="114"/>
                                </a:cubicBezTo>
                                <a:lnTo>
                                  <a:pt x="523" y="33"/>
                                </a:lnTo>
                                <a:lnTo>
                                  <a:pt x="532" y="31"/>
                                </a:lnTo>
                                <a:cubicBezTo>
                                  <a:pt x="671" y="0"/>
                                  <a:pt x="783" y="6"/>
                                  <a:pt x="867" y="48"/>
                                </a:cubicBezTo>
                                <a:cubicBezTo>
                                  <a:pt x="951" y="90"/>
                                  <a:pt x="1006" y="167"/>
                                  <a:pt x="1031" y="279"/>
                                </a:cubicBezTo>
                                <a:cubicBezTo>
                                  <a:pt x="1060" y="411"/>
                                  <a:pt x="1042" y="515"/>
                                  <a:pt x="978" y="588"/>
                                </a:cubicBezTo>
                                <a:cubicBezTo>
                                  <a:pt x="914" y="662"/>
                                  <a:pt x="790" y="719"/>
                                  <a:pt x="607" y="760"/>
                                </a:cubicBezTo>
                                <a:cubicBezTo>
                                  <a:pt x="440" y="796"/>
                                  <a:pt x="312" y="796"/>
                                  <a:pt x="224" y="757"/>
                                </a:cubicBezTo>
                                <a:cubicBezTo>
                                  <a:pt x="135" y="718"/>
                                  <a:pt x="78" y="639"/>
                                  <a:pt x="51" y="518"/>
                                </a:cubicBezTo>
                                <a:cubicBezTo>
                                  <a:pt x="38" y="459"/>
                                  <a:pt x="37" y="406"/>
                                  <a:pt x="47" y="359"/>
                                </a:cubicBezTo>
                                <a:cubicBezTo>
                                  <a:pt x="57" y="312"/>
                                  <a:pt x="79" y="272"/>
                                  <a:pt x="112" y="239"/>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 name="Freeform 9"/>
                        <wps:cNvSpPr>
                          <a:spLocks noEditPoints="1"/>
                        </wps:cNvSpPr>
                        <wps:spPr bwMode="auto">
                          <a:xfrm>
                            <a:off x="481965" y="3449320"/>
                            <a:ext cx="274320" cy="212090"/>
                          </a:xfrm>
                          <a:custGeom>
                            <a:avLst/>
                            <a:gdLst>
                              <a:gd name="T0" fmla="*/ 69 w 1028"/>
                              <a:gd name="T1" fmla="*/ 446 h 793"/>
                              <a:gd name="T2" fmla="*/ 199 w 1028"/>
                              <a:gd name="T3" fmla="*/ 626 h 793"/>
                              <a:gd name="T4" fmla="*/ 543 w 1028"/>
                              <a:gd name="T5" fmla="*/ 649 h 793"/>
                              <a:gd name="T6" fmla="*/ 873 w 1028"/>
                              <a:gd name="T7" fmla="*/ 551 h 793"/>
                              <a:gd name="T8" fmla="*/ 959 w 1028"/>
                              <a:gd name="T9" fmla="*/ 347 h 793"/>
                              <a:gd name="T10" fmla="*/ 829 w 1028"/>
                              <a:gd name="T11" fmla="*/ 167 h 793"/>
                              <a:gd name="T12" fmla="*/ 486 w 1028"/>
                              <a:gd name="T13" fmla="*/ 143 h 793"/>
                              <a:gd name="T14" fmla="*/ 157 w 1028"/>
                              <a:gd name="T15" fmla="*/ 242 h 793"/>
                              <a:gd name="T16" fmla="*/ 69 w 1028"/>
                              <a:gd name="T17" fmla="*/ 446 h 793"/>
                              <a:gd name="T18" fmla="*/ 14 w 1028"/>
                              <a:gd name="T19" fmla="*/ 452 h 793"/>
                              <a:gd name="T20" fmla="*/ 107 w 1028"/>
                              <a:gd name="T21" fmla="*/ 154 h 793"/>
                              <a:gd name="T22" fmla="*/ 472 w 1028"/>
                              <a:gd name="T23" fmla="*/ 19 h 793"/>
                              <a:gd name="T24" fmla="*/ 858 w 1028"/>
                              <a:gd name="T25" fmla="*/ 70 h 793"/>
                              <a:gd name="T26" fmla="*/ 1013 w 1028"/>
                              <a:gd name="T27" fmla="*/ 340 h 793"/>
                              <a:gd name="T28" fmla="*/ 922 w 1028"/>
                              <a:gd name="T29" fmla="*/ 639 h 793"/>
                              <a:gd name="T30" fmla="*/ 557 w 1028"/>
                              <a:gd name="T31" fmla="*/ 774 h 793"/>
                              <a:gd name="T32" fmla="*/ 170 w 1028"/>
                              <a:gd name="T33" fmla="*/ 723 h 793"/>
                              <a:gd name="T34" fmla="*/ 14 w 1028"/>
                              <a:gd name="T35" fmla="*/ 452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28" h="793">
                                <a:moveTo>
                                  <a:pt x="69" y="446"/>
                                </a:moveTo>
                                <a:cubicBezTo>
                                  <a:pt x="79" y="533"/>
                                  <a:pt x="122" y="593"/>
                                  <a:pt x="199" y="626"/>
                                </a:cubicBezTo>
                                <a:cubicBezTo>
                                  <a:pt x="276" y="658"/>
                                  <a:pt x="390" y="666"/>
                                  <a:pt x="543" y="649"/>
                                </a:cubicBezTo>
                                <a:cubicBezTo>
                                  <a:pt x="696" y="632"/>
                                  <a:pt x="806" y="599"/>
                                  <a:pt x="873" y="551"/>
                                </a:cubicBezTo>
                                <a:cubicBezTo>
                                  <a:pt x="940" y="502"/>
                                  <a:pt x="968" y="434"/>
                                  <a:pt x="959" y="347"/>
                                </a:cubicBezTo>
                                <a:cubicBezTo>
                                  <a:pt x="949" y="261"/>
                                  <a:pt x="906" y="201"/>
                                  <a:pt x="829" y="167"/>
                                </a:cubicBezTo>
                                <a:cubicBezTo>
                                  <a:pt x="753" y="134"/>
                                  <a:pt x="638" y="126"/>
                                  <a:pt x="486" y="143"/>
                                </a:cubicBezTo>
                                <a:cubicBezTo>
                                  <a:pt x="334" y="160"/>
                                  <a:pt x="225" y="193"/>
                                  <a:pt x="157" y="242"/>
                                </a:cubicBezTo>
                                <a:cubicBezTo>
                                  <a:pt x="89" y="292"/>
                                  <a:pt x="60" y="360"/>
                                  <a:pt x="69" y="446"/>
                                </a:cubicBezTo>
                                <a:close/>
                                <a:moveTo>
                                  <a:pt x="14" y="452"/>
                                </a:moveTo>
                                <a:cubicBezTo>
                                  <a:pt x="0" y="325"/>
                                  <a:pt x="31" y="226"/>
                                  <a:pt x="107" y="154"/>
                                </a:cubicBezTo>
                                <a:cubicBezTo>
                                  <a:pt x="183" y="83"/>
                                  <a:pt x="304" y="37"/>
                                  <a:pt x="472" y="19"/>
                                </a:cubicBezTo>
                                <a:cubicBezTo>
                                  <a:pt x="640" y="0"/>
                                  <a:pt x="769" y="17"/>
                                  <a:pt x="858" y="70"/>
                                </a:cubicBezTo>
                                <a:cubicBezTo>
                                  <a:pt x="948" y="123"/>
                                  <a:pt x="999" y="213"/>
                                  <a:pt x="1013" y="340"/>
                                </a:cubicBezTo>
                                <a:cubicBezTo>
                                  <a:pt x="1028" y="468"/>
                                  <a:pt x="997" y="567"/>
                                  <a:pt x="922" y="639"/>
                                </a:cubicBezTo>
                                <a:cubicBezTo>
                                  <a:pt x="847" y="710"/>
                                  <a:pt x="725" y="755"/>
                                  <a:pt x="557" y="774"/>
                                </a:cubicBezTo>
                                <a:cubicBezTo>
                                  <a:pt x="388" y="793"/>
                                  <a:pt x="259" y="776"/>
                                  <a:pt x="170" y="723"/>
                                </a:cubicBezTo>
                                <a:cubicBezTo>
                                  <a:pt x="80" y="670"/>
                                  <a:pt x="29" y="580"/>
                                  <a:pt x="14" y="452"/>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 name="Freeform 10"/>
                        <wps:cNvSpPr>
                          <a:spLocks/>
                        </wps:cNvSpPr>
                        <wps:spPr bwMode="auto">
                          <a:xfrm>
                            <a:off x="476250" y="3181985"/>
                            <a:ext cx="257175" cy="233680"/>
                          </a:xfrm>
                          <a:custGeom>
                            <a:avLst/>
                            <a:gdLst>
                              <a:gd name="T0" fmla="*/ 77 w 962"/>
                              <a:gd name="T1" fmla="*/ 694 h 875"/>
                              <a:gd name="T2" fmla="*/ 900 w 962"/>
                              <a:gd name="T3" fmla="*/ 695 h 875"/>
                              <a:gd name="T4" fmla="*/ 900 w 962"/>
                              <a:gd name="T5" fmla="*/ 594 h 875"/>
                              <a:gd name="T6" fmla="*/ 962 w 962"/>
                              <a:gd name="T7" fmla="*/ 594 h 875"/>
                              <a:gd name="T8" fmla="*/ 961 w 962"/>
                              <a:gd name="T9" fmla="*/ 875 h 875"/>
                              <a:gd name="T10" fmla="*/ 900 w 962"/>
                              <a:gd name="T11" fmla="*/ 875 h 875"/>
                              <a:gd name="T12" fmla="*/ 900 w 962"/>
                              <a:gd name="T13" fmla="*/ 775 h 875"/>
                              <a:gd name="T14" fmla="*/ 61 w 962"/>
                              <a:gd name="T15" fmla="*/ 775 h 875"/>
                              <a:gd name="T16" fmla="*/ 61 w 962"/>
                              <a:gd name="T17" fmla="*/ 874 h 875"/>
                              <a:gd name="T18" fmla="*/ 0 w 962"/>
                              <a:gd name="T19" fmla="*/ 874 h 875"/>
                              <a:gd name="T20" fmla="*/ 0 w 962"/>
                              <a:gd name="T21" fmla="*/ 608 h 875"/>
                              <a:gd name="T22" fmla="*/ 756 w 962"/>
                              <a:gd name="T23" fmla="*/ 180 h 875"/>
                              <a:gd name="T24" fmla="*/ 62 w 962"/>
                              <a:gd name="T25" fmla="*/ 180 h 875"/>
                              <a:gd name="T26" fmla="*/ 62 w 962"/>
                              <a:gd name="T27" fmla="*/ 281 h 875"/>
                              <a:gd name="T28" fmla="*/ 0 w 962"/>
                              <a:gd name="T29" fmla="*/ 281 h 875"/>
                              <a:gd name="T30" fmla="*/ 0 w 962"/>
                              <a:gd name="T31" fmla="*/ 0 h 875"/>
                              <a:gd name="T32" fmla="*/ 62 w 962"/>
                              <a:gd name="T33" fmla="*/ 0 h 875"/>
                              <a:gd name="T34" fmla="*/ 62 w 962"/>
                              <a:gd name="T35" fmla="*/ 99 h 875"/>
                              <a:gd name="T36" fmla="*/ 962 w 962"/>
                              <a:gd name="T37" fmla="*/ 100 h 875"/>
                              <a:gd name="T38" fmla="*/ 962 w 962"/>
                              <a:gd name="T39" fmla="*/ 197 h 875"/>
                              <a:gd name="T40" fmla="*/ 77 w 962"/>
                              <a:gd name="T41" fmla="*/ 694 h 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62" h="875">
                                <a:moveTo>
                                  <a:pt x="77" y="694"/>
                                </a:moveTo>
                                <a:lnTo>
                                  <a:pt x="900" y="695"/>
                                </a:lnTo>
                                <a:lnTo>
                                  <a:pt x="900" y="594"/>
                                </a:lnTo>
                                <a:lnTo>
                                  <a:pt x="962" y="594"/>
                                </a:lnTo>
                                <a:lnTo>
                                  <a:pt x="961" y="875"/>
                                </a:lnTo>
                                <a:lnTo>
                                  <a:pt x="900" y="875"/>
                                </a:lnTo>
                                <a:lnTo>
                                  <a:pt x="900" y="775"/>
                                </a:lnTo>
                                <a:lnTo>
                                  <a:pt x="61" y="775"/>
                                </a:lnTo>
                                <a:lnTo>
                                  <a:pt x="61" y="874"/>
                                </a:lnTo>
                                <a:lnTo>
                                  <a:pt x="0" y="874"/>
                                </a:lnTo>
                                <a:lnTo>
                                  <a:pt x="0" y="608"/>
                                </a:lnTo>
                                <a:lnTo>
                                  <a:pt x="756" y="180"/>
                                </a:lnTo>
                                <a:lnTo>
                                  <a:pt x="62" y="180"/>
                                </a:lnTo>
                                <a:lnTo>
                                  <a:pt x="62" y="281"/>
                                </a:lnTo>
                                <a:lnTo>
                                  <a:pt x="0" y="281"/>
                                </a:lnTo>
                                <a:lnTo>
                                  <a:pt x="0" y="0"/>
                                </a:lnTo>
                                <a:lnTo>
                                  <a:pt x="62" y="0"/>
                                </a:lnTo>
                                <a:lnTo>
                                  <a:pt x="62" y="99"/>
                                </a:lnTo>
                                <a:lnTo>
                                  <a:pt x="962" y="100"/>
                                </a:lnTo>
                                <a:lnTo>
                                  <a:pt x="962" y="197"/>
                                </a:lnTo>
                                <a:lnTo>
                                  <a:pt x="77" y="69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 name="Freeform 11"/>
                        <wps:cNvSpPr>
                          <a:spLocks/>
                        </wps:cNvSpPr>
                        <wps:spPr bwMode="auto">
                          <a:xfrm>
                            <a:off x="480695" y="2976880"/>
                            <a:ext cx="273685" cy="179070"/>
                          </a:xfrm>
                          <a:custGeom>
                            <a:avLst/>
                            <a:gdLst>
                              <a:gd name="T0" fmla="*/ 656 w 1025"/>
                              <a:gd name="T1" fmla="*/ 544 h 671"/>
                              <a:gd name="T2" fmla="*/ 861 w 1025"/>
                              <a:gd name="T3" fmla="*/ 504 h 671"/>
                              <a:gd name="T4" fmla="*/ 945 w 1025"/>
                              <a:gd name="T5" fmla="*/ 324 h 671"/>
                              <a:gd name="T6" fmla="*/ 909 w 1025"/>
                              <a:gd name="T7" fmla="*/ 183 h 671"/>
                              <a:gd name="T8" fmla="*/ 779 w 1025"/>
                              <a:gd name="T9" fmla="*/ 118 h 671"/>
                              <a:gd name="T10" fmla="*/ 681 w 1025"/>
                              <a:gd name="T11" fmla="*/ 124 h 671"/>
                              <a:gd name="T12" fmla="*/ 612 w 1025"/>
                              <a:gd name="T13" fmla="*/ 172 h 671"/>
                              <a:gd name="T14" fmla="*/ 547 w 1025"/>
                              <a:gd name="T15" fmla="*/ 315 h 671"/>
                              <a:gd name="T16" fmla="*/ 518 w 1025"/>
                              <a:gd name="T17" fmla="*/ 400 h 671"/>
                              <a:gd name="T18" fmla="*/ 412 w 1025"/>
                              <a:gd name="T19" fmla="*/ 553 h 671"/>
                              <a:gd name="T20" fmla="*/ 249 w 1025"/>
                              <a:gd name="T21" fmla="*/ 590 h 671"/>
                              <a:gd name="T22" fmla="*/ 62 w 1025"/>
                              <a:gd name="T23" fmla="*/ 494 h 671"/>
                              <a:gd name="T24" fmla="*/ 8 w 1025"/>
                              <a:gd name="T25" fmla="*/ 288 h 671"/>
                              <a:gd name="T26" fmla="*/ 41 w 1025"/>
                              <a:gd name="T27" fmla="*/ 176 h 671"/>
                              <a:gd name="T28" fmla="*/ 115 w 1025"/>
                              <a:gd name="T29" fmla="*/ 97 h 671"/>
                              <a:gd name="T30" fmla="*/ 52 w 1025"/>
                              <a:gd name="T31" fmla="*/ 90 h 671"/>
                              <a:gd name="T32" fmla="*/ 62 w 1025"/>
                              <a:gd name="T33" fmla="*/ 0 h 671"/>
                              <a:gd name="T34" fmla="*/ 391 w 1025"/>
                              <a:gd name="T35" fmla="*/ 35 h 671"/>
                              <a:gd name="T36" fmla="*/ 381 w 1025"/>
                              <a:gd name="T37" fmla="*/ 129 h 671"/>
                              <a:gd name="T38" fmla="*/ 323 w 1025"/>
                              <a:gd name="T39" fmla="*/ 123 h 671"/>
                              <a:gd name="T40" fmla="*/ 150 w 1025"/>
                              <a:gd name="T41" fmla="*/ 151 h 671"/>
                              <a:gd name="T42" fmla="*/ 78 w 1025"/>
                              <a:gd name="T43" fmla="*/ 282 h 671"/>
                              <a:gd name="T44" fmla="*/ 107 w 1025"/>
                              <a:gd name="T45" fmla="*/ 420 h 671"/>
                              <a:gd name="T46" fmla="*/ 223 w 1025"/>
                              <a:gd name="T47" fmla="*/ 481 h 671"/>
                              <a:gd name="T48" fmla="*/ 308 w 1025"/>
                              <a:gd name="T49" fmla="*/ 471 h 671"/>
                              <a:gd name="T50" fmla="*/ 371 w 1025"/>
                              <a:gd name="T51" fmla="*/ 417 h 671"/>
                              <a:gd name="T52" fmla="*/ 435 w 1025"/>
                              <a:gd name="T53" fmla="*/ 271 h 671"/>
                              <a:gd name="T54" fmla="*/ 459 w 1025"/>
                              <a:gd name="T55" fmla="*/ 204 h 671"/>
                              <a:gd name="T56" fmla="*/ 570 w 1025"/>
                              <a:gd name="T57" fmla="*/ 43 h 671"/>
                              <a:gd name="T58" fmla="*/ 752 w 1025"/>
                              <a:gd name="T59" fmla="*/ 9 h 671"/>
                              <a:gd name="T60" fmla="*/ 959 w 1025"/>
                              <a:gd name="T61" fmla="*/ 110 h 671"/>
                              <a:gd name="T62" fmla="*/ 1016 w 1025"/>
                              <a:gd name="T63" fmla="*/ 334 h 671"/>
                              <a:gd name="T64" fmla="*/ 970 w 1025"/>
                              <a:gd name="T65" fmla="*/ 478 h 671"/>
                              <a:gd name="T66" fmla="*/ 867 w 1025"/>
                              <a:gd name="T67" fmla="*/ 581 h 671"/>
                              <a:gd name="T68" fmla="*/ 967 w 1025"/>
                              <a:gd name="T69" fmla="*/ 591 h 671"/>
                              <a:gd name="T70" fmla="*/ 958 w 1025"/>
                              <a:gd name="T71" fmla="*/ 671 h 671"/>
                              <a:gd name="T72" fmla="*/ 601 w 1025"/>
                              <a:gd name="T73" fmla="*/ 634 h 671"/>
                              <a:gd name="T74" fmla="*/ 611 w 1025"/>
                              <a:gd name="T75" fmla="*/ 539 h 671"/>
                              <a:gd name="T76" fmla="*/ 656 w 1025"/>
                              <a:gd name="T77" fmla="*/ 544 h 6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25" h="671">
                                <a:moveTo>
                                  <a:pt x="656" y="544"/>
                                </a:moveTo>
                                <a:cubicBezTo>
                                  <a:pt x="745" y="553"/>
                                  <a:pt x="813" y="540"/>
                                  <a:pt x="861" y="504"/>
                                </a:cubicBezTo>
                                <a:cubicBezTo>
                                  <a:pt x="908" y="467"/>
                                  <a:pt x="936" y="407"/>
                                  <a:pt x="945" y="324"/>
                                </a:cubicBezTo>
                                <a:cubicBezTo>
                                  <a:pt x="951" y="267"/>
                                  <a:pt x="939" y="220"/>
                                  <a:pt x="909" y="183"/>
                                </a:cubicBezTo>
                                <a:cubicBezTo>
                                  <a:pt x="879" y="146"/>
                                  <a:pt x="836" y="124"/>
                                  <a:pt x="779" y="118"/>
                                </a:cubicBezTo>
                                <a:cubicBezTo>
                                  <a:pt x="739" y="114"/>
                                  <a:pt x="706" y="116"/>
                                  <a:pt x="681" y="124"/>
                                </a:cubicBezTo>
                                <a:cubicBezTo>
                                  <a:pt x="655" y="133"/>
                                  <a:pt x="632" y="149"/>
                                  <a:pt x="612" y="172"/>
                                </a:cubicBezTo>
                                <a:cubicBezTo>
                                  <a:pt x="591" y="196"/>
                                  <a:pt x="570" y="243"/>
                                  <a:pt x="547" y="315"/>
                                </a:cubicBezTo>
                                <a:cubicBezTo>
                                  <a:pt x="536" y="353"/>
                                  <a:pt x="526" y="381"/>
                                  <a:pt x="518" y="400"/>
                                </a:cubicBezTo>
                                <a:cubicBezTo>
                                  <a:pt x="492" y="471"/>
                                  <a:pt x="456" y="521"/>
                                  <a:pt x="412" y="553"/>
                                </a:cubicBezTo>
                                <a:cubicBezTo>
                                  <a:pt x="367" y="584"/>
                                  <a:pt x="313" y="596"/>
                                  <a:pt x="249" y="590"/>
                                </a:cubicBezTo>
                                <a:cubicBezTo>
                                  <a:pt x="169" y="581"/>
                                  <a:pt x="107" y="549"/>
                                  <a:pt x="62" y="494"/>
                                </a:cubicBezTo>
                                <a:cubicBezTo>
                                  <a:pt x="18" y="438"/>
                                  <a:pt x="0" y="370"/>
                                  <a:pt x="8" y="288"/>
                                </a:cubicBezTo>
                                <a:cubicBezTo>
                                  <a:pt x="13" y="245"/>
                                  <a:pt x="24" y="207"/>
                                  <a:pt x="41" y="176"/>
                                </a:cubicBezTo>
                                <a:cubicBezTo>
                                  <a:pt x="59" y="144"/>
                                  <a:pt x="83" y="118"/>
                                  <a:pt x="115" y="97"/>
                                </a:cubicBezTo>
                                <a:lnTo>
                                  <a:pt x="52" y="90"/>
                                </a:lnTo>
                                <a:lnTo>
                                  <a:pt x="62" y="0"/>
                                </a:lnTo>
                                <a:lnTo>
                                  <a:pt x="391" y="35"/>
                                </a:lnTo>
                                <a:lnTo>
                                  <a:pt x="381" y="129"/>
                                </a:lnTo>
                                <a:lnTo>
                                  <a:pt x="323" y="123"/>
                                </a:lnTo>
                                <a:cubicBezTo>
                                  <a:pt x="250" y="115"/>
                                  <a:pt x="192" y="124"/>
                                  <a:pt x="150" y="151"/>
                                </a:cubicBezTo>
                                <a:cubicBezTo>
                                  <a:pt x="108" y="179"/>
                                  <a:pt x="84" y="222"/>
                                  <a:pt x="78" y="282"/>
                                </a:cubicBezTo>
                                <a:cubicBezTo>
                                  <a:pt x="72" y="339"/>
                                  <a:pt x="81" y="385"/>
                                  <a:pt x="107" y="420"/>
                                </a:cubicBezTo>
                                <a:cubicBezTo>
                                  <a:pt x="133" y="456"/>
                                  <a:pt x="172" y="476"/>
                                  <a:pt x="223" y="481"/>
                                </a:cubicBezTo>
                                <a:cubicBezTo>
                                  <a:pt x="256" y="485"/>
                                  <a:pt x="284" y="481"/>
                                  <a:pt x="308" y="471"/>
                                </a:cubicBezTo>
                                <a:cubicBezTo>
                                  <a:pt x="332" y="461"/>
                                  <a:pt x="352" y="443"/>
                                  <a:pt x="371" y="417"/>
                                </a:cubicBezTo>
                                <a:cubicBezTo>
                                  <a:pt x="389" y="392"/>
                                  <a:pt x="410" y="344"/>
                                  <a:pt x="435" y="271"/>
                                </a:cubicBezTo>
                                <a:cubicBezTo>
                                  <a:pt x="445" y="242"/>
                                  <a:pt x="452" y="220"/>
                                  <a:pt x="459" y="204"/>
                                </a:cubicBezTo>
                                <a:cubicBezTo>
                                  <a:pt x="487" y="127"/>
                                  <a:pt x="524" y="73"/>
                                  <a:pt x="570" y="43"/>
                                </a:cubicBezTo>
                                <a:cubicBezTo>
                                  <a:pt x="617" y="12"/>
                                  <a:pt x="677" y="1"/>
                                  <a:pt x="752" y="9"/>
                                </a:cubicBezTo>
                                <a:cubicBezTo>
                                  <a:pt x="843" y="18"/>
                                  <a:pt x="912" y="52"/>
                                  <a:pt x="959" y="110"/>
                                </a:cubicBezTo>
                                <a:cubicBezTo>
                                  <a:pt x="1006" y="168"/>
                                  <a:pt x="1025" y="243"/>
                                  <a:pt x="1016" y="334"/>
                                </a:cubicBezTo>
                                <a:cubicBezTo>
                                  <a:pt x="1010" y="389"/>
                                  <a:pt x="994" y="437"/>
                                  <a:pt x="970" y="478"/>
                                </a:cubicBezTo>
                                <a:cubicBezTo>
                                  <a:pt x="945" y="519"/>
                                  <a:pt x="911" y="553"/>
                                  <a:pt x="867" y="581"/>
                                </a:cubicBezTo>
                                <a:lnTo>
                                  <a:pt x="967" y="591"/>
                                </a:lnTo>
                                <a:lnTo>
                                  <a:pt x="958" y="671"/>
                                </a:lnTo>
                                <a:lnTo>
                                  <a:pt x="601" y="634"/>
                                </a:lnTo>
                                <a:lnTo>
                                  <a:pt x="611" y="539"/>
                                </a:lnTo>
                                <a:lnTo>
                                  <a:pt x="656" y="54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 name="Freeform 12"/>
                        <wps:cNvSpPr>
                          <a:spLocks/>
                        </wps:cNvSpPr>
                        <wps:spPr bwMode="auto">
                          <a:xfrm>
                            <a:off x="506095" y="2734945"/>
                            <a:ext cx="289560" cy="226060"/>
                          </a:xfrm>
                          <a:custGeom>
                            <a:avLst/>
                            <a:gdLst>
                              <a:gd name="T0" fmla="*/ 1003 w 1083"/>
                              <a:gd name="T1" fmla="*/ 250 h 847"/>
                              <a:gd name="T2" fmla="*/ 703 w 1083"/>
                              <a:gd name="T3" fmla="*/ 188 h 847"/>
                              <a:gd name="T4" fmla="*/ 723 w 1083"/>
                              <a:gd name="T5" fmla="*/ 91 h 847"/>
                              <a:gd name="T6" fmla="*/ 1083 w 1083"/>
                              <a:gd name="T7" fmla="*/ 166 h 847"/>
                              <a:gd name="T8" fmla="*/ 942 w 1083"/>
                              <a:gd name="T9" fmla="*/ 847 h 847"/>
                              <a:gd name="T10" fmla="*/ 882 w 1083"/>
                              <a:gd name="T11" fmla="*/ 834 h 847"/>
                              <a:gd name="T12" fmla="*/ 902 w 1083"/>
                              <a:gd name="T13" fmla="*/ 737 h 847"/>
                              <a:gd name="T14" fmla="*/ 81 w 1083"/>
                              <a:gd name="T15" fmla="*/ 567 h 847"/>
                              <a:gd name="T16" fmla="*/ 61 w 1083"/>
                              <a:gd name="T17" fmla="*/ 665 h 847"/>
                              <a:gd name="T18" fmla="*/ 0 w 1083"/>
                              <a:gd name="T19" fmla="*/ 652 h 847"/>
                              <a:gd name="T20" fmla="*/ 135 w 1083"/>
                              <a:gd name="T21" fmla="*/ 0 h 847"/>
                              <a:gd name="T22" fmla="*/ 442 w 1083"/>
                              <a:gd name="T23" fmla="*/ 63 h 847"/>
                              <a:gd name="T24" fmla="*/ 423 w 1083"/>
                              <a:gd name="T25" fmla="*/ 155 h 847"/>
                              <a:gd name="T26" fmla="*/ 177 w 1083"/>
                              <a:gd name="T27" fmla="*/ 105 h 847"/>
                              <a:gd name="T28" fmla="*/ 105 w 1083"/>
                              <a:gd name="T29" fmla="*/ 453 h 847"/>
                              <a:gd name="T30" fmla="*/ 455 w 1083"/>
                              <a:gd name="T31" fmla="*/ 525 h 847"/>
                              <a:gd name="T32" fmla="*/ 507 w 1083"/>
                              <a:gd name="T33" fmla="*/ 276 h 847"/>
                              <a:gd name="T34" fmla="*/ 580 w 1083"/>
                              <a:gd name="T35" fmla="*/ 291 h 847"/>
                              <a:gd name="T36" fmla="*/ 529 w 1083"/>
                              <a:gd name="T37" fmla="*/ 540 h 847"/>
                              <a:gd name="T38" fmla="*/ 926 w 1083"/>
                              <a:gd name="T39" fmla="*/ 622 h 847"/>
                              <a:gd name="T40" fmla="*/ 1003 w 1083"/>
                              <a:gd name="T41" fmla="*/ 250 h 8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83" h="847">
                                <a:moveTo>
                                  <a:pt x="1003" y="250"/>
                                </a:moveTo>
                                <a:lnTo>
                                  <a:pt x="703" y="188"/>
                                </a:lnTo>
                                <a:lnTo>
                                  <a:pt x="723" y="91"/>
                                </a:lnTo>
                                <a:lnTo>
                                  <a:pt x="1083" y="166"/>
                                </a:lnTo>
                                <a:lnTo>
                                  <a:pt x="942" y="847"/>
                                </a:lnTo>
                                <a:lnTo>
                                  <a:pt x="882" y="834"/>
                                </a:lnTo>
                                <a:lnTo>
                                  <a:pt x="902" y="737"/>
                                </a:lnTo>
                                <a:lnTo>
                                  <a:pt x="81" y="567"/>
                                </a:lnTo>
                                <a:lnTo>
                                  <a:pt x="61" y="665"/>
                                </a:lnTo>
                                <a:lnTo>
                                  <a:pt x="0" y="652"/>
                                </a:lnTo>
                                <a:lnTo>
                                  <a:pt x="135" y="0"/>
                                </a:lnTo>
                                <a:lnTo>
                                  <a:pt x="442" y="63"/>
                                </a:lnTo>
                                <a:lnTo>
                                  <a:pt x="423" y="155"/>
                                </a:lnTo>
                                <a:lnTo>
                                  <a:pt x="177" y="105"/>
                                </a:lnTo>
                                <a:lnTo>
                                  <a:pt x="105" y="453"/>
                                </a:lnTo>
                                <a:lnTo>
                                  <a:pt x="455" y="525"/>
                                </a:lnTo>
                                <a:lnTo>
                                  <a:pt x="507" y="276"/>
                                </a:lnTo>
                                <a:lnTo>
                                  <a:pt x="580" y="291"/>
                                </a:lnTo>
                                <a:lnTo>
                                  <a:pt x="529" y="540"/>
                                </a:lnTo>
                                <a:lnTo>
                                  <a:pt x="926" y="622"/>
                                </a:lnTo>
                                <a:lnTo>
                                  <a:pt x="1003" y="25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 name="Freeform 13"/>
                        <wps:cNvSpPr>
                          <a:spLocks/>
                        </wps:cNvSpPr>
                        <wps:spPr bwMode="auto">
                          <a:xfrm>
                            <a:off x="568960" y="2544445"/>
                            <a:ext cx="260350" cy="199390"/>
                          </a:xfrm>
                          <a:custGeom>
                            <a:avLst/>
                            <a:gdLst>
                              <a:gd name="T0" fmla="*/ 94 w 974"/>
                              <a:gd name="T1" fmla="*/ 252 h 747"/>
                              <a:gd name="T2" fmla="*/ 59 w 974"/>
                              <a:gd name="T3" fmla="*/ 370 h 747"/>
                              <a:gd name="T4" fmla="*/ 0 w 974"/>
                              <a:gd name="T5" fmla="*/ 352 h 747"/>
                              <a:gd name="T6" fmla="*/ 104 w 974"/>
                              <a:gd name="T7" fmla="*/ 0 h 747"/>
                              <a:gd name="T8" fmla="*/ 164 w 974"/>
                              <a:gd name="T9" fmla="*/ 18 h 747"/>
                              <a:gd name="T10" fmla="*/ 128 w 974"/>
                              <a:gd name="T11" fmla="*/ 137 h 747"/>
                              <a:gd name="T12" fmla="*/ 757 w 974"/>
                              <a:gd name="T13" fmla="*/ 324 h 747"/>
                              <a:gd name="T14" fmla="*/ 941 w 974"/>
                              <a:gd name="T15" fmla="*/ 429 h 747"/>
                              <a:gd name="T16" fmla="*/ 953 w 974"/>
                              <a:gd name="T17" fmla="*/ 598 h 747"/>
                              <a:gd name="T18" fmla="*/ 855 w 974"/>
                              <a:gd name="T19" fmla="*/ 727 h 747"/>
                              <a:gd name="T20" fmla="*/ 671 w 974"/>
                              <a:gd name="T21" fmla="*/ 722 h 747"/>
                              <a:gd name="T22" fmla="*/ 666 w 974"/>
                              <a:gd name="T23" fmla="*/ 721 h 747"/>
                              <a:gd name="T24" fmla="*/ 591 w 974"/>
                              <a:gd name="T25" fmla="*/ 697 h 747"/>
                              <a:gd name="T26" fmla="*/ 623 w 974"/>
                              <a:gd name="T27" fmla="*/ 591 h 747"/>
                              <a:gd name="T28" fmla="*/ 670 w 974"/>
                              <a:gd name="T29" fmla="*/ 607 h 747"/>
                              <a:gd name="T30" fmla="*/ 699 w 974"/>
                              <a:gd name="T31" fmla="*/ 615 h 747"/>
                              <a:gd name="T32" fmla="*/ 839 w 974"/>
                              <a:gd name="T33" fmla="*/ 637 h 747"/>
                              <a:gd name="T34" fmla="*/ 896 w 974"/>
                              <a:gd name="T35" fmla="*/ 586 h 747"/>
                              <a:gd name="T36" fmla="*/ 876 w 974"/>
                              <a:gd name="T37" fmla="*/ 506 h 747"/>
                              <a:gd name="T38" fmla="*/ 724 w 974"/>
                              <a:gd name="T39" fmla="*/ 439 h 747"/>
                              <a:gd name="T40" fmla="*/ 94 w 974"/>
                              <a:gd name="T41" fmla="*/ 252 h 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74" h="747">
                                <a:moveTo>
                                  <a:pt x="94" y="252"/>
                                </a:moveTo>
                                <a:lnTo>
                                  <a:pt x="59" y="370"/>
                                </a:lnTo>
                                <a:lnTo>
                                  <a:pt x="0" y="352"/>
                                </a:lnTo>
                                <a:lnTo>
                                  <a:pt x="104" y="0"/>
                                </a:lnTo>
                                <a:lnTo>
                                  <a:pt x="164" y="18"/>
                                </a:lnTo>
                                <a:lnTo>
                                  <a:pt x="128" y="137"/>
                                </a:lnTo>
                                <a:lnTo>
                                  <a:pt x="757" y="324"/>
                                </a:lnTo>
                                <a:cubicBezTo>
                                  <a:pt x="851" y="352"/>
                                  <a:pt x="912" y="387"/>
                                  <a:pt x="941" y="429"/>
                                </a:cubicBezTo>
                                <a:cubicBezTo>
                                  <a:pt x="970" y="470"/>
                                  <a:pt x="974" y="527"/>
                                  <a:pt x="953" y="598"/>
                                </a:cubicBezTo>
                                <a:cubicBezTo>
                                  <a:pt x="933" y="664"/>
                                  <a:pt x="900" y="707"/>
                                  <a:pt x="855" y="727"/>
                                </a:cubicBezTo>
                                <a:cubicBezTo>
                                  <a:pt x="810" y="747"/>
                                  <a:pt x="749" y="745"/>
                                  <a:pt x="671" y="722"/>
                                </a:cubicBezTo>
                                <a:lnTo>
                                  <a:pt x="666" y="721"/>
                                </a:lnTo>
                                <a:lnTo>
                                  <a:pt x="591" y="697"/>
                                </a:lnTo>
                                <a:lnTo>
                                  <a:pt x="623" y="591"/>
                                </a:lnTo>
                                <a:lnTo>
                                  <a:pt x="670" y="607"/>
                                </a:lnTo>
                                <a:lnTo>
                                  <a:pt x="699" y="615"/>
                                </a:lnTo>
                                <a:cubicBezTo>
                                  <a:pt x="763" y="635"/>
                                  <a:pt x="810" y="642"/>
                                  <a:pt x="839" y="637"/>
                                </a:cubicBezTo>
                                <a:cubicBezTo>
                                  <a:pt x="868" y="633"/>
                                  <a:pt x="887" y="615"/>
                                  <a:pt x="896" y="586"/>
                                </a:cubicBezTo>
                                <a:cubicBezTo>
                                  <a:pt x="905" y="554"/>
                                  <a:pt x="899" y="527"/>
                                  <a:pt x="876" y="506"/>
                                </a:cubicBezTo>
                                <a:cubicBezTo>
                                  <a:pt x="853" y="485"/>
                                  <a:pt x="803" y="463"/>
                                  <a:pt x="724" y="439"/>
                                </a:cubicBezTo>
                                <a:lnTo>
                                  <a:pt x="94" y="25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 name="Freeform 14"/>
                        <wps:cNvSpPr>
                          <a:spLocks noEditPoints="1"/>
                        </wps:cNvSpPr>
                        <wps:spPr bwMode="auto">
                          <a:xfrm>
                            <a:off x="629920" y="2339340"/>
                            <a:ext cx="274955" cy="231775"/>
                          </a:xfrm>
                          <a:custGeom>
                            <a:avLst/>
                            <a:gdLst>
                              <a:gd name="T0" fmla="*/ 99 w 1029"/>
                              <a:gd name="T1" fmla="*/ 267 h 866"/>
                              <a:gd name="T2" fmla="*/ 129 w 1029"/>
                              <a:gd name="T3" fmla="*/ 486 h 866"/>
                              <a:gd name="T4" fmla="*/ 420 w 1029"/>
                              <a:gd name="T5" fmla="*/ 669 h 866"/>
                              <a:gd name="T6" fmla="*/ 758 w 1029"/>
                              <a:gd name="T7" fmla="*/ 738 h 866"/>
                              <a:gd name="T8" fmla="*/ 930 w 1029"/>
                              <a:gd name="T9" fmla="*/ 599 h 866"/>
                              <a:gd name="T10" fmla="*/ 900 w 1029"/>
                              <a:gd name="T11" fmla="*/ 379 h 866"/>
                              <a:gd name="T12" fmla="*/ 610 w 1029"/>
                              <a:gd name="T13" fmla="*/ 196 h 866"/>
                              <a:gd name="T14" fmla="*/ 272 w 1029"/>
                              <a:gd name="T15" fmla="*/ 128 h 866"/>
                              <a:gd name="T16" fmla="*/ 99 w 1029"/>
                              <a:gd name="T17" fmla="*/ 267 h 866"/>
                              <a:gd name="T18" fmla="*/ 47 w 1029"/>
                              <a:gd name="T19" fmla="*/ 247 h 866"/>
                              <a:gd name="T20" fmla="*/ 270 w 1029"/>
                              <a:gd name="T21" fmla="*/ 27 h 866"/>
                              <a:gd name="T22" fmla="*/ 656 w 1029"/>
                              <a:gd name="T23" fmla="*/ 80 h 866"/>
                              <a:gd name="T24" fmla="*/ 972 w 1029"/>
                              <a:gd name="T25" fmla="*/ 307 h 866"/>
                              <a:gd name="T26" fmla="*/ 981 w 1029"/>
                              <a:gd name="T27" fmla="*/ 618 h 866"/>
                              <a:gd name="T28" fmla="*/ 760 w 1029"/>
                              <a:gd name="T29" fmla="*/ 839 h 866"/>
                              <a:gd name="T30" fmla="*/ 374 w 1029"/>
                              <a:gd name="T31" fmla="*/ 786 h 866"/>
                              <a:gd name="T32" fmla="*/ 57 w 1029"/>
                              <a:gd name="T33" fmla="*/ 558 h 866"/>
                              <a:gd name="T34" fmla="*/ 47 w 1029"/>
                              <a:gd name="T35" fmla="*/ 247 h 8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29" h="866">
                                <a:moveTo>
                                  <a:pt x="99" y="267"/>
                                </a:moveTo>
                                <a:cubicBezTo>
                                  <a:pt x="66" y="348"/>
                                  <a:pt x="76" y="421"/>
                                  <a:pt x="129" y="486"/>
                                </a:cubicBezTo>
                                <a:cubicBezTo>
                                  <a:pt x="181" y="551"/>
                                  <a:pt x="278" y="612"/>
                                  <a:pt x="420" y="669"/>
                                </a:cubicBezTo>
                                <a:cubicBezTo>
                                  <a:pt x="563" y="726"/>
                                  <a:pt x="676" y="749"/>
                                  <a:pt x="758" y="738"/>
                                </a:cubicBezTo>
                                <a:cubicBezTo>
                                  <a:pt x="840" y="727"/>
                                  <a:pt x="897" y="680"/>
                                  <a:pt x="930" y="599"/>
                                </a:cubicBezTo>
                                <a:cubicBezTo>
                                  <a:pt x="962" y="518"/>
                                  <a:pt x="952" y="445"/>
                                  <a:pt x="900" y="379"/>
                                </a:cubicBezTo>
                                <a:cubicBezTo>
                                  <a:pt x="848" y="314"/>
                                  <a:pt x="752" y="253"/>
                                  <a:pt x="610" y="196"/>
                                </a:cubicBezTo>
                                <a:cubicBezTo>
                                  <a:pt x="468" y="139"/>
                                  <a:pt x="355" y="117"/>
                                  <a:pt x="272" y="128"/>
                                </a:cubicBezTo>
                                <a:cubicBezTo>
                                  <a:pt x="189" y="140"/>
                                  <a:pt x="131" y="186"/>
                                  <a:pt x="99" y="267"/>
                                </a:cubicBezTo>
                                <a:close/>
                                <a:moveTo>
                                  <a:pt x="47" y="247"/>
                                </a:moveTo>
                                <a:cubicBezTo>
                                  <a:pt x="95" y="128"/>
                                  <a:pt x="169" y="55"/>
                                  <a:pt x="270" y="27"/>
                                </a:cubicBezTo>
                                <a:cubicBezTo>
                                  <a:pt x="370" y="0"/>
                                  <a:pt x="499" y="17"/>
                                  <a:pt x="656" y="80"/>
                                </a:cubicBezTo>
                                <a:cubicBezTo>
                                  <a:pt x="813" y="143"/>
                                  <a:pt x="918" y="219"/>
                                  <a:pt x="972" y="307"/>
                                </a:cubicBezTo>
                                <a:cubicBezTo>
                                  <a:pt x="1026" y="396"/>
                                  <a:pt x="1029" y="500"/>
                                  <a:pt x="981" y="618"/>
                                </a:cubicBezTo>
                                <a:cubicBezTo>
                                  <a:pt x="934" y="738"/>
                                  <a:pt x="860" y="811"/>
                                  <a:pt x="760" y="839"/>
                                </a:cubicBezTo>
                                <a:cubicBezTo>
                                  <a:pt x="660" y="866"/>
                                  <a:pt x="531" y="849"/>
                                  <a:pt x="374" y="786"/>
                                </a:cubicBezTo>
                                <a:cubicBezTo>
                                  <a:pt x="217" y="723"/>
                                  <a:pt x="111" y="647"/>
                                  <a:pt x="57" y="558"/>
                                </a:cubicBezTo>
                                <a:cubicBezTo>
                                  <a:pt x="3" y="469"/>
                                  <a:pt x="0" y="365"/>
                                  <a:pt x="47" y="247"/>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 name="Freeform 15"/>
                        <wps:cNvSpPr>
                          <a:spLocks/>
                        </wps:cNvSpPr>
                        <wps:spPr bwMode="auto">
                          <a:xfrm>
                            <a:off x="753745" y="2020570"/>
                            <a:ext cx="315595" cy="283210"/>
                          </a:xfrm>
                          <a:custGeom>
                            <a:avLst/>
                            <a:gdLst>
                              <a:gd name="T0" fmla="*/ 1078 w 1181"/>
                              <a:gd name="T1" fmla="*/ 513 h 1060"/>
                              <a:gd name="T2" fmla="*/ 814 w 1181"/>
                              <a:gd name="T3" fmla="*/ 359 h 1060"/>
                              <a:gd name="T4" fmla="*/ 864 w 1181"/>
                              <a:gd name="T5" fmla="*/ 274 h 1060"/>
                              <a:gd name="T6" fmla="*/ 1181 w 1181"/>
                              <a:gd name="T7" fmla="*/ 458 h 1060"/>
                              <a:gd name="T8" fmla="*/ 831 w 1181"/>
                              <a:gd name="T9" fmla="*/ 1060 h 1060"/>
                              <a:gd name="T10" fmla="*/ 778 w 1181"/>
                              <a:gd name="T11" fmla="*/ 1028 h 1060"/>
                              <a:gd name="T12" fmla="*/ 828 w 1181"/>
                              <a:gd name="T13" fmla="*/ 942 h 1060"/>
                              <a:gd name="T14" fmla="*/ 104 w 1181"/>
                              <a:gd name="T15" fmla="*/ 520 h 1060"/>
                              <a:gd name="T16" fmla="*/ 53 w 1181"/>
                              <a:gd name="T17" fmla="*/ 606 h 1060"/>
                              <a:gd name="T18" fmla="*/ 0 w 1181"/>
                              <a:gd name="T19" fmla="*/ 575 h 1060"/>
                              <a:gd name="T20" fmla="*/ 335 w 1181"/>
                              <a:gd name="T21" fmla="*/ 0 h 1060"/>
                              <a:gd name="T22" fmla="*/ 606 w 1181"/>
                              <a:gd name="T23" fmla="*/ 157 h 1060"/>
                              <a:gd name="T24" fmla="*/ 559 w 1181"/>
                              <a:gd name="T25" fmla="*/ 239 h 1060"/>
                              <a:gd name="T26" fmla="*/ 341 w 1181"/>
                              <a:gd name="T27" fmla="*/ 112 h 1060"/>
                              <a:gd name="T28" fmla="*/ 162 w 1181"/>
                              <a:gd name="T29" fmla="*/ 419 h 1060"/>
                              <a:gd name="T30" fmla="*/ 472 w 1181"/>
                              <a:gd name="T31" fmla="*/ 599 h 1060"/>
                              <a:gd name="T32" fmla="*/ 600 w 1181"/>
                              <a:gd name="T33" fmla="*/ 380 h 1060"/>
                              <a:gd name="T34" fmla="*/ 665 w 1181"/>
                              <a:gd name="T35" fmla="*/ 417 h 1060"/>
                              <a:gd name="T36" fmla="*/ 537 w 1181"/>
                              <a:gd name="T37" fmla="*/ 637 h 1060"/>
                              <a:gd name="T38" fmla="*/ 887 w 1181"/>
                              <a:gd name="T39" fmla="*/ 841 h 1060"/>
                              <a:gd name="T40" fmla="*/ 1078 w 1181"/>
                              <a:gd name="T41" fmla="*/ 513 h 10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181" h="1060">
                                <a:moveTo>
                                  <a:pt x="1078" y="513"/>
                                </a:moveTo>
                                <a:lnTo>
                                  <a:pt x="814" y="359"/>
                                </a:lnTo>
                                <a:lnTo>
                                  <a:pt x="864" y="274"/>
                                </a:lnTo>
                                <a:lnTo>
                                  <a:pt x="1181" y="458"/>
                                </a:lnTo>
                                <a:lnTo>
                                  <a:pt x="831" y="1060"/>
                                </a:lnTo>
                                <a:lnTo>
                                  <a:pt x="778" y="1028"/>
                                </a:lnTo>
                                <a:lnTo>
                                  <a:pt x="828" y="942"/>
                                </a:lnTo>
                                <a:lnTo>
                                  <a:pt x="104" y="520"/>
                                </a:lnTo>
                                <a:lnTo>
                                  <a:pt x="53" y="606"/>
                                </a:lnTo>
                                <a:lnTo>
                                  <a:pt x="0" y="575"/>
                                </a:lnTo>
                                <a:lnTo>
                                  <a:pt x="335" y="0"/>
                                </a:lnTo>
                                <a:lnTo>
                                  <a:pt x="606" y="157"/>
                                </a:lnTo>
                                <a:lnTo>
                                  <a:pt x="559" y="239"/>
                                </a:lnTo>
                                <a:lnTo>
                                  <a:pt x="341" y="112"/>
                                </a:lnTo>
                                <a:lnTo>
                                  <a:pt x="162" y="419"/>
                                </a:lnTo>
                                <a:lnTo>
                                  <a:pt x="472" y="599"/>
                                </a:lnTo>
                                <a:lnTo>
                                  <a:pt x="600" y="380"/>
                                </a:lnTo>
                                <a:lnTo>
                                  <a:pt x="665" y="417"/>
                                </a:lnTo>
                                <a:lnTo>
                                  <a:pt x="537" y="637"/>
                                </a:lnTo>
                                <a:lnTo>
                                  <a:pt x="887" y="841"/>
                                </a:lnTo>
                                <a:lnTo>
                                  <a:pt x="1078" y="51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 name="Freeform 16"/>
                        <wps:cNvSpPr>
                          <a:spLocks/>
                        </wps:cNvSpPr>
                        <wps:spPr bwMode="auto">
                          <a:xfrm>
                            <a:off x="904875" y="1835150"/>
                            <a:ext cx="264795" cy="274320"/>
                          </a:xfrm>
                          <a:custGeom>
                            <a:avLst/>
                            <a:gdLst>
                              <a:gd name="T0" fmla="*/ 501 w 991"/>
                              <a:gd name="T1" fmla="*/ 768 h 1029"/>
                              <a:gd name="T2" fmla="*/ 698 w 991"/>
                              <a:gd name="T3" fmla="*/ 834 h 1029"/>
                              <a:gd name="T4" fmla="*/ 860 w 991"/>
                              <a:gd name="T5" fmla="*/ 721 h 1029"/>
                              <a:gd name="T6" fmla="*/ 900 w 991"/>
                              <a:gd name="T7" fmla="*/ 580 h 1029"/>
                              <a:gd name="T8" fmla="*/ 819 w 991"/>
                              <a:gd name="T9" fmla="*/ 459 h 1029"/>
                              <a:gd name="T10" fmla="*/ 731 w 991"/>
                              <a:gd name="T11" fmla="*/ 416 h 1029"/>
                              <a:gd name="T12" fmla="*/ 647 w 991"/>
                              <a:gd name="T13" fmla="*/ 423 h 1029"/>
                              <a:gd name="T14" fmla="*/ 520 w 991"/>
                              <a:gd name="T15" fmla="*/ 515 h 1029"/>
                              <a:gd name="T16" fmla="*/ 453 w 991"/>
                              <a:gd name="T17" fmla="*/ 574 h 1029"/>
                              <a:gd name="T18" fmla="*/ 284 w 991"/>
                              <a:gd name="T19" fmla="*/ 654 h 1029"/>
                              <a:gd name="T20" fmla="*/ 124 w 991"/>
                              <a:gd name="T21" fmla="*/ 604 h 1029"/>
                              <a:gd name="T22" fmla="*/ 11 w 991"/>
                              <a:gd name="T23" fmla="*/ 428 h 1029"/>
                              <a:gd name="T24" fmla="*/ 66 w 991"/>
                              <a:gd name="T25" fmla="*/ 223 h 1029"/>
                              <a:gd name="T26" fmla="*/ 151 w 991"/>
                              <a:gd name="T27" fmla="*/ 142 h 1029"/>
                              <a:gd name="T28" fmla="*/ 254 w 991"/>
                              <a:gd name="T29" fmla="*/ 110 h 1029"/>
                              <a:gd name="T30" fmla="*/ 203 w 991"/>
                              <a:gd name="T31" fmla="*/ 73 h 1029"/>
                              <a:gd name="T32" fmla="*/ 256 w 991"/>
                              <a:gd name="T33" fmla="*/ 0 h 1029"/>
                              <a:gd name="T34" fmla="*/ 524 w 991"/>
                              <a:gd name="T35" fmla="*/ 194 h 1029"/>
                              <a:gd name="T36" fmla="*/ 468 w 991"/>
                              <a:gd name="T37" fmla="*/ 270 h 1029"/>
                              <a:gd name="T38" fmla="*/ 422 w 991"/>
                              <a:gd name="T39" fmla="*/ 236 h 1029"/>
                              <a:gd name="T40" fmla="*/ 257 w 991"/>
                              <a:gd name="T41" fmla="*/ 175 h 1029"/>
                              <a:gd name="T42" fmla="*/ 129 w 991"/>
                              <a:gd name="T43" fmla="*/ 253 h 1029"/>
                              <a:gd name="T44" fmla="*/ 86 w 991"/>
                              <a:gd name="T45" fmla="*/ 387 h 1029"/>
                              <a:gd name="T46" fmla="*/ 156 w 991"/>
                              <a:gd name="T47" fmla="*/ 498 h 1029"/>
                              <a:gd name="T48" fmla="*/ 235 w 991"/>
                              <a:gd name="T49" fmla="*/ 531 h 1029"/>
                              <a:gd name="T50" fmla="*/ 316 w 991"/>
                              <a:gd name="T51" fmla="*/ 515 h 1029"/>
                              <a:gd name="T52" fmla="*/ 445 w 991"/>
                              <a:gd name="T53" fmla="*/ 420 h 1029"/>
                              <a:gd name="T54" fmla="*/ 498 w 991"/>
                              <a:gd name="T55" fmla="*/ 375 h 1029"/>
                              <a:gd name="T56" fmla="*/ 676 w 991"/>
                              <a:gd name="T57" fmla="*/ 290 h 1029"/>
                              <a:gd name="T58" fmla="*/ 850 w 991"/>
                              <a:gd name="T59" fmla="*/ 351 h 1029"/>
                              <a:gd name="T60" fmla="*/ 979 w 991"/>
                              <a:gd name="T61" fmla="*/ 543 h 1029"/>
                              <a:gd name="T62" fmla="*/ 917 w 991"/>
                              <a:gd name="T63" fmla="*/ 765 h 1029"/>
                              <a:gd name="T64" fmla="*/ 805 w 991"/>
                              <a:gd name="T65" fmla="*/ 867 h 1029"/>
                              <a:gd name="T66" fmla="*/ 665 w 991"/>
                              <a:gd name="T67" fmla="*/ 905 h 1029"/>
                              <a:gd name="T68" fmla="*/ 746 w 991"/>
                              <a:gd name="T69" fmla="*/ 963 h 1029"/>
                              <a:gd name="T70" fmla="*/ 699 w 991"/>
                              <a:gd name="T71" fmla="*/ 1029 h 1029"/>
                              <a:gd name="T72" fmla="*/ 408 w 991"/>
                              <a:gd name="T73" fmla="*/ 818 h 1029"/>
                              <a:gd name="T74" fmla="*/ 464 w 991"/>
                              <a:gd name="T75" fmla="*/ 741 h 1029"/>
                              <a:gd name="T76" fmla="*/ 501 w 991"/>
                              <a:gd name="T77" fmla="*/ 768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91" h="1029">
                                <a:moveTo>
                                  <a:pt x="501" y="768"/>
                                </a:moveTo>
                                <a:cubicBezTo>
                                  <a:pt x="573" y="820"/>
                                  <a:pt x="639" y="842"/>
                                  <a:pt x="698" y="834"/>
                                </a:cubicBezTo>
                                <a:cubicBezTo>
                                  <a:pt x="757" y="827"/>
                                  <a:pt x="811" y="789"/>
                                  <a:pt x="860" y="721"/>
                                </a:cubicBezTo>
                                <a:cubicBezTo>
                                  <a:pt x="894" y="674"/>
                                  <a:pt x="907" y="627"/>
                                  <a:pt x="900" y="580"/>
                                </a:cubicBezTo>
                                <a:cubicBezTo>
                                  <a:pt x="892" y="533"/>
                                  <a:pt x="866" y="493"/>
                                  <a:pt x="819" y="459"/>
                                </a:cubicBezTo>
                                <a:cubicBezTo>
                                  <a:pt x="786" y="436"/>
                                  <a:pt x="757" y="421"/>
                                  <a:pt x="731" y="416"/>
                                </a:cubicBezTo>
                                <a:cubicBezTo>
                                  <a:pt x="704" y="411"/>
                                  <a:pt x="677" y="413"/>
                                  <a:pt x="647" y="423"/>
                                </a:cubicBezTo>
                                <a:cubicBezTo>
                                  <a:pt x="618" y="433"/>
                                  <a:pt x="575" y="464"/>
                                  <a:pt x="520" y="515"/>
                                </a:cubicBezTo>
                                <a:cubicBezTo>
                                  <a:pt x="491" y="542"/>
                                  <a:pt x="469" y="561"/>
                                  <a:pt x="453" y="574"/>
                                </a:cubicBezTo>
                                <a:cubicBezTo>
                                  <a:pt x="395" y="622"/>
                                  <a:pt x="339" y="649"/>
                                  <a:pt x="284" y="654"/>
                                </a:cubicBezTo>
                                <a:cubicBezTo>
                                  <a:pt x="230" y="659"/>
                                  <a:pt x="176" y="642"/>
                                  <a:pt x="124" y="604"/>
                                </a:cubicBezTo>
                                <a:cubicBezTo>
                                  <a:pt x="59" y="557"/>
                                  <a:pt x="21" y="499"/>
                                  <a:pt x="11" y="428"/>
                                </a:cubicBezTo>
                                <a:cubicBezTo>
                                  <a:pt x="0" y="358"/>
                                  <a:pt x="18" y="289"/>
                                  <a:pt x="66" y="223"/>
                                </a:cubicBezTo>
                                <a:cubicBezTo>
                                  <a:pt x="92" y="188"/>
                                  <a:pt x="120" y="161"/>
                                  <a:pt x="151" y="142"/>
                                </a:cubicBezTo>
                                <a:cubicBezTo>
                                  <a:pt x="182" y="124"/>
                                  <a:pt x="216" y="113"/>
                                  <a:pt x="254" y="110"/>
                                </a:cubicBezTo>
                                <a:lnTo>
                                  <a:pt x="203" y="73"/>
                                </a:lnTo>
                                <a:lnTo>
                                  <a:pt x="256" y="0"/>
                                </a:lnTo>
                                <a:lnTo>
                                  <a:pt x="524" y="194"/>
                                </a:lnTo>
                                <a:lnTo>
                                  <a:pt x="468" y="270"/>
                                </a:lnTo>
                                <a:lnTo>
                                  <a:pt x="422" y="236"/>
                                </a:lnTo>
                                <a:cubicBezTo>
                                  <a:pt x="362" y="193"/>
                                  <a:pt x="307" y="173"/>
                                  <a:pt x="257" y="175"/>
                                </a:cubicBezTo>
                                <a:cubicBezTo>
                                  <a:pt x="207" y="178"/>
                                  <a:pt x="165" y="204"/>
                                  <a:pt x="129" y="253"/>
                                </a:cubicBezTo>
                                <a:cubicBezTo>
                                  <a:pt x="96" y="299"/>
                                  <a:pt x="81" y="344"/>
                                  <a:pt x="86" y="387"/>
                                </a:cubicBezTo>
                                <a:cubicBezTo>
                                  <a:pt x="91" y="430"/>
                                  <a:pt x="114" y="467"/>
                                  <a:pt x="156" y="498"/>
                                </a:cubicBezTo>
                                <a:cubicBezTo>
                                  <a:pt x="183" y="517"/>
                                  <a:pt x="209" y="528"/>
                                  <a:pt x="235" y="531"/>
                                </a:cubicBezTo>
                                <a:cubicBezTo>
                                  <a:pt x="260" y="534"/>
                                  <a:pt x="288" y="529"/>
                                  <a:pt x="316" y="515"/>
                                </a:cubicBezTo>
                                <a:cubicBezTo>
                                  <a:pt x="344" y="503"/>
                                  <a:pt x="387" y="471"/>
                                  <a:pt x="445" y="420"/>
                                </a:cubicBezTo>
                                <a:cubicBezTo>
                                  <a:pt x="467" y="401"/>
                                  <a:pt x="485" y="385"/>
                                  <a:pt x="498" y="375"/>
                                </a:cubicBezTo>
                                <a:cubicBezTo>
                                  <a:pt x="561" y="322"/>
                                  <a:pt x="621" y="294"/>
                                  <a:pt x="676" y="290"/>
                                </a:cubicBezTo>
                                <a:cubicBezTo>
                                  <a:pt x="731" y="287"/>
                                  <a:pt x="789" y="307"/>
                                  <a:pt x="850" y="351"/>
                                </a:cubicBezTo>
                                <a:cubicBezTo>
                                  <a:pt x="924" y="405"/>
                                  <a:pt x="967" y="469"/>
                                  <a:pt x="979" y="543"/>
                                </a:cubicBezTo>
                                <a:cubicBezTo>
                                  <a:pt x="991" y="617"/>
                                  <a:pt x="970" y="691"/>
                                  <a:pt x="917" y="765"/>
                                </a:cubicBezTo>
                                <a:cubicBezTo>
                                  <a:pt x="884" y="810"/>
                                  <a:pt x="847" y="844"/>
                                  <a:pt x="805" y="867"/>
                                </a:cubicBezTo>
                                <a:cubicBezTo>
                                  <a:pt x="764" y="890"/>
                                  <a:pt x="717" y="903"/>
                                  <a:pt x="665" y="905"/>
                                </a:cubicBezTo>
                                <a:lnTo>
                                  <a:pt x="746" y="963"/>
                                </a:lnTo>
                                <a:lnTo>
                                  <a:pt x="699" y="1029"/>
                                </a:lnTo>
                                <a:lnTo>
                                  <a:pt x="408" y="818"/>
                                </a:lnTo>
                                <a:lnTo>
                                  <a:pt x="464" y="741"/>
                                </a:lnTo>
                                <a:lnTo>
                                  <a:pt x="501" y="76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 name="Freeform 17"/>
                        <wps:cNvSpPr>
                          <a:spLocks/>
                        </wps:cNvSpPr>
                        <wps:spPr bwMode="auto">
                          <a:xfrm>
                            <a:off x="1014095" y="1640205"/>
                            <a:ext cx="292100" cy="283210"/>
                          </a:xfrm>
                          <a:custGeom>
                            <a:avLst/>
                            <a:gdLst>
                              <a:gd name="T0" fmla="*/ 868 w 1094"/>
                              <a:gd name="T1" fmla="*/ 909 h 1060"/>
                              <a:gd name="T2" fmla="*/ 241 w 1094"/>
                              <a:gd name="T3" fmla="*/ 353 h 1060"/>
                              <a:gd name="T4" fmla="*/ 106 w 1094"/>
                              <a:gd name="T5" fmla="*/ 505 h 1060"/>
                              <a:gd name="T6" fmla="*/ 298 w 1094"/>
                              <a:gd name="T7" fmla="*/ 676 h 1060"/>
                              <a:gd name="T8" fmla="*/ 238 w 1094"/>
                              <a:gd name="T9" fmla="*/ 743 h 1060"/>
                              <a:gd name="T10" fmla="*/ 0 w 1094"/>
                              <a:gd name="T11" fmla="*/ 532 h 1060"/>
                              <a:gd name="T12" fmla="*/ 471 w 1094"/>
                              <a:gd name="T13" fmla="*/ 0 h 1060"/>
                              <a:gd name="T14" fmla="*/ 709 w 1094"/>
                              <a:gd name="T15" fmla="*/ 211 h 1060"/>
                              <a:gd name="T16" fmla="*/ 650 w 1094"/>
                              <a:gd name="T17" fmla="*/ 279 h 1060"/>
                              <a:gd name="T18" fmla="*/ 457 w 1094"/>
                              <a:gd name="T19" fmla="*/ 108 h 1060"/>
                              <a:gd name="T20" fmla="*/ 323 w 1094"/>
                              <a:gd name="T21" fmla="*/ 260 h 1060"/>
                              <a:gd name="T22" fmla="*/ 950 w 1094"/>
                              <a:gd name="T23" fmla="*/ 816 h 1060"/>
                              <a:gd name="T24" fmla="*/ 1048 w 1094"/>
                              <a:gd name="T25" fmla="*/ 706 h 1060"/>
                              <a:gd name="T26" fmla="*/ 1094 w 1094"/>
                              <a:gd name="T27" fmla="*/ 747 h 1060"/>
                              <a:gd name="T28" fmla="*/ 817 w 1094"/>
                              <a:gd name="T29" fmla="*/ 1060 h 1060"/>
                              <a:gd name="T30" fmla="*/ 771 w 1094"/>
                              <a:gd name="T31" fmla="*/ 1019 h 1060"/>
                              <a:gd name="T32" fmla="*/ 868 w 1094"/>
                              <a:gd name="T33" fmla="*/ 909 h 10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94" h="1060">
                                <a:moveTo>
                                  <a:pt x="868" y="909"/>
                                </a:moveTo>
                                <a:lnTo>
                                  <a:pt x="241" y="353"/>
                                </a:lnTo>
                                <a:lnTo>
                                  <a:pt x="106" y="505"/>
                                </a:lnTo>
                                <a:lnTo>
                                  <a:pt x="298" y="676"/>
                                </a:lnTo>
                                <a:lnTo>
                                  <a:pt x="238" y="743"/>
                                </a:lnTo>
                                <a:lnTo>
                                  <a:pt x="0" y="532"/>
                                </a:lnTo>
                                <a:lnTo>
                                  <a:pt x="471" y="0"/>
                                </a:lnTo>
                                <a:lnTo>
                                  <a:pt x="709" y="211"/>
                                </a:lnTo>
                                <a:lnTo>
                                  <a:pt x="650" y="279"/>
                                </a:lnTo>
                                <a:lnTo>
                                  <a:pt x="457" y="108"/>
                                </a:lnTo>
                                <a:lnTo>
                                  <a:pt x="323" y="260"/>
                                </a:lnTo>
                                <a:lnTo>
                                  <a:pt x="950" y="816"/>
                                </a:lnTo>
                                <a:lnTo>
                                  <a:pt x="1048" y="706"/>
                                </a:lnTo>
                                <a:lnTo>
                                  <a:pt x="1094" y="747"/>
                                </a:lnTo>
                                <a:lnTo>
                                  <a:pt x="817" y="1060"/>
                                </a:lnTo>
                                <a:lnTo>
                                  <a:pt x="771" y="1019"/>
                                </a:lnTo>
                                <a:lnTo>
                                  <a:pt x="868" y="90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 name="Freeform 18"/>
                        <wps:cNvSpPr>
                          <a:spLocks noEditPoints="1"/>
                        </wps:cNvSpPr>
                        <wps:spPr bwMode="auto">
                          <a:xfrm>
                            <a:off x="1229360" y="1528445"/>
                            <a:ext cx="270510" cy="276225"/>
                          </a:xfrm>
                          <a:custGeom>
                            <a:avLst/>
                            <a:gdLst>
                              <a:gd name="T0" fmla="*/ 96 w 1013"/>
                              <a:gd name="T1" fmla="*/ 129 h 1034"/>
                              <a:gd name="T2" fmla="*/ 324 w 1013"/>
                              <a:gd name="T3" fmla="*/ 544 h 1034"/>
                              <a:gd name="T4" fmla="*/ 497 w 1013"/>
                              <a:gd name="T5" fmla="*/ 385 h 1034"/>
                              <a:gd name="T6" fmla="*/ 96 w 1013"/>
                              <a:gd name="T7" fmla="*/ 129 h 1034"/>
                              <a:gd name="T8" fmla="*/ 0 w 1013"/>
                              <a:gd name="T9" fmla="*/ 98 h 1034"/>
                              <a:gd name="T10" fmla="*/ 107 w 1013"/>
                              <a:gd name="T11" fmla="*/ 0 h 1034"/>
                              <a:gd name="T12" fmla="*/ 897 w 1013"/>
                              <a:gd name="T13" fmla="*/ 497 h 1034"/>
                              <a:gd name="T14" fmla="*/ 971 w 1013"/>
                              <a:gd name="T15" fmla="*/ 429 h 1034"/>
                              <a:gd name="T16" fmla="*/ 1013 w 1013"/>
                              <a:gd name="T17" fmla="*/ 474 h 1034"/>
                              <a:gd name="T18" fmla="*/ 775 w 1013"/>
                              <a:gd name="T19" fmla="*/ 693 h 1034"/>
                              <a:gd name="T20" fmla="*/ 733 w 1013"/>
                              <a:gd name="T21" fmla="*/ 648 h 1034"/>
                              <a:gd name="T22" fmla="*/ 807 w 1013"/>
                              <a:gd name="T23" fmla="*/ 580 h 1034"/>
                              <a:gd name="T24" fmla="*/ 568 w 1013"/>
                              <a:gd name="T25" fmla="*/ 426 h 1034"/>
                              <a:gd name="T26" fmla="*/ 361 w 1013"/>
                              <a:gd name="T27" fmla="*/ 616 h 1034"/>
                              <a:gd name="T28" fmla="*/ 495 w 1013"/>
                              <a:gd name="T29" fmla="*/ 866 h 1034"/>
                              <a:gd name="T30" fmla="*/ 568 w 1013"/>
                              <a:gd name="T31" fmla="*/ 799 h 1034"/>
                              <a:gd name="T32" fmla="*/ 610 w 1013"/>
                              <a:gd name="T33" fmla="*/ 844 h 1034"/>
                              <a:gd name="T34" fmla="*/ 404 w 1013"/>
                              <a:gd name="T35" fmla="*/ 1034 h 1034"/>
                              <a:gd name="T36" fmla="*/ 362 w 1013"/>
                              <a:gd name="T37" fmla="*/ 988 h 1034"/>
                              <a:gd name="T38" fmla="*/ 435 w 1013"/>
                              <a:gd name="T39" fmla="*/ 921 h 1034"/>
                              <a:gd name="T40" fmla="*/ 0 w 1013"/>
                              <a:gd name="T41" fmla="*/ 98 h 10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13" h="1034">
                                <a:moveTo>
                                  <a:pt x="96" y="129"/>
                                </a:moveTo>
                                <a:lnTo>
                                  <a:pt x="324" y="544"/>
                                </a:lnTo>
                                <a:lnTo>
                                  <a:pt x="497" y="385"/>
                                </a:lnTo>
                                <a:lnTo>
                                  <a:pt x="96" y="129"/>
                                </a:lnTo>
                                <a:close/>
                                <a:moveTo>
                                  <a:pt x="0" y="98"/>
                                </a:moveTo>
                                <a:lnTo>
                                  <a:pt x="107" y="0"/>
                                </a:lnTo>
                                <a:lnTo>
                                  <a:pt x="897" y="497"/>
                                </a:lnTo>
                                <a:lnTo>
                                  <a:pt x="971" y="429"/>
                                </a:lnTo>
                                <a:lnTo>
                                  <a:pt x="1013" y="474"/>
                                </a:lnTo>
                                <a:lnTo>
                                  <a:pt x="775" y="693"/>
                                </a:lnTo>
                                <a:lnTo>
                                  <a:pt x="733" y="648"/>
                                </a:lnTo>
                                <a:lnTo>
                                  <a:pt x="807" y="580"/>
                                </a:lnTo>
                                <a:lnTo>
                                  <a:pt x="568" y="426"/>
                                </a:lnTo>
                                <a:lnTo>
                                  <a:pt x="361" y="616"/>
                                </a:lnTo>
                                <a:lnTo>
                                  <a:pt x="495" y="866"/>
                                </a:lnTo>
                                <a:lnTo>
                                  <a:pt x="568" y="799"/>
                                </a:lnTo>
                                <a:lnTo>
                                  <a:pt x="610" y="844"/>
                                </a:lnTo>
                                <a:lnTo>
                                  <a:pt x="404" y="1034"/>
                                </a:lnTo>
                                <a:lnTo>
                                  <a:pt x="362" y="988"/>
                                </a:lnTo>
                                <a:lnTo>
                                  <a:pt x="435" y="921"/>
                                </a:lnTo>
                                <a:lnTo>
                                  <a:pt x="0" y="9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 name="Freeform 19"/>
                        <wps:cNvSpPr>
                          <a:spLocks/>
                        </wps:cNvSpPr>
                        <wps:spPr bwMode="auto">
                          <a:xfrm>
                            <a:off x="1355725" y="1329055"/>
                            <a:ext cx="274320" cy="295910"/>
                          </a:xfrm>
                          <a:custGeom>
                            <a:avLst/>
                            <a:gdLst>
                              <a:gd name="T0" fmla="*/ 773 w 1027"/>
                              <a:gd name="T1" fmla="*/ 971 h 1108"/>
                              <a:gd name="T2" fmla="*/ 273 w 1027"/>
                              <a:gd name="T3" fmla="*/ 298 h 1108"/>
                              <a:gd name="T4" fmla="*/ 109 w 1027"/>
                              <a:gd name="T5" fmla="*/ 420 h 1108"/>
                              <a:gd name="T6" fmla="*/ 262 w 1027"/>
                              <a:gd name="T7" fmla="*/ 626 h 1108"/>
                              <a:gd name="T8" fmla="*/ 190 w 1027"/>
                              <a:gd name="T9" fmla="*/ 679 h 1108"/>
                              <a:gd name="T10" fmla="*/ 0 w 1027"/>
                              <a:gd name="T11" fmla="*/ 424 h 1108"/>
                              <a:gd name="T12" fmla="*/ 570 w 1027"/>
                              <a:gd name="T13" fmla="*/ 0 h 1108"/>
                              <a:gd name="T14" fmla="*/ 760 w 1027"/>
                              <a:gd name="T15" fmla="*/ 256 h 1108"/>
                              <a:gd name="T16" fmla="*/ 688 w 1027"/>
                              <a:gd name="T17" fmla="*/ 310 h 1108"/>
                              <a:gd name="T18" fmla="*/ 535 w 1027"/>
                              <a:gd name="T19" fmla="*/ 103 h 1108"/>
                              <a:gd name="T20" fmla="*/ 372 w 1027"/>
                              <a:gd name="T21" fmla="*/ 224 h 1108"/>
                              <a:gd name="T22" fmla="*/ 872 w 1027"/>
                              <a:gd name="T23" fmla="*/ 897 h 1108"/>
                              <a:gd name="T24" fmla="*/ 990 w 1027"/>
                              <a:gd name="T25" fmla="*/ 809 h 1108"/>
                              <a:gd name="T26" fmla="*/ 1027 w 1027"/>
                              <a:gd name="T27" fmla="*/ 859 h 1108"/>
                              <a:gd name="T28" fmla="*/ 691 w 1027"/>
                              <a:gd name="T29" fmla="*/ 1108 h 1108"/>
                              <a:gd name="T30" fmla="*/ 654 w 1027"/>
                              <a:gd name="T31" fmla="*/ 1059 h 1108"/>
                              <a:gd name="T32" fmla="*/ 773 w 1027"/>
                              <a:gd name="T33" fmla="*/ 971 h 1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27" h="1108">
                                <a:moveTo>
                                  <a:pt x="773" y="971"/>
                                </a:moveTo>
                                <a:lnTo>
                                  <a:pt x="273" y="298"/>
                                </a:lnTo>
                                <a:lnTo>
                                  <a:pt x="109" y="420"/>
                                </a:lnTo>
                                <a:lnTo>
                                  <a:pt x="262" y="626"/>
                                </a:lnTo>
                                <a:lnTo>
                                  <a:pt x="190" y="679"/>
                                </a:lnTo>
                                <a:lnTo>
                                  <a:pt x="0" y="424"/>
                                </a:lnTo>
                                <a:lnTo>
                                  <a:pt x="570" y="0"/>
                                </a:lnTo>
                                <a:lnTo>
                                  <a:pt x="760" y="256"/>
                                </a:lnTo>
                                <a:lnTo>
                                  <a:pt x="688" y="310"/>
                                </a:lnTo>
                                <a:lnTo>
                                  <a:pt x="535" y="103"/>
                                </a:lnTo>
                                <a:lnTo>
                                  <a:pt x="372" y="224"/>
                                </a:lnTo>
                                <a:lnTo>
                                  <a:pt x="872" y="897"/>
                                </a:lnTo>
                                <a:lnTo>
                                  <a:pt x="990" y="809"/>
                                </a:lnTo>
                                <a:lnTo>
                                  <a:pt x="1027" y="859"/>
                                </a:lnTo>
                                <a:lnTo>
                                  <a:pt x="691" y="1108"/>
                                </a:lnTo>
                                <a:lnTo>
                                  <a:pt x="654" y="1059"/>
                                </a:lnTo>
                                <a:lnTo>
                                  <a:pt x="773" y="97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 name="Freeform 20"/>
                        <wps:cNvSpPr>
                          <a:spLocks noEditPoints="1"/>
                        </wps:cNvSpPr>
                        <wps:spPr bwMode="auto">
                          <a:xfrm>
                            <a:off x="1613535" y="1243330"/>
                            <a:ext cx="244475" cy="286385"/>
                          </a:xfrm>
                          <a:custGeom>
                            <a:avLst/>
                            <a:gdLst>
                              <a:gd name="T0" fmla="*/ 88 w 914"/>
                              <a:gd name="T1" fmla="*/ 124 h 1072"/>
                              <a:gd name="T2" fmla="*/ 225 w 914"/>
                              <a:gd name="T3" fmla="*/ 577 h 1072"/>
                              <a:gd name="T4" fmla="*/ 427 w 914"/>
                              <a:gd name="T5" fmla="*/ 457 h 1072"/>
                              <a:gd name="T6" fmla="*/ 88 w 914"/>
                              <a:gd name="T7" fmla="*/ 124 h 1072"/>
                              <a:gd name="T8" fmla="*/ 0 w 914"/>
                              <a:gd name="T9" fmla="*/ 74 h 1072"/>
                              <a:gd name="T10" fmla="*/ 125 w 914"/>
                              <a:gd name="T11" fmla="*/ 0 h 1072"/>
                              <a:gd name="T12" fmla="*/ 796 w 914"/>
                              <a:gd name="T13" fmla="*/ 649 h 1072"/>
                              <a:gd name="T14" fmla="*/ 882 w 914"/>
                              <a:gd name="T15" fmla="*/ 598 h 1072"/>
                              <a:gd name="T16" fmla="*/ 914 w 914"/>
                              <a:gd name="T17" fmla="*/ 651 h 1072"/>
                              <a:gd name="T18" fmla="*/ 635 w 914"/>
                              <a:gd name="T19" fmla="*/ 816 h 1072"/>
                              <a:gd name="T20" fmla="*/ 603 w 914"/>
                              <a:gd name="T21" fmla="*/ 763 h 1072"/>
                              <a:gd name="T22" fmla="*/ 690 w 914"/>
                              <a:gd name="T23" fmla="*/ 712 h 1072"/>
                              <a:gd name="T24" fmla="*/ 488 w 914"/>
                              <a:gd name="T25" fmla="*/ 512 h 1072"/>
                              <a:gd name="T26" fmla="*/ 246 w 914"/>
                              <a:gd name="T27" fmla="*/ 655 h 1072"/>
                              <a:gd name="T28" fmla="*/ 325 w 914"/>
                              <a:gd name="T29" fmla="*/ 927 h 1072"/>
                              <a:gd name="T30" fmla="*/ 411 w 914"/>
                              <a:gd name="T31" fmla="*/ 877 h 1072"/>
                              <a:gd name="T32" fmla="*/ 443 w 914"/>
                              <a:gd name="T33" fmla="*/ 930 h 1072"/>
                              <a:gd name="T34" fmla="*/ 202 w 914"/>
                              <a:gd name="T35" fmla="*/ 1072 h 1072"/>
                              <a:gd name="T36" fmla="*/ 170 w 914"/>
                              <a:gd name="T37" fmla="*/ 1019 h 1072"/>
                              <a:gd name="T38" fmla="*/ 256 w 914"/>
                              <a:gd name="T39" fmla="*/ 969 h 1072"/>
                              <a:gd name="T40" fmla="*/ 0 w 914"/>
                              <a:gd name="T41" fmla="*/ 74 h 10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14" h="1072">
                                <a:moveTo>
                                  <a:pt x="88" y="124"/>
                                </a:moveTo>
                                <a:lnTo>
                                  <a:pt x="225" y="577"/>
                                </a:lnTo>
                                <a:lnTo>
                                  <a:pt x="427" y="457"/>
                                </a:lnTo>
                                <a:lnTo>
                                  <a:pt x="88" y="124"/>
                                </a:lnTo>
                                <a:close/>
                                <a:moveTo>
                                  <a:pt x="0" y="74"/>
                                </a:moveTo>
                                <a:lnTo>
                                  <a:pt x="125" y="0"/>
                                </a:lnTo>
                                <a:lnTo>
                                  <a:pt x="796" y="649"/>
                                </a:lnTo>
                                <a:lnTo>
                                  <a:pt x="882" y="598"/>
                                </a:lnTo>
                                <a:lnTo>
                                  <a:pt x="914" y="651"/>
                                </a:lnTo>
                                <a:lnTo>
                                  <a:pt x="635" y="816"/>
                                </a:lnTo>
                                <a:lnTo>
                                  <a:pt x="603" y="763"/>
                                </a:lnTo>
                                <a:lnTo>
                                  <a:pt x="690" y="712"/>
                                </a:lnTo>
                                <a:lnTo>
                                  <a:pt x="488" y="512"/>
                                </a:lnTo>
                                <a:lnTo>
                                  <a:pt x="246" y="655"/>
                                </a:lnTo>
                                <a:lnTo>
                                  <a:pt x="325" y="927"/>
                                </a:lnTo>
                                <a:lnTo>
                                  <a:pt x="411" y="877"/>
                                </a:lnTo>
                                <a:lnTo>
                                  <a:pt x="443" y="930"/>
                                </a:lnTo>
                                <a:lnTo>
                                  <a:pt x="202" y="1072"/>
                                </a:lnTo>
                                <a:lnTo>
                                  <a:pt x="170" y="1019"/>
                                </a:lnTo>
                                <a:lnTo>
                                  <a:pt x="256" y="969"/>
                                </a:lnTo>
                                <a:lnTo>
                                  <a:pt x="0" y="7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 name="Freeform 21"/>
                        <wps:cNvSpPr>
                          <a:spLocks/>
                        </wps:cNvSpPr>
                        <wps:spPr bwMode="auto">
                          <a:xfrm>
                            <a:off x="1762125" y="1141095"/>
                            <a:ext cx="263525" cy="271145"/>
                          </a:xfrm>
                          <a:custGeom>
                            <a:avLst/>
                            <a:gdLst>
                              <a:gd name="T0" fmla="*/ 229 w 987"/>
                              <a:gd name="T1" fmla="*/ 105 h 1016"/>
                              <a:gd name="T2" fmla="*/ 581 w 987"/>
                              <a:gd name="T3" fmla="*/ 866 h 1016"/>
                              <a:gd name="T4" fmla="*/ 871 w 987"/>
                              <a:gd name="T5" fmla="*/ 732 h 1016"/>
                              <a:gd name="T6" fmla="*/ 743 w 987"/>
                              <a:gd name="T7" fmla="*/ 455 h 1016"/>
                              <a:gd name="T8" fmla="*/ 833 w 987"/>
                              <a:gd name="T9" fmla="*/ 413 h 1016"/>
                              <a:gd name="T10" fmla="*/ 987 w 987"/>
                              <a:gd name="T11" fmla="*/ 747 h 1016"/>
                              <a:gd name="T12" fmla="*/ 404 w 987"/>
                              <a:gd name="T13" fmla="*/ 1016 h 1016"/>
                              <a:gd name="T14" fmla="*/ 378 w 987"/>
                              <a:gd name="T15" fmla="*/ 960 h 1016"/>
                              <a:gd name="T16" fmla="*/ 469 w 987"/>
                              <a:gd name="T17" fmla="*/ 918 h 1016"/>
                              <a:gd name="T18" fmla="*/ 117 w 987"/>
                              <a:gd name="T19" fmla="*/ 157 h 1016"/>
                              <a:gd name="T20" fmla="*/ 26 w 987"/>
                              <a:gd name="T21" fmla="*/ 199 h 1016"/>
                              <a:gd name="T22" fmla="*/ 0 w 987"/>
                              <a:gd name="T23" fmla="*/ 143 h 1016"/>
                              <a:gd name="T24" fmla="*/ 311 w 987"/>
                              <a:gd name="T25" fmla="*/ 0 h 1016"/>
                              <a:gd name="T26" fmla="*/ 337 w 987"/>
                              <a:gd name="T27" fmla="*/ 56 h 1016"/>
                              <a:gd name="T28" fmla="*/ 229 w 987"/>
                              <a:gd name="T29" fmla="*/ 105 h 10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87" h="1016">
                                <a:moveTo>
                                  <a:pt x="229" y="105"/>
                                </a:moveTo>
                                <a:lnTo>
                                  <a:pt x="581" y="866"/>
                                </a:lnTo>
                                <a:lnTo>
                                  <a:pt x="871" y="732"/>
                                </a:lnTo>
                                <a:lnTo>
                                  <a:pt x="743" y="455"/>
                                </a:lnTo>
                                <a:lnTo>
                                  <a:pt x="833" y="413"/>
                                </a:lnTo>
                                <a:lnTo>
                                  <a:pt x="987" y="747"/>
                                </a:lnTo>
                                <a:lnTo>
                                  <a:pt x="404" y="1016"/>
                                </a:lnTo>
                                <a:lnTo>
                                  <a:pt x="378" y="960"/>
                                </a:lnTo>
                                <a:lnTo>
                                  <a:pt x="469" y="918"/>
                                </a:lnTo>
                                <a:lnTo>
                                  <a:pt x="117" y="157"/>
                                </a:lnTo>
                                <a:lnTo>
                                  <a:pt x="26" y="199"/>
                                </a:lnTo>
                                <a:lnTo>
                                  <a:pt x="0" y="143"/>
                                </a:lnTo>
                                <a:lnTo>
                                  <a:pt x="311" y="0"/>
                                </a:lnTo>
                                <a:lnTo>
                                  <a:pt x="337" y="56"/>
                                </a:lnTo>
                                <a:lnTo>
                                  <a:pt x="229" y="10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 name="Freeform 22"/>
                        <wps:cNvSpPr>
                          <a:spLocks/>
                        </wps:cNvSpPr>
                        <wps:spPr bwMode="auto">
                          <a:xfrm>
                            <a:off x="2052320" y="1000760"/>
                            <a:ext cx="218440" cy="289560"/>
                          </a:xfrm>
                          <a:custGeom>
                            <a:avLst/>
                            <a:gdLst>
                              <a:gd name="T0" fmla="*/ 542 w 819"/>
                              <a:gd name="T1" fmla="*/ 982 h 1084"/>
                              <a:gd name="T2" fmla="*/ 299 w 819"/>
                              <a:gd name="T3" fmla="*/ 179 h 1084"/>
                              <a:gd name="T4" fmla="*/ 104 w 819"/>
                              <a:gd name="T5" fmla="*/ 238 h 1084"/>
                              <a:gd name="T6" fmla="*/ 178 w 819"/>
                              <a:gd name="T7" fmla="*/ 484 h 1084"/>
                              <a:gd name="T8" fmla="*/ 92 w 819"/>
                              <a:gd name="T9" fmla="*/ 510 h 1084"/>
                              <a:gd name="T10" fmla="*/ 0 w 819"/>
                              <a:gd name="T11" fmla="*/ 205 h 1084"/>
                              <a:gd name="T12" fmla="*/ 680 w 819"/>
                              <a:gd name="T13" fmla="*/ 0 h 1084"/>
                              <a:gd name="T14" fmla="*/ 772 w 819"/>
                              <a:gd name="T15" fmla="*/ 305 h 1084"/>
                              <a:gd name="T16" fmla="*/ 686 w 819"/>
                              <a:gd name="T17" fmla="*/ 331 h 1084"/>
                              <a:gd name="T18" fmla="*/ 612 w 819"/>
                              <a:gd name="T19" fmla="*/ 85 h 1084"/>
                              <a:gd name="T20" fmla="*/ 417 w 819"/>
                              <a:gd name="T21" fmla="*/ 144 h 1084"/>
                              <a:gd name="T22" fmla="*/ 660 w 819"/>
                              <a:gd name="T23" fmla="*/ 946 h 1084"/>
                              <a:gd name="T24" fmla="*/ 801 w 819"/>
                              <a:gd name="T25" fmla="*/ 903 h 1084"/>
                              <a:gd name="T26" fmla="*/ 819 w 819"/>
                              <a:gd name="T27" fmla="*/ 962 h 1084"/>
                              <a:gd name="T28" fmla="*/ 419 w 819"/>
                              <a:gd name="T29" fmla="*/ 1084 h 1084"/>
                              <a:gd name="T30" fmla="*/ 401 w 819"/>
                              <a:gd name="T31" fmla="*/ 1024 h 1084"/>
                              <a:gd name="T32" fmla="*/ 542 w 819"/>
                              <a:gd name="T33" fmla="*/ 982 h 1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19" h="1084">
                                <a:moveTo>
                                  <a:pt x="542" y="982"/>
                                </a:moveTo>
                                <a:lnTo>
                                  <a:pt x="299" y="179"/>
                                </a:lnTo>
                                <a:lnTo>
                                  <a:pt x="104" y="238"/>
                                </a:lnTo>
                                <a:lnTo>
                                  <a:pt x="178" y="484"/>
                                </a:lnTo>
                                <a:lnTo>
                                  <a:pt x="92" y="510"/>
                                </a:lnTo>
                                <a:lnTo>
                                  <a:pt x="0" y="205"/>
                                </a:lnTo>
                                <a:lnTo>
                                  <a:pt x="680" y="0"/>
                                </a:lnTo>
                                <a:lnTo>
                                  <a:pt x="772" y="305"/>
                                </a:lnTo>
                                <a:lnTo>
                                  <a:pt x="686" y="331"/>
                                </a:lnTo>
                                <a:lnTo>
                                  <a:pt x="612" y="85"/>
                                </a:lnTo>
                                <a:lnTo>
                                  <a:pt x="417" y="144"/>
                                </a:lnTo>
                                <a:lnTo>
                                  <a:pt x="660" y="946"/>
                                </a:lnTo>
                                <a:lnTo>
                                  <a:pt x="801" y="903"/>
                                </a:lnTo>
                                <a:lnTo>
                                  <a:pt x="819" y="962"/>
                                </a:lnTo>
                                <a:lnTo>
                                  <a:pt x="419" y="1084"/>
                                </a:lnTo>
                                <a:lnTo>
                                  <a:pt x="401" y="1024"/>
                                </a:lnTo>
                                <a:lnTo>
                                  <a:pt x="542" y="98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 name="Freeform 23"/>
                        <wps:cNvSpPr>
                          <a:spLocks noEditPoints="1"/>
                        </wps:cNvSpPr>
                        <wps:spPr bwMode="auto">
                          <a:xfrm>
                            <a:off x="2278380" y="875665"/>
                            <a:ext cx="231140" cy="365760"/>
                          </a:xfrm>
                          <a:custGeom>
                            <a:avLst/>
                            <a:gdLst>
                              <a:gd name="T0" fmla="*/ 757 w 866"/>
                              <a:gd name="T1" fmla="*/ 1197 h 1371"/>
                              <a:gd name="T2" fmla="*/ 699 w 866"/>
                              <a:gd name="T3" fmla="*/ 897 h 1371"/>
                              <a:gd name="T4" fmla="*/ 796 w 866"/>
                              <a:gd name="T5" fmla="*/ 878 h 1371"/>
                              <a:gd name="T6" fmla="*/ 866 w 866"/>
                              <a:gd name="T7" fmla="*/ 1238 h 1371"/>
                              <a:gd name="T8" fmla="*/ 183 w 866"/>
                              <a:gd name="T9" fmla="*/ 1371 h 1371"/>
                              <a:gd name="T10" fmla="*/ 172 w 866"/>
                              <a:gd name="T11" fmla="*/ 1311 h 1371"/>
                              <a:gd name="T12" fmla="*/ 270 w 866"/>
                              <a:gd name="T13" fmla="*/ 1291 h 1371"/>
                              <a:gd name="T14" fmla="*/ 110 w 866"/>
                              <a:gd name="T15" fmla="*/ 469 h 1371"/>
                              <a:gd name="T16" fmla="*/ 11 w 866"/>
                              <a:gd name="T17" fmla="*/ 488 h 1371"/>
                              <a:gd name="T18" fmla="*/ 0 w 866"/>
                              <a:gd name="T19" fmla="*/ 427 h 1371"/>
                              <a:gd name="T20" fmla="*/ 654 w 866"/>
                              <a:gd name="T21" fmla="*/ 300 h 1371"/>
                              <a:gd name="T22" fmla="*/ 713 w 866"/>
                              <a:gd name="T23" fmla="*/ 607 h 1371"/>
                              <a:gd name="T24" fmla="*/ 621 w 866"/>
                              <a:gd name="T25" fmla="*/ 625 h 1371"/>
                              <a:gd name="T26" fmla="*/ 573 w 866"/>
                              <a:gd name="T27" fmla="*/ 378 h 1371"/>
                              <a:gd name="T28" fmla="*/ 224 w 866"/>
                              <a:gd name="T29" fmla="*/ 446 h 1371"/>
                              <a:gd name="T30" fmla="*/ 293 w 866"/>
                              <a:gd name="T31" fmla="*/ 798 h 1371"/>
                              <a:gd name="T32" fmla="*/ 542 w 866"/>
                              <a:gd name="T33" fmla="*/ 749 h 1371"/>
                              <a:gd name="T34" fmla="*/ 557 w 866"/>
                              <a:gd name="T35" fmla="*/ 823 h 1371"/>
                              <a:gd name="T36" fmla="*/ 307 w 866"/>
                              <a:gd name="T37" fmla="*/ 871 h 1371"/>
                              <a:gd name="T38" fmla="*/ 384 w 866"/>
                              <a:gd name="T39" fmla="*/ 1269 h 1371"/>
                              <a:gd name="T40" fmla="*/ 757 w 866"/>
                              <a:gd name="T41" fmla="*/ 1197 h 1371"/>
                              <a:gd name="T42" fmla="*/ 317 w 866"/>
                              <a:gd name="T43" fmla="*/ 21 h 1371"/>
                              <a:gd name="T44" fmla="*/ 424 w 866"/>
                              <a:gd name="T45" fmla="*/ 0 h 1371"/>
                              <a:gd name="T46" fmla="*/ 375 w 866"/>
                              <a:gd name="T47" fmla="*/ 256 h 1371"/>
                              <a:gd name="T48" fmla="*/ 290 w 866"/>
                              <a:gd name="T49" fmla="*/ 273 h 1371"/>
                              <a:gd name="T50" fmla="*/ 317 w 866"/>
                              <a:gd name="T51" fmla="*/ 21 h 13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66" h="1371">
                                <a:moveTo>
                                  <a:pt x="757" y="1197"/>
                                </a:moveTo>
                                <a:lnTo>
                                  <a:pt x="699" y="897"/>
                                </a:lnTo>
                                <a:lnTo>
                                  <a:pt x="796" y="878"/>
                                </a:lnTo>
                                <a:lnTo>
                                  <a:pt x="866" y="1238"/>
                                </a:lnTo>
                                <a:lnTo>
                                  <a:pt x="183" y="1371"/>
                                </a:lnTo>
                                <a:lnTo>
                                  <a:pt x="172" y="1311"/>
                                </a:lnTo>
                                <a:lnTo>
                                  <a:pt x="270" y="1291"/>
                                </a:lnTo>
                                <a:lnTo>
                                  <a:pt x="110" y="469"/>
                                </a:lnTo>
                                <a:lnTo>
                                  <a:pt x="11" y="488"/>
                                </a:lnTo>
                                <a:lnTo>
                                  <a:pt x="0" y="427"/>
                                </a:lnTo>
                                <a:lnTo>
                                  <a:pt x="654" y="300"/>
                                </a:lnTo>
                                <a:lnTo>
                                  <a:pt x="713" y="607"/>
                                </a:lnTo>
                                <a:lnTo>
                                  <a:pt x="621" y="625"/>
                                </a:lnTo>
                                <a:lnTo>
                                  <a:pt x="573" y="378"/>
                                </a:lnTo>
                                <a:lnTo>
                                  <a:pt x="224" y="446"/>
                                </a:lnTo>
                                <a:lnTo>
                                  <a:pt x="293" y="798"/>
                                </a:lnTo>
                                <a:lnTo>
                                  <a:pt x="542" y="749"/>
                                </a:lnTo>
                                <a:lnTo>
                                  <a:pt x="557" y="823"/>
                                </a:lnTo>
                                <a:lnTo>
                                  <a:pt x="307" y="871"/>
                                </a:lnTo>
                                <a:lnTo>
                                  <a:pt x="384" y="1269"/>
                                </a:lnTo>
                                <a:lnTo>
                                  <a:pt x="757" y="1197"/>
                                </a:lnTo>
                                <a:close/>
                                <a:moveTo>
                                  <a:pt x="317" y="21"/>
                                </a:moveTo>
                                <a:lnTo>
                                  <a:pt x="424" y="0"/>
                                </a:lnTo>
                                <a:lnTo>
                                  <a:pt x="375" y="256"/>
                                </a:lnTo>
                                <a:lnTo>
                                  <a:pt x="290" y="273"/>
                                </a:lnTo>
                                <a:lnTo>
                                  <a:pt x="317" y="2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 name="Freeform 24"/>
                        <wps:cNvSpPr>
                          <a:spLocks/>
                        </wps:cNvSpPr>
                        <wps:spPr bwMode="auto">
                          <a:xfrm>
                            <a:off x="2530475" y="929005"/>
                            <a:ext cx="202565" cy="271780"/>
                          </a:xfrm>
                          <a:custGeom>
                            <a:avLst/>
                            <a:gdLst>
                              <a:gd name="T0" fmla="*/ 596 w 759"/>
                              <a:gd name="T1" fmla="*/ 102 h 1019"/>
                              <a:gd name="T2" fmla="*/ 588 w 759"/>
                              <a:gd name="T3" fmla="*/ 7 h 1019"/>
                              <a:gd name="T4" fmla="*/ 678 w 759"/>
                              <a:gd name="T5" fmla="*/ 0 h 1019"/>
                              <a:gd name="T6" fmla="*/ 706 w 759"/>
                              <a:gd name="T7" fmla="*/ 334 h 1019"/>
                              <a:gd name="T8" fmla="*/ 616 w 759"/>
                              <a:gd name="T9" fmla="*/ 341 h 1019"/>
                              <a:gd name="T10" fmla="*/ 616 w 759"/>
                              <a:gd name="T11" fmla="*/ 327 h 1019"/>
                              <a:gd name="T12" fmla="*/ 615 w 759"/>
                              <a:gd name="T13" fmla="*/ 313 h 1019"/>
                              <a:gd name="T14" fmla="*/ 537 w 759"/>
                              <a:gd name="T15" fmla="*/ 118 h 1019"/>
                              <a:gd name="T16" fmla="*/ 358 w 759"/>
                              <a:gd name="T17" fmla="*/ 63 h 1019"/>
                              <a:gd name="T18" fmla="*/ 172 w 759"/>
                              <a:gd name="T19" fmla="*/ 180 h 1019"/>
                              <a:gd name="T20" fmla="*/ 144 w 759"/>
                              <a:gd name="T21" fmla="*/ 536 h 1019"/>
                              <a:gd name="T22" fmla="*/ 232 w 759"/>
                              <a:gd name="T23" fmla="*/ 861 h 1019"/>
                              <a:gd name="T24" fmla="*/ 434 w 759"/>
                              <a:gd name="T25" fmla="*/ 945 h 1019"/>
                              <a:gd name="T26" fmla="*/ 625 w 759"/>
                              <a:gd name="T27" fmla="*/ 837 h 1019"/>
                              <a:gd name="T28" fmla="*/ 663 w 759"/>
                              <a:gd name="T29" fmla="*/ 544 h 1019"/>
                              <a:gd name="T30" fmla="*/ 746 w 759"/>
                              <a:gd name="T31" fmla="*/ 537 h 1019"/>
                              <a:gd name="T32" fmla="*/ 747 w 759"/>
                              <a:gd name="T33" fmla="*/ 546 h 1019"/>
                              <a:gd name="T34" fmla="*/ 686 w 759"/>
                              <a:gd name="T35" fmla="*/ 876 h 1019"/>
                              <a:gd name="T36" fmla="*/ 436 w 759"/>
                              <a:gd name="T37" fmla="*/ 1007 h 1019"/>
                              <a:gd name="T38" fmla="*/ 136 w 759"/>
                              <a:gd name="T39" fmla="*/ 914 h 1019"/>
                              <a:gd name="T40" fmla="*/ 15 w 759"/>
                              <a:gd name="T41" fmla="*/ 524 h 1019"/>
                              <a:gd name="T42" fmla="*/ 68 w 759"/>
                              <a:gd name="T43" fmla="*/ 144 h 1019"/>
                              <a:gd name="T44" fmla="*/ 328 w 759"/>
                              <a:gd name="T45" fmla="*/ 5 h 1019"/>
                              <a:gd name="T46" fmla="*/ 486 w 759"/>
                              <a:gd name="T47" fmla="*/ 22 h 1019"/>
                              <a:gd name="T48" fmla="*/ 596 w 759"/>
                              <a:gd name="T49" fmla="*/ 102 h 1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59" h="1019">
                                <a:moveTo>
                                  <a:pt x="596" y="102"/>
                                </a:moveTo>
                                <a:lnTo>
                                  <a:pt x="588" y="7"/>
                                </a:lnTo>
                                <a:lnTo>
                                  <a:pt x="678" y="0"/>
                                </a:lnTo>
                                <a:lnTo>
                                  <a:pt x="706" y="334"/>
                                </a:lnTo>
                                <a:lnTo>
                                  <a:pt x="616" y="341"/>
                                </a:lnTo>
                                <a:cubicBezTo>
                                  <a:pt x="616" y="338"/>
                                  <a:pt x="616" y="333"/>
                                  <a:pt x="616" y="327"/>
                                </a:cubicBezTo>
                                <a:cubicBezTo>
                                  <a:pt x="616" y="321"/>
                                  <a:pt x="616" y="316"/>
                                  <a:pt x="615" y="313"/>
                                </a:cubicBezTo>
                                <a:cubicBezTo>
                                  <a:pt x="608" y="227"/>
                                  <a:pt x="582" y="162"/>
                                  <a:pt x="537" y="118"/>
                                </a:cubicBezTo>
                                <a:cubicBezTo>
                                  <a:pt x="493" y="75"/>
                                  <a:pt x="433" y="57"/>
                                  <a:pt x="358" y="63"/>
                                </a:cubicBezTo>
                                <a:cubicBezTo>
                                  <a:pt x="267" y="71"/>
                                  <a:pt x="204" y="110"/>
                                  <a:pt x="172" y="180"/>
                                </a:cubicBezTo>
                                <a:cubicBezTo>
                                  <a:pt x="139" y="250"/>
                                  <a:pt x="130" y="369"/>
                                  <a:pt x="144" y="536"/>
                                </a:cubicBezTo>
                                <a:cubicBezTo>
                                  <a:pt x="157" y="688"/>
                                  <a:pt x="187" y="797"/>
                                  <a:pt x="232" y="861"/>
                                </a:cubicBezTo>
                                <a:cubicBezTo>
                                  <a:pt x="278" y="925"/>
                                  <a:pt x="345" y="953"/>
                                  <a:pt x="434" y="945"/>
                                </a:cubicBezTo>
                                <a:cubicBezTo>
                                  <a:pt x="524" y="938"/>
                                  <a:pt x="588" y="902"/>
                                  <a:pt x="625" y="837"/>
                                </a:cubicBezTo>
                                <a:cubicBezTo>
                                  <a:pt x="661" y="772"/>
                                  <a:pt x="674" y="674"/>
                                  <a:pt x="663" y="544"/>
                                </a:cubicBezTo>
                                <a:lnTo>
                                  <a:pt x="746" y="537"/>
                                </a:lnTo>
                                <a:lnTo>
                                  <a:pt x="747" y="546"/>
                                </a:lnTo>
                                <a:cubicBezTo>
                                  <a:pt x="759" y="688"/>
                                  <a:pt x="739" y="798"/>
                                  <a:pt x="686" y="876"/>
                                </a:cubicBezTo>
                                <a:cubicBezTo>
                                  <a:pt x="633" y="954"/>
                                  <a:pt x="550" y="998"/>
                                  <a:pt x="436" y="1007"/>
                                </a:cubicBezTo>
                                <a:cubicBezTo>
                                  <a:pt x="300" y="1019"/>
                                  <a:pt x="200" y="988"/>
                                  <a:pt x="136" y="914"/>
                                </a:cubicBezTo>
                                <a:cubicBezTo>
                                  <a:pt x="71" y="841"/>
                                  <a:pt x="31" y="711"/>
                                  <a:pt x="15" y="524"/>
                                </a:cubicBezTo>
                                <a:cubicBezTo>
                                  <a:pt x="0" y="353"/>
                                  <a:pt x="18" y="227"/>
                                  <a:pt x="68" y="144"/>
                                </a:cubicBezTo>
                                <a:cubicBezTo>
                                  <a:pt x="118" y="62"/>
                                  <a:pt x="204" y="15"/>
                                  <a:pt x="328" y="5"/>
                                </a:cubicBezTo>
                                <a:cubicBezTo>
                                  <a:pt x="388" y="0"/>
                                  <a:pt x="440" y="5"/>
                                  <a:pt x="486" y="22"/>
                                </a:cubicBezTo>
                                <a:cubicBezTo>
                                  <a:pt x="531" y="38"/>
                                  <a:pt x="568" y="65"/>
                                  <a:pt x="596" y="102"/>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4" name="Freeform 25"/>
                        <wps:cNvSpPr>
                          <a:spLocks/>
                        </wps:cNvSpPr>
                        <wps:spPr bwMode="auto">
                          <a:xfrm>
                            <a:off x="2763520" y="925830"/>
                            <a:ext cx="241935" cy="263525"/>
                          </a:xfrm>
                          <a:custGeom>
                            <a:avLst/>
                            <a:gdLst>
                              <a:gd name="T0" fmla="*/ 207 w 904"/>
                              <a:gd name="T1" fmla="*/ 83 h 986"/>
                              <a:gd name="T2" fmla="*/ 182 w 904"/>
                              <a:gd name="T3" fmla="*/ 906 h 986"/>
                              <a:gd name="T4" fmla="*/ 283 w 904"/>
                              <a:gd name="T5" fmla="*/ 909 h 986"/>
                              <a:gd name="T6" fmla="*/ 281 w 904"/>
                              <a:gd name="T7" fmla="*/ 970 h 986"/>
                              <a:gd name="T8" fmla="*/ 0 w 904"/>
                              <a:gd name="T9" fmla="*/ 962 h 986"/>
                              <a:gd name="T10" fmla="*/ 2 w 904"/>
                              <a:gd name="T11" fmla="*/ 900 h 986"/>
                              <a:gd name="T12" fmla="*/ 101 w 904"/>
                              <a:gd name="T13" fmla="*/ 903 h 986"/>
                              <a:gd name="T14" fmla="*/ 128 w 904"/>
                              <a:gd name="T15" fmla="*/ 65 h 986"/>
                              <a:gd name="T16" fmla="*/ 28 w 904"/>
                              <a:gd name="T17" fmla="*/ 62 h 986"/>
                              <a:gd name="T18" fmla="*/ 30 w 904"/>
                              <a:gd name="T19" fmla="*/ 0 h 986"/>
                              <a:gd name="T20" fmla="*/ 296 w 904"/>
                              <a:gd name="T21" fmla="*/ 9 h 986"/>
                              <a:gd name="T22" fmla="*/ 700 w 904"/>
                              <a:gd name="T23" fmla="*/ 778 h 986"/>
                              <a:gd name="T24" fmla="*/ 722 w 904"/>
                              <a:gd name="T25" fmla="*/ 84 h 986"/>
                              <a:gd name="T26" fmla="*/ 621 w 904"/>
                              <a:gd name="T27" fmla="*/ 80 h 986"/>
                              <a:gd name="T28" fmla="*/ 623 w 904"/>
                              <a:gd name="T29" fmla="*/ 19 h 986"/>
                              <a:gd name="T30" fmla="*/ 904 w 904"/>
                              <a:gd name="T31" fmla="*/ 27 h 986"/>
                              <a:gd name="T32" fmla="*/ 902 w 904"/>
                              <a:gd name="T33" fmla="*/ 89 h 986"/>
                              <a:gd name="T34" fmla="*/ 803 w 904"/>
                              <a:gd name="T35" fmla="*/ 86 h 986"/>
                              <a:gd name="T36" fmla="*/ 775 w 904"/>
                              <a:gd name="T37" fmla="*/ 986 h 986"/>
                              <a:gd name="T38" fmla="*/ 677 w 904"/>
                              <a:gd name="T39" fmla="*/ 983 h 986"/>
                              <a:gd name="T40" fmla="*/ 207 w 904"/>
                              <a:gd name="T41" fmla="*/ 83 h 9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04" h="986">
                                <a:moveTo>
                                  <a:pt x="207" y="83"/>
                                </a:moveTo>
                                <a:lnTo>
                                  <a:pt x="182" y="906"/>
                                </a:lnTo>
                                <a:lnTo>
                                  <a:pt x="283" y="909"/>
                                </a:lnTo>
                                <a:lnTo>
                                  <a:pt x="281" y="970"/>
                                </a:lnTo>
                                <a:lnTo>
                                  <a:pt x="0" y="962"/>
                                </a:lnTo>
                                <a:lnTo>
                                  <a:pt x="2" y="900"/>
                                </a:lnTo>
                                <a:lnTo>
                                  <a:pt x="101" y="903"/>
                                </a:lnTo>
                                <a:lnTo>
                                  <a:pt x="128" y="65"/>
                                </a:lnTo>
                                <a:lnTo>
                                  <a:pt x="28" y="62"/>
                                </a:lnTo>
                                <a:lnTo>
                                  <a:pt x="30" y="0"/>
                                </a:lnTo>
                                <a:lnTo>
                                  <a:pt x="296" y="9"/>
                                </a:lnTo>
                                <a:lnTo>
                                  <a:pt x="700" y="778"/>
                                </a:lnTo>
                                <a:lnTo>
                                  <a:pt x="722" y="84"/>
                                </a:lnTo>
                                <a:lnTo>
                                  <a:pt x="621" y="80"/>
                                </a:lnTo>
                                <a:lnTo>
                                  <a:pt x="623" y="19"/>
                                </a:lnTo>
                                <a:lnTo>
                                  <a:pt x="904" y="27"/>
                                </a:lnTo>
                                <a:lnTo>
                                  <a:pt x="902" y="89"/>
                                </a:lnTo>
                                <a:lnTo>
                                  <a:pt x="803" y="86"/>
                                </a:lnTo>
                                <a:lnTo>
                                  <a:pt x="775" y="986"/>
                                </a:lnTo>
                                <a:lnTo>
                                  <a:pt x="677" y="983"/>
                                </a:lnTo>
                                <a:lnTo>
                                  <a:pt x="207" y="8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 name="Freeform 26"/>
                        <wps:cNvSpPr>
                          <a:spLocks/>
                        </wps:cNvSpPr>
                        <wps:spPr bwMode="auto">
                          <a:xfrm>
                            <a:off x="3009900" y="938530"/>
                            <a:ext cx="128905" cy="267335"/>
                          </a:xfrm>
                          <a:custGeom>
                            <a:avLst/>
                            <a:gdLst>
                              <a:gd name="T0" fmla="*/ 0 w 484"/>
                              <a:gd name="T1" fmla="*/ 955 h 999"/>
                              <a:gd name="T2" fmla="*/ 7 w 484"/>
                              <a:gd name="T3" fmla="*/ 893 h 999"/>
                              <a:gd name="T4" fmla="*/ 131 w 484"/>
                              <a:gd name="T5" fmla="*/ 908 h 999"/>
                              <a:gd name="T6" fmla="*/ 231 w 484"/>
                              <a:gd name="T7" fmla="*/ 76 h 999"/>
                              <a:gd name="T8" fmla="*/ 107 w 484"/>
                              <a:gd name="T9" fmla="*/ 61 h 999"/>
                              <a:gd name="T10" fmla="*/ 114 w 484"/>
                              <a:gd name="T11" fmla="*/ 0 h 999"/>
                              <a:gd name="T12" fmla="*/ 484 w 484"/>
                              <a:gd name="T13" fmla="*/ 44 h 999"/>
                              <a:gd name="T14" fmla="*/ 477 w 484"/>
                              <a:gd name="T15" fmla="*/ 105 h 999"/>
                              <a:gd name="T16" fmla="*/ 353 w 484"/>
                              <a:gd name="T17" fmla="*/ 90 h 999"/>
                              <a:gd name="T18" fmla="*/ 253 w 484"/>
                              <a:gd name="T19" fmla="*/ 923 h 999"/>
                              <a:gd name="T20" fmla="*/ 377 w 484"/>
                              <a:gd name="T21" fmla="*/ 937 h 999"/>
                              <a:gd name="T22" fmla="*/ 370 w 484"/>
                              <a:gd name="T23" fmla="*/ 999 h 999"/>
                              <a:gd name="T24" fmla="*/ 0 w 484"/>
                              <a:gd name="T25" fmla="*/ 955 h 9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84" h="999">
                                <a:moveTo>
                                  <a:pt x="0" y="955"/>
                                </a:moveTo>
                                <a:lnTo>
                                  <a:pt x="7" y="893"/>
                                </a:lnTo>
                                <a:lnTo>
                                  <a:pt x="131" y="908"/>
                                </a:lnTo>
                                <a:lnTo>
                                  <a:pt x="231" y="76"/>
                                </a:lnTo>
                                <a:lnTo>
                                  <a:pt x="107" y="61"/>
                                </a:lnTo>
                                <a:lnTo>
                                  <a:pt x="114" y="0"/>
                                </a:lnTo>
                                <a:lnTo>
                                  <a:pt x="484" y="44"/>
                                </a:lnTo>
                                <a:lnTo>
                                  <a:pt x="477" y="105"/>
                                </a:lnTo>
                                <a:lnTo>
                                  <a:pt x="353" y="90"/>
                                </a:lnTo>
                                <a:lnTo>
                                  <a:pt x="253" y="923"/>
                                </a:lnTo>
                                <a:lnTo>
                                  <a:pt x="377" y="937"/>
                                </a:lnTo>
                                <a:lnTo>
                                  <a:pt x="370" y="999"/>
                                </a:lnTo>
                                <a:lnTo>
                                  <a:pt x="0" y="95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6" name="Freeform 27"/>
                        <wps:cNvSpPr>
                          <a:spLocks/>
                        </wps:cNvSpPr>
                        <wps:spPr bwMode="auto">
                          <a:xfrm>
                            <a:off x="3148330" y="961390"/>
                            <a:ext cx="219710" cy="278130"/>
                          </a:xfrm>
                          <a:custGeom>
                            <a:avLst/>
                            <a:gdLst>
                              <a:gd name="T0" fmla="*/ 714 w 821"/>
                              <a:gd name="T1" fmla="*/ 194 h 1040"/>
                              <a:gd name="T2" fmla="*/ 733 w 821"/>
                              <a:gd name="T3" fmla="*/ 101 h 1040"/>
                              <a:gd name="T4" fmla="*/ 821 w 821"/>
                              <a:gd name="T5" fmla="*/ 119 h 1040"/>
                              <a:gd name="T6" fmla="*/ 754 w 821"/>
                              <a:gd name="T7" fmla="*/ 447 h 1040"/>
                              <a:gd name="T8" fmla="*/ 666 w 821"/>
                              <a:gd name="T9" fmla="*/ 429 h 1040"/>
                              <a:gd name="T10" fmla="*/ 669 w 821"/>
                              <a:gd name="T11" fmla="*/ 415 h 1040"/>
                              <a:gd name="T12" fmla="*/ 673 w 821"/>
                              <a:gd name="T13" fmla="*/ 402 h 1040"/>
                              <a:gd name="T14" fmla="*/ 652 w 821"/>
                              <a:gd name="T15" fmla="*/ 193 h 1040"/>
                              <a:gd name="T16" fmla="*/ 496 w 821"/>
                              <a:gd name="T17" fmla="*/ 89 h 1040"/>
                              <a:gd name="T18" fmla="*/ 285 w 821"/>
                              <a:gd name="T19" fmla="*/ 149 h 1040"/>
                              <a:gd name="T20" fmla="*/ 158 w 821"/>
                              <a:gd name="T21" fmla="*/ 483 h 1040"/>
                              <a:gd name="T22" fmla="*/ 151 w 821"/>
                              <a:gd name="T23" fmla="*/ 819 h 1040"/>
                              <a:gd name="T24" fmla="*/ 321 w 821"/>
                              <a:gd name="T25" fmla="*/ 957 h 1040"/>
                              <a:gd name="T26" fmla="*/ 534 w 821"/>
                              <a:gd name="T27" fmla="*/ 907 h 1040"/>
                              <a:gd name="T28" fmla="*/ 654 w 821"/>
                              <a:gd name="T29" fmla="*/ 636 h 1040"/>
                              <a:gd name="T30" fmla="*/ 735 w 821"/>
                              <a:gd name="T31" fmla="*/ 653 h 1040"/>
                              <a:gd name="T32" fmla="*/ 734 w 821"/>
                              <a:gd name="T33" fmla="*/ 662 h 1040"/>
                              <a:gd name="T34" fmla="*/ 582 w 821"/>
                              <a:gd name="T35" fmla="*/ 961 h 1040"/>
                              <a:gd name="T36" fmla="*/ 305 w 821"/>
                              <a:gd name="T37" fmla="*/ 1017 h 1040"/>
                              <a:gd name="T38" fmla="*/ 43 w 821"/>
                              <a:gd name="T39" fmla="*/ 844 h 1040"/>
                              <a:gd name="T40" fmla="*/ 37 w 821"/>
                              <a:gd name="T41" fmla="*/ 435 h 1040"/>
                              <a:gd name="T42" fmla="*/ 195 w 821"/>
                              <a:gd name="T43" fmla="*/ 86 h 1040"/>
                              <a:gd name="T44" fmla="*/ 483 w 821"/>
                              <a:gd name="T45" fmla="*/ 25 h 1040"/>
                              <a:gd name="T46" fmla="*/ 630 w 821"/>
                              <a:gd name="T47" fmla="*/ 86 h 1040"/>
                              <a:gd name="T48" fmla="*/ 714 w 821"/>
                              <a:gd name="T49" fmla="*/ 194 h 10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821" h="1040">
                                <a:moveTo>
                                  <a:pt x="714" y="194"/>
                                </a:moveTo>
                                <a:lnTo>
                                  <a:pt x="733" y="101"/>
                                </a:lnTo>
                                <a:lnTo>
                                  <a:pt x="821" y="119"/>
                                </a:lnTo>
                                <a:lnTo>
                                  <a:pt x="754" y="447"/>
                                </a:lnTo>
                                <a:lnTo>
                                  <a:pt x="666" y="429"/>
                                </a:lnTo>
                                <a:cubicBezTo>
                                  <a:pt x="666" y="426"/>
                                  <a:pt x="668" y="421"/>
                                  <a:pt x="669" y="415"/>
                                </a:cubicBezTo>
                                <a:cubicBezTo>
                                  <a:pt x="671" y="409"/>
                                  <a:pt x="672" y="405"/>
                                  <a:pt x="673" y="402"/>
                                </a:cubicBezTo>
                                <a:cubicBezTo>
                                  <a:pt x="690" y="317"/>
                                  <a:pt x="683" y="247"/>
                                  <a:pt x="652" y="193"/>
                                </a:cubicBezTo>
                                <a:cubicBezTo>
                                  <a:pt x="622" y="139"/>
                                  <a:pt x="570" y="104"/>
                                  <a:pt x="496" y="89"/>
                                </a:cubicBezTo>
                                <a:cubicBezTo>
                                  <a:pt x="406" y="71"/>
                                  <a:pt x="336" y="91"/>
                                  <a:pt x="285" y="149"/>
                                </a:cubicBezTo>
                                <a:cubicBezTo>
                                  <a:pt x="234" y="207"/>
                                  <a:pt x="191" y="319"/>
                                  <a:pt x="158" y="483"/>
                                </a:cubicBezTo>
                                <a:cubicBezTo>
                                  <a:pt x="127" y="633"/>
                                  <a:pt x="125" y="745"/>
                                  <a:pt x="151" y="819"/>
                                </a:cubicBezTo>
                                <a:cubicBezTo>
                                  <a:pt x="177" y="894"/>
                                  <a:pt x="233" y="940"/>
                                  <a:pt x="321" y="957"/>
                                </a:cubicBezTo>
                                <a:cubicBezTo>
                                  <a:pt x="409" y="976"/>
                                  <a:pt x="480" y="959"/>
                                  <a:pt x="534" y="907"/>
                                </a:cubicBezTo>
                                <a:cubicBezTo>
                                  <a:pt x="588" y="855"/>
                                  <a:pt x="627" y="765"/>
                                  <a:pt x="654" y="636"/>
                                </a:cubicBezTo>
                                <a:lnTo>
                                  <a:pt x="735" y="653"/>
                                </a:lnTo>
                                <a:lnTo>
                                  <a:pt x="734" y="662"/>
                                </a:lnTo>
                                <a:cubicBezTo>
                                  <a:pt x="705" y="802"/>
                                  <a:pt x="655" y="901"/>
                                  <a:pt x="582" y="961"/>
                                </a:cubicBezTo>
                                <a:cubicBezTo>
                                  <a:pt x="509" y="1022"/>
                                  <a:pt x="417" y="1040"/>
                                  <a:pt x="305" y="1017"/>
                                </a:cubicBezTo>
                                <a:cubicBezTo>
                                  <a:pt x="171" y="990"/>
                                  <a:pt x="84" y="932"/>
                                  <a:pt x="43" y="844"/>
                                </a:cubicBezTo>
                                <a:cubicBezTo>
                                  <a:pt x="2" y="755"/>
                                  <a:pt x="0" y="619"/>
                                  <a:pt x="37" y="435"/>
                                </a:cubicBezTo>
                                <a:cubicBezTo>
                                  <a:pt x="71" y="267"/>
                                  <a:pt x="124" y="151"/>
                                  <a:pt x="195" y="86"/>
                                </a:cubicBezTo>
                                <a:cubicBezTo>
                                  <a:pt x="266" y="21"/>
                                  <a:pt x="362" y="0"/>
                                  <a:pt x="483" y="25"/>
                                </a:cubicBezTo>
                                <a:cubicBezTo>
                                  <a:pt x="542" y="37"/>
                                  <a:pt x="591" y="57"/>
                                  <a:pt x="630" y="86"/>
                                </a:cubicBezTo>
                                <a:cubicBezTo>
                                  <a:pt x="669" y="114"/>
                                  <a:pt x="697" y="150"/>
                                  <a:pt x="714" y="194"/>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 name="Freeform 28"/>
                        <wps:cNvSpPr>
                          <a:spLocks noEditPoints="1"/>
                        </wps:cNvSpPr>
                        <wps:spPr bwMode="auto">
                          <a:xfrm>
                            <a:off x="3377565" y="1024890"/>
                            <a:ext cx="226060" cy="276860"/>
                          </a:xfrm>
                          <a:custGeom>
                            <a:avLst/>
                            <a:gdLst>
                              <a:gd name="T0" fmla="*/ 560 w 845"/>
                              <a:gd name="T1" fmla="*/ 92 h 1035"/>
                              <a:gd name="T2" fmla="*/ 344 w 845"/>
                              <a:gd name="T3" fmla="*/ 136 h 1035"/>
                              <a:gd name="T4" fmla="*/ 181 w 845"/>
                              <a:gd name="T5" fmla="*/ 440 h 1035"/>
                              <a:gd name="T6" fmla="*/ 135 w 845"/>
                              <a:gd name="T7" fmla="*/ 781 h 1035"/>
                              <a:gd name="T8" fmla="*/ 285 w 845"/>
                              <a:gd name="T9" fmla="*/ 943 h 1035"/>
                              <a:gd name="T10" fmla="*/ 503 w 845"/>
                              <a:gd name="T11" fmla="*/ 899 h 1035"/>
                              <a:gd name="T12" fmla="*/ 666 w 845"/>
                              <a:gd name="T13" fmla="*/ 597 h 1035"/>
                              <a:gd name="T14" fmla="*/ 710 w 845"/>
                              <a:gd name="T15" fmla="*/ 255 h 1035"/>
                              <a:gd name="T16" fmla="*/ 560 w 845"/>
                              <a:gd name="T17" fmla="*/ 92 h 1035"/>
                              <a:gd name="T18" fmla="*/ 577 w 845"/>
                              <a:gd name="T19" fmla="*/ 39 h 1035"/>
                              <a:gd name="T20" fmla="*/ 811 w 845"/>
                              <a:gd name="T21" fmla="*/ 246 h 1035"/>
                              <a:gd name="T22" fmla="*/ 785 w 845"/>
                              <a:gd name="T23" fmla="*/ 635 h 1035"/>
                              <a:gd name="T24" fmla="*/ 579 w 845"/>
                              <a:gd name="T25" fmla="*/ 966 h 1035"/>
                              <a:gd name="T26" fmla="*/ 270 w 845"/>
                              <a:gd name="T27" fmla="*/ 996 h 1035"/>
                              <a:gd name="T28" fmla="*/ 34 w 845"/>
                              <a:gd name="T29" fmla="*/ 790 h 1035"/>
                              <a:gd name="T30" fmla="*/ 61 w 845"/>
                              <a:gd name="T31" fmla="*/ 401 h 1035"/>
                              <a:gd name="T32" fmla="*/ 267 w 845"/>
                              <a:gd name="T33" fmla="*/ 70 h 1035"/>
                              <a:gd name="T34" fmla="*/ 577 w 845"/>
                              <a:gd name="T35" fmla="*/ 39 h 10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45" h="1035">
                                <a:moveTo>
                                  <a:pt x="560" y="92"/>
                                </a:moveTo>
                                <a:cubicBezTo>
                                  <a:pt x="477" y="65"/>
                                  <a:pt x="405" y="80"/>
                                  <a:pt x="344" y="136"/>
                                </a:cubicBezTo>
                                <a:cubicBezTo>
                                  <a:pt x="282" y="193"/>
                                  <a:pt x="228" y="294"/>
                                  <a:pt x="181" y="440"/>
                                </a:cubicBezTo>
                                <a:cubicBezTo>
                                  <a:pt x="133" y="586"/>
                                  <a:pt x="118" y="700"/>
                                  <a:pt x="135" y="781"/>
                                </a:cubicBezTo>
                                <a:cubicBezTo>
                                  <a:pt x="152" y="862"/>
                                  <a:pt x="202" y="916"/>
                                  <a:pt x="285" y="943"/>
                                </a:cubicBezTo>
                                <a:cubicBezTo>
                                  <a:pt x="368" y="970"/>
                                  <a:pt x="441" y="955"/>
                                  <a:pt x="503" y="899"/>
                                </a:cubicBezTo>
                                <a:cubicBezTo>
                                  <a:pt x="564" y="843"/>
                                  <a:pt x="619" y="742"/>
                                  <a:pt x="666" y="597"/>
                                </a:cubicBezTo>
                                <a:cubicBezTo>
                                  <a:pt x="713" y="451"/>
                                  <a:pt x="728" y="337"/>
                                  <a:pt x="710" y="255"/>
                                </a:cubicBezTo>
                                <a:cubicBezTo>
                                  <a:pt x="693" y="173"/>
                                  <a:pt x="643" y="119"/>
                                  <a:pt x="560" y="92"/>
                                </a:cubicBezTo>
                                <a:close/>
                                <a:moveTo>
                                  <a:pt x="577" y="39"/>
                                </a:moveTo>
                                <a:cubicBezTo>
                                  <a:pt x="699" y="79"/>
                                  <a:pt x="777" y="147"/>
                                  <a:pt x="811" y="246"/>
                                </a:cubicBezTo>
                                <a:cubicBezTo>
                                  <a:pt x="845" y="344"/>
                                  <a:pt x="837" y="474"/>
                                  <a:pt x="785" y="635"/>
                                </a:cubicBezTo>
                                <a:cubicBezTo>
                                  <a:pt x="733" y="796"/>
                                  <a:pt x="664" y="906"/>
                                  <a:pt x="579" y="966"/>
                                </a:cubicBezTo>
                                <a:cubicBezTo>
                                  <a:pt x="494" y="1025"/>
                                  <a:pt x="391" y="1035"/>
                                  <a:pt x="270" y="996"/>
                                </a:cubicBezTo>
                                <a:cubicBezTo>
                                  <a:pt x="147" y="957"/>
                                  <a:pt x="69" y="888"/>
                                  <a:pt x="34" y="790"/>
                                </a:cubicBezTo>
                                <a:cubicBezTo>
                                  <a:pt x="0" y="692"/>
                                  <a:pt x="9" y="563"/>
                                  <a:pt x="61" y="401"/>
                                </a:cubicBezTo>
                                <a:cubicBezTo>
                                  <a:pt x="113" y="240"/>
                                  <a:pt x="182" y="130"/>
                                  <a:pt x="267" y="70"/>
                                </a:cubicBezTo>
                                <a:cubicBezTo>
                                  <a:pt x="352" y="10"/>
                                  <a:pt x="455" y="0"/>
                                  <a:pt x="577" y="39"/>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8" name="Freeform 29"/>
                        <wps:cNvSpPr>
                          <a:spLocks noEditPoints="1"/>
                        </wps:cNvSpPr>
                        <wps:spPr bwMode="auto">
                          <a:xfrm>
                            <a:off x="3656330" y="1131570"/>
                            <a:ext cx="278130" cy="297815"/>
                          </a:xfrm>
                          <a:custGeom>
                            <a:avLst/>
                            <a:gdLst>
                              <a:gd name="T0" fmla="*/ 781 w 1040"/>
                              <a:gd name="T1" fmla="*/ 176 h 1116"/>
                              <a:gd name="T2" fmla="*/ 949 w 1040"/>
                              <a:gd name="T3" fmla="*/ 280 h 1116"/>
                              <a:gd name="T4" fmla="*/ 1018 w 1040"/>
                              <a:gd name="T5" fmla="*/ 381 h 1116"/>
                              <a:gd name="T6" fmla="*/ 1029 w 1040"/>
                              <a:gd name="T7" fmla="*/ 551 h 1116"/>
                              <a:gd name="T8" fmla="*/ 935 w 1040"/>
                              <a:gd name="T9" fmla="*/ 792 h 1116"/>
                              <a:gd name="T10" fmla="*/ 796 w 1040"/>
                              <a:gd name="T11" fmla="*/ 1012 h 1116"/>
                              <a:gd name="T12" fmla="*/ 653 w 1040"/>
                              <a:gd name="T13" fmla="*/ 1103 h 1116"/>
                              <a:gd name="T14" fmla="*/ 529 w 1040"/>
                              <a:gd name="T15" fmla="*/ 1107 h 1116"/>
                              <a:gd name="T16" fmla="*/ 347 w 1040"/>
                              <a:gd name="T17" fmla="*/ 1034 h 1116"/>
                              <a:gd name="T18" fmla="*/ 0 w 1040"/>
                              <a:gd name="T19" fmla="*/ 858 h 1116"/>
                              <a:gd name="T20" fmla="*/ 28 w 1040"/>
                              <a:gd name="T21" fmla="*/ 803 h 1116"/>
                              <a:gd name="T22" fmla="*/ 117 w 1040"/>
                              <a:gd name="T23" fmla="*/ 848 h 1116"/>
                              <a:gd name="T24" fmla="*/ 495 w 1040"/>
                              <a:gd name="T25" fmla="*/ 100 h 1116"/>
                              <a:gd name="T26" fmla="*/ 406 w 1040"/>
                              <a:gd name="T27" fmla="*/ 55 h 1116"/>
                              <a:gd name="T28" fmla="*/ 434 w 1040"/>
                              <a:gd name="T29" fmla="*/ 0 h 1116"/>
                              <a:gd name="T30" fmla="*/ 781 w 1040"/>
                              <a:gd name="T31" fmla="*/ 176 h 1116"/>
                              <a:gd name="T32" fmla="*/ 595 w 1040"/>
                              <a:gd name="T33" fmla="*/ 151 h 1116"/>
                              <a:gd name="T34" fmla="*/ 216 w 1040"/>
                              <a:gd name="T35" fmla="*/ 899 h 1116"/>
                              <a:gd name="T36" fmla="*/ 369 w 1040"/>
                              <a:gd name="T37" fmla="*/ 976 h 1116"/>
                              <a:gd name="T38" fmla="*/ 615 w 1040"/>
                              <a:gd name="T39" fmla="*/ 1001 h 1116"/>
                              <a:gd name="T40" fmla="*/ 820 w 1040"/>
                              <a:gd name="T41" fmla="*/ 734 h 1116"/>
                              <a:gd name="T42" fmla="*/ 914 w 1040"/>
                              <a:gd name="T43" fmla="*/ 411 h 1116"/>
                              <a:gd name="T44" fmla="*/ 747 w 1040"/>
                              <a:gd name="T45" fmla="*/ 228 h 1116"/>
                              <a:gd name="T46" fmla="*/ 595 w 1040"/>
                              <a:gd name="T47" fmla="*/ 151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040" h="1116">
                                <a:moveTo>
                                  <a:pt x="781" y="176"/>
                                </a:moveTo>
                                <a:cubicBezTo>
                                  <a:pt x="860" y="216"/>
                                  <a:pt x="916" y="251"/>
                                  <a:pt x="949" y="280"/>
                                </a:cubicBezTo>
                                <a:cubicBezTo>
                                  <a:pt x="981" y="310"/>
                                  <a:pt x="1004" y="343"/>
                                  <a:pt x="1018" y="381"/>
                                </a:cubicBezTo>
                                <a:cubicBezTo>
                                  <a:pt x="1037" y="433"/>
                                  <a:pt x="1040" y="490"/>
                                  <a:pt x="1029" y="551"/>
                                </a:cubicBezTo>
                                <a:cubicBezTo>
                                  <a:pt x="1017" y="611"/>
                                  <a:pt x="986" y="692"/>
                                  <a:pt x="935" y="792"/>
                                </a:cubicBezTo>
                                <a:cubicBezTo>
                                  <a:pt x="884" y="893"/>
                                  <a:pt x="838" y="966"/>
                                  <a:pt x="796" y="1012"/>
                                </a:cubicBezTo>
                                <a:cubicBezTo>
                                  <a:pt x="753" y="1057"/>
                                  <a:pt x="706" y="1087"/>
                                  <a:pt x="653" y="1103"/>
                                </a:cubicBezTo>
                                <a:cubicBezTo>
                                  <a:pt x="613" y="1114"/>
                                  <a:pt x="572" y="1116"/>
                                  <a:pt x="529" y="1107"/>
                                </a:cubicBezTo>
                                <a:cubicBezTo>
                                  <a:pt x="486" y="1098"/>
                                  <a:pt x="425" y="1074"/>
                                  <a:pt x="347" y="1034"/>
                                </a:cubicBezTo>
                                <a:lnTo>
                                  <a:pt x="0" y="858"/>
                                </a:lnTo>
                                <a:lnTo>
                                  <a:pt x="28" y="803"/>
                                </a:lnTo>
                                <a:lnTo>
                                  <a:pt x="117" y="848"/>
                                </a:lnTo>
                                <a:lnTo>
                                  <a:pt x="495" y="100"/>
                                </a:lnTo>
                                <a:lnTo>
                                  <a:pt x="406" y="55"/>
                                </a:lnTo>
                                <a:lnTo>
                                  <a:pt x="434" y="0"/>
                                </a:lnTo>
                                <a:lnTo>
                                  <a:pt x="781" y="176"/>
                                </a:lnTo>
                                <a:close/>
                                <a:moveTo>
                                  <a:pt x="595" y="151"/>
                                </a:moveTo>
                                <a:lnTo>
                                  <a:pt x="216" y="899"/>
                                </a:lnTo>
                                <a:lnTo>
                                  <a:pt x="369" y="976"/>
                                </a:lnTo>
                                <a:cubicBezTo>
                                  <a:pt x="469" y="1027"/>
                                  <a:pt x="551" y="1035"/>
                                  <a:pt x="615" y="1001"/>
                                </a:cubicBezTo>
                                <a:cubicBezTo>
                                  <a:pt x="679" y="967"/>
                                  <a:pt x="747" y="878"/>
                                  <a:pt x="820" y="734"/>
                                </a:cubicBezTo>
                                <a:cubicBezTo>
                                  <a:pt x="893" y="590"/>
                                  <a:pt x="924" y="483"/>
                                  <a:pt x="914" y="411"/>
                                </a:cubicBezTo>
                                <a:cubicBezTo>
                                  <a:pt x="903" y="340"/>
                                  <a:pt x="847" y="279"/>
                                  <a:pt x="747" y="228"/>
                                </a:cubicBezTo>
                                <a:lnTo>
                                  <a:pt x="595" y="15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9" name="Freeform 30"/>
                        <wps:cNvSpPr>
                          <a:spLocks/>
                        </wps:cNvSpPr>
                        <wps:spPr bwMode="auto">
                          <a:xfrm>
                            <a:off x="3874135" y="1257935"/>
                            <a:ext cx="289560" cy="316230"/>
                          </a:xfrm>
                          <a:custGeom>
                            <a:avLst/>
                            <a:gdLst>
                              <a:gd name="T0" fmla="*/ 534 w 1083"/>
                              <a:gd name="T1" fmla="*/ 1080 h 1186"/>
                              <a:gd name="T2" fmla="*/ 700 w 1083"/>
                              <a:gd name="T3" fmla="*/ 824 h 1186"/>
                              <a:gd name="T4" fmla="*/ 784 w 1083"/>
                              <a:gd name="T5" fmla="*/ 878 h 1186"/>
                              <a:gd name="T6" fmla="*/ 583 w 1083"/>
                              <a:gd name="T7" fmla="*/ 1186 h 1186"/>
                              <a:gd name="T8" fmla="*/ 0 w 1083"/>
                              <a:gd name="T9" fmla="*/ 806 h 1186"/>
                              <a:gd name="T10" fmla="*/ 34 w 1083"/>
                              <a:gd name="T11" fmla="*/ 755 h 1186"/>
                              <a:gd name="T12" fmla="*/ 118 w 1083"/>
                              <a:gd name="T13" fmla="*/ 809 h 1186"/>
                              <a:gd name="T14" fmla="*/ 575 w 1083"/>
                              <a:gd name="T15" fmla="*/ 106 h 1186"/>
                              <a:gd name="T16" fmla="*/ 491 w 1083"/>
                              <a:gd name="T17" fmla="*/ 52 h 1186"/>
                              <a:gd name="T18" fmla="*/ 525 w 1083"/>
                              <a:gd name="T19" fmla="*/ 0 h 1186"/>
                              <a:gd name="T20" fmla="*/ 1083 w 1083"/>
                              <a:gd name="T21" fmla="*/ 363 h 1186"/>
                              <a:gd name="T22" fmla="*/ 912 w 1083"/>
                              <a:gd name="T23" fmla="*/ 626 h 1186"/>
                              <a:gd name="T24" fmla="*/ 833 w 1083"/>
                              <a:gd name="T25" fmla="*/ 575 h 1186"/>
                              <a:gd name="T26" fmla="*/ 971 w 1083"/>
                              <a:gd name="T27" fmla="*/ 364 h 1186"/>
                              <a:gd name="T28" fmla="*/ 673 w 1083"/>
                              <a:gd name="T29" fmla="*/ 170 h 1186"/>
                              <a:gd name="T30" fmla="*/ 477 w 1083"/>
                              <a:gd name="T31" fmla="*/ 470 h 1186"/>
                              <a:gd name="T32" fmla="*/ 691 w 1083"/>
                              <a:gd name="T33" fmla="*/ 609 h 1186"/>
                              <a:gd name="T34" fmla="*/ 650 w 1083"/>
                              <a:gd name="T35" fmla="*/ 672 h 1186"/>
                              <a:gd name="T36" fmla="*/ 437 w 1083"/>
                              <a:gd name="T37" fmla="*/ 533 h 1186"/>
                              <a:gd name="T38" fmla="*/ 216 w 1083"/>
                              <a:gd name="T39" fmla="*/ 873 h 1186"/>
                              <a:gd name="T40" fmla="*/ 534 w 1083"/>
                              <a:gd name="T41" fmla="*/ 108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83" h="1186">
                                <a:moveTo>
                                  <a:pt x="534" y="1080"/>
                                </a:moveTo>
                                <a:lnTo>
                                  <a:pt x="700" y="824"/>
                                </a:lnTo>
                                <a:lnTo>
                                  <a:pt x="784" y="878"/>
                                </a:lnTo>
                                <a:lnTo>
                                  <a:pt x="583" y="1186"/>
                                </a:lnTo>
                                <a:lnTo>
                                  <a:pt x="0" y="806"/>
                                </a:lnTo>
                                <a:lnTo>
                                  <a:pt x="34" y="755"/>
                                </a:lnTo>
                                <a:lnTo>
                                  <a:pt x="118" y="809"/>
                                </a:lnTo>
                                <a:lnTo>
                                  <a:pt x="575" y="106"/>
                                </a:lnTo>
                                <a:lnTo>
                                  <a:pt x="491" y="52"/>
                                </a:lnTo>
                                <a:lnTo>
                                  <a:pt x="525" y="0"/>
                                </a:lnTo>
                                <a:lnTo>
                                  <a:pt x="1083" y="363"/>
                                </a:lnTo>
                                <a:lnTo>
                                  <a:pt x="912" y="626"/>
                                </a:lnTo>
                                <a:lnTo>
                                  <a:pt x="833" y="575"/>
                                </a:lnTo>
                                <a:lnTo>
                                  <a:pt x="971" y="364"/>
                                </a:lnTo>
                                <a:lnTo>
                                  <a:pt x="673" y="170"/>
                                </a:lnTo>
                                <a:lnTo>
                                  <a:pt x="477" y="470"/>
                                </a:lnTo>
                                <a:lnTo>
                                  <a:pt x="691" y="609"/>
                                </a:lnTo>
                                <a:lnTo>
                                  <a:pt x="650" y="672"/>
                                </a:lnTo>
                                <a:lnTo>
                                  <a:pt x="437" y="533"/>
                                </a:lnTo>
                                <a:lnTo>
                                  <a:pt x="216" y="873"/>
                                </a:lnTo>
                                <a:lnTo>
                                  <a:pt x="534" y="108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0" name="Freeform 31"/>
                        <wps:cNvSpPr>
                          <a:spLocks/>
                        </wps:cNvSpPr>
                        <wps:spPr bwMode="auto">
                          <a:xfrm>
                            <a:off x="4125595" y="1452245"/>
                            <a:ext cx="237490" cy="306705"/>
                          </a:xfrm>
                          <a:custGeom>
                            <a:avLst/>
                            <a:gdLst>
                              <a:gd name="T0" fmla="*/ 758 w 888"/>
                              <a:gd name="T1" fmla="*/ 192 h 1147"/>
                              <a:gd name="T2" fmla="*/ 209 w 888"/>
                              <a:gd name="T3" fmla="*/ 826 h 1147"/>
                              <a:gd name="T4" fmla="*/ 451 w 888"/>
                              <a:gd name="T5" fmla="*/ 1035 h 1147"/>
                              <a:gd name="T6" fmla="*/ 651 w 888"/>
                              <a:gd name="T7" fmla="*/ 804 h 1147"/>
                              <a:gd name="T8" fmla="*/ 726 w 888"/>
                              <a:gd name="T9" fmla="*/ 869 h 1147"/>
                              <a:gd name="T10" fmla="*/ 485 w 888"/>
                              <a:gd name="T11" fmla="*/ 1147 h 1147"/>
                              <a:gd name="T12" fmla="*/ 0 w 888"/>
                              <a:gd name="T13" fmla="*/ 727 h 1147"/>
                              <a:gd name="T14" fmla="*/ 40 w 888"/>
                              <a:gd name="T15" fmla="*/ 680 h 1147"/>
                              <a:gd name="T16" fmla="*/ 116 w 888"/>
                              <a:gd name="T17" fmla="*/ 745 h 1147"/>
                              <a:gd name="T18" fmla="*/ 664 w 888"/>
                              <a:gd name="T19" fmla="*/ 112 h 1147"/>
                              <a:gd name="T20" fmla="*/ 589 w 888"/>
                              <a:gd name="T21" fmla="*/ 46 h 1147"/>
                              <a:gd name="T22" fmla="*/ 629 w 888"/>
                              <a:gd name="T23" fmla="*/ 0 h 1147"/>
                              <a:gd name="T24" fmla="*/ 888 w 888"/>
                              <a:gd name="T25" fmla="*/ 224 h 1147"/>
                              <a:gd name="T26" fmla="*/ 848 w 888"/>
                              <a:gd name="T27" fmla="*/ 270 h 1147"/>
                              <a:gd name="T28" fmla="*/ 758 w 888"/>
                              <a:gd name="T29" fmla="*/ 192 h 1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88" h="1147">
                                <a:moveTo>
                                  <a:pt x="758" y="192"/>
                                </a:moveTo>
                                <a:lnTo>
                                  <a:pt x="209" y="826"/>
                                </a:lnTo>
                                <a:lnTo>
                                  <a:pt x="451" y="1035"/>
                                </a:lnTo>
                                <a:lnTo>
                                  <a:pt x="651" y="804"/>
                                </a:lnTo>
                                <a:lnTo>
                                  <a:pt x="726" y="869"/>
                                </a:lnTo>
                                <a:lnTo>
                                  <a:pt x="485" y="1147"/>
                                </a:lnTo>
                                <a:lnTo>
                                  <a:pt x="0" y="727"/>
                                </a:lnTo>
                                <a:lnTo>
                                  <a:pt x="40" y="680"/>
                                </a:lnTo>
                                <a:lnTo>
                                  <a:pt x="116" y="745"/>
                                </a:lnTo>
                                <a:lnTo>
                                  <a:pt x="664" y="112"/>
                                </a:lnTo>
                                <a:lnTo>
                                  <a:pt x="589" y="46"/>
                                </a:lnTo>
                                <a:lnTo>
                                  <a:pt x="629" y="0"/>
                                </a:lnTo>
                                <a:lnTo>
                                  <a:pt x="888" y="224"/>
                                </a:lnTo>
                                <a:lnTo>
                                  <a:pt x="848" y="270"/>
                                </a:lnTo>
                                <a:lnTo>
                                  <a:pt x="758" y="19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1" name="Freeform 32"/>
                        <wps:cNvSpPr>
                          <a:spLocks noEditPoints="1"/>
                        </wps:cNvSpPr>
                        <wps:spPr bwMode="auto">
                          <a:xfrm>
                            <a:off x="4263390" y="1652270"/>
                            <a:ext cx="274320" cy="271780"/>
                          </a:xfrm>
                          <a:custGeom>
                            <a:avLst/>
                            <a:gdLst>
                              <a:gd name="T0" fmla="*/ 898 w 1027"/>
                              <a:gd name="T1" fmla="*/ 96 h 1019"/>
                              <a:gd name="T2" fmla="*/ 487 w 1027"/>
                              <a:gd name="T3" fmla="*/ 331 h 1019"/>
                              <a:gd name="T4" fmla="*/ 649 w 1027"/>
                              <a:gd name="T5" fmla="*/ 502 h 1019"/>
                              <a:gd name="T6" fmla="*/ 898 w 1027"/>
                              <a:gd name="T7" fmla="*/ 96 h 1019"/>
                              <a:gd name="T8" fmla="*/ 927 w 1027"/>
                              <a:gd name="T9" fmla="*/ 0 h 1019"/>
                              <a:gd name="T10" fmla="*/ 1027 w 1027"/>
                              <a:gd name="T11" fmla="*/ 105 h 1019"/>
                              <a:gd name="T12" fmla="*/ 545 w 1027"/>
                              <a:gd name="T13" fmla="*/ 904 h 1019"/>
                              <a:gd name="T14" fmla="*/ 615 w 1027"/>
                              <a:gd name="T15" fmla="*/ 977 h 1019"/>
                              <a:gd name="T16" fmla="*/ 570 w 1027"/>
                              <a:gd name="T17" fmla="*/ 1019 h 1019"/>
                              <a:gd name="T18" fmla="*/ 347 w 1027"/>
                              <a:gd name="T19" fmla="*/ 785 h 1019"/>
                              <a:gd name="T20" fmla="*/ 391 w 1027"/>
                              <a:gd name="T21" fmla="*/ 742 h 1019"/>
                              <a:gd name="T22" fmla="*/ 461 w 1027"/>
                              <a:gd name="T23" fmla="*/ 815 h 1019"/>
                              <a:gd name="T24" fmla="*/ 610 w 1027"/>
                              <a:gd name="T25" fmla="*/ 573 h 1019"/>
                              <a:gd name="T26" fmla="*/ 416 w 1027"/>
                              <a:gd name="T27" fmla="*/ 370 h 1019"/>
                              <a:gd name="T28" fmla="*/ 168 w 1027"/>
                              <a:gd name="T29" fmla="*/ 508 h 1019"/>
                              <a:gd name="T30" fmla="*/ 237 w 1027"/>
                              <a:gd name="T31" fmla="*/ 580 h 1019"/>
                              <a:gd name="T32" fmla="*/ 193 w 1027"/>
                              <a:gd name="T33" fmla="*/ 623 h 1019"/>
                              <a:gd name="T34" fmla="*/ 0 w 1027"/>
                              <a:gd name="T35" fmla="*/ 420 h 1019"/>
                              <a:gd name="T36" fmla="*/ 44 w 1027"/>
                              <a:gd name="T37" fmla="*/ 378 h 1019"/>
                              <a:gd name="T38" fmla="*/ 113 w 1027"/>
                              <a:gd name="T39" fmla="*/ 450 h 1019"/>
                              <a:gd name="T40" fmla="*/ 927 w 1027"/>
                              <a:gd name="T41" fmla="*/ 0 h 1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27" h="1019">
                                <a:moveTo>
                                  <a:pt x="898" y="96"/>
                                </a:moveTo>
                                <a:lnTo>
                                  <a:pt x="487" y="331"/>
                                </a:lnTo>
                                <a:lnTo>
                                  <a:pt x="649" y="502"/>
                                </a:lnTo>
                                <a:lnTo>
                                  <a:pt x="898" y="96"/>
                                </a:lnTo>
                                <a:close/>
                                <a:moveTo>
                                  <a:pt x="927" y="0"/>
                                </a:moveTo>
                                <a:lnTo>
                                  <a:pt x="1027" y="105"/>
                                </a:lnTo>
                                <a:lnTo>
                                  <a:pt x="545" y="904"/>
                                </a:lnTo>
                                <a:lnTo>
                                  <a:pt x="615" y="977"/>
                                </a:lnTo>
                                <a:lnTo>
                                  <a:pt x="570" y="1019"/>
                                </a:lnTo>
                                <a:lnTo>
                                  <a:pt x="347" y="785"/>
                                </a:lnTo>
                                <a:lnTo>
                                  <a:pt x="391" y="742"/>
                                </a:lnTo>
                                <a:lnTo>
                                  <a:pt x="461" y="815"/>
                                </a:lnTo>
                                <a:lnTo>
                                  <a:pt x="610" y="573"/>
                                </a:lnTo>
                                <a:lnTo>
                                  <a:pt x="416" y="370"/>
                                </a:lnTo>
                                <a:lnTo>
                                  <a:pt x="168" y="508"/>
                                </a:lnTo>
                                <a:lnTo>
                                  <a:pt x="237" y="580"/>
                                </a:lnTo>
                                <a:lnTo>
                                  <a:pt x="193" y="623"/>
                                </a:lnTo>
                                <a:lnTo>
                                  <a:pt x="0" y="420"/>
                                </a:lnTo>
                                <a:lnTo>
                                  <a:pt x="44" y="378"/>
                                </a:lnTo>
                                <a:lnTo>
                                  <a:pt x="113" y="450"/>
                                </a:lnTo>
                                <a:lnTo>
                                  <a:pt x="92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2" name="Freeform 33"/>
                        <wps:cNvSpPr>
                          <a:spLocks/>
                        </wps:cNvSpPr>
                        <wps:spPr bwMode="auto">
                          <a:xfrm>
                            <a:off x="4479925" y="1854835"/>
                            <a:ext cx="312420" cy="300355"/>
                          </a:xfrm>
                          <a:custGeom>
                            <a:avLst/>
                            <a:gdLst>
                              <a:gd name="T0" fmla="*/ 396 w 1170"/>
                              <a:gd name="T1" fmla="*/ 1008 h 1124"/>
                              <a:gd name="T2" fmla="*/ 645 w 1170"/>
                              <a:gd name="T3" fmla="*/ 831 h 1124"/>
                              <a:gd name="T4" fmla="*/ 702 w 1170"/>
                              <a:gd name="T5" fmla="*/ 912 h 1124"/>
                              <a:gd name="T6" fmla="*/ 403 w 1170"/>
                              <a:gd name="T7" fmla="*/ 1124 h 1124"/>
                              <a:gd name="T8" fmla="*/ 0 w 1170"/>
                              <a:gd name="T9" fmla="*/ 557 h 1124"/>
                              <a:gd name="T10" fmla="*/ 51 w 1170"/>
                              <a:gd name="T11" fmla="*/ 521 h 1124"/>
                              <a:gd name="T12" fmla="*/ 108 w 1170"/>
                              <a:gd name="T13" fmla="*/ 603 h 1124"/>
                              <a:gd name="T14" fmla="*/ 792 w 1170"/>
                              <a:gd name="T15" fmla="*/ 117 h 1124"/>
                              <a:gd name="T16" fmla="*/ 734 w 1170"/>
                              <a:gd name="T17" fmla="*/ 36 h 1124"/>
                              <a:gd name="T18" fmla="*/ 784 w 1170"/>
                              <a:gd name="T19" fmla="*/ 0 h 1124"/>
                              <a:gd name="T20" fmla="*/ 1170 w 1170"/>
                              <a:gd name="T21" fmla="*/ 543 h 1124"/>
                              <a:gd name="T22" fmla="*/ 915 w 1170"/>
                              <a:gd name="T23" fmla="*/ 725 h 1124"/>
                              <a:gd name="T24" fmla="*/ 860 w 1170"/>
                              <a:gd name="T25" fmla="*/ 648 h 1124"/>
                              <a:gd name="T26" fmla="*/ 1065 w 1170"/>
                              <a:gd name="T27" fmla="*/ 503 h 1124"/>
                              <a:gd name="T28" fmla="*/ 860 w 1170"/>
                              <a:gd name="T29" fmla="*/ 213 h 1124"/>
                              <a:gd name="T30" fmla="*/ 568 w 1170"/>
                              <a:gd name="T31" fmla="*/ 420 h 1124"/>
                              <a:gd name="T32" fmla="*/ 715 w 1170"/>
                              <a:gd name="T33" fmla="*/ 627 h 1124"/>
                              <a:gd name="T34" fmla="*/ 654 w 1170"/>
                              <a:gd name="T35" fmla="*/ 671 h 1124"/>
                              <a:gd name="T36" fmla="*/ 507 w 1170"/>
                              <a:gd name="T37" fmla="*/ 464 h 1124"/>
                              <a:gd name="T38" fmla="*/ 176 w 1170"/>
                              <a:gd name="T39" fmla="*/ 698 h 1124"/>
                              <a:gd name="T40" fmla="*/ 396 w 1170"/>
                              <a:gd name="T41" fmla="*/ 1008 h 11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170" h="1124">
                                <a:moveTo>
                                  <a:pt x="396" y="1008"/>
                                </a:moveTo>
                                <a:lnTo>
                                  <a:pt x="645" y="831"/>
                                </a:lnTo>
                                <a:lnTo>
                                  <a:pt x="702" y="912"/>
                                </a:lnTo>
                                <a:lnTo>
                                  <a:pt x="403" y="1124"/>
                                </a:lnTo>
                                <a:lnTo>
                                  <a:pt x="0" y="557"/>
                                </a:lnTo>
                                <a:lnTo>
                                  <a:pt x="51" y="521"/>
                                </a:lnTo>
                                <a:lnTo>
                                  <a:pt x="108" y="603"/>
                                </a:lnTo>
                                <a:lnTo>
                                  <a:pt x="792" y="117"/>
                                </a:lnTo>
                                <a:lnTo>
                                  <a:pt x="734" y="36"/>
                                </a:lnTo>
                                <a:lnTo>
                                  <a:pt x="784" y="0"/>
                                </a:lnTo>
                                <a:lnTo>
                                  <a:pt x="1170" y="543"/>
                                </a:lnTo>
                                <a:lnTo>
                                  <a:pt x="915" y="725"/>
                                </a:lnTo>
                                <a:lnTo>
                                  <a:pt x="860" y="648"/>
                                </a:lnTo>
                                <a:lnTo>
                                  <a:pt x="1065" y="503"/>
                                </a:lnTo>
                                <a:lnTo>
                                  <a:pt x="860" y="213"/>
                                </a:lnTo>
                                <a:lnTo>
                                  <a:pt x="568" y="420"/>
                                </a:lnTo>
                                <a:lnTo>
                                  <a:pt x="715" y="627"/>
                                </a:lnTo>
                                <a:lnTo>
                                  <a:pt x="654" y="671"/>
                                </a:lnTo>
                                <a:lnTo>
                                  <a:pt x="507" y="464"/>
                                </a:lnTo>
                                <a:lnTo>
                                  <a:pt x="176" y="698"/>
                                </a:lnTo>
                                <a:lnTo>
                                  <a:pt x="396" y="100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 name="Freeform 34"/>
                        <wps:cNvSpPr>
                          <a:spLocks noEditPoints="1"/>
                        </wps:cNvSpPr>
                        <wps:spPr bwMode="auto">
                          <a:xfrm>
                            <a:off x="4605020" y="2055495"/>
                            <a:ext cx="299720" cy="281305"/>
                          </a:xfrm>
                          <a:custGeom>
                            <a:avLst/>
                            <a:gdLst>
                              <a:gd name="T0" fmla="*/ 1029 w 1121"/>
                              <a:gd name="T1" fmla="*/ 339 h 1055"/>
                              <a:gd name="T2" fmla="*/ 1110 w 1121"/>
                              <a:gd name="T3" fmla="*/ 519 h 1055"/>
                              <a:gd name="T4" fmla="*/ 1111 w 1121"/>
                              <a:gd name="T5" fmla="*/ 641 h 1055"/>
                              <a:gd name="T6" fmla="*/ 1026 w 1121"/>
                              <a:gd name="T7" fmla="*/ 788 h 1055"/>
                              <a:gd name="T8" fmla="*/ 814 w 1121"/>
                              <a:gd name="T9" fmla="*/ 936 h 1055"/>
                              <a:gd name="T10" fmla="*/ 575 w 1121"/>
                              <a:gd name="T11" fmla="*/ 1041 h 1055"/>
                              <a:gd name="T12" fmla="*/ 406 w 1121"/>
                              <a:gd name="T13" fmla="*/ 1037 h 1055"/>
                              <a:gd name="T14" fmla="*/ 301 w 1121"/>
                              <a:gd name="T15" fmla="*/ 971 h 1055"/>
                              <a:gd name="T16" fmla="*/ 190 w 1121"/>
                              <a:gd name="T17" fmla="*/ 809 h 1055"/>
                              <a:gd name="T18" fmla="*/ 0 w 1121"/>
                              <a:gd name="T19" fmla="*/ 470 h 1055"/>
                              <a:gd name="T20" fmla="*/ 54 w 1121"/>
                              <a:gd name="T21" fmla="*/ 439 h 1055"/>
                              <a:gd name="T22" fmla="*/ 103 w 1121"/>
                              <a:gd name="T23" fmla="*/ 527 h 1055"/>
                              <a:gd name="T24" fmla="*/ 834 w 1121"/>
                              <a:gd name="T25" fmla="*/ 117 h 1055"/>
                              <a:gd name="T26" fmla="*/ 785 w 1121"/>
                              <a:gd name="T27" fmla="*/ 30 h 1055"/>
                              <a:gd name="T28" fmla="*/ 839 w 1121"/>
                              <a:gd name="T29" fmla="*/ 0 h 1055"/>
                              <a:gd name="T30" fmla="*/ 1029 w 1121"/>
                              <a:gd name="T31" fmla="*/ 339 h 1055"/>
                              <a:gd name="T32" fmla="*/ 889 w 1121"/>
                              <a:gd name="T33" fmla="*/ 214 h 1055"/>
                              <a:gd name="T34" fmla="*/ 157 w 1121"/>
                              <a:gd name="T35" fmla="*/ 624 h 1055"/>
                              <a:gd name="T36" fmla="*/ 241 w 1121"/>
                              <a:gd name="T37" fmla="*/ 773 h 1055"/>
                              <a:gd name="T38" fmla="*/ 431 w 1121"/>
                              <a:gd name="T39" fmla="*/ 931 h 1055"/>
                              <a:gd name="T40" fmla="*/ 751 w 1121"/>
                              <a:gd name="T41" fmla="*/ 824 h 1055"/>
                              <a:gd name="T42" fmla="*/ 1008 w 1121"/>
                              <a:gd name="T43" fmla="*/ 608 h 1055"/>
                              <a:gd name="T44" fmla="*/ 972 w 1121"/>
                              <a:gd name="T45" fmla="*/ 363 h 1055"/>
                              <a:gd name="T46" fmla="*/ 889 w 1121"/>
                              <a:gd name="T47" fmla="*/ 214 h 10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21" h="1055">
                                <a:moveTo>
                                  <a:pt x="1029" y="339"/>
                                </a:moveTo>
                                <a:cubicBezTo>
                                  <a:pt x="1073" y="416"/>
                                  <a:pt x="1100" y="476"/>
                                  <a:pt x="1110" y="519"/>
                                </a:cubicBezTo>
                                <a:cubicBezTo>
                                  <a:pt x="1121" y="562"/>
                                  <a:pt x="1121" y="602"/>
                                  <a:pt x="1111" y="641"/>
                                </a:cubicBezTo>
                                <a:cubicBezTo>
                                  <a:pt x="1098" y="695"/>
                                  <a:pt x="1069" y="744"/>
                                  <a:pt x="1026" y="788"/>
                                </a:cubicBezTo>
                                <a:cubicBezTo>
                                  <a:pt x="983" y="832"/>
                                  <a:pt x="912" y="881"/>
                                  <a:pt x="814" y="936"/>
                                </a:cubicBezTo>
                                <a:cubicBezTo>
                                  <a:pt x="715" y="992"/>
                                  <a:pt x="635" y="1026"/>
                                  <a:pt x="575" y="1041"/>
                                </a:cubicBezTo>
                                <a:cubicBezTo>
                                  <a:pt x="515" y="1055"/>
                                  <a:pt x="458" y="1053"/>
                                  <a:pt x="406" y="1037"/>
                                </a:cubicBezTo>
                                <a:cubicBezTo>
                                  <a:pt x="367" y="1024"/>
                                  <a:pt x="332" y="1002"/>
                                  <a:pt x="301" y="971"/>
                                </a:cubicBezTo>
                                <a:cubicBezTo>
                                  <a:pt x="270" y="940"/>
                                  <a:pt x="233" y="886"/>
                                  <a:pt x="190" y="809"/>
                                </a:cubicBezTo>
                                <a:lnTo>
                                  <a:pt x="0" y="470"/>
                                </a:lnTo>
                                <a:lnTo>
                                  <a:pt x="54" y="439"/>
                                </a:lnTo>
                                <a:lnTo>
                                  <a:pt x="103" y="527"/>
                                </a:lnTo>
                                <a:lnTo>
                                  <a:pt x="834" y="117"/>
                                </a:lnTo>
                                <a:lnTo>
                                  <a:pt x="785" y="30"/>
                                </a:lnTo>
                                <a:lnTo>
                                  <a:pt x="839" y="0"/>
                                </a:lnTo>
                                <a:lnTo>
                                  <a:pt x="1029" y="339"/>
                                </a:lnTo>
                                <a:close/>
                                <a:moveTo>
                                  <a:pt x="889" y="214"/>
                                </a:moveTo>
                                <a:lnTo>
                                  <a:pt x="157" y="624"/>
                                </a:lnTo>
                                <a:lnTo>
                                  <a:pt x="241" y="773"/>
                                </a:lnTo>
                                <a:cubicBezTo>
                                  <a:pt x="296" y="871"/>
                                  <a:pt x="359" y="924"/>
                                  <a:pt x="431" y="931"/>
                                </a:cubicBezTo>
                                <a:cubicBezTo>
                                  <a:pt x="503" y="939"/>
                                  <a:pt x="610" y="903"/>
                                  <a:pt x="751" y="824"/>
                                </a:cubicBezTo>
                                <a:cubicBezTo>
                                  <a:pt x="891" y="745"/>
                                  <a:pt x="977" y="673"/>
                                  <a:pt x="1008" y="608"/>
                                </a:cubicBezTo>
                                <a:cubicBezTo>
                                  <a:pt x="1039" y="543"/>
                                  <a:pt x="1027" y="461"/>
                                  <a:pt x="972" y="363"/>
                                </a:cubicBezTo>
                                <a:lnTo>
                                  <a:pt x="889" y="21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4" name="Freeform 35"/>
                        <wps:cNvSpPr>
                          <a:spLocks/>
                        </wps:cNvSpPr>
                        <wps:spPr bwMode="auto">
                          <a:xfrm>
                            <a:off x="4745990" y="2291080"/>
                            <a:ext cx="297180" cy="256540"/>
                          </a:xfrm>
                          <a:custGeom>
                            <a:avLst/>
                            <a:gdLst>
                              <a:gd name="T0" fmla="*/ 777 w 1112"/>
                              <a:gd name="T1" fmla="*/ 117 h 961"/>
                              <a:gd name="T2" fmla="*/ 738 w 1112"/>
                              <a:gd name="T3" fmla="*/ 24 h 961"/>
                              <a:gd name="T4" fmla="*/ 795 w 1112"/>
                              <a:gd name="T5" fmla="*/ 0 h 961"/>
                              <a:gd name="T6" fmla="*/ 921 w 1112"/>
                              <a:gd name="T7" fmla="*/ 299 h 961"/>
                              <a:gd name="T8" fmla="*/ 864 w 1112"/>
                              <a:gd name="T9" fmla="*/ 323 h 961"/>
                              <a:gd name="T10" fmla="*/ 825 w 1112"/>
                              <a:gd name="T11" fmla="*/ 230 h 961"/>
                              <a:gd name="T12" fmla="*/ 341 w 1112"/>
                              <a:gd name="T13" fmla="*/ 435 h 961"/>
                              <a:gd name="T14" fmla="*/ 122 w 1112"/>
                              <a:gd name="T15" fmla="*/ 577 h 961"/>
                              <a:gd name="T16" fmla="*/ 120 w 1112"/>
                              <a:gd name="T17" fmla="*/ 748 h 961"/>
                              <a:gd name="T18" fmla="*/ 242 w 1112"/>
                              <a:gd name="T19" fmla="*/ 866 h 961"/>
                              <a:gd name="T20" fmla="*/ 471 w 1112"/>
                              <a:gd name="T21" fmla="*/ 820 h 961"/>
                              <a:gd name="T22" fmla="*/ 983 w 1112"/>
                              <a:gd name="T23" fmla="*/ 603 h 961"/>
                              <a:gd name="T24" fmla="*/ 944 w 1112"/>
                              <a:gd name="T25" fmla="*/ 510 h 961"/>
                              <a:gd name="T26" fmla="*/ 1001 w 1112"/>
                              <a:gd name="T27" fmla="*/ 486 h 961"/>
                              <a:gd name="T28" fmla="*/ 1112 w 1112"/>
                              <a:gd name="T29" fmla="*/ 749 h 961"/>
                              <a:gd name="T30" fmla="*/ 1055 w 1112"/>
                              <a:gd name="T31" fmla="*/ 773 h 961"/>
                              <a:gd name="T32" fmla="*/ 1016 w 1112"/>
                              <a:gd name="T33" fmla="*/ 679 h 961"/>
                              <a:gd name="T34" fmla="*/ 491 w 1112"/>
                              <a:gd name="T35" fmla="*/ 902 h 961"/>
                              <a:gd name="T36" fmla="*/ 217 w 1112"/>
                              <a:gd name="T37" fmla="*/ 939 h 961"/>
                              <a:gd name="T38" fmla="*/ 50 w 1112"/>
                              <a:gd name="T39" fmla="*/ 762 h 961"/>
                              <a:gd name="T40" fmla="*/ 34 w 1112"/>
                              <a:gd name="T41" fmla="*/ 508 h 961"/>
                              <a:gd name="T42" fmla="*/ 288 w 1112"/>
                              <a:gd name="T43" fmla="*/ 324 h 961"/>
                              <a:gd name="T44" fmla="*/ 777 w 1112"/>
                              <a:gd name="T45" fmla="*/ 117 h 9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112" h="961">
                                <a:moveTo>
                                  <a:pt x="777" y="117"/>
                                </a:moveTo>
                                <a:lnTo>
                                  <a:pt x="738" y="24"/>
                                </a:lnTo>
                                <a:lnTo>
                                  <a:pt x="795" y="0"/>
                                </a:lnTo>
                                <a:lnTo>
                                  <a:pt x="921" y="299"/>
                                </a:lnTo>
                                <a:lnTo>
                                  <a:pt x="864" y="323"/>
                                </a:lnTo>
                                <a:lnTo>
                                  <a:pt x="825" y="230"/>
                                </a:lnTo>
                                <a:lnTo>
                                  <a:pt x="341" y="435"/>
                                </a:lnTo>
                                <a:cubicBezTo>
                                  <a:pt x="226" y="484"/>
                                  <a:pt x="153" y="531"/>
                                  <a:pt x="122" y="577"/>
                                </a:cubicBezTo>
                                <a:cubicBezTo>
                                  <a:pt x="92" y="623"/>
                                  <a:pt x="91" y="680"/>
                                  <a:pt x="120" y="748"/>
                                </a:cubicBezTo>
                                <a:cubicBezTo>
                                  <a:pt x="148" y="815"/>
                                  <a:pt x="189" y="854"/>
                                  <a:pt x="242" y="866"/>
                                </a:cubicBezTo>
                                <a:cubicBezTo>
                                  <a:pt x="295" y="877"/>
                                  <a:pt x="372" y="862"/>
                                  <a:pt x="471" y="820"/>
                                </a:cubicBezTo>
                                <a:lnTo>
                                  <a:pt x="983" y="603"/>
                                </a:lnTo>
                                <a:lnTo>
                                  <a:pt x="944" y="510"/>
                                </a:lnTo>
                                <a:lnTo>
                                  <a:pt x="1001" y="486"/>
                                </a:lnTo>
                                <a:lnTo>
                                  <a:pt x="1112" y="749"/>
                                </a:lnTo>
                                <a:lnTo>
                                  <a:pt x="1055" y="773"/>
                                </a:lnTo>
                                <a:lnTo>
                                  <a:pt x="1016" y="679"/>
                                </a:lnTo>
                                <a:lnTo>
                                  <a:pt x="491" y="902"/>
                                </a:lnTo>
                                <a:cubicBezTo>
                                  <a:pt x="379" y="949"/>
                                  <a:pt x="288" y="961"/>
                                  <a:pt x="217" y="939"/>
                                </a:cubicBezTo>
                                <a:cubicBezTo>
                                  <a:pt x="146" y="916"/>
                                  <a:pt x="90" y="857"/>
                                  <a:pt x="50" y="762"/>
                                </a:cubicBezTo>
                                <a:cubicBezTo>
                                  <a:pt x="5" y="658"/>
                                  <a:pt x="0" y="573"/>
                                  <a:pt x="34" y="508"/>
                                </a:cubicBezTo>
                                <a:cubicBezTo>
                                  <a:pt x="68" y="443"/>
                                  <a:pt x="153" y="382"/>
                                  <a:pt x="288" y="324"/>
                                </a:cubicBezTo>
                                <a:lnTo>
                                  <a:pt x="777" y="11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 name="Freeform 36"/>
                        <wps:cNvSpPr>
                          <a:spLocks/>
                        </wps:cNvSpPr>
                        <wps:spPr bwMode="auto">
                          <a:xfrm>
                            <a:off x="4827905" y="2560320"/>
                            <a:ext cx="287655" cy="219710"/>
                          </a:xfrm>
                          <a:custGeom>
                            <a:avLst/>
                            <a:gdLst>
                              <a:gd name="T0" fmla="*/ 958 w 1076"/>
                              <a:gd name="T1" fmla="*/ 539 h 824"/>
                              <a:gd name="T2" fmla="*/ 1049 w 1076"/>
                              <a:gd name="T3" fmla="*/ 511 h 824"/>
                              <a:gd name="T4" fmla="*/ 1076 w 1076"/>
                              <a:gd name="T5" fmla="*/ 597 h 824"/>
                              <a:gd name="T6" fmla="*/ 755 w 1076"/>
                              <a:gd name="T7" fmla="*/ 695 h 824"/>
                              <a:gd name="T8" fmla="*/ 729 w 1076"/>
                              <a:gd name="T9" fmla="*/ 609 h 824"/>
                              <a:gd name="T10" fmla="*/ 743 w 1076"/>
                              <a:gd name="T11" fmla="*/ 605 h 824"/>
                              <a:gd name="T12" fmla="*/ 756 w 1076"/>
                              <a:gd name="T13" fmla="*/ 602 h 824"/>
                              <a:gd name="T14" fmla="*/ 930 w 1076"/>
                              <a:gd name="T15" fmla="*/ 484 h 824"/>
                              <a:gd name="T16" fmla="*/ 947 w 1076"/>
                              <a:gd name="T17" fmla="*/ 298 h 824"/>
                              <a:gd name="T18" fmla="*/ 793 w 1076"/>
                              <a:gd name="T19" fmla="*/ 140 h 824"/>
                              <a:gd name="T20" fmla="*/ 439 w 1076"/>
                              <a:gd name="T21" fmla="*/ 188 h 824"/>
                              <a:gd name="T22" fmla="*/ 140 w 1076"/>
                              <a:gd name="T23" fmla="*/ 342 h 824"/>
                              <a:gd name="T24" fmla="*/ 100 w 1076"/>
                              <a:gd name="T25" fmla="*/ 558 h 824"/>
                              <a:gd name="T26" fmla="*/ 246 w 1076"/>
                              <a:gd name="T27" fmla="*/ 721 h 824"/>
                              <a:gd name="T28" fmla="*/ 541 w 1076"/>
                              <a:gd name="T29" fmla="*/ 697 h 824"/>
                              <a:gd name="T30" fmla="*/ 565 w 1076"/>
                              <a:gd name="T31" fmla="*/ 777 h 824"/>
                              <a:gd name="T32" fmla="*/ 557 w 1076"/>
                              <a:gd name="T33" fmla="*/ 779 h 824"/>
                              <a:gd name="T34" fmla="*/ 221 w 1076"/>
                              <a:gd name="T35" fmla="*/ 789 h 824"/>
                              <a:gd name="T36" fmla="*/ 40 w 1076"/>
                              <a:gd name="T37" fmla="*/ 572 h 824"/>
                              <a:gd name="T38" fmla="*/ 67 w 1076"/>
                              <a:gd name="T39" fmla="*/ 259 h 824"/>
                              <a:gd name="T40" fmla="*/ 424 w 1076"/>
                              <a:gd name="T41" fmla="*/ 59 h 824"/>
                              <a:gd name="T42" fmla="*/ 806 w 1076"/>
                              <a:gd name="T43" fmla="*/ 31 h 824"/>
                              <a:gd name="T44" fmla="*/ 997 w 1076"/>
                              <a:gd name="T45" fmla="*/ 255 h 824"/>
                              <a:gd name="T46" fmla="*/ 1014 w 1076"/>
                              <a:gd name="T47" fmla="*/ 413 h 824"/>
                              <a:gd name="T48" fmla="*/ 958 w 1076"/>
                              <a:gd name="T49" fmla="*/ 539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76" h="824">
                                <a:moveTo>
                                  <a:pt x="958" y="539"/>
                                </a:moveTo>
                                <a:lnTo>
                                  <a:pt x="1049" y="511"/>
                                </a:lnTo>
                                <a:lnTo>
                                  <a:pt x="1076" y="597"/>
                                </a:lnTo>
                                <a:lnTo>
                                  <a:pt x="755" y="695"/>
                                </a:lnTo>
                                <a:lnTo>
                                  <a:pt x="729" y="609"/>
                                </a:lnTo>
                                <a:cubicBezTo>
                                  <a:pt x="732" y="608"/>
                                  <a:pt x="737" y="606"/>
                                  <a:pt x="743" y="605"/>
                                </a:cubicBezTo>
                                <a:cubicBezTo>
                                  <a:pt x="749" y="604"/>
                                  <a:pt x="753" y="603"/>
                                  <a:pt x="756" y="602"/>
                                </a:cubicBezTo>
                                <a:cubicBezTo>
                                  <a:pt x="839" y="576"/>
                                  <a:pt x="897" y="537"/>
                                  <a:pt x="930" y="484"/>
                                </a:cubicBezTo>
                                <a:cubicBezTo>
                                  <a:pt x="963" y="431"/>
                                  <a:pt x="968" y="369"/>
                                  <a:pt x="947" y="298"/>
                                </a:cubicBezTo>
                                <a:cubicBezTo>
                                  <a:pt x="920" y="210"/>
                                  <a:pt x="868" y="157"/>
                                  <a:pt x="793" y="140"/>
                                </a:cubicBezTo>
                                <a:cubicBezTo>
                                  <a:pt x="717" y="123"/>
                                  <a:pt x="600" y="139"/>
                                  <a:pt x="439" y="188"/>
                                </a:cubicBezTo>
                                <a:cubicBezTo>
                                  <a:pt x="293" y="233"/>
                                  <a:pt x="193" y="284"/>
                                  <a:pt x="140" y="342"/>
                                </a:cubicBezTo>
                                <a:cubicBezTo>
                                  <a:pt x="87" y="400"/>
                                  <a:pt x="74" y="472"/>
                                  <a:pt x="100" y="558"/>
                                </a:cubicBezTo>
                                <a:cubicBezTo>
                                  <a:pt x="126" y="644"/>
                                  <a:pt x="175" y="698"/>
                                  <a:pt x="246" y="721"/>
                                </a:cubicBezTo>
                                <a:cubicBezTo>
                                  <a:pt x="318" y="743"/>
                                  <a:pt x="416" y="735"/>
                                  <a:pt x="541" y="697"/>
                                </a:cubicBezTo>
                                <a:lnTo>
                                  <a:pt x="565" y="777"/>
                                </a:lnTo>
                                <a:lnTo>
                                  <a:pt x="557" y="779"/>
                                </a:lnTo>
                                <a:cubicBezTo>
                                  <a:pt x="420" y="821"/>
                                  <a:pt x="309" y="824"/>
                                  <a:pt x="221" y="789"/>
                                </a:cubicBezTo>
                                <a:cubicBezTo>
                                  <a:pt x="134" y="754"/>
                                  <a:pt x="73" y="682"/>
                                  <a:pt x="40" y="572"/>
                                </a:cubicBezTo>
                                <a:cubicBezTo>
                                  <a:pt x="0" y="442"/>
                                  <a:pt x="9" y="338"/>
                                  <a:pt x="67" y="259"/>
                                </a:cubicBezTo>
                                <a:cubicBezTo>
                                  <a:pt x="126" y="180"/>
                                  <a:pt x="244" y="114"/>
                                  <a:pt x="424" y="59"/>
                                </a:cubicBezTo>
                                <a:cubicBezTo>
                                  <a:pt x="587" y="9"/>
                                  <a:pt x="715" y="0"/>
                                  <a:pt x="806" y="31"/>
                                </a:cubicBezTo>
                                <a:cubicBezTo>
                                  <a:pt x="897" y="63"/>
                                  <a:pt x="961" y="137"/>
                                  <a:pt x="997" y="255"/>
                                </a:cubicBezTo>
                                <a:cubicBezTo>
                                  <a:pt x="1015" y="313"/>
                                  <a:pt x="1020" y="366"/>
                                  <a:pt x="1014" y="413"/>
                                </a:cubicBezTo>
                                <a:cubicBezTo>
                                  <a:pt x="1008" y="461"/>
                                  <a:pt x="989" y="503"/>
                                  <a:pt x="958" y="539"/>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6" name="Freeform 37"/>
                        <wps:cNvSpPr>
                          <a:spLocks noEditPoints="1"/>
                        </wps:cNvSpPr>
                        <wps:spPr bwMode="auto">
                          <a:xfrm>
                            <a:off x="4876165" y="2812415"/>
                            <a:ext cx="276860" cy="220345"/>
                          </a:xfrm>
                          <a:custGeom>
                            <a:avLst/>
                            <a:gdLst>
                              <a:gd name="T0" fmla="*/ 932 w 1037"/>
                              <a:gd name="T1" fmla="*/ 220 h 824"/>
                              <a:gd name="T2" fmla="*/ 459 w 1037"/>
                              <a:gd name="T3" fmla="*/ 199 h 824"/>
                              <a:gd name="T4" fmla="*/ 505 w 1037"/>
                              <a:gd name="T5" fmla="*/ 429 h 824"/>
                              <a:gd name="T6" fmla="*/ 932 w 1037"/>
                              <a:gd name="T7" fmla="*/ 220 h 824"/>
                              <a:gd name="T8" fmla="*/ 1008 w 1037"/>
                              <a:gd name="T9" fmla="*/ 154 h 824"/>
                              <a:gd name="T10" fmla="*/ 1037 w 1037"/>
                              <a:gd name="T11" fmla="*/ 297 h 824"/>
                              <a:gd name="T12" fmla="*/ 201 w 1037"/>
                              <a:gd name="T13" fmla="*/ 713 h 824"/>
                              <a:gd name="T14" fmla="*/ 221 w 1037"/>
                              <a:gd name="T15" fmla="*/ 812 h 824"/>
                              <a:gd name="T16" fmla="*/ 160 w 1037"/>
                              <a:gd name="T17" fmla="*/ 824 h 824"/>
                              <a:gd name="T18" fmla="*/ 97 w 1037"/>
                              <a:gd name="T19" fmla="*/ 506 h 824"/>
                              <a:gd name="T20" fmla="*/ 158 w 1037"/>
                              <a:gd name="T21" fmla="*/ 494 h 824"/>
                              <a:gd name="T22" fmla="*/ 178 w 1037"/>
                              <a:gd name="T23" fmla="*/ 592 h 824"/>
                              <a:gd name="T24" fmla="*/ 433 w 1037"/>
                              <a:gd name="T25" fmla="*/ 468 h 824"/>
                              <a:gd name="T26" fmla="*/ 378 w 1037"/>
                              <a:gd name="T27" fmla="*/ 193 h 824"/>
                              <a:gd name="T28" fmla="*/ 95 w 1037"/>
                              <a:gd name="T29" fmla="*/ 177 h 824"/>
                              <a:gd name="T30" fmla="*/ 115 w 1037"/>
                              <a:gd name="T31" fmla="*/ 275 h 824"/>
                              <a:gd name="T32" fmla="*/ 54 w 1037"/>
                              <a:gd name="T33" fmla="*/ 287 h 824"/>
                              <a:gd name="T34" fmla="*/ 0 w 1037"/>
                              <a:gd name="T35" fmla="*/ 12 h 824"/>
                              <a:gd name="T36" fmla="*/ 61 w 1037"/>
                              <a:gd name="T37" fmla="*/ 0 h 824"/>
                              <a:gd name="T38" fmla="*/ 80 w 1037"/>
                              <a:gd name="T39" fmla="*/ 97 h 824"/>
                              <a:gd name="T40" fmla="*/ 1008 w 1037"/>
                              <a:gd name="T41" fmla="*/ 154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37" h="824">
                                <a:moveTo>
                                  <a:pt x="932" y="220"/>
                                </a:moveTo>
                                <a:lnTo>
                                  <a:pt x="459" y="199"/>
                                </a:lnTo>
                                <a:lnTo>
                                  <a:pt x="505" y="429"/>
                                </a:lnTo>
                                <a:lnTo>
                                  <a:pt x="932" y="220"/>
                                </a:lnTo>
                                <a:close/>
                                <a:moveTo>
                                  <a:pt x="1008" y="154"/>
                                </a:moveTo>
                                <a:lnTo>
                                  <a:pt x="1037" y="297"/>
                                </a:lnTo>
                                <a:lnTo>
                                  <a:pt x="201" y="713"/>
                                </a:lnTo>
                                <a:lnTo>
                                  <a:pt x="221" y="812"/>
                                </a:lnTo>
                                <a:lnTo>
                                  <a:pt x="160" y="824"/>
                                </a:lnTo>
                                <a:lnTo>
                                  <a:pt x="97" y="506"/>
                                </a:lnTo>
                                <a:lnTo>
                                  <a:pt x="158" y="494"/>
                                </a:lnTo>
                                <a:lnTo>
                                  <a:pt x="178" y="592"/>
                                </a:lnTo>
                                <a:lnTo>
                                  <a:pt x="433" y="468"/>
                                </a:lnTo>
                                <a:lnTo>
                                  <a:pt x="378" y="193"/>
                                </a:lnTo>
                                <a:lnTo>
                                  <a:pt x="95" y="177"/>
                                </a:lnTo>
                                <a:lnTo>
                                  <a:pt x="115" y="275"/>
                                </a:lnTo>
                                <a:lnTo>
                                  <a:pt x="54" y="287"/>
                                </a:lnTo>
                                <a:lnTo>
                                  <a:pt x="0" y="12"/>
                                </a:lnTo>
                                <a:lnTo>
                                  <a:pt x="61" y="0"/>
                                </a:lnTo>
                                <a:lnTo>
                                  <a:pt x="80" y="97"/>
                                </a:lnTo>
                                <a:lnTo>
                                  <a:pt x="1008" y="15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7" name="Freeform 38"/>
                        <wps:cNvSpPr>
                          <a:spLocks/>
                        </wps:cNvSpPr>
                        <wps:spPr bwMode="auto">
                          <a:xfrm>
                            <a:off x="4921250" y="3035300"/>
                            <a:ext cx="273050" cy="203200"/>
                          </a:xfrm>
                          <a:custGeom>
                            <a:avLst/>
                            <a:gdLst>
                              <a:gd name="T0" fmla="*/ 919 w 1022"/>
                              <a:gd name="T1" fmla="*/ 594 h 761"/>
                              <a:gd name="T2" fmla="*/ 1014 w 1022"/>
                              <a:gd name="T3" fmla="*/ 585 h 761"/>
                              <a:gd name="T4" fmla="*/ 1022 w 1022"/>
                              <a:gd name="T5" fmla="*/ 675 h 761"/>
                              <a:gd name="T6" fmla="*/ 688 w 1022"/>
                              <a:gd name="T7" fmla="*/ 705 h 761"/>
                              <a:gd name="T8" fmla="*/ 680 w 1022"/>
                              <a:gd name="T9" fmla="*/ 616 h 761"/>
                              <a:gd name="T10" fmla="*/ 694 w 1022"/>
                              <a:gd name="T11" fmla="*/ 615 h 761"/>
                              <a:gd name="T12" fmla="*/ 708 w 1022"/>
                              <a:gd name="T13" fmla="*/ 615 h 761"/>
                              <a:gd name="T14" fmla="*/ 902 w 1022"/>
                              <a:gd name="T15" fmla="*/ 535 h 761"/>
                              <a:gd name="T16" fmla="*/ 956 w 1022"/>
                              <a:gd name="T17" fmla="*/ 355 h 761"/>
                              <a:gd name="T18" fmla="*/ 838 w 1022"/>
                              <a:gd name="T19" fmla="*/ 170 h 761"/>
                              <a:gd name="T20" fmla="*/ 481 w 1022"/>
                              <a:gd name="T21" fmla="*/ 145 h 761"/>
                              <a:gd name="T22" fmla="*/ 158 w 1022"/>
                              <a:gd name="T23" fmla="*/ 236 h 761"/>
                              <a:gd name="T24" fmla="*/ 74 w 1022"/>
                              <a:gd name="T25" fmla="*/ 438 h 761"/>
                              <a:gd name="T26" fmla="*/ 184 w 1022"/>
                              <a:gd name="T27" fmla="*/ 628 h 761"/>
                              <a:gd name="T28" fmla="*/ 478 w 1022"/>
                              <a:gd name="T29" fmla="*/ 664 h 761"/>
                              <a:gd name="T30" fmla="*/ 486 w 1022"/>
                              <a:gd name="T31" fmla="*/ 747 h 761"/>
                              <a:gd name="T32" fmla="*/ 476 w 1022"/>
                              <a:gd name="T33" fmla="*/ 748 h 761"/>
                              <a:gd name="T34" fmla="*/ 146 w 1022"/>
                              <a:gd name="T35" fmla="*/ 690 h 761"/>
                              <a:gd name="T36" fmla="*/ 12 w 1022"/>
                              <a:gd name="T37" fmla="*/ 440 h 761"/>
                              <a:gd name="T38" fmla="*/ 103 w 1022"/>
                              <a:gd name="T39" fmla="*/ 139 h 761"/>
                              <a:gd name="T40" fmla="*/ 493 w 1022"/>
                              <a:gd name="T41" fmla="*/ 16 h 761"/>
                              <a:gd name="T42" fmla="*/ 873 w 1022"/>
                              <a:gd name="T43" fmla="*/ 66 h 761"/>
                              <a:gd name="T44" fmla="*/ 1014 w 1022"/>
                              <a:gd name="T45" fmla="*/ 324 h 761"/>
                              <a:gd name="T46" fmla="*/ 998 w 1022"/>
                              <a:gd name="T47" fmla="*/ 482 h 761"/>
                              <a:gd name="T48" fmla="*/ 919 w 1022"/>
                              <a:gd name="T49" fmla="*/ 594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22" h="761">
                                <a:moveTo>
                                  <a:pt x="919" y="594"/>
                                </a:moveTo>
                                <a:lnTo>
                                  <a:pt x="1014" y="585"/>
                                </a:lnTo>
                                <a:lnTo>
                                  <a:pt x="1022" y="675"/>
                                </a:lnTo>
                                <a:lnTo>
                                  <a:pt x="688" y="705"/>
                                </a:lnTo>
                                <a:lnTo>
                                  <a:pt x="680" y="616"/>
                                </a:lnTo>
                                <a:cubicBezTo>
                                  <a:pt x="683" y="615"/>
                                  <a:pt x="688" y="615"/>
                                  <a:pt x="694" y="615"/>
                                </a:cubicBezTo>
                                <a:cubicBezTo>
                                  <a:pt x="700" y="615"/>
                                  <a:pt x="705" y="615"/>
                                  <a:pt x="708" y="615"/>
                                </a:cubicBezTo>
                                <a:cubicBezTo>
                                  <a:pt x="794" y="607"/>
                                  <a:pt x="859" y="580"/>
                                  <a:pt x="902" y="535"/>
                                </a:cubicBezTo>
                                <a:cubicBezTo>
                                  <a:pt x="945" y="490"/>
                                  <a:pt x="963" y="430"/>
                                  <a:pt x="956" y="355"/>
                                </a:cubicBezTo>
                                <a:cubicBezTo>
                                  <a:pt x="948" y="264"/>
                                  <a:pt x="908" y="202"/>
                                  <a:pt x="838" y="170"/>
                                </a:cubicBezTo>
                                <a:cubicBezTo>
                                  <a:pt x="767" y="138"/>
                                  <a:pt x="648" y="130"/>
                                  <a:pt x="481" y="145"/>
                                </a:cubicBezTo>
                                <a:cubicBezTo>
                                  <a:pt x="329" y="159"/>
                                  <a:pt x="221" y="189"/>
                                  <a:pt x="158" y="236"/>
                                </a:cubicBezTo>
                                <a:cubicBezTo>
                                  <a:pt x="94" y="282"/>
                                  <a:pt x="66" y="349"/>
                                  <a:pt x="74" y="438"/>
                                </a:cubicBezTo>
                                <a:cubicBezTo>
                                  <a:pt x="83" y="528"/>
                                  <a:pt x="119" y="591"/>
                                  <a:pt x="184" y="628"/>
                                </a:cubicBezTo>
                                <a:cubicBezTo>
                                  <a:pt x="250" y="664"/>
                                  <a:pt x="347" y="676"/>
                                  <a:pt x="478" y="664"/>
                                </a:cubicBezTo>
                                <a:lnTo>
                                  <a:pt x="486" y="747"/>
                                </a:lnTo>
                                <a:lnTo>
                                  <a:pt x="476" y="748"/>
                                </a:lnTo>
                                <a:cubicBezTo>
                                  <a:pt x="335" y="761"/>
                                  <a:pt x="224" y="742"/>
                                  <a:pt x="146" y="690"/>
                                </a:cubicBezTo>
                                <a:cubicBezTo>
                                  <a:pt x="68" y="637"/>
                                  <a:pt x="23" y="554"/>
                                  <a:pt x="12" y="440"/>
                                </a:cubicBezTo>
                                <a:cubicBezTo>
                                  <a:pt x="0" y="305"/>
                                  <a:pt x="30" y="205"/>
                                  <a:pt x="103" y="139"/>
                                </a:cubicBezTo>
                                <a:cubicBezTo>
                                  <a:pt x="176" y="74"/>
                                  <a:pt x="306" y="33"/>
                                  <a:pt x="493" y="16"/>
                                </a:cubicBezTo>
                                <a:cubicBezTo>
                                  <a:pt x="663" y="0"/>
                                  <a:pt x="790" y="17"/>
                                  <a:pt x="873" y="66"/>
                                </a:cubicBezTo>
                                <a:cubicBezTo>
                                  <a:pt x="955" y="115"/>
                                  <a:pt x="1003" y="201"/>
                                  <a:pt x="1014" y="324"/>
                                </a:cubicBezTo>
                                <a:cubicBezTo>
                                  <a:pt x="1019" y="385"/>
                                  <a:pt x="1014" y="437"/>
                                  <a:pt x="998" y="482"/>
                                </a:cubicBezTo>
                                <a:cubicBezTo>
                                  <a:pt x="983" y="528"/>
                                  <a:pt x="956" y="565"/>
                                  <a:pt x="919" y="594"/>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 name="Freeform 39"/>
                        <wps:cNvSpPr>
                          <a:spLocks/>
                        </wps:cNvSpPr>
                        <wps:spPr bwMode="auto">
                          <a:xfrm>
                            <a:off x="4938395" y="3265170"/>
                            <a:ext cx="258445" cy="102870"/>
                          </a:xfrm>
                          <a:custGeom>
                            <a:avLst/>
                            <a:gdLst>
                              <a:gd name="T0" fmla="*/ 0 w 967"/>
                              <a:gd name="T1" fmla="*/ 13 h 385"/>
                              <a:gd name="T2" fmla="*/ 62 w 967"/>
                              <a:gd name="T3" fmla="*/ 12 h 385"/>
                              <a:gd name="T4" fmla="*/ 63 w 967"/>
                              <a:gd name="T5" fmla="*/ 137 h 385"/>
                              <a:gd name="T6" fmla="*/ 902 w 967"/>
                              <a:gd name="T7" fmla="*/ 125 h 385"/>
                              <a:gd name="T8" fmla="*/ 900 w 967"/>
                              <a:gd name="T9" fmla="*/ 1 h 385"/>
                              <a:gd name="T10" fmla="*/ 962 w 967"/>
                              <a:gd name="T11" fmla="*/ 0 h 385"/>
                              <a:gd name="T12" fmla="*/ 967 w 967"/>
                              <a:gd name="T13" fmla="*/ 372 h 385"/>
                              <a:gd name="T14" fmla="*/ 905 w 967"/>
                              <a:gd name="T15" fmla="*/ 373 h 385"/>
                              <a:gd name="T16" fmla="*/ 903 w 967"/>
                              <a:gd name="T17" fmla="*/ 248 h 385"/>
                              <a:gd name="T18" fmla="*/ 65 w 967"/>
                              <a:gd name="T19" fmla="*/ 260 h 385"/>
                              <a:gd name="T20" fmla="*/ 67 w 967"/>
                              <a:gd name="T21" fmla="*/ 384 h 385"/>
                              <a:gd name="T22" fmla="*/ 5 w 967"/>
                              <a:gd name="T23" fmla="*/ 385 h 385"/>
                              <a:gd name="T24" fmla="*/ 0 w 967"/>
                              <a:gd name="T25" fmla="*/ 13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67" h="385">
                                <a:moveTo>
                                  <a:pt x="0" y="13"/>
                                </a:moveTo>
                                <a:lnTo>
                                  <a:pt x="62" y="12"/>
                                </a:lnTo>
                                <a:lnTo>
                                  <a:pt x="63" y="137"/>
                                </a:lnTo>
                                <a:lnTo>
                                  <a:pt x="902" y="125"/>
                                </a:lnTo>
                                <a:lnTo>
                                  <a:pt x="900" y="1"/>
                                </a:lnTo>
                                <a:lnTo>
                                  <a:pt x="962" y="0"/>
                                </a:lnTo>
                                <a:lnTo>
                                  <a:pt x="967" y="372"/>
                                </a:lnTo>
                                <a:lnTo>
                                  <a:pt x="905" y="373"/>
                                </a:lnTo>
                                <a:lnTo>
                                  <a:pt x="903" y="248"/>
                                </a:lnTo>
                                <a:lnTo>
                                  <a:pt x="65" y="260"/>
                                </a:lnTo>
                                <a:lnTo>
                                  <a:pt x="67" y="384"/>
                                </a:lnTo>
                                <a:lnTo>
                                  <a:pt x="5" y="385"/>
                                </a:lnTo>
                                <a:lnTo>
                                  <a:pt x="0" y="1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 name="Freeform 40"/>
                        <wps:cNvSpPr>
                          <a:spLocks noEditPoints="1"/>
                        </wps:cNvSpPr>
                        <wps:spPr bwMode="auto">
                          <a:xfrm>
                            <a:off x="4925695" y="3396615"/>
                            <a:ext cx="354330" cy="208915"/>
                          </a:xfrm>
                          <a:custGeom>
                            <a:avLst/>
                            <a:gdLst>
                              <a:gd name="T0" fmla="*/ 957 w 1326"/>
                              <a:gd name="T1" fmla="*/ 421 h 782"/>
                              <a:gd name="T2" fmla="*/ 861 w 1326"/>
                              <a:gd name="T3" fmla="*/ 222 h 782"/>
                              <a:gd name="T4" fmla="*/ 527 w 1326"/>
                              <a:gd name="T5" fmla="*/ 137 h 782"/>
                              <a:gd name="T6" fmla="*/ 185 w 1326"/>
                              <a:gd name="T7" fmla="*/ 176 h 782"/>
                              <a:gd name="T8" fmla="*/ 64 w 1326"/>
                              <a:gd name="T9" fmla="*/ 361 h 782"/>
                              <a:gd name="T10" fmla="*/ 160 w 1326"/>
                              <a:gd name="T11" fmla="*/ 561 h 782"/>
                              <a:gd name="T12" fmla="*/ 493 w 1326"/>
                              <a:gd name="T13" fmla="*/ 646 h 782"/>
                              <a:gd name="T14" fmla="*/ 835 w 1326"/>
                              <a:gd name="T15" fmla="*/ 606 h 782"/>
                              <a:gd name="T16" fmla="*/ 957 w 1326"/>
                              <a:gd name="T17" fmla="*/ 421 h 782"/>
                              <a:gd name="T18" fmla="*/ 1012 w 1326"/>
                              <a:gd name="T19" fmla="*/ 425 h 782"/>
                              <a:gd name="T20" fmla="*/ 868 w 1326"/>
                              <a:gd name="T21" fmla="*/ 702 h 782"/>
                              <a:gd name="T22" fmla="*/ 484 w 1326"/>
                              <a:gd name="T23" fmla="*/ 770 h 782"/>
                              <a:gd name="T24" fmla="*/ 114 w 1326"/>
                              <a:gd name="T25" fmla="*/ 651 h 782"/>
                              <a:gd name="T26" fmla="*/ 9 w 1326"/>
                              <a:gd name="T27" fmla="*/ 358 h 782"/>
                              <a:gd name="T28" fmla="*/ 152 w 1326"/>
                              <a:gd name="T29" fmla="*/ 80 h 782"/>
                              <a:gd name="T30" fmla="*/ 536 w 1326"/>
                              <a:gd name="T31" fmla="*/ 12 h 782"/>
                              <a:gd name="T32" fmla="*/ 907 w 1326"/>
                              <a:gd name="T33" fmla="*/ 131 h 782"/>
                              <a:gd name="T34" fmla="*/ 1012 w 1326"/>
                              <a:gd name="T35" fmla="*/ 425 h 782"/>
                              <a:gd name="T36" fmla="*/ 1326 w 1326"/>
                              <a:gd name="T37" fmla="*/ 473 h 782"/>
                              <a:gd name="T38" fmla="*/ 1318 w 1326"/>
                              <a:gd name="T39" fmla="*/ 582 h 782"/>
                              <a:gd name="T40" fmla="*/ 1083 w 1326"/>
                              <a:gd name="T41" fmla="*/ 468 h 782"/>
                              <a:gd name="T42" fmla="*/ 1089 w 1326"/>
                              <a:gd name="T43" fmla="*/ 383 h 782"/>
                              <a:gd name="T44" fmla="*/ 1326 w 1326"/>
                              <a:gd name="T45" fmla="*/ 473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26" h="782">
                                <a:moveTo>
                                  <a:pt x="957" y="421"/>
                                </a:moveTo>
                                <a:cubicBezTo>
                                  <a:pt x="963" y="334"/>
                                  <a:pt x="931" y="268"/>
                                  <a:pt x="861" y="222"/>
                                </a:cubicBezTo>
                                <a:cubicBezTo>
                                  <a:pt x="791" y="176"/>
                                  <a:pt x="680" y="147"/>
                                  <a:pt x="527" y="137"/>
                                </a:cubicBezTo>
                                <a:cubicBezTo>
                                  <a:pt x="374" y="127"/>
                                  <a:pt x="260" y="140"/>
                                  <a:pt x="185" y="176"/>
                                </a:cubicBezTo>
                                <a:cubicBezTo>
                                  <a:pt x="110" y="212"/>
                                  <a:pt x="70" y="273"/>
                                  <a:pt x="64" y="361"/>
                                </a:cubicBezTo>
                                <a:cubicBezTo>
                                  <a:pt x="58" y="448"/>
                                  <a:pt x="90" y="514"/>
                                  <a:pt x="160" y="561"/>
                                </a:cubicBezTo>
                                <a:cubicBezTo>
                                  <a:pt x="229" y="607"/>
                                  <a:pt x="340" y="635"/>
                                  <a:pt x="493" y="646"/>
                                </a:cubicBezTo>
                                <a:cubicBezTo>
                                  <a:pt x="645" y="656"/>
                                  <a:pt x="759" y="643"/>
                                  <a:pt x="835" y="606"/>
                                </a:cubicBezTo>
                                <a:cubicBezTo>
                                  <a:pt x="910" y="570"/>
                                  <a:pt x="951" y="508"/>
                                  <a:pt x="957" y="421"/>
                                </a:cubicBezTo>
                                <a:close/>
                                <a:moveTo>
                                  <a:pt x="1012" y="425"/>
                                </a:moveTo>
                                <a:cubicBezTo>
                                  <a:pt x="1003" y="552"/>
                                  <a:pt x="955" y="645"/>
                                  <a:pt x="868" y="702"/>
                                </a:cubicBezTo>
                                <a:cubicBezTo>
                                  <a:pt x="781" y="759"/>
                                  <a:pt x="653" y="782"/>
                                  <a:pt x="484" y="770"/>
                                </a:cubicBezTo>
                                <a:cubicBezTo>
                                  <a:pt x="316" y="759"/>
                                  <a:pt x="192" y="719"/>
                                  <a:pt x="114" y="651"/>
                                </a:cubicBezTo>
                                <a:cubicBezTo>
                                  <a:pt x="35" y="583"/>
                                  <a:pt x="0" y="485"/>
                                  <a:pt x="9" y="358"/>
                                </a:cubicBezTo>
                                <a:cubicBezTo>
                                  <a:pt x="18" y="230"/>
                                  <a:pt x="65" y="137"/>
                                  <a:pt x="152" y="80"/>
                                </a:cubicBezTo>
                                <a:cubicBezTo>
                                  <a:pt x="239" y="23"/>
                                  <a:pt x="366" y="0"/>
                                  <a:pt x="536" y="12"/>
                                </a:cubicBezTo>
                                <a:cubicBezTo>
                                  <a:pt x="705" y="23"/>
                                  <a:pt x="829" y="63"/>
                                  <a:pt x="907" y="131"/>
                                </a:cubicBezTo>
                                <a:cubicBezTo>
                                  <a:pt x="986" y="199"/>
                                  <a:pt x="1021" y="297"/>
                                  <a:pt x="1012" y="425"/>
                                </a:cubicBezTo>
                                <a:close/>
                                <a:moveTo>
                                  <a:pt x="1326" y="473"/>
                                </a:moveTo>
                                <a:lnTo>
                                  <a:pt x="1318" y="582"/>
                                </a:lnTo>
                                <a:lnTo>
                                  <a:pt x="1083" y="468"/>
                                </a:lnTo>
                                <a:lnTo>
                                  <a:pt x="1089" y="383"/>
                                </a:lnTo>
                                <a:lnTo>
                                  <a:pt x="1326" y="47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0" name="Freeform 41"/>
                        <wps:cNvSpPr>
                          <a:spLocks/>
                        </wps:cNvSpPr>
                        <wps:spPr bwMode="auto">
                          <a:xfrm>
                            <a:off x="4888230" y="3618230"/>
                            <a:ext cx="289560" cy="276225"/>
                          </a:xfrm>
                          <a:custGeom>
                            <a:avLst/>
                            <a:gdLst>
                              <a:gd name="T0" fmla="*/ 977 w 1085"/>
                              <a:gd name="T1" fmla="*/ 336 h 1033"/>
                              <a:gd name="T2" fmla="*/ 167 w 1085"/>
                              <a:gd name="T3" fmla="*/ 188 h 1033"/>
                              <a:gd name="T4" fmla="*/ 149 w 1085"/>
                              <a:gd name="T5" fmla="*/ 288 h 1033"/>
                              <a:gd name="T6" fmla="*/ 88 w 1085"/>
                              <a:gd name="T7" fmla="*/ 277 h 1033"/>
                              <a:gd name="T8" fmla="*/ 139 w 1085"/>
                              <a:gd name="T9" fmla="*/ 0 h 1033"/>
                              <a:gd name="T10" fmla="*/ 200 w 1085"/>
                              <a:gd name="T11" fmla="*/ 11 h 1033"/>
                              <a:gd name="T12" fmla="*/ 182 w 1085"/>
                              <a:gd name="T13" fmla="*/ 110 h 1033"/>
                              <a:gd name="T14" fmla="*/ 1006 w 1085"/>
                              <a:gd name="T15" fmla="*/ 260 h 1033"/>
                              <a:gd name="T16" fmla="*/ 1024 w 1085"/>
                              <a:gd name="T17" fmla="*/ 161 h 1033"/>
                              <a:gd name="T18" fmla="*/ 1085 w 1085"/>
                              <a:gd name="T19" fmla="*/ 172 h 1033"/>
                              <a:gd name="T20" fmla="*/ 1037 w 1085"/>
                              <a:gd name="T21" fmla="*/ 435 h 1033"/>
                              <a:gd name="T22" fmla="*/ 217 w 1085"/>
                              <a:gd name="T23" fmla="*/ 720 h 1033"/>
                              <a:gd name="T24" fmla="*/ 900 w 1085"/>
                              <a:gd name="T25" fmla="*/ 845 h 1033"/>
                              <a:gd name="T26" fmla="*/ 918 w 1085"/>
                              <a:gd name="T27" fmla="*/ 745 h 1033"/>
                              <a:gd name="T28" fmla="*/ 979 w 1085"/>
                              <a:gd name="T29" fmla="*/ 756 h 1033"/>
                              <a:gd name="T30" fmla="*/ 929 w 1085"/>
                              <a:gd name="T31" fmla="*/ 1033 h 1033"/>
                              <a:gd name="T32" fmla="*/ 868 w 1085"/>
                              <a:gd name="T33" fmla="*/ 1022 h 1033"/>
                              <a:gd name="T34" fmla="*/ 886 w 1085"/>
                              <a:gd name="T35" fmla="*/ 924 h 1033"/>
                              <a:gd name="T36" fmla="*/ 0 w 1085"/>
                              <a:gd name="T37" fmla="*/ 763 h 1033"/>
                              <a:gd name="T38" fmla="*/ 17 w 1085"/>
                              <a:gd name="T39" fmla="*/ 667 h 1033"/>
                              <a:gd name="T40" fmla="*/ 977 w 1085"/>
                              <a:gd name="T41" fmla="*/ 336 h 10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85" h="1033">
                                <a:moveTo>
                                  <a:pt x="977" y="336"/>
                                </a:moveTo>
                                <a:lnTo>
                                  <a:pt x="167" y="188"/>
                                </a:lnTo>
                                <a:lnTo>
                                  <a:pt x="149" y="288"/>
                                </a:lnTo>
                                <a:lnTo>
                                  <a:pt x="88" y="277"/>
                                </a:lnTo>
                                <a:lnTo>
                                  <a:pt x="139" y="0"/>
                                </a:lnTo>
                                <a:lnTo>
                                  <a:pt x="200" y="11"/>
                                </a:lnTo>
                                <a:lnTo>
                                  <a:pt x="182" y="110"/>
                                </a:lnTo>
                                <a:lnTo>
                                  <a:pt x="1006" y="260"/>
                                </a:lnTo>
                                <a:lnTo>
                                  <a:pt x="1024" y="161"/>
                                </a:lnTo>
                                <a:lnTo>
                                  <a:pt x="1085" y="172"/>
                                </a:lnTo>
                                <a:lnTo>
                                  <a:pt x="1037" y="435"/>
                                </a:lnTo>
                                <a:lnTo>
                                  <a:pt x="217" y="720"/>
                                </a:lnTo>
                                <a:lnTo>
                                  <a:pt x="900" y="845"/>
                                </a:lnTo>
                                <a:lnTo>
                                  <a:pt x="918" y="745"/>
                                </a:lnTo>
                                <a:lnTo>
                                  <a:pt x="979" y="756"/>
                                </a:lnTo>
                                <a:lnTo>
                                  <a:pt x="929" y="1033"/>
                                </a:lnTo>
                                <a:lnTo>
                                  <a:pt x="868" y="1022"/>
                                </a:lnTo>
                                <a:lnTo>
                                  <a:pt x="886" y="924"/>
                                </a:lnTo>
                                <a:lnTo>
                                  <a:pt x="0" y="763"/>
                                </a:lnTo>
                                <a:lnTo>
                                  <a:pt x="17" y="667"/>
                                </a:lnTo>
                                <a:lnTo>
                                  <a:pt x="977" y="33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15B5584E" id="Lienzo 51" o:spid="_x0000_s1026" editas="canvas" style="position:absolute;margin-left:11.15pt;margin-top:-95.05pt;width:441.9pt;height:625.1pt;z-index:251660288" coordsize="56121,7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">
                <v:shape id="_x0000_s1027" type="#_x0000_t75" style="position:absolute;width:56121;height:79387;visibility:visible;mso-wrap-style:square">
                  <v:fill o:detectmouseclick="t"/>
                  <v:path o:connecttype="none"/>
                </v:shape>
                <v:shape id="Freeform 8" o:spid="_x0000_s1028" style="position:absolute;left:5143;top:36899;width:2832;height:2128;visibility:visible;mso-wrap-style:square;v-text-anchor:top" coordsize="1060,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gEMEA&#10;AADbAAAADwAAAGRycy9kb3ducmV2LnhtbERPS2rDMBDdF3oHMYHuaimhKa4bJZRAwCGLYKcHGKzx&#10;h1ojYymx29NHhUJ383jf2exm24sbjb5zrGGZKBDElTMdNxo+L4fnFIQPyAZ7x6Thmzzsto8PG8yM&#10;m7igWxkaEUPYZ6ihDWHIpPRVSxZ94gbiyNVutBgiHBtpRpxiuO3lSqlXabHj2NDiQPuWqq/yajWo&#10;ExaWVfp2zn+OZXFe197JWuunxfzxDiLQHP7Ff+7cxPkv8PtLPEB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RIBDBAAAA2wAAAA8AAAAAAAAAAAAAAAAAmAIAAGRycy9kb3du&#10;cmV2LnhtbFBLBQYAAAAABAAEAPUAAACGAwAAAAA=&#10;" path="m112,239l19,259,,172,327,99r20,88c343,188,338,189,332,190v-6,1,-10,1,-13,2c234,211,173,245,136,295,99,345,89,407,105,480v20,90,67,146,141,169c319,672,438,666,602,630,751,597,855,553,912,500v58,-54,77,-125,58,-212c950,200,906,142,837,114,767,86,669,86,541,114l523,33r9,-2c671,,783,6,867,48v84,42,139,119,164,231c1060,411,1042,515,978,588,914,662,790,719,607,760,440,796,312,796,224,757,135,718,78,639,51,518,38,459,37,406,47,359,57,312,79,272,112,239xe" fillcolor="black" strokeweight="0">
                  <v:path arrowok="t" o:connecttype="custom" o:connectlocs="29924,63871;5076,69216;0,45966;87368,26457;92711,49974;88704,50776;85230,51311;36336,78837;28054,128276;65726,173440;160842,168363;243667,133621;259164,76966;223629,30466;144544,30466;139735,8819;142139,8285;231644,12828;275462,74561;261301,157139;162178,203104;59848,202303;13626,138432;12557,95940;29924,63871" o:connectangles="0,0,0,0,0,0,0,0,0,0,0,0,0,0,0,0,0,0,0,0,0,0,0,0,0"/>
                </v:shape>
                <v:shape id="Freeform 9" o:spid="_x0000_s1029" style="position:absolute;left:4819;top:34493;width:2743;height:2121;visibility:visible;mso-wrap-style:square;v-text-anchor:top" coordsize="102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49QcYA&#10;AADbAAAADwAAAGRycy9kb3ducmV2LnhtbESPQWvCQBCF74L/YRmht7ppD2pjNiJKbUvxYKrocchO&#10;k8XsbMhuNf33XaHgbYb35n1vskVvG3GhzhvHCp7GCQji0mnDlYL91+vjDIQPyBobx6Tglzws8uEg&#10;w1S7K+/oUoRKxBD2KSqoQ2hTKX1Zk0U/di1x1L5dZzHEtauk7vAaw20jn5NkIi0ajoQaW1rVVJ6L&#10;Hxu5x7XBt5fT5+Gj3ZvNdrJZT5dWqYdRv5yDCNSHu/n/+l3H+lO4/RIHk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49QcYAAADbAAAADwAAAAAAAAAAAAAAAACYAgAAZHJz&#10;L2Rvd25yZXYueG1sUEsFBgAAAAAEAAQA9QAAAIsDAAAAAA==&#10;" path="m69,446v10,87,53,147,130,180c276,658,390,666,543,649,696,632,806,599,873,551v67,-49,95,-117,86,-204c949,261,906,201,829,167,753,134,638,126,486,143,334,160,225,193,157,242,89,292,60,360,69,446xm14,452c,325,31,226,107,154,183,83,304,37,472,19,640,,769,17,858,70v90,53,141,143,155,270c1028,468,997,567,922,639,847,710,725,755,557,774,388,793,259,776,170,723,80,670,29,580,14,452xe" fillcolor="black" strokeweight="0">
                  <v:path arrowok="t" o:connecttype="custom" o:connectlocs="18413,119284;53103,167425;144899,173577;232959,147366;255907,92806;221217,44665;129688,38246;41895,64724;18413,119284;3736,120889;28553,41188;125952,5082;228956,18722;270317,90934;246034,170902;148634,207008;45364,193368;3736,120889" o:connectangles="0,0,0,0,0,0,0,0,0,0,0,0,0,0,0,0,0,0"/>
                  <o:lock v:ext="edit" verticies="t"/>
                </v:shape>
                <v:shape id="Freeform 10" o:spid="_x0000_s1030" style="position:absolute;left:4762;top:31819;width:2572;height:2337;visibility:visible;mso-wrap-style:square;v-text-anchor:top" coordsize="96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AssEA&#10;AADbAAAADwAAAGRycy9kb3ducmV2LnhtbERPTWsCMRC9F/wPYYTeatYeal2NUgoFpXqoCr1ON+Nu&#10;7GayJOma/nsjCN7m8T5nvky2FT35YBwrGI8KEMSV04ZrBYf9x9MriBCRNbaOScE/BVguBg9zLLU7&#10;8xf1u1iLHMKhRAVNjF0pZagashhGriPO3NF5izFDX0vt8ZzDbSufi+JFWjScGxrs6L2h6nf3ZxVs&#10;177YmIDjtP7+7FcmnezP5KTU4zC9zUBESvEuvrlXOs+fwvWXfIBcX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ywLLBAAAA2wAAAA8AAAAAAAAAAAAAAAAAmAIAAGRycy9kb3du&#10;cmV2LnhtbFBLBQYAAAAABAAEAPUAAACGAwAAAAA=&#10;" path="m77,694r823,1l900,594r62,l961,875r-61,l900,775r-839,l61,874,,874,,608,756,180r-694,l62,281,,281,,,62,r,99l962,100r,97l77,694xe" fillcolor="black" strokeweight="0">
                  <v:path arrowok="t" o:connecttype="custom" o:connectlocs="20585,185342;240600,185609;240600,158635;257175,158635;256908,233680;240600,233680;240600,206974;16307,206974;16307,233413;0,233413;0,162374;202104,48071;16575,48071;16575,75045;0,75045;0,0;16575,0;16575,26439;257175,26706;257175,52611;20585,185342" o:connectangles="0,0,0,0,0,0,0,0,0,0,0,0,0,0,0,0,0,0,0,0,0"/>
                </v:shape>
                <v:shape id="Freeform 11" o:spid="_x0000_s1031" style="position:absolute;left:4806;top:29768;width:2737;height:1791;visibility:visible;mso-wrap-style:square;v-text-anchor:top" coordsize="1025,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NB0LsA&#10;AADbAAAADwAAAGRycy9kb3ducmV2LnhtbERPSwrCMBDdC94hjOBOU4uIVKOooLj1A26HZmxKm0lt&#10;otbbm4Xg8vH+y3Vna/Gi1peOFUzGCQji3OmSCwXXy340B+EDssbaMSn4kIf1qt9bYqbdm0/0OodC&#10;xBD2GSowITSZlD43ZNGPXUMcubtrLYYI20LqFt8x3NYyTZKZtFhybDDY0M5QXp2fVsGDtya/3o7T&#10;w+SwqT7+maQ2rZQaDrrNAkSgLvzFP/dRK0jj+vgl/g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PTQdC7AAAA2wAAAA8AAAAAAAAAAAAAAAAAmAIAAGRycy9kb3ducmV2Lnht&#10;bFBLBQYAAAAABAAEAPUAAACAAwAAAAA=&#10;" path="m656,544v89,9,157,-4,205,-40c908,467,936,407,945,324v6,-57,-6,-104,-36,-141c879,146,836,124,779,118v-40,-4,-73,-2,-98,6c655,133,632,149,612,172v-21,24,-42,71,-65,143c536,353,526,381,518,400,492,471,456,521,412,553v-45,31,-99,43,-163,37c169,581,107,549,62,494,18,438,,370,8,288,13,245,24,207,41,176,59,144,83,118,115,97l52,90,62,,391,35r-10,94l323,123v-73,-8,-131,1,-173,28c108,179,84,222,78,282v-6,57,3,103,29,138c133,456,172,476,223,481v33,4,61,,85,-10c332,461,352,443,371,417v18,-25,39,-73,64,-146c445,242,452,220,459,204,487,127,524,73,570,43,617,12,677,1,752,9v91,9,160,43,207,101c1006,168,1025,243,1016,334v-6,55,-22,103,-46,144c945,519,911,553,867,581r100,10l958,671,601,634r10,-95l656,544xe" fillcolor="black" strokeweight="0">
                  <v:path arrowok="t" o:connecttype="custom" o:connectlocs="175158,145177;229895,134503;252324,86466;242712,48837;208001,31491;181834,33092;163410,45902;146054,84064;138311,106748;110008,147579;66485,157454;16555,131834;2136,76859;10947,46969;30706,25886;13885,24018;16555,0;104401,9340;101731,34426;86244,32825;40051,40297;20827,75257;28570,112086;59543,128365;82239,125696;99061,111285;116149,72322;122557,54442;152196,11475;200791,2402;256062,29356;271282,89135;258999,127564;231497,155052;258198,157720;255795,179070;160473,169196;163143,143843;175158,145177" o:connectangles="0,0,0,0,0,0,0,0,0,0,0,0,0,0,0,0,0,0,0,0,0,0,0,0,0,0,0,0,0,0,0,0,0,0,0,0,0,0,0"/>
                </v:shape>
                <v:shape id="Freeform 12" o:spid="_x0000_s1032" style="position:absolute;left:5060;top:27349;width:2896;height:2261;visibility:visible;mso-wrap-style:square;v-text-anchor:top" coordsize="108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zj38UA&#10;AADbAAAADwAAAGRycy9kb3ducmV2LnhtbESPT2vCQBTE74LfYXlCb7ox0CKpq/iHtqEnjdbza/Y1&#10;iWbfptmtSb99tyB4HGbmN8x82ZtaXKl1lWUF00kEgji3uuJCwfHwMp6BcB5ZY22ZFPySg+ViOJhj&#10;om3He7pmvhABwi5BBaX3TSKly0sy6Ca2IQ7el20N+iDbQuoWuwA3tYyj6EkarDgslNjQpqT8kv0Y&#10;BevXdHuO6VTEb6f3x+/DZ5elHzulHkb96hmEp97fw7d2qhXEU/j/E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OPfxQAAANsAAAAPAAAAAAAAAAAAAAAAAJgCAABkcnMv&#10;ZG93bnJldi54bWxQSwUGAAAAAAQABAD1AAAAigMAAAAA&#10;" path="m1003,250l703,188,723,91r360,75l942,847,882,834r20,-97l81,567,61,665,,652,135,,442,63r-19,92l177,105,105,453r350,72l507,276r73,15l529,540r397,82l1003,250xe" fillcolor="black" strokeweight="0">
                  <v:path arrowok="t" o:connecttype="custom" o:connectlocs="268171,66724;187960,50176;193307,24287;289560,44305;251861,226060;235819,222590;241166,196702;21657,151329;16309,177485;0,174015;36095,0;118177,16814;113097,41369;47324,28024;28074,120903;121653,140120;135556,73663;155074,77666;141438,144123;247583,166009;268171,66724" o:connectangles="0,0,0,0,0,0,0,0,0,0,0,0,0,0,0,0,0,0,0,0,0"/>
                </v:shape>
                <v:shape id="Freeform 13" o:spid="_x0000_s1033" style="position:absolute;left:5689;top:25444;width:2604;height:1994;visibility:visible;mso-wrap-style:square;v-text-anchor:top" coordsize="974,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o1r8A&#10;AADbAAAADwAAAGRycy9kb3ducmV2LnhtbESPT4vCMBTE74LfITxhb5paFpFqFFEWPAn+uz+aZ1Ns&#10;XkqSrd399EYQPA4z8xtmue5tIzryoXasYDrJQBCXTtdcKbicf8ZzECEia2wck4I/CrBeDQdLLLR7&#10;8JG6U6xEgnAoUIGJsS2kDKUhi2HiWuLk3Zy3GJP0ldQeHwluG5ln2UxarDktGGxpa6i8n36tgpZn&#10;IfLh2hnt9wf83s3P3X9Q6mvUbxYgIvXxE36391pBnsPrS/oB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aWjWvwAAANsAAAAPAAAAAAAAAAAAAAAAAJgCAABkcnMvZG93bnJl&#10;di54bWxQSwUGAAAAAAQABAD1AAAAhAMAAAAA&#10;" path="m94,252l59,370,,352,104,r60,18l128,137,757,324v94,28,155,63,184,105c970,470,974,527,953,598v-20,66,-53,109,-98,129c810,747,749,745,671,722r-5,-1l591,697,623,591r47,16l699,615v64,20,111,27,140,22c868,633,887,615,896,586v9,-32,3,-59,-20,-80c853,485,803,463,724,439l94,252xe" fillcolor="black" strokeweight="0">
                  <v:path arrowok="t" o:connecttype="custom" o:connectlocs="25126,67264;15771,98761;0,93956;27799,0;43837,4805;34214,36568;202346,86482;251529,114509;254737,159619;228541,194052;179358,192717;178022,192450;157974,186044;166528,157750;179091,162021;186843,164156;224265,170029;239501,156416;234155,135062;193525,117178;25126,67264" o:connectangles="0,0,0,0,0,0,0,0,0,0,0,0,0,0,0,0,0,0,0,0,0"/>
                </v:shape>
                <v:shape id="Freeform 14" o:spid="_x0000_s1034" style="position:absolute;left:6299;top:23393;width:2749;height:2318;visibility:visible;mso-wrap-style:square;v-text-anchor:top" coordsize="1029,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xKsQA&#10;AADbAAAADwAAAGRycy9kb3ducmV2LnhtbESPQWvCQBSE70L/w/IK3nTTBENJs5FiqXrIwcbi+ZF9&#10;TUKzb0N21fjv3ULB4zAz3zD5ejK9uNDoOssKXpYRCOLa6o4bBd/Hz8UrCOeRNfaWScGNHKyLp1mO&#10;mbZX/qJL5RsRIOwyVNB6P2RSurolg25pB+Lg/djRoA9ybKQe8RrgppdxFKXSYMdhocWBNi3Vv9XZ&#10;KBhOJa3q08fWumNZ9bt0kxxWN6Xmz9P7GwhPk3+E/9t7rSBO4O9L+AG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sSrEAAAA2wAAAA8AAAAAAAAAAAAAAAAAmAIAAGRycy9k&#10;b3ducmV2LnhtbFBLBQYAAAAABAAEAPUAAACJAwAAAAA=&#10;" path="m99,267c66,348,76,421,129,486v52,65,149,126,291,183c563,726,676,749,758,738,840,727,897,680,930,599,962,518,952,445,900,379,848,314,752,253,610,196,468,139,355,117,272,128,189,140,131,186,99,267xm47,247c95,128,169,55,270,27,370,,499,17,656,80v157,63,262,139,316,227c1026,396,1029,500,981,618,934,738,860,811,760,839,660,866,531,849,374,786,217,723,111,647,57,558,3,469,,365,47,247xe" fillcolor="black" strokeweight="0">
                  <v:path arrowok="t" o:connecttype="custom" o:connectlocs="26453,71459;34470,130072;112227,179050;202542,197517;248502,160316;240485,101435;162996,52457;72680,34258;26453,71459;12559,66107;72146,7226;175287,21411;259724,82165;262129,165401;203077,224549;99935,210364;15231,149342;12559,66107" o:connectangles="0,0,0,0,0,0,0,0,0,0,0,0,0,0,0,0,0,0"/>
                  <o:lock v:ext="edit" verticies="t"/>
                </v:shape>
                <v:shape id="Freeform 15" o:spid="_x0000_s1035" style="position:absolute;left:7537;top:20205;width:3156;height:2832;visibility:visible;mso-wrap-style:square;v-text-anchor:top" coordsize="1181,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H6cUA&#10;AADbAAAADwAAAGRycy9kb3ducmV2LnhtbESPQWvCQBSE7wX/w/KEXqTZNJVSYjZBFFsvFhI9eHxk&#10;n0kw+zZkt5r++26h0OMwM98wWTGZXtxodJ1lBc9RDIK4trrjRsHpuHt6A+E8ssbeMin4JgdFPnvI&#10;MNX2ziXdKt+IAGGXooLW+yGV0tUtGXSRHYiDd7GjQR/k2Eg94j3ATS+TOH6VBjsOCy0OtGmpvlZf&#10;RgF3H2WcnBf+dNi9V8d9sn05fG6VepxP6xUIT5P/D/+191pBsoTfL+EH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F8fpxQAAANsAAAAPAAAAAAAAAAAAAAAAAJgCAABkcnMv&#10;ZG93bnJldi54bWxQSwUGAAAAAAQABAD1AAAAigMAAAAA&#10;" path="m1078,513l814,359r50,-85l1181,458,831,1060r-53,-32l828,942,104,520,53,606,,575,335,,606,157r-47,82l341,112,162,419,472,599,600,380r65,37l537,637,887,841,1078,513xe" fillcolor="black" strokeweight="0">
                  <v:path arrowok="t" o:connecttype="custom" o:connectlocs="288071,137063;217523,95917;230884,73207;315595,122368;222066,283210;207903,274660;221264,251683;27792,138933;14163,161911;0,153628;89521,0;161940,41947;149380,63856;91124,29924;43291,111948;126131,160040;160336,101528;177706,111414;143501,170193;237030,224698;288071,137063" o:connectangles="0,0,0,0,0,0,0,0,0,0,0,0,0,0,0,0,0,0,0,0,0"/>
                </v:shape>
                <v:shape id="Freeform 16" o:spid="_x0000_s1036" style="position:absolute;left:9048;top:18351;width:2648;height:2743;visibility:visible;mso-wrap-style:square;v-text-anchor:top" coordsize="991,1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qwMUA&#10;AADbAAAADwAAAGRycy9kb3ducmV2LnhtbESPT2vCQBTE70K/w/IK3nTThASbuoZWFHrwUP8cenxk&#10;n0kw+zZkVxO/vVsQehxm5jfMshhNK27Uu8aygrd5BIK4tLrhSsHpuJ0tQDiPrLG1TAru5KBYvUyW&#10;mGs78J5uB1+JAGGXo4La+y6X0pU1GXRz2xEH72x7gz7IvpK6xyHATSvjKMqkwYbDQo0drWsqL4er&#10;UTDshp/kN9kszu8ySY9fF22yrVdq+jp+foDwNPr/8LP9rRXEKfx9C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w6rAxQAAANsAAAAPAAAAAAAAAAAAAAAAAJgCAABkcnMv&#10;ZG93bnJldi54bWxQSwUGAAAAAAQABAD1AAAAigMAAAAA&#10;" path="m501,768v72,52,138,74,197,66c757,827,811,789,860,721v34,-47,47,-94,40,-141c892,533,866,493,819,459,786,436,757,421,731,416v-27,-5,-54,-3,-84,7c618,433,575,464,520,515v-29,27,-51,46,-67,59c395,622,339,649,284,654,230,659,176,642,124,604,59,557,21,499,11,428,,358,18,289,66,223v26,-35,54,-62,85,-81c182,124,216,113,254,110l203,73,256,,524,194r-56,76l422,236c362,193,307,173,257,175v-50,3,-92,29,-128,78c96,299,81,344,86,387v5,43,28,80,70,111c183,517,209,528,235,531v25,3,53,-2,81,-16c344,503,387,471,445,420v22,-19,40,-35,53,-45c561,322,621,294,676,290v55,-3,113,17,174,61c924,405,967,469,979,543v12,74,-9,148,-62,222c884,810,847,844,805,867v-41,23,-88,36,-140,38l746,963r-47,66l408,818r56,-77l501,768xe" fillcolor="black" strokeweight="0">
                  <v:path arrowok="t" o:connecttype="custom" o:connectlocs="133867,204740;186505,222335;229792,192211;240480,154622;218837,122364;195323,110901;172878,112767;138944,137293;121042,153022;75885,174349;33133,161020;2939,114100;17635,59449;40347,37856;67869,29325;54242,19461;68403,0;140013,51718;125050,71979;112758,62915;68670,46653;34469,67447;22979,103170;41683,132761;62792,141559;84435,137293;118904,111967;133065,99971;180627,77311;227120,93573;261589,144758;245022,203941;215096,231133;177688,241263;199331,256725;186773,274320;109018,218070;123981,197542;133867,204740" o:connectangles="0,0,0,0,0,0,0,0,0,0,0,0,0,0,0,0,0,0,0,0,0,0,0,0,0,0,0,0,0,0,0,0,0,0,0,0,0,0,0"/>
                </v:shape>
                <v:shape id="Freeform 17" o:spid="_x0000_s1037" style="position:absolute;left:10140;top:16402;width:2921;height:2832;visibility:visible;mso-wrap-style:square;v-text-anchor:top" coordsize="1094,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MEA&#10;AADbAAAADwAAAGRycy9kb3ducmV2LnhtbESPzYrCMBSF9wO+Q7iCuzG1C5FqFFEGBkRkqht3l+ba&#10;Vpub2sS2vv1EEFwezs/HWax6U4mWGldaVjAZRyCIM6tLzhWcjj/fMxDOI2usLJOCJzlYLQdfC0y0&#10;7fiP2tTnIoywS1BB4X2dSOmyggy6sa2Jg3exjUEfZJNL3WAXxk0l4yiaSoMlB0KBNW0Kym7pwygw&#10;d3/YnU/7MnU2bgN8q4/dVanRsF/PQXjq/Sf8bv9qBfEUXl/C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2WjBAAAA2wAAAA8AAAAAAAAAAAAAAAAAmAIAAGRycy9kb3du&#10;cmV2LnhtbFBLBQYAAAAABAAEAPUAAACGAwAAAAA=&#10;" path="m868,909l241,353,106,505,298,676r-60,67l,532,471,,709,211r-59,68l457,108,323,260,950,816r98,-110l1094,747,817,1060r-46,-41l868,909xe" fillcolor="black" strokeweight="0">
                  <v:path arrowok="t" o:connecttype="custom" o:connectlocs="231758,242866;64347,94314;28302,134926;79567,180613;63546,198514;0,142139;125758,0;189304,56375;173551,74543;122020,28855;86242,69467;253652,218018;279818,188629;292100,199583;218140,283210;205858,272256;231758,242866" o:connectangles="0,0,0,0,0,0,0,0,0,0,0,0,0,0,0,0,0"/>
                </v:shape>
                <v:shape id="Freeform 18" o:spid="_x0000_s1038" style="position:absolute;left:12293;top:15284;width:2705;height:2762;visibility:visible;mso-wrap-style:square;v-text-anchor:top" coordsize="1013,1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gMQA&#10;AADbAAAADwAAAGRycy9kb3ducmV2LnhtbESPT2vCQBTE70K/w/KE3nRjDo2m2YhKC0VP/qHnR/Y1&#10;ic2+Ddk1Sb99VxA8DjPzGyZbj6YRPXWutqxgMY9AEBdW11wquJw/Z0sQziNrbCyTgj9ysM5fJhmm&#10;2g58pP7kSxEg7FJUUHnfplK6oiKDbm5b4uD92M6gD7Irpe5wCHDTyDiK3qTBmsNChS3tKip+Tzej&#10;YOzbax3jh/veJrfNfnc9rLbxQanX6bh5B+Fp9M/wo/2lFcQJ3L+EHy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mX4DEAAAA2wAAAA8AAAAAAAAAAAAAAAAAmAIAAGRycy9k&#10;b3ducmV2LnhtbFBLBQYAAAAABAAEAPUAAACJAwAAAAA=&#10;" path="m96,129l324,544,497,385,96,129xm,98l107,,897,497r74,-68l1013,474,775,693,733,648r74,-68l568,426,361,616,495,866r73,-67l610,844,404,1034,362,988r73,-67l,98xe" fillcolor="black" strokeweight="0">
                  <v:path arrowok="t" o:connecttype="custom" o:connectlocs="25636,34461;86520,145325;132718,102850;25636,34461;0,26180;28573,0;239534,132770;259294,114604;270510,126625;206955,185130;195739,173108;215500,154942;151678,113803;96401,164560;132184,231345;151678,213447;162893,225468;107884,276225;96668,263936;116162,246038;0,26180" o:connectangles="0,0,0,0,0,0,0,0,0,0,0,0,0,0,0,0,0,0,0,0,0"/>
                  <o:lock v:ext="edit" verticies="t"/>
                </v:shape>
                <v:shape id="Freeform 19" o:spid="_x0000_s1039" style="position:absolute;left:13557;top:13290;width:2743;height:2959;visibility:visible;mso-wrap-style:square;v-text-anchor:top" coordsize="1027,1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7a1MEA&#10;AADbAAAADwAAAGRycy9kb3ducmV2LnhtbESPwW7CMAyG75N4h8hIXNBI6WHaOgJCSKhInAZ7ACvx&#10;2mqNU5IA5e3xYdKO1u//8+fVZvS9ulFMXWADy0UBitgG13Fj4Pu8f30HlTKywz4wGXhQgs168rLC&#10;yoU7f9HtlBslEE4VGmhzHiqtk23JY1qEgViynxA9Zhljo13Eu8B9r8uieNMeO5YLLQ60a8n+nq5e&#10;NLq6vpCmso5o7f7jPE/jcW7MbDpuP0FlGvP/8l/74AyUIiu/CAD0+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2tTBAAAA2wAAAA8AAAAAAAAAAAAAAAAAmAIAAGRycy9kb3du&#10;cmV2LnhtbFBLBQYAAAAABAAEAPUAAACGAwAAAAA=&#10;" path="m773,971l273,298,109,420,262,626r-72,53l,424,570,,760,256r-72,54l535,103,372,224,872,897,990,809r37,50l691,1108r-37,-49l773,971xe" fillcolor="black" strokeweight="0">
                  <v:path arrowok="t" o:connecttype="custom" o:connectlocs="206475,259322;72921,79586;29115,112168;69982,167184;50751,181338;0,113236;152252,0;203002,68369;183770,82791;142903,27508;99364,59823;232918,239559;264437,216057;274320,229410;184572,295910;174689,282824;206475,259322" o:connectangles="0,0,0,0,0,0,0,0,0,0,0,0,0,0,0,0,0"/>
                </v:shape>
                <v:shape id="Freeform 20" o:spid="_x0000_s1040" style="position:absolute;left:16135;top:12433;width:2445;height:2864;visibility:visible;mso-wrap-style:square;v-text-anchor:top" coordsize="914,1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TY8UA&#10;AADbAAAADwAAAGRycy9kb3ducmV2LnhtbESPS2/CMBCE75X6H6ytxK04RRWPFIMqUIEDHHhft/E2&#10;Do3XUexC+Pc1EhLH0cx8oxmOG1uKM9W+cKzgrZ2AIM6cLjhXsNt+vfZB+ICssXRMCq7kYTx6fhpi&#10;qt2F13TehFxECPsUFZgQqlRKnxmy6NuuIo7ej6sthijrXOoaLxFuS9lJkq60WHBcMFjRxFD2u/mz&#10;CsrjfLqadU/HU/8QjH3v+Wr/vVSq9dJ8foAI1IRH+N5eaAWdAdy+xB8g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BNjxQAAANsAAAAPAAAAAAAAAAAAAAAAAJgCAABkcnMv&#10;ZG93bnJldi54bWxQSwUGAAAAAAQABAD1AAAAigMAAAAA&#10;" path="m88,124l225,577,427,457,88,124xm,74l125,,796,649r86,-51l914,651,635,816,603,763r87,-51l488,512,246,655r79,272l411,877r32,53l202,1072r-32,-53l256,969,,74xe" fillcolor="black" strokeweight="0">
                  <v:path arrowok="t" o:connecttype="custom" o:connectlocs="23538,33127;60183,154146;114213,122088;23538,33127;0,19769;33435,0;212913,173380;235916,159756;244475,173915;169849,217995;161289,203836;184560,190211;130529,136781;65800,174983;86930,247648;109934,234291;118493,248450;54031,286385;45471,272226;68474,258869;0,19769" o:connectangles="0,0,0,0,0,0,0,0,0,0,0,0,0,0,0,0,0,0,0,0,0"/>
                  <o:lock v:ext="edit" verticies="t"/>
                </v:shape>
                <v:shape id="Freeform 21" o:spid="_x0000_s1041" style="position:absolute;left:17621;top:11410;width:2635;height:2712;visibility:visible;mso-wrap-style:square;v-text-anchor:top" coordsize="987,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MJMAA&#10;AADbAAAADwAAAGRycy9kb3ducmV2LnhtbERPz2vCMBS+D/wfwhO8jDVVUaRrFB0Ud7V68fbWvLXF&#10;5qU0WdP998th4PHj+50fJtOJkQbXWlawTFIQxJXVLdcKbtfibQfCeWSNnWVS8EsODvvZS46ZtoEv&#10;NJa+FjGEXYYKGu/7TEpXNWTQJbYnjty3HQz6CIda6gFDDDedXKXpVhpsOTY02NNHQ9Wj/DEKqtPj&#10;HOQmvK7TcD9/lboIm1On1GI+Hd9BeJr8U/zv/tQK1nF9/B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5dMJMAAAADbAAAADwAAAAAAAAAAAAAAAACYAgAAZHJzL2Rvd25y&#10;ZXYueG1sUEsFBgAAAAAEAAQA9QAAAIUDAAAAAA==&#10;" path="m229,105l581,866,871,732,743,455r90,-42l987,747,404,1016,378,960r91,-42l117,157,26,199,,143,311,r26,56l229,105xe" fillcolor="black" strokeweight="0">
                  <v:path arrowok="t" o:connecttype="custom" o:connectlocs="61142,28022;155125,231114;232553,195353;198378,121428;222408,110219;263525,199356;107866,271145;100924,256200;125221,244991;31239,41899;6942,53108;0,38163;83036,0;89978,14945;61142,28022" o:connectangles="0,0,0,0,0,0,0,0,0,0,0,0,0,0,0"/>
                </v:shape>
                <v:shape id="Freeform 22" o:spid="_x0000_s1042" style="position:absolute;left:20523;top:10007;width:2184;height:2896;visibility:visible;mso-wrap-style:square;v-text-anchor:top" coordsize="819,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2oj8YA&#10;AADbAAAADwAAAGRycy9kb3ducmV2LnhtbESPQWvCQBSE74L/YXmCF6kbLRSJrlItRXspmNiDt9fs&#10;axKafRuya4z+elcQPA4z8w2zWHWmEi01rrSsYDKOQBBnVpecKzikny8zEM4ja6wsk4ILOVgt+70F&#10;xtqeeU9t4nMRIOxiVFB4X8dSuqwgg25sa+Lg/dnGoA+yyaVu8BzgppLTKHqTBksOCwXWtCko+09O&#10;RsH1++d3d43SUft1WO+33Udi8HhRajjo3ucgPHX+GX60d1rB6w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2oj8YAAADbAAAADwAAAAAAAAAAAAAAAACYAgAAZHJz&#10;L2Rvd25yZXYueG1sUEsFBgAAAAAEAAQA9QAAAIsDAAAAAA==&#10;" path="m542,982l299,179,104,238r74,246l92,510,,205,680,r92,305l686,331,612,85,417,144,660,946,801,903r18,59l419,1084r-18,-60l542,982xe" fillcolor="black" strokeweight="0">
                  <v:path arrowok="t" o:connecttype="custom" o:connectlocs="144560,262314;79748,47815;27738,63575;47475,129287;24538,136232;0,54760;181367,0;205904,81472;182967,88417;163230,22705;111220,38466;176032,252697;213639,241211;218440,256971;111754,289560;106953,273533;144560,262314" o:connectangles="0,0,0,0,0,0,0,0,0,0,0,0,0,0,0,0,0"/>
                </v:shape>
                <v:shape id="Freeform 23" o:spid="_x0000_s1043" style="position:absolute;left:22783;top:8756;width:2312;height:3658;visibility:visible;mso-wrap-style:square;v-text-anchor:top" coordsize="866,1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OWcMA&#10;AADbAAAADwAAAGRycy9kb3ducmV2LnhtbESPQWvCQBSE7wX/w/IKXkrdqLSVNKtIi+BJqFXPj+wz&#10;Ccm+Ddmnif/eFQo9DjPzDZOtBteoK3Wh8mxgOklAEefeVlwYOPxuXheggiBbbDyTgRsFWC1HTxmm&#10;1vf8Q9e9FCpCOKRooBRpU61DXpLDMPEtcfTOvnMoUXaFth32Ee4aPUuSd+2w4rhQYktfJeX1/uIM&#10;vH3Pd7I71y/95eScX7dytB9izPh5WH+CEhrkP/zX3loD8xk8vsQf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UOWcMAAADbAAAADwAAAAAAAAAAAAAAAACYAgAAZHJzL2Rv&#10;d25yZXYueG1sUEsFBgAAAAAEAAQA9QAAAIgDAAAAAA==&#10;" path="m757,1197l699,897r97,-19l866,1238,183,1371r-11,-60l270,1291,110,469,11,488,,427,654,300r59,307l621,625,573,378,224,446r69,352l542,749r15,74l307,871r77,398l757,1197xm317,21l424,,375,256r-85,17l317,21xe" fillcolor="black" strokeweight="0">
                  <v:path arrowok="t" o:connecttype="custom" o:connectlocs="202047,319340;186567,239305;212457,234236;231140,330278;48844,365760;45908,349753;72064,344417;29360,125121;2936,130190;0,113916;174556,80035;190303,161938;165748,166740;152937,100844;59787,118985;78203,212893;144663,199821;148666,219563;81940,232368;102492,338548;202047,319340;84609,5602;113168,0;100089,68297;77403,72832;84609,5602" o:connectangles="0,0,0,0,0,0,0,0,0,0,0,0,0,0,0,0,0,0,0,0,0,0,0,0,0,0"/>
                  <o:lock v:ext="edit" verticies="t"/>
                </v:shape>
                <v:shape id="Freeform 24" o:spid="_x0000_s1044" style="position:absolute;left:25304;top:9290;width:2026;height:2717;visibility:visible;mso-wrap-style:square;v-text-anchor:top" coordsize="759,1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qs8UA&#10;AADbAAAADwAAAGRycy9kb3ducmV2LnhtbESPQWsCMRSE7wX/Q3iCt5rYBZXVKLZQqpQe3Pbg8bF5&#10;3V26eVmTVFd/fVMQPA4z8w2zXPe2FSfyoXGsYTJWIIhLZxquNHx9vj7OQYSIbLB1TBouFGC9Gjws&#10;MTfuzHs6FbESCcIhRw11jF0uZShrshjGriNO3rfzFmOSvpLG4znBbSuflJpKiw2nhRo7eqmp/Cl+&#10;rYY26/yxcOrtQ+3ej353eJ5dL3utR8N+swARqY/38K29NRqyDP6/p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YiqzxQAAANsAAAAPAAAAAAAAAAAAAAAAAJgCAABkcnMv&#10;ZG93bnJldi54bWxQSwUGAAAAAAQABAD1AAAAigMAAAAA&#10;" path="m596,102l588,7,678,r28,334l616,341v,-3,,-8,,-14c616,321,616,316,615,313,608,227,582,162,537,118,493,75,433,57,358,63,267,71,204,110,172,180v-33,70,-42,189,-28,356c157,688,187,797,232,861v46,64,113,92,202,84c524,938,588,902,625,837v36,-65,49,-163,38,-293l746,537r1,9c759,688,739,798,686,876,633,954,550,998,436,1007,300,1019,200,988,136,914,71,841,31,711,15,524,,353,18,227,68,144,118,62,204,15,328,5,388,,440,5,486,22v45,16,82,43,110,80xe" fillcolor="black" strokeweight="0">
                  <v:path arrowok="t" o:connecttype="custom" o:connectlocs="159063,27205;156928,1867;180947,0;188420,89082;164401,90949;164401,87215;164134,83481;143317,31472;95544,16803;45904,48008;38431,142958;61917,229639;115828,252043;166803,223238;176944,145092;199096,143225;199362,145625;183082,233640;116361,268579;36296,243775;4003,139757;18148,38407;87538,1334;129706,5868;159063,27205" o:connectangles="0,0,0,0,0,0,0,0,0,0,0,0,0,0,0,0,0,0,0,0,0,0,0,0,0"/>
                </v:shape>
                <v:shape id="Freeform 25" o:spid="_x0000_s1045" style="position:absolute;left:27635;top:9258;width:2419;height:2635;visibility:visible;mso-wrap-style:square;v-text-anchor:top" coordsize="904,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X/sMA&#10;AADbAAAADwAAAGRycy9kb3ducmV2LnhtbESPQWvCQBSE74L/YXlCL1I3apESXUWFVq9VQbw9ss8k&#10;bfZtyD5j+u/dQsHjMDPfMItV5yrVUhNKzwbGowQUceZtybmB0/Hj9R1UEGSLlWcy8EsBVst+b4Gp&#10;9Xf+ovYguYoQDikaKETqVOuQFeQwjHxNHL2rbxxKlE2ubYP3CHeVniTJTDssOS4UWNO2oOzncHMG&#10;bC27SYtt9znVw/14M7vI+ftizMugW89BCXXyDP+399bA9A3+vsQfo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GX/sMAAADbAAAADwAAAAAAAAAAAAAAAACYAgAAZHJzL2Rv&#10;d25yZXYueG1sUEsFBgAAAAAEAAQA9QAAAIgDAAAAAA==&#10;" path="m207,83l182,906r101,3l281,970,,962,2,900r99,3l128,65,28,62,30,,296,9,700,778,722,84,621,80r2,-61l904,27r-2,62l803,86,775,986r-98,-3l207,83xe" fillcolor="black" strokeweight="0">
                  <v:path arrowok="t" o:connecttype="custom" o:connectlocs="55399,22183;48708,242144;75739,242945;75203,259249;0,257111;535,240540;27030,241342;34256,17372;7494,16571;8029,0;79218,2405;187339,207934;193227,22450;166196,21381;166732,5078;241935,7216;241400,23787;214905,22985;207411,263525;181184,262723;55399,22183" o:connectangles="0,0,0,0,0,0,0,0,0,0,0,0,0,0,0,0,0,0,0,0,0"/>
                </v:shape>
                <v:shape id="Freeform 26" o:spid="_x0000_s1046" style="position:absolute;left:30099;top:9385;width:1289;height:2673;visibility:visible;mso-wrap-style:square;v-text-anchor:top" coordsize="484,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55sUA&#10;AADbAAAADwAAAGRycy9kb3ducmV2LnhtbESPS2vCQBSF9wX/w3CFbkQnKvURHcUHgW66qIq4vGSu&#10;STBzJ2SmSeyv7xQKXR7O4+Ost50pRUO1KywrGI8iEMSp1QVnCi7nZLgA4TyyxtIyKXiSg+2m97LG&#10;WNuWP6k5+UyEEXYxKsi9r2IpXZqTQTeyFXHw7rY26IOsM6lrbMO4KeUkimbSYMGBkGNFh5zSx+nL&#10;BO7gNp1f9+3xce0+vpunSQbLJlHqtd/tViA8df4//Nd+1wqmb/D7Jfw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DnmxQAAANsAAAAPAAAAAAAAAAAAAAAAAJgCAABkcnMv&#10;ZG93bnJldi54bWxQSwUGAAAAAAQABAD1AAAAigMAAAAA&#10;" path="m,955l7,893r124,15l231,76,107,61,114,,484,44r-7,61l353,90,253,923r124,14l370,999,,955xe" fillcolor="black" strokeweight="0">
                  <v:path arrowok="t" o:connecttype="custom" o:connectlocs="0,255560;1864,238969;34890,242983;61523,20338;28498,16324;30362,0;128905,11775;127041,28098;94015,24084;67382,246997;100407,250744;98543,267335;0,255560" o:connectangles="0,0,0,0,0,0,0,0,0,0,0,0,0"/>
                </v:shape>
                <v:shape id="Freeform 27" o:spid="_x0000_s1047" style="position:absolute;left:31483;top:9613;width:2197;height:2782;visibility:visible;mso-wrap-style:square;v-text-anchor:top" coordsize="821,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WZ6sQA&#10;AADbAAAADwAAAGRycy9kb3ducmV2LnhtbESPQWvCQBSE74L/YXmCN920aijRVUTQSooHo70/s69J&#10;MPs2zW41/ffdguBxmJlvmMWqM7W4UesqywpexhEI4tzqigsF59N29AbCeWSNtWVS8EsOVst+b4GJ&#10;tnc+0i3zhQgQdgkqKL1vEildXpJBN7YNcfC+bGvQB9kWUrd4D3BTy9coiqXBisNCiQ1tSsqv2Y9R&#10;cJi+b7+zuknjj90u/bzQOZ3Jq1LDQbeeg/DU+Wf40d5rBZMY/r+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1merEAAAA2wAAAA8AAAAAAAAAAAAAAAAAmAIAAGRycy9k&#10;b3ducmV2LnhtbFBLBQYAAAAABAAEAPUAAACJAwAAAAA=&#10;" path="m714,194r19,-93l821,119,754,447,666,429v,-3,2,-8,3,-14c671,409,672,405,673,402,690,317,683,247,652,193,622,139,570,104,496,89,406,71,336,91,285,149,234,207,191,319,158,483v-31,150,-33,262,-7,336c177,894,233,940,321,957v88,19,159,2,213,-50c588,855,627,765,654,636r81,17l734,662c705,802,655,901,582,961v-73,61,-165,79,-277,56c171,990,84,932,43,844,2,755,,619,37,435,71,267,124,151,195,86,266,21,362,,483,25v59,12,108,32,147,61c669,114,697,150,714,194xe" fillcolor="black" strokeweight="0">
                  <v:path arrowok="t" o:connecttype="custom" o:connectlocs="191075,51882;196160,27011;219710,31824;201780,119542;178230,114729;179033,110985;180103,107508;174483,51615;132736,23802;76270,39847;42283,129170;40410,219027;85904,255933;142905,242561;175019,170087;196695,174634;196428,177040;155751,257003;81622,271979;11507,225713;9902,116333;52184,22999;129257,6686;168596,22999;191075,51882" o:connectangles="0,0,0,0,0,0,0,0,0,0,0,0,0,0,0,0,0,0,0,0,0,0,0,0,0"/>
                </v:shape>
                <v:shape id="Freeform 28" o:spid="_x0000_s1048" style="position:absolute;left:33775;top:10248;width:2261;height:2769;visibility:visible;mso-wrap-style:square;v-text-anchor:top" coordsize="845,1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zgJcQA&#10;AADbAAAADwAAAGRycy9kb3ducmV2LnhtbESP0WrCQBRE3wv+w3KFvkjd2ILW1I1EQehDoa36AZfs&#10;NUmTvRt3VxP/vlsQ+jjMzBlmtR5MK67kfG1ZwWyagCAurK65VHA87J5eQfiArLG1TApu5GGdjR5W&#10;mGrb8zdd96EUEcI+RQVVCF0qpS8qMuintiOO3sk6gyFKV0rtsI9w08rnJJlLgzXHhQo72lZUNPuL&#10;UbA0nPdfk5vb5KfmzJ/z4gflh1KP4yF/AxFoCP/he/tdK3hZwN+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84CXEAAAA2wAAAA8AAAAAAAAAAAAAAAAAmAIAAGRycy9k&#10;b3ducmV2LnhtbFBLBQYAAAAABAAEAPUAAACJAwAAAAA=&#10;" path="m560,92c477,65,405,80,344,136,282,193,228,294,181,440,133,586,118,700,135,781v17,81,67,135,150,162c368,970,441,955,503,899,564,843,619,742,666,597,713,451,728,337,710,255,693,173,643,119,560,92xm577,39c699,79,777,147,811,246v34,98,26,228,-26,389c733,796,664,906,579,966v-85,59,-188,69,-309,30c147,957,69,888,34,790,,692,9,563,61,401,113,240,182,130,267,70,352,10,455,,577,39xe" fillcolor="black" strokeweight="0">
                  <v:path arrowok="t" o:connecttype="custom" o:connectlocs="149815,24610;92029,36380;48422,117699;36116,208916;76245,252250;134566,240480;178173,159696;189944,68212;149815,24610;154363,10432;216964,65804;210008,169861;154898,258403;72232,266428;9096,211323;16319,107267;71430,18725;154363,10432" o:connectangles="0,0,0,0,0,0,0,0,0,0,0,0,0,0,0,0,0,0"/>
                  <o:lock v:ext="edit" verticies="t"/>
                </v:shape>
                <v:shape id="Freeform 29" o:spid="_x0000_s1049" style="position:absolute;left:36563;top:11315;width:2781;height:2978;visibility:visible;mso-wrap-style:square;v-text-anchor:top" coordsize="104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mPr8A&#10;AADbAAAADwAAAGRycy9kb3ducmV2LnhtbERPzYrCMBC+L+w7hFnwtk1dtSy1UWRR8OJhWx9gaGbb&#10;aDMpTbT17c1B2OPH919sJ9uJOw3eOFYwT1IQxLXThhsF5+rw+Q3CB2SNnWNS8CAP2837W4G5diP/&#10;0r0MjYgh7HNU0IbQ51L6uiWLPnE9ceT+3GAxRDg0Ug84xnDbya80zaRFw7GhxZ5+Wqqv5c0q6C8Z&#10;rayp99WVdqeqW6Zmnp2Vmn1MuzWIQFP4F7/cR61gEcfGL/EH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qKY+vwAAANsAAAAPAAAAAAAAAAAAAAAAAJgCAABkcnMvZG93bnJl&#10;di54bWxQSwUGAAAAAAQABAD1AAAAhAMAAAAA&#10;" path="m781,176v79,40,135,75,168,104c981,310,1004,343,1018,381v19,52,22,109,11,170c1017,611,986,692,935,792,884,893,838,966,796,1012v-43,45,-90,75,-143,91c613,1114,572,1116,529,1107v-43,-9,-104,-33,-182,-73l,858,28,803r89,45l495,100,406,55,434,,781,176xm595,151l216,899r153,77c469,1027,551,1035,615,1001,679,967,747,878,820,734,893,590,924,483,914,411,903,340,847,279,747,228l595,151xe" fillcolor="black" strokeweight="0">
                  <v:path arrowok="t" o:connecttype="custom" o:connectlocs="208865,46967;253794,74721;272246,101673;275188,147039;250050,211353;212876,270062;174634,294346;141472,295413;92799,275933;0,228965;7488,214288;31290,226297;132379,26686;108578,14677;116066,0;208865,46967;159122,40296;57765,239907;98683,260455;164471,267126;219295,195875;244433,109679;199772,60844;159122,40296" o:connectangles="0,0,0,0,0,0,0,0,0,0,0,0,0,0,0,0,0,0,0,0,0,0,0,0"/>
                  <o:lock v:ext="edit" verticies="t"/>
                </v:shape>
                <v:shape id="Freeform 30" o:spid="_x0000_s1050" style="position:absolute;left:38741;top:12579;width:2895;height:3162;visibility:visible;mso-wrap-style:square;v-text-anchor:top" coordsize="1083,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lM0sIA&#10;AADbAAAADwAAAGRycy9kb3ducmV2LnhtbESP3YrCMBSE74V9h3CEvdPUVfzpGkUFUS+t+wCH5th0&#10;tzkpTdSuT28EwcthZr5h5svWVuJKjS8dKxj0ExDEudMlFwp+TtveFIQPyBorx6TgnzwsFx+dOaba&#10;3fhI1ywUIkLYp6jAhFCnUvrckEXfdzVx9M6usRiibAqpG7xFuK3kV5KMpcWS44LBmjaG8r/sYhWE&#10;9WWyGt3PB5f88rbezdbTvDVKfXbb1TeIQG14h1/tvVYwnMH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UzSwgAAANsAAAAPAAAAAAAAAAAAAAAAAJgCAABkcnMvZG93&#10;bnJldi54bWxQSwUGAAAAAAQABAD1AAAAhwMAAAAA&#10;" path="m534,1080l700,824r84,54l583,1186,,806,34,755r84,54l575,106,491,52,525,r558,363l912,626,833,575,971,364,673,170,477,470,691,609r-41,63l437,533,216,873r318,207xe" fillcolor="black" strokeweight="0">
                  <v:path arrowok="t" o:connecttype="custom" o:connectlocs="142775,287967;187158,219708;209617,234106;155876,316230;0,214908;9091,201310;31549,215708;153737,28263;131278,13865;140368,0;289560,96789;243840,166914;222718,153316;259615,97055;179939,45328;127535,125319;184752,162381;173789,179179;116840,142117;57752,232773;142775,287967" o:connectangles="0,0,0,0,0,0,0,0,0,0,0,0,0,0,0,0,0,0,0,0,0"/>
                </v:shape>
                <v:shape id="Freeform 31" o:spid="_x0000_s1051" style="position:absolute;left:41255;top:14522;width:2375;height:3067;visibility:visible;mso-wrap-style:square;v-text-anchor:top" coordsize="888,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fUsIA&#10;AADbAAAADwAAAGRycy9kb3ducmV2LnhtbERPTWvCQBC9C/6HZYReim4qVSS6SqhYpFBo1YPHITsm&#10;0exsyE5N+u+7h4LHx/tebXpXqzu1ofJs4GWSgCLOva24MHA67sYLUEGQLdaeycAvBdish4MVptZ3&#10;/E33gxQqhnBI0UAp0qRah7wkh2HiG+LIXXzrUCJsC21b7GK4q/U0SebaYcWxocSG3krKb4cfZyDr&#10;3mdZt73WXzL7nKJ73n9IcTbmadRnS1BCvTzE/+69NfAa18cv8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p9SwgAAANsAAAAPAAAAAAAAAAAAAAAAAJgCAABkcnMvZG93&#10;bnJldi54bWxQSwUGAAAAAAQABAD1AAAAhwMAAAAA&#10;" path="m758,192l209,826r242,209l651,804r75,65l485,1147,,727,40,680r76,65l664,112,589,46,629,,888,224r-40,46l758,192xe" fillcolor="black" strokeweight="0">
                  <v:path arrowok="t" o:connecttype="custom" o:connectlocs="202722,51340;55896,220870;120617,276756;174106,214988;194164,232368;129710,306705;0,194398;10698,181830;31023,199211;177583,29949;157524,12300;168222,0;237490,59897;226792,72197;202722,51340" o:connectangles="0,0,0,0,0,0,0,0,0,0,0,0,0,0,0"/>
                </v:shape>
                <v:shape id="Freeform 32" o:spid="_x0000_s1052" style="position:absolute;left:42633;top:16522;width:2744;height:2718;visibility:visible;mso-wrap-style:square;v-text-anchor:top" coordsize="1027,1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oaMMA&#10;AADbAAAADwAAAGRycy9kb3ducmV2LnhtbESPQWvCQBSE74X+h+UVvNWNIlKiq6igCD2IWqjH1+wz&#10;Cc2+DbtPk/77bkHocZiZb5j5sneNulOItWcDo2EGirjwtubSwMd5+/oGKgqyxcYzGfihCMvF89Mc&#10;c+s7PtL9JKVKEI45GqhE2lzrWFTkMA59S5y8qw8OJclQahuwS3DX6HGWTbXDmtNChS1tKiq+Tzdn&#10;oPs871bxYuUg/WF9bQKu37+mxgxe+tUMlFAv/+FHe28NTEbw9yX9AL3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0oaMMAAADbAAAADwAAAAAAAAAAAAAAAACYAgAAZHJzL2Rv&#10;d25yZXYueG1sUEsFBgAAAAAEAAQA9QAAAIgDAAAAAA==&#10;" path="m898,96l487,331,649,502,898,96xm927,r100,105l545,904r70,73l570,1019,347,785r44,-43l461,815,610,573,416,370,168,508r69,72l193,623,,420,44,378r69,72l927,xe" fillcolor="black" strokeweight="0">
                  <v:path arrowok="t" o:connecttype="custom" o:connectlocs="239863,25604;130082,88282;173353,133890;239863,25604;247609,0;274320,28005;145574,241108;164271,260578;152252,271780;92687,209369;104439,197901;123137,217371;162936,152826;111117,98684;44874,135490;63305,154693;51552,166162;0,112019;11753,100817;30183,120021;247609,0" o:connectangles="0,0,0,0,0,0,0,0,0,0,0,0,0,0,0,0,0,0,0,0,0"/>
                  <o:lock v:ext="edit" verticies="t"/>
                </v:shape>
                <v:shape id="Freeform 33" o:spid="_x0000_s1053" style="position:absolute;left:44799;top:18548;width:3124;height:3003;visibility:visible;mso-wrap-style:square;v-text-anchor:top" coordsize="1170,1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TNAMUA&#10;AADbAAAADwAAAGRycy9kb3ducmV2LnhtbESP0WrCQBRE3wv9h+UKvhTdGCSU6CqpVJI+1aofcM1e&#10;k2D2bshuY/z7bqHQx2FmzjDr7WhaMVDvGssKFvMIBHFpdcOVgvNpP3sF4TyyxtYyKXiQg+3m+WmN&#10;qbZ3/qLh6CsRIOxSVFB736VSurImg25uO+LgXW1v0AfZV1L3eA9w08o4ihJpsOGwUGNHu5rK2/Hb&#10;KGg+35LxcshfLvsk+yji3L6feKnUdDJmKxCeRv8f/msXWsEyht8v4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M0AxQAAANsAAAAPAAAAAAAAAAAAAAAAAJgCAABkcnMv&#10;ZG93bnJldi54bWxQSwUGAAAAAAQABAD1AAAAigMAAAAA&#10;" path="m396,1008l645,831r57,81l403,1124,,557,51,521r57,82l792,117,734,36,784,r386,543l915,725,860,648,1065,503,860,213,568,420,715,627r-61,44l507,464,176,698r220,310xe" fillcolor="black" strokeweight="0">
                  <v:path arrowok="t" o:connecttype="custom" o:connectlocs="105742,269358;172232,222060;187452,243704;107611,300355;0,148841;13618,139221;28839,161134;211484,31265;195997,9620;209348,0;312420,145100;244328,193734;229642,173158;284382,134412;229642,56918;151671,112232;190923,167547;174635,179304;135382,123990;46997,186519;105742,269358" o:connectangles="0,0,0,0,0,0,0,0,0,0,0,0,0,0,0,0,0,0,0,0,0"/>
                </v:shape>
                <v:shape id="Freeform 34" o:spid="_x0000_s1054" style="position:absolute;left:46050;top:20554;width:2997;height:2814;visibility:visible;mso-wrap-style:square;v-text-anchor:top" coordsize="1121,1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tRsQA&#10;AADbAAAADwAAAGRycy9kb3ducmV2LnhtbESPT2sCMRTE7wW/Q3iCt5r1D0W2RpEFSw8ebFo8v25e&#10;d5cmL2sSdfvtG6HQ4zAzv2HW28FZcaUQO88KZtMCBHHtTceNgo/3/eMKREzIBq1nUvBDEbab0cMa&#10;S+Nv/EZXnRqRIRxLVNCm1JdSxrolh3Hqe+LsffngMGUZGmkC3jLcWTkviifpsOO80GJPVUv1t744&#10;BdXlbA7WHk/BL3cH/aJ1X39WSk3Gw+4ZRKIh/Yf/2q9GwXIB9y/5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7UbEAAAA2wAAAA8AAAAAAAAAAAAAAAAAmAIAAGRycy9k&#10;b3ducmV2LnhtbFBLBQYAAAAABAAEAPUAAACJAwAAAAA=&#10;" path="m1029,339v44,77,71,137,81,180c1121,562,1121,602,1111,641v-13,54,-42,103,-85,147c983,832,912,881,814,936v-99,56,-179,90,-239,105c515,1055,458,1053,406,1037v-39,-13,-74,-35,-105,-66c270,940,233,886,190,809l,470,54,439r49,88l834,117,785,30,839,r190,339xm889,214l157,624r84,149c296,871,359,924,431,931v72,8,179,-28,320,-107c891,745,977,673,1008,608v31,-65,19,-147,-36,-245l889,214xe" fillcolor="black" strokeweight="0">
                  <v:path arrowok="t" o:connecttype="custom" o:connectlocs="275122,90391;296779,138386;297046,170916;274320,210112;217638,249575;153737,277572;108552,276505;80478,258907;50800,215712;0,125321;14438,117055;27539,140519;222985,31197;209884,7999;224322,0;275122,90391;237691,57061;41977,166383;64436,206113;115236,248242;200794,219711;269507,162117;259882,96790;237691,57061" o:connectangles="0,0,0,0,0,0,0,0,0,0,0,0,0,0,0,0,0,0,0,0,0,0,0,0"/>
                  <o:lock v:ext="edit" verticies="t"/>
                </v:shape>
                <v:shape id="Freeform 35" o:spid="_x0000_s1055" style="position:absolute;left:47459;top:22910;width:2972;height:2566;visibility:visible;mso-wrap-style:square;v-text-anchor:top" coordsize="1112,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5kZMQA&#10;AADbAAAADwAAAGRycy9kb3ducmV2LnhtbESPQWsCMRSE70L/Q3gFb26iSJGtUaS04EGkVS+9vW7e&#10;bpZuXrZJ1PXfm0Khx2FmvmGW68F14kIhtp41TAsFgrjypuVGw+n4NlmAiAnZYOeZNNwownr1MFpi&#10;afyVP+hySI3IEI4larAp9aWUsbLkMBa+J85e7YPDlGVopAl4zXDXyZlST9Jhy3nBYk8vlqrvw9lp&#10;8FzvZz+7d2lf1WLzuavDVA1fWo8fh80ziERD+g//tbdGw3wOv1/y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OZGTEAAAA2wAAAA8AAAAAAAAAAAAAAAAAmAIAAGRycy9k&#10;b3ducmV2LnhtbFBLBQYAAAAABAAEAPUAAACJAwAAAAA=&#10;" path="m777,117l738,24,795,,921,299r-57,24l825,230,341,435c226,484,153,531,122,577,92,623,91,680,120,748v28,67,69,106,122,118c295,877,372,862,471,820l983,603,944,510r57,-24l1112,749r-57,24l1016,679,491,902c379,949,288,961,217,939,146,916,90,857,50,762,5,658,,573,34,508,68,443,153,382,288,324l777,117xe" fillcolor="black" strokeweight="0">
                  <v:path arrowok="t" o:connecttype="custom" o:connectlocs="207652,31233;197229,6407;212462,0;246136,79818;230902,86225;220480,61399;91132,116124;32604,154031;32070,199679;64674,231180;125874,218900;262705,160972;252282,136145;267515,129738;297180,199946;281947,206353;271524,181260;131219,240790;57993,250667;13362,203417;9086,135611;76967,86492;207652,31233" o:connectangles="0,0,0,0,0,0,0,0,0,0,0,0,0,0,0,0,0,0,0,0,0,0,0"/>
                </v:shape>
                <v:shape id="Freeform 36" o:spid="_x0000_s1056" style="position:absolute;left:48279;top:25603;width:2876;height:2197;visibility:visible;mso-wrap-style:square;v-text-anchor:top" coordsize="1076,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q5McA&#10;AADbAAAADwAAAGRycy9kb3ducmV2LnhtbESPT2vCQBTE70K/w/IKvYhuWqzU1FWsIIp48Q9oby/Z&#10;1yQ1+zZmV43f3hUKPQ4z8xtmOG5MKS5Uu8KygtduBII4tbrgTMFuO+t8gHAeWWNpmRTcyMF49NQa&#10;Yqztldd02fhMBAi7GBXk3lexlC7NyaDr2oo4eD+2NuiDrDOpa7wGuCnlWxT1pcGCw0KOFU1zSo+b&#10;s1GQDJL9fF0mX7/L79P20G4OyXTVU+rluZl8gvDU+P/wX3uhFfTe4fEl/AA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g6uTHAAAA2wAAAA8AAAAAAAAAAAAAAAAAmAIAAGRy&#10;cy9kb3ducmV2LnhtbFBLBQYAAAAABAAEAPUAAACMAwAAAAA=&#10;" path="m958,539r91,-28l1076,597,755,695,729,609v3,-1,8,-3,14,-4c749,604,753,603,756,602,839,576,897,537,930,484v33,-53,38,-115,17,-186c920,210,868,157,793,140,717,123,600,139,439,188,293,233,193,284,140,342,87,400,74,472,100,558v26,86,75,140,146,163c318,743,416,735,541,697r24,80l557,779c420,821,309,824,221,789,134,754,73,682,40,572,,442,9,338,67,259,126,180,244,114,424,59,587,9,715,,806,31v91,32,155,106,191,224c1015,313,1020,366,1014,413v-6,48,-25,90,-56,126xe" fillcolor="black" strokeweight="0">
                  <v:path arrowok="t" o:connecttype="custom" o:connectlocs="256109,143718;280437,136252;287655,159183;201840,185314;194889,162383;198632,161316;202107,160516;248624,129053;253168,79458;211999,37329;117361,50128;37427,91190;26734,148784;65765,192246;144630,185847;151046,207178;148907,207711;59082,210378;10693,152517;17912,69059;113351,15732;215474,8266;266535,67993;271080,110122;256109,143718" o:connectangles="0,0,0,0,0,0,0,0,0,0,0,0,0,0,0,0,0,0,0,0,0,0,0,0,0"/>
                </v:shape>
                <v:shape id="Freeform 37" o:spid="_x0000_s1057" style="position:absolute;left:48761;top:28124;width:2769;height:2203;visibility:visible;mso-wrap-style:square;v-text-anchor:top" coordsize="1037,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OywsQA&#10;AADbAAAADwAAAGRycy9kb3ducmV2LnhtbESPQWvCQBSE7wX/w/IEb3VjsaFGVymioAEPWkGPj+wz&#10;CWbfxuwa03/vCoUeh5n5hpktOlOJlhpXWlYwGkYgiDOrS84VHH/W718gnEfWWFkmBb/kYDHvvc0w&#10;0fbBe2oPPhcBwi5BBYX3dSKlywoy6Ia2Jg7exTYGfZBNLnWDjwA3lfyIolgaLDksFFjTsqDsergb&#10;Bbc4zVaTzXa3xLQ1admdP3ensVKDfvc9BeGp8//hv/ZGKxjH8Po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jssLEAAAA2wAAAA8AAAAAAAAAAAAAAAAAmAIAAGRycy9k&#10;b3ducmV2LnhtbFBLBQYAAAAABAAEAPUAAACJAwAAAAA=&#10;" path="m932,220l459,199r46,230l932,220xm1008,154r29,143l201,713r20,99l160,824,97,506r61,-12l178,592,433,468,378,193,95,177r20,98l54,287,,12,61,,80,97r928,57xe" fillcolor="black" strokeweight="0">
                  <v:path arrowok="t" o:connecttype="custom" o:connectlocs="248827,58830;122545,53214;134826,114718;248827,58830;269118,41181;276860,79420;53663,190663;59003,217136;42717,220345;25897,135309;42183,132100;47523,158306;115603,125147;100919,51610;25363,47331;30703,73537;14417,76746;0,3209;16286,0;21359,25939;269118,41181" o:connectangles="0,0,0,0,0,0,0,0,0,0,0,0,0,0,0,0,0,0,0,0,0"/>
                  <o:lock v:ext="edit" verticies="t"/>
                </v:shape>
                <v:shape id="Freeform 38" o:spid="_x0000_s1058" style="position:absolute;left:49212;top:30353;width:2731;height:2032;visibility:visible;mso-wrap-style:square;v-text-anchor:top" coordsize="1022,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sncQA&#10;AADbAAAADwAAAGRycy9kb3ducmV2LnhtbESPQWvCQBSE7wX/w/KEXorZGKSG6Coi2Npbm/Ti7ZF9&#10;JsHs25DdxuTfu4VCj8PMfMNs96NpxUC9aywrWEYxCOLS6oYrBd/FaZGCcB5ZY2uZFEzkYL+bPW0x&#10;0/bOXzTkvhIBwi5DBbX3XSalK2sy6CLbEQfvanuDPsi+krrHe4CbViZx/CoNNhwWauzoWFN5y3+M&#10;grV7e1+lH0uv3W06fV6KvHhJJqWe5+NhA8LT6P/Df+2zVrBaw++X8AP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bJ3EAAAA2wAAAA8AAAAAAAAAAAAAAAAAmAIAAGRycy9k&#10;b3ducmV2LnhtbFBLBQYAAAAABAAEAPUAAACJAwAAAAA=&#10;" path="m919,594r95,-9l1022,675,688,705r-8,-89c683,615,688,615,694,615v6,,11,,14,c794,607,859,580,902,535v43,-45,61,-105,54,-180c948,264,908,202,838,170,767,138,648,130,481,145,329,159,221,189,158,236,94,282,66,349,74,438v9,90,45,153,110,190c250,664,347,676,478,664r8,83l476,748c335,761,224,742,146,690,68,637,23,554,12,440,,305,30,205,103,139,176,74,306,33,493,16,663,,790,17,873,66v82,49,130,135,141,258c1019,385,1014,437,998,482v-15,46,-42,83,-79,112xe" fillcolor="black" strokeweight="0">
                  <v:path arrowok="t" o:connecttype="custom" o:connectlocs="245531,158608;270913,156205;273050,180237;183814,188247;181677,164483;185418,164216;189158,164216;240989,142854;255417,94791;223890,45393;128510,38717;42213,63016;19771,116953;49160,167687;127708,177299;129846,199462;127174,199729;39007,184242;3206,117488;27519,37115;131716,4272;233241,17623;270913,86514;266638,128702;245531,158608" o:connectangles="0,0,0,0,0,0,0,0,0,0,0,0,0,0,0,0,0,0,0,0,0,0,0,0,0"/>
                </v:shape>
                <v:shape id="Freeform 39" o:spid="_x0000_s1059" style="position:absolute;left:49383;top:32651;width:2585;height:1029;visibility:visible;mso-wrap-style:square;v-text-anchor:top" coordsize="967,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PXcIA&#10;AADbAAAADwAAAGRycy9kb3ducmV2LnhtbERPz2vCMBS+D/wfwhO8lDWdjOGqUWQijF2GrYft9mie&#10;bbF5qUms3f765TDw+PH9Xm1G04mBnG8tK3hKMxDEldUt1wqO5f5xAcIHZI2dZVLwQx4268nDCnNt&#10;b3ygoQi1iCHsc1TQhNDnUvqqIYM+tT1x5E7WGQwRulpqh7cYbjo5z7IXabDl2NBgT28NVefiahR8&#10;D+bwhb+v149tMmDiPku+jDulZtNxuwQRaAx38b/7XSt4jmPj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E9dwgAAANsAAAAPAAAAAAAAAAAAAAAAAJgCAABkcnMvZG93&#10;bnJldi54bWxQSwUGAAAAAAQABAD1AAAAhwMAAAAA&#10;" path="m,13l62,12r1,125l902,125,900,1,962,r5,372l905,373,903,248,65,260r2,124l5,385,,13xe" fillcolor="black" strokeweight="0">
                  <v:path arrowok="t" o:connecttype="custom" o:connectlocs="0,3474;16570,3206;16838,36606;241073,33399;240538,267;257109,0;258445,99396;241875,99664;241340,66264;17372,69471;17907,102603;1336,102870;0,3474" o:connectangles="0,0,0,0,0,0,0,0,0,0,0,0,0"/>
                </v:shape>
                <v:shape id="Freeform 40" o:spid="_x0000_s1060" style="position:absolute;left:49256;top:33966;width:3544;height:2089;visibility:visible;mso-wrap-style:square;v-text-anchor:top" coordsize="1326,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zMUA&#10;AADbAAAADwAAAGRycy9kb3ducmV2LnhtbESP3WrCQBSE7wu+w3IK3ulGEdHoKiXgDyJFbUG8O2RP&#10;k9Ts2ZBdTXz7riD0cpiZb5j5sjWluFPtCssKBv0IBHFqdcGZgu+vVW8CwnlkjaVlUvAgB8tF522O&#10;sbYNH+l+8pkIEHYxKsi9r2IpXZqTQde3FXHwfmxt0AdZZ1LX2AS4KeUwisbSYMFhIceKkpzS6+lm&#10;FDTrSzHY+etmP/79PJzNJVntykSp7nv7MQPhqfX/4Vd7qxWMpvD8E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4jMxQAAANsAAAAPAAAAAAAAAAAAAAAAAJgCAABkcnMv&#10;ZG93bnJldi54bWxQSwUGAAAAAAQABAD1AAAAigMAAAAA&#10;" path="m957,421c963,334,931,268,861,222,791,176,680,147,527,137,374,127,260,140,185,176,110,212,70,273,64,361v-6,87,26,153,96,200c229,607,340,635,493,646v152,10,266,-3,342,-40c910,570,951,508,957,421xm1012,425v-9,127,-57,220,-144,277c781,759,653,782,484,770,316,759,192,719,114,651,35,583,,485,9,358,18,230,65,137,152,80,239,23,366,,536,12,705,23,829,63,907,131v79,68,114,166,105,294xm1326,473r-8,109l1083,468r6,-85l1326,473xe" fillcolor="black" strokeweight="0">
                  <v:path arrowok="t" o:connecttype="custom" o:connectlocs="255727,112472;230074,59308;140823,36600;49435,47019;17102,96443;42755,149874;131738,172582;223126,161896;255727,112472;270424,113541;231945,187543;129333,205709;30463,173918;2405,95641;40617,21372;143228,3206;242366,34997;270424,113541;354330,126364;352192,155484;289396,125028;291000,102320;354330,126364" o:connectangles="0,0,0,0,0,0,0,0,0,0,0,0,0,0,0,0,0,0,0,0,0,0,0"/>
                  <o:lock v:ext="edit" verticies="t"/>
                </v:shape>
                <v:shape id="Freeform 41" o:spid="_x0000_s1061" style="position:absolute;left:48882;top:36182;width:2895;height:2762;visibility:visible;mso-wrap-style:square;v-text-anchor:top" coordsize="1085,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9XvL0A&#10;AADbAAAADwAAAGRycy9kb3ducmV2LnhtbERPyQrCMBC9C/5DGMGLaKriQjWKCKJHN/A6NGNbbCa1&#10;SbX+vTkIHh9vX64bU4gXVS63rGA4iEAQJ1bnnCq4Xnb9OQjnkTUWlknBhxysV+3WEmNt33yi19mn&#10;IoSwi1FB5n0ZS+mSjAy6gS2JA3e3lUEfYJVKXeE7hJtCjqJoKg3mHBoyLGmbUfI410bBoX5ybXvH&#10;42NW2Nv0Mtsn1/lYqW6n2SxAeGr8X/xzH7SCSVgf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J9XvL0AAADbAAAADwAAAAAAAAAAAAAAAACYAgAAZHJzL2Rvd25yZXYu&#10;eG1sUEsFBgAAAAAEAAQA9QAAAIIDAAAAAA==&#10;" path="m977,336l167,188,149,288,88,277,139,r61,11l182,110r824,150l1024,161r61,11l1037,435,217,720,900,845,918,745r61,11l929,1033r-61,-11l886,924,,763,17,667,977,336xe" fillcolor="black" strokeweight="0">
                  <v:path arrowok="t" o:connecttype="custom" o:connectlocs="260737,89847;44568,50271;39764,77011;23485,74070;37096,0;53375,2941;48571,29414;268477,69524;273281,43052;289560,45993;276750,116319;57912,192529;240188,225954;244992,199214;261271,202155;247927,276225;231648,273284;236452,247078;0,204027;4537,178356;260737,89847" o:connectangles="0,0,0,0,0,0,0,0,0,0,0,0,0,0,0,0,0,0,0,0,0"/>
                </v:shape>
              </v:group>
            </w:pict>
          </mc:Fallback>
        </mc:AlternateContent>
      </w:r>
      <w:r>
        <w:rPr>
          <w:noProof/>
        </w:rPr>
        <w:t xml:space="preserve"> </w:t>
      </w:r>
    </w:p>
    <w:p w:rsidR="007D49AB" w:rsidRDefault="007D49AB" w:rsidP="00437E78">
      <w:pPr>
        <w:spacing w:after="0" w:line="240" w:lineRule="auto"/>
        <w:jc w:val="center"/>
        <w:rPr>
          <w:rFonts w:ascii="Lucida Bright" w:hAnsi="Lucida Bright" w:cs="Arial"/>
          <w:b/>
          <w:sz w:val="24"/>
          <w:szCs w:val="24"/>
        </w:rPr>
      </w:pPr>
    </w:p>
    <w:p w:rsidR="007D49AB" w:rsidRDefault="00A5521E" w:rsidP="00437E78">
      <w:pPr>
        <w:spacing w:after="0" w:line="240" w:lineRule="auto"/>
        <w:jc w:val="center"/>
        <w:rPr>
          <w:rFonts w:ascii="Lucida Bright" w:hAnsi="Lucida Bright" w:cs="Arial"/>
          <w:b/>
          <w:sz w:val="24"/>
          <w:szCs w:val="24"/>
        </w:rPr>
      </w:pPr>
      <w:r>
        <w:rPr>
          <w:rFonts w:ascii="Lucida Bright" w:hAnsi="Lucida Bright" w:cs="Arial"/>
          <w:b/>
          <w:noProof/>
          <w:sz w:val="24"/>
          <w:szCs w:val="24"/>
        </w:rPr>
        <w:drawing>
          <wp:inline distT="0" distB="0" distL="0" distR="0" wp14:anchorId="1DA2CE1C" wp14:editId="09C9CB03">
            <wp:extent cx="5612130" cy="521906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ños-clase.jpg"/>
                    <pic:cNvPicPr/>
                  </pic:nvPicPr>
                  <pic:blipFill>
                    <a:blip r:embed="rId9">
                      <a:extLst>
                        <a:ext uri="{28A0092B-C50C-407E-A947-70E740481C1C}">
                          <a14:useLocalDpi xmlns:a14="http://schemas.microsoft.com/office/drawing/2010/main" val="0"/>
                        </a:ext>
                      </a:extLst>
                    </a:blip>
                    <a:stretch>
                      <a:fillRect/>
                    </a:stretch>
                  </pic:blipFill>
                  <pic:spPr>
                    <a:xfrm>
                      <a:off x="0" y="0"/>
                      <a:ext cx="5612130" cy="5219065"/>
                    </a:xfrm>
                    <a:prstGeom prst="rect">
                      <a:avLst/>
                    </a:prstGeom>
                  </pic:spPr>
                </pic:pic>
              </a:graphicData>
            </a:graphic>
          </wp:inline>
        </w:drawing>
      </w:r>
    </w:p>
    <w:p w:rsidR="007D49AB" w:rsidRDefault="007D49AB" w:rsidP="00437E78">
      <w:pPr>
        <w:spacing w:after="0" w:line="240" w:lineRule="auto"/>
        <w:jc w:val="center"/>
        <w:rPr>
          <w:rFonts w:ascii="Lucida Bright" w:hAnsi="Lucida Bright" w:cs="Arial"/>
          <w:b/>
          <w:sz w:val="24"/>
          <w:szCs w:val="24"/>
        </w:rPr>
      </w:pPr>
    </w:p>
    <w:p w:rsidR="007D49AB" w:rsidRDefault="007D49AB" w:rsidP="00A5521E">
      <w:pPr>
        <w:spacing w:after="0" w:line="240" w:lineRule="auto"/>
        <w:rPr>
          <w:rFonts w:ascii="Lucida Bright" w:hAnsi="Lucida Bright" w:cs="Arial"/>
          <w:b/>
          <w:sz w:val="24"/>
          <w:szCs w:val="24"/>
        </w:rPr>
      </w:pPr>
    </w:p>
    <w:p w:rsidR="007D49AB" w:rsidRDefault="007D49AB" w:rsidP="00437E78">
      <w:pPr>
        <w:spacing w:after="0" w:line="240" w:lineRule="auto"/>
        <w:jc w:val="center"/>
        <w:rPr>
          <w:rFonts w:ascii="Lucida Bright" w:hAnsi="Lucida Bright" w:cs="Arial"/>
          <w:b/>
          <w:sz w:val="24"/>
          <w:szCs w:val="24"/>
        </w:rPr>
      </w:pPr>
    </w:p>
    <w:p w:rsidR="00437E78" w:rsidRDefault="00437E78" w:rsidP="00437E78">
      <w:pPr>
        <w:spacing w:after="0" w:line="240" w:lineRule="auto"/>
        <w:jc w:val="center"/>
        <w:rPr>
          <w:rFonts w:ascii="Lucida Bright" w:hAnsi="Lucida Bright" w:cs="Arial"/>
          <w:b/>
          <w:sz w:val="24"/>
          <w:szCs w:val="24"/>
        </w:rPr>
      </w:pPr>
      <w:r w:rsidRPr="001C7155">
        <w:rPr>
          <w:rFonts w:ascii="Lucida Bright" w:hAnsi="Lucida Bright" w:cs="Arial"/>
          <w:b/>
          <w:sz w:val="24"/>
          <w:szCs w:val="24"/>
        </w:rPr>
        <w:t>PROGRAMA PARA EL MEJORAMIENTO DE LAS FUNCIONES DEL CETE</w:t>
      </w:r>
      <w:r w:rsidR="00015548">
        <w:rPr>
          <w:rFonts w:ascii="Lucida Bright" w:hAnsi="Lucida Bright" w:cs="Arial"/>
          <w:b/>
          <w:sz w:val="24"/>
          <w:szCs w:val="24"/>
        </w:rPr>
        <w:t>.</w:t>
      </w:r>
    </w:p>
    <w:p w:rsidR="00BC7410" w:rsidRDefault="00BC7410" w:rsidP="00437E78">
      <w:pPr>
        <w:spacing w:after="0" w:line="240" w:lineRule="auto"/>
        <w:jc w:val="center"/>
        <w:rPr>
          <w:rFonts w:ascii="Lucida Bright" w:hAnsi="Lucida Bright" w:cs="Arial"/>
          <w:b/>
          <w:sz w:val="24"/>
          <w:szCs w:val="24"/>
        </w:rPr>
      </w:pPr>
    </w:p>
    <w:p w:rsidR="00015548" w:rsidRDefault="00015548" w:rsidP="00437E78">
      <w:pPr>
        <w:spacing w:after="0" w:line="240" w:lineRule="auto"/>
        <w:jc w:val="center"/>
        <w:rPr>
          <w:rFonts w:ascii="Lucida Bright" w:hAnsi="Lucida Bright" w:cs="Arial"/>
          <w:b/>
          <w:sz w:val="24"/>
          <w:szCs w:val="24"/>
        </w:rPr>
      </w:pPr>
      <w:r>
        <w:rPr>
          <w:rFonts w:ascii="Lucida Bright" w:hAnsi="Lucida Bright" w:cs="Arial"/>
          <w:b/>
          <w:sz w:val="24"/>
          <w:szCs w:val="24"/>
        </w:rPr>
        <w:t xml:space="preserve">(P R O M F C E T </w:t>
      </w:r>
      <w:proofErr w:type="gramStart"/>
      <w:r>
        <w:rPr>
          <w:rFonts w:ascii="Lucida Bright" w:hAnsi="Lucida Bright" w:cs="Arial"/>
          <w:b/>
          <w:sz w:val="24"/>
          <w:szCs w:val="24"/>
        </w:rPr>
        <w:t>E )</w:t>
      </w:r>
      <w:proofErr w:type="gramEnd"/>
    </w:p>
    <w:p w:rsidR="00437E78" w:rsidRDefault="00437E78">
      <w:pPr>
        <w:spacing w:after="0" w:line="240" w:lineRule="auto"/>
        <w:rPr>
          <w:rFonts w:ascii="Lucida Bright" w:hAnsi="Lucida Bright" w:cs="Arial"/>
          <w:b/>
          <w:sz w:val="24"/>
          <w:szCs w:val="24"/>
        </w:rPr>
      </w:pPr>
      <w:r>
        <w:rPr>
          <w:rFonts w:ascii="Lucida Bright" w:hAnsi="Lucida Bright" w:cs="Arial"/>
          <w:b/>
          <w:sz w:val="24"/>
          <w:szCs w:val="24"/>
        </w:rPr>
        <w:br w:type="page"/>
      </w:r>
    </w:p>
    <w:p w:rsidR="00174E5E" w:rsidRDefault="00174E5E">
      <w:pPr>
        <w:spacing w:after="0" w:line="240" w:lineRule="auto"/>
        <w:rPr>
          <w:rFonts w:ascii="Lucida Bright" w:hAnsi="Lucida Bright" w:cs="Arial"/>
          <w:b/>
          <w:sz w:val="24"/>
          <w:szCs w:val="24"/>
        </w:rPr>
      </w:pPr>
    </w:p>
    <w:p w:rsidR="00107AA8" w:rsidRDefault="00107AA8" w:rsidP="00107AA8">
      <w:pPr>
        <w:spacing w:after="0" w:line="240" w:lineRule="auto"/>
        <w:jc w:val="center"/>
        <w:rPr>
          <w:rFonts w:ascii="Arial" w:hAnsi="Arial" w:cs="Arial"/>
          <w:sz w:val="24"/>
          <w:szCs w:val="24"/>
        </w:rPr>
      </w:pPr>
    </w:p>
    <w:p w:rsidR="00C40F99" w:rsidRDefault="00C40F99" w:rsidP="00C40F99">
      <w:pPr>
        <w:spacing w:after="0" w:line="240" w:lineRule="auto"/>
        <w:jc w:val="center"/>
        <w:rPr>
          <w:rFonts w:ascii="Arial" w:hAnsi="Arial" w:cs="Arial"/>
          <w:b/>
          <w:sz w:val="44"/>
          <w:szCs w:val="44"/>
        </w:rPr>
      </w:pPr>
      <w:r w:rsidRPr="00C40F99">
        <w:rPr>
          <w:rFonts w:ascii="Arial" w:hAnsi="Arial" w:cs="Arial"/>
          <w:b/>
          <w:sz w:val="44"/>
          <w:szCs w:val="44"/>
        </w:rPr>
        <w:t>DIRECTORIO.</w:t>
      </w:r>
    </w:p>
    <w:p w:rsidR="00C40F99" w:rsidRDefault="00C40F99" w:rsidP="00C40F99">
      <w:pPr>
        <w:spacing w:after="0" w:line="240" w:lineRule="auto"/>
        <w:jc w:val="center"/>
        <w:rPr>
          <w:rFonts w:ascii="Arial" w:hAnsi="Arial" w:cs="Arial"/>
          <w:b/>
          <w:sz w:val="44"/>
          <w:szCs w:val="44"/>
        </w:rPr>
      </w:pPr>
    </w:p>
    <w:p w:rsidR="00C40F99" w:rsidRPr="00C40F99" w:rsidRDefault="00326332" w:rsidP="00C40F99">
      <w:pPr>
        <w:spacing w:after="0" w:line="240" w:lineRule="auto"/>
        <w:jc w:val="center"/>
        <w:rPr>
          <w:rFonts w:ascii="Arial" w:hAnsi="Arial" w:cs="Arial"/>
          <w:b/>
          <w:sz w:val="40"/>
          <w:szCs w:val="40"/>
        </w:rPr>
      </w:pPr>
      <w:r>
        <w:rPr>
          <w:rFonts w:ascii="Arial" w:hAnsi="Arial" w:cs="Arial"/>
          <w:b/>
          <w:sz w:val="40"/>
          <w:szCs w:val="40"/>
        </w:rPr>
        <w:t>LIC. MOISÉ</w:t>
      </w:r>
      <w:r w:rsidR="00C40F99" w:rsidRPr="00C40F99">
        <w:rPr>
          <w:rFonts w:ascii="Arial" w:hAnsi="Arial" w:cs="Arial"/>
          <w:b/>
          <w:sz w:val="40"/>
          <w:szCs w:val="40"/>
        </w:rPr>
        <w:t>S ROBLES CRUZ</w:t>
      </w:r>
    </w:p>
    <w:p w:rsidR="00C40F99" w:rsidRPr="00C40F99" w:rsidRDefault="00C40F99" w:rsidP="00C40F99">
      <w:pPr>
        <w:spacing w:after="0" w:line="240" w:lineRule="auto"/>
        <w:jc w:val="center"/>
        <w:rPr>
          <w:rFonts w:ascii="Arial" w:hAnsi="Arial" w:cs="Arial"/>
          <w:sz w:val="40"/>
          <w:szCs w:val="40"/>
        </w:rPr>
      </w:pPr>
      <w:r w:rsidRPr="00C40F99">
        <w:rPr>
          <w:rFonts w:ascii="Arial" w:hAnsi="Arial" w:cs="Arial"/>
          <w:sz w:val="40"/>
          <w:szCs w:val="40"/>
        </w:rPr>
        <w:t>DIRECTOR GENERAL DEL IEEPO.</w:t>
      </w:r>
    </w:p>
    <w:p w:rsidR="00C40F99" w:rsidRPr="00C40F99" w:rsidRDefault="00C40F99" w:rsidP="00C40F99">
      <w:pPr>
        <w:spacing w:after="0" w:line="240" w:lineRule="auto"/>
        <w:jc w:val="center"/>
        <w:rPr>
          <w:rFonts w:ascii="Arial" w:hAnsi="Arial" w:cs="Arial"/>
          <w:b/>
          <w:sz w:val="40"/>
          <w:szCs w:val="40"/>
        </w:rPr>
      </w:pPr>
    </w:p>
    <w:p w:rsidR="00C40F99" w:rsidRPr="00C40F99" w:rsidRDefault="001504F3" w:rsidP="00C40F99">
      <w:pPr>
        <w:spacing w:after="0" w:line="240" w:lineRule="auto"/>
        <w:jc w:val="center"/>
        <w:rPr>
          <w:rFonts w:ascii="Arial" w:hAnsi="Arial" w:cs="Arial"/>
          <w:b/>
          <w:sz w:val="40"/>
          <w:szCs w:val="40"/>
        </w:rPr>
      </w:pPr>
      <w:r>
        <w:rPr>
          <w:rFonts w:ascii="Arial" w:hAnsi="Arial" w:cs="Arial"/>
          <w:b/>
          <w:sz w:val="40"/>
          <w:szCs w:val="40"/>
        </w:rPr>
        <w:t>LIC. FELIX MARCELO CASTILLO CORONADO</w:t>
      </w:r>
      <w:r w:rsidR="00C40F99" w:rsidRPr="00C40F99">
        <w:rPr>
          <w:rFonts w:ascii="Arial" w:hAnsi="Arial" w:cs="Arial"/>
          <w:b/>
          <w:sz w:val="40"/>
          <w:szCs w:val="40"/>
        </w:rPr>
        <w:t>.</w:t>
      </w:r>
    </w:p>
    <w:p w:rsidR="00C40F99" w:rsidRPr="00C40F99" w:rsidRDefault="00C40F99" w:rsidP="00C40F99">
      <w:pPr>
        <w:spacing w:after="0" w:line="240" w:lineRule="auto"/>
        <w:jc w:val="center"/>
        <w:rPr>
          <w:rFonts w:ascii="Arial" w:hAnsi="Arial" w:cs="Arial"/>
          <w:sz w:val="40"/>
          <w:szCs w:val="40"/>
        </w:rPr>
      </w:pPr>
      <w:r w:rsidRPr="00C40F99">
        <w:rPr>
          <w:rFonts w:ascii="Arial" w:hAnsi="Arial" w:cs="Arial"/>
          <w:sz w:val="40"/>
          <w:szCs w:val="40"/>
        </w:rPr>
        <w:t>SECRETARIO PARTICULAR</w:t>
      </w:r>
    </w:p>
    <w:p w:rsidR="00C40F99" w:rsidRPr="00C40F99" w:rsidRDefault="00C40F99" w:rsidP="00C40F99">
      <w:pPr>
        <w:spacing w:after="0" w:line="240" w:lineRule="auto"/>
        <w:jc w:val="center"/>
        <w:rPr>
          <w:rFonts w:ascii="Arial" w:hAnsi="Arial" w:cs="Arial"/>
          <w:b/>
          <w:sz w:val="40"/>
          <w:szCs w:val="40"/>
        </w:rPr>
      </w:pPr>
    </w:p>
    <w:p w:rsidR="00C40F99" w:rsidRPr="00C40F99" w:rsidRDefault="00C40F99" w:rsidP="00C40F99">
      <w:pPr>
        <w:spacing w:after="0" w:line="240" w:lineRule="auto"/>
        <w:jc w:val="center"/>
        <w:rPr>
          <w:rFonts w:ascii="Arial" w:hAnsi="Arial" w:cs="Arial"/>
          <w:b/>
          <w:sz w:val="40"/>
          <w:szCs w:val="40"/>
        </w:rPr>
      </w:pPr>
      <w:r w:rsidRPr="00C40F99">
        <w:rPr>
          <w:rFonts w:ascii="Arial" w:hAnsi="Arial" w:cs="Arial"/>
          <w:b/>
          <w:sz w:val="40"/>
          <w:szCs w:val="40"/>
        </w:rPr>
        <w:t>LIC. ALBERTO JAVIER SIGÜENZA GÓMEZ.</w:t>
      </w:r>
    </w:p>
    <w:p w:rsidR="00C40F99" w:rsidRDefault="00C40F99" w:rsidP="00C40F99">
      <w:pPr>
        <w:spacing w:after="0" w:line="240" w:lineRule="auto"/>
        <w:jc w:val="center"/>
        <w:rPr>
          <w:rFonts w:ascii="Arial" w:hAnsi="Arial" w:cs="Arial"/>
          <w:sz w:val="40"/>
          <w:szCs w:val="40"/>
        </w:rPr>
      </w:pPr>
      <w:r w:rsidRPr="00C40F99">
        <w:rPr>
          <w:rFonts w:ascii="Arial" w:hAnsi="Arial" w:cs="Arial"/>
          <w:sz w:val="40"/>
          <w:szCs w:val="40"/>
        </w:rPr>
        <w:t>SECRETARIO TÉCNICO DEL IEEPO.</w:t>
      </w:r>
    </w:p>
    <w:p w:rsidR="001504F3" w:rsidRDefault="001504F3" w:rsidP="00C40F99">
      <w:pPr>
        <w:spacing w:after="0" w:line="240" w:lineRule="auto"/>
        <w:jc w:val="center"/>
        <w:rPr>
          <w:rFonts w:ascii="Arial" w:hAnsi="Arial" w:cs="Arial"/>
          <w:b/>
          <w:sz w:val="40"/>
          <w:szCs w:val="40"/>
        </w:rPr>
      </w:pPr>
    </w:p>
    <w:p w:rsidR="001504F3" w:rsidRDefault="001504F3" w:rsidP="00C40F99">
      <w:pPr>
        <w:spacing w:after="0" w:line="240" w:lineRule="auto"/>
        <w:jc w:val="center"/>
        <w:rPr>
          <w:rFonts w:ascii="Arial" w:hAnsi="Arial" w:cs="Arial"/>
          <w:b/>
          <w:sz w:val="40"/>
          <w:szCs w:val="40"/>
        </w:rPr>
      </w:pPr>
      <w:r w:rsidRPr="001504F3">
        <w:rPr>
          <w:rFonts w:ascii="Arial" w:hAnsi="Arial" w:cs="Arial"/>
          <w:b/>
          <w:sz w:val="40"/>
          <w:szCs w:val="40"/>
        </w:rPr>
        <w:t>MTRO.GUILLERMO MARCIAL VÁSQUEZ.</w:t>
      </w:r>
    </w:p>
    <w:p w:rsidR="001504F3" w:rsidRPr="001504F3" w:rsidRDefault="001504F3" w:rsidP="00C40F99">
      <w:pPr>
        <w:spacing w:after="0" w:line="240" w:lineRule="auto"/>
        <w:jc w:val="center"/>
        <w:rPr>
          <w:rFonts w:ascii="Arial" w:hAnsi="Arial" w:cs="Arial"/>
          <w:sz w:val="40"/>
          <w:szCs w:val="40"/>
        </w:rPr>
      </w:pPr>
      <w:r w:rsidRPr="001504F3">
        <w:rPr>
          <w:rFonts w:ascii="Arial" w:hAnsi="Arial" w:cs="Arial"/>
          <w:sz w:val="40"/>
          <w:szCs w:val="40"/>
        </w:rPr>
        <w:t>TITULAR DEL CETE</w:t>
      </w:r>
    </w:p>
    <w:p w:rsidR="001504F3" w:rsidRPr="001504F3" w:rsidRDefault="001504F3" w:rsidP="00C40F99">
      <w:pPr>
        <w:spacing w:after="0" w:line="240" w:lineRule="auto"/>
        <w:jc w:val="center"/>
        <w:rPr>
          <w:rFonts w:ascii="Arial" w:hAnsi="Arial" w:cs="Arial"/>
          <w:b/>
          <w:sz w:val="40"/>
          <w:szCs w:val="40"/>
        </w:rPr>
      </w:pPr>
    </w:p>
    <w:p w:rsidR="00C40F99" w:rsidRPr="00C40F99" w:rsidRDefault="00C40F99" w:rsidP="00C40F99">
      <w:pPr>
        <w:spacing w:after="0" w:line="240" w:lineRule="auto"/>
        <w:jc w:val="center"/>
        <w:rPr>
          <w:rFonts w:ascii="Arial" w:hAnsi="Arial" w:cs="Arial"/>
          <w:sz w:val="40"/>
          <w:szCs w:val="40"/>
        </w:rPr>
      </w:pPr>
    </w:p>
    <w:p w:rsidR="00C40F99" w:rsidRDefault="00C40F99" w:rsidP="00C40F99">
      <w:pPr>
        <w:spacing w:after="0" w:line="240" w:lineRule="auto"/>
        <w:jc w:val="center"/>
        <w:rPr>
          <w:rFonts w:ascii="Arial" w:hAnsi="Arial" w:cs="Arial"/>
          <w:b/>
          <w:sz w:val="24"/>
          <w:szCs w:val="24"/>
        </w:rPr>
      </w:pPr>
    </w:p>
    <w:p w:rsidR="00C40F99" w:rsidRDefault="00C40F99" w:rsidP="00C40F99">
      <w:pPr>
        <w:spacing w:after="0" w:line="240" w:lineRule="auto"/>
        <w:jc w:val="center"/>
        <w:rPr>
          <w:rFonts w:ascii="Arial" w:hAnsi="Arial" w:cs="Arial"/>
          <w:b/>
          <w:sz w:val="24"/>
          <w:szCs w:val="24"/>
        </w:rPr>
      </w:pPr>
    </w:p>
    <w:p w:rsidR="00C40F99" w:rsidRDefault="00C40F99" w:rsidP="00C40F99">
      <w:pPr>
        <w:spacing w:after="0" w:line="240" w:lineRule="auto"/>
        <w:jc w:val="center"/>
        <w:rPr>
          <w:rFonts w:ascii="Arial" w:hAnsi="Arial" w:cs="Arial"/>
          <w:b/>
          <w:sz w:val="24"/>
          <w:szCs w:val="24"/>
        </w:rPr>
      </w:pPr>
    </w:p>
    <w:p w:rsidR="00C40F99" w:rsidRDefault="00C40F99" w:rsidP="00C40F99">
      <w:pPr>
        <w:spacing w:after="0" w:line="240" w:lineRule="auto"/>
        <w:jc w:val="center"/>
        <w:rPr>
          <w:rFonts w:ascii="Arial" w:hAnsi="Arial" w:cs="Arial"/>
          <w:b/>
          <w:sz w:val="24"/>
          <w:szCs w:val="24"/>
        </w:rPr>
      </w:pPr>
    </w:p>
    <w:p w:rsidR="00C40F99" w:rsidRDefault="00C40F99" w:rsidP="00C40F99">
      <w:pPr>
        <w:spacing w:after="0" w:line="240" w:lineRule="auto"/>
        <w:rPr>
          <w:rFonts w:ascii="Arial" w:hAnsi="Arial" w:cs="Arial"/>
          <w:b/>
          <w:sz w:val="24"/>
          <w:szCs w:val="24"/>
        </w:rPr>
      </w:pPr>
    </w:p>
    <w:p w:rsidR="00C40F99" w:rsidRDefault="00C40F99" w:rsidP="00C40F99">
      <w:pPr>
        <w:spacing w:after="0" w:line="240" w:lineRule="auto"/>
        <w:rPr>
          <w:rFonts w:ascii="Arial" w:hAnsi="Arial" w:cs="Arial"/>
          <w:b/>
          <w:sz w:val="24"/>
          <w:szCs w:val="24"/>
        </w:rPr>
      </w:pPr>
    </w:p>
    <w:p w:rsidR="00C40F99" w:rsidRDefault="00C40F99" w:rsidP="00C40F99">
      <w:pPr>
        <w:spacing w:after="0" w:line="240" w:lineRule="auto"/>
        <w:rPr>
          <w:rFonts w:ascii="Arial" w:hAnsi="Arial" w:cs="Arial"/>
          <w:b/>
          <w:sz w:val="24"/>
          <w:szCs w:val="24"/>
        </w:rPr>
      </w:pPr>
    </w:p>
    <w:p w:rsidR="00C40F99" w:rsidRDefault="00C40F99" w:rsidP="00C40F99">
      <w:pPr>
        <w:spacing w:after="0" w:line="240" w:lineRule="auto"/>
        <w:rPr>
          <w:rFonts w:ascii="Arial" w:hAnsi="Arial" w:cs="Arial"/>
          <w:b/>
          <w:sz w:val="24"/>
          <w:szCs w:val="24"/>
        </w:rPr>
      </w:pPr>
    </w:p>
    <w:p w:rsidR="00783598" w:rsidRDefault="00A2776C" w:rsidP="00C40F99">
      <w:pPr>
        <w:spacing w:after="0" w:line="240" w:lineRule="auto"/>
        <w:jc w:val="center"/>
        <w:rPr>
          <w:rFonts w:ascii="Arial" w:hAnsi="Arial" w:cs="Arial"/>
          <w:sz w:val="24"/>
          <w:szCs w:val="24"/>
        </w:rPr>
      </w:pPr>
      <w:r>
        <w:rPr>
          <w:rFonts w:ascii="Arial" w:hAnsi="Arial" w:cs="Arial"/>
          <w:b/>
          <w:sz w:val="24"/>
          <w:szCs w:val="24"/>
        </w:rPr>
        <w:t xml:space="preserve">Oaxaca de Juárez Oax; </w:t>
      </w:r>
      <w:r w:rsidR="00C40F99">
        <w:rPr>
          <w:rFonts w:ascii="Arial" w:hAnsi="Arial" w:cs="Arial"/>
          <w:b/>
          <w:sz w:val="24"/>
          <w:szCs w:val="24"/>
        </w:rPr>
        <w:t xml:space="preserve"> noviembre de 2014. </w:t>
      </w:r>
      <w:r w:rsidR="00107AA8">
        <w:rPr>
          <w:rFonts w:ascii="Arial" w:hAnsi="Arial" w:cs="Arial"/>
          <w:sz w:val="24"/>
          <w:szCs w:val="24"/>
        </w:rPr>
        <w:br w:type="page"/>
      </w:r>
    </w:p>
    <w:p w:rsidR="00783598" w:rsidRDefault="00783598" w:rsidP="00107AA8">
      <w:pPr>
        <w:spacing w:after="0" w:line="240" w:lineRule="auto"/>
        <w:jc w:val="center"/>
        <w:rPr>
          <w:rFonts w:ascii="Arial" w:hAnsi="Arial" w:cs="Arial"/>
          <w:sz w:val="24"/>
          <w:szCs w:val="24"/>
        </w:rPr>
      </w:pPr>
    </w:p>
    <w:p w:rsidR="00C40F99" w:rsidRDefault="00C40F99" w:rsidP="00107AA8">
      <w:pPr>
        <w:spacing w:after="0" w:line="240" w:lineRule="auto"/>
        <w:jc w:val="center"/>
        <w:rPr>
          <w:rFonts w:ascii="Arial" w:hAnsi="Arial" w:cs="Arial"/>
          <w:b/>
          <w:sz w:val="28"/>
          <w:szCs w:val="28"/>
        </w:rPr>
      </w:pPr>
      <w:r>
        <w:rPr>
          <w:rFonts w:ascii="Arial" w:hAnsi="Arial" w:cs="Arial"/>
          <w:b/>
          <w:sz w:val="28"/>
          <w:szCs w:val="28"/>
        </w:rPr>
        <w:t>TABLA DE CONTENIDO.</w:t>
      </w:r>
    </w:p>
    <w:p w:rsidR="00DF63F8" w:rsidRDefault="00DF63F8" w:rsidP="00DF63F8">
      <w:pPr>
        <w:spacing w:after="0" w:line="240" w:lineRule="auto"/>
        <w:rPr>
          <w:rFonts w:ascii="Arial" w:hAnsi="Arial" w:cs="Arial"/>
          <w:b/>
          <w:sz w:val="28"/>
          <w:szCs w:val="28"/>
        </w:rPr>
      </w:pPr>
    </w:p>
    <w:p w:rsidR="00DF63F8" w:rsidRDefault="00DF63F8" w:rsidP="00DF63F8">
      <w:pPr>
        <w:spacing w:after="0" w:line="240" w:lineRule="auto"/>
        <w:rPr>
          <w:rFonts w:ascii="Arial" w:hAnsi="Arial" w:cs="Arial"/>
          <w:sz w:val="28"/>
          <w:szCs w:val="28"/>
        </w:rPr>
      </w:pPr>
      <w:r w:rsidRPr="00DF63F8">
        <w:rPr>
          <w:rFonts w:ascii="Arial" w:hAnsi="Arial" w:cs="Arial"/>
          <w:sz w:val="28"/>
          <w:szCs w:val="28"/>
        </w:rPr>
        <w:t>Presentación</w:t>
      </w:r>
      <w:r>
        <w:rPr>
          <w:rFonts w:ascii="Arial" w:hAnsi="Arial" w:cs="Arial"/>
          <w:sz w:val="28"/>
          <w:szCs w:val="28"/>
        </w:rPr>
        <w:t xml:space="preserv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04</w:t>
      </w:r>
    </w:p>
    <w:p w:rsidR="00DF63F8" w:rsidRDefault="00DF63F8" w:rsidP="00DF63F8">
      <w:pPr>
        <w:spacing w:after="0" w:line="240" w:lineRule="auto"/>
        <w:rPr>
          <w:rFonts w:ascii="Arial" w:hAnsi="Arial" w:cs="Arial"/>
          <w:sz w:val="28"/>
          <w:szCs w:val="28"/>
        </w:rPr>
      </w:pPr>
    </w:p>
    <w:p w:rsidR="00DF63F8" w:rsidRDefault="00DF63F8" w:rsidP="00DF63F8">
      <w:pPr>
        <w:spacing w:after="0" w:line="240" w:lineRule="auto"/>
        <w:rPr>
          <w:rFonts w:ascii="Arial" w:hAnsi="Arial" w:cs="Arial"/>
          <w:sz w:val="28"/>
          <w:szCs w:val="28"/>
        </w:rPr>
      </w:pPr>
      <w:r>
        <w:rPr>
          <w:rFonts w:ascii="Arial" w:hAnsi="Arial" w:cs="Arial"/>
          <w:sz w:val="28"/>
          <w:szCs w:val="28"/>
        </w:rPr>
        <w:t>Justificación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06</w:t>
      </w:r>
    </w:p>
    <w:p w:rsidR="00DF63F8" w:rsidRDefault="00DF63F8" w:rsidP="00DF63F8">
      <w:pPr>
        <w:spacing w:after="0" w:line="240" w:lineRule="auto"/>
        <w:rPr>
          <w:rFonts w:ascii="Arial" w:hAnsi="Arial" w:cs="Arial"/>
          <w:sz w:val="28"/>
          <w:szCs w:val="28"/>
        </w:rPr>
      </w:pPr>
    </w:p>
    <w:p w:rsidR="00DF63F8" w:rsidRDefault="00DF63F8" w:rsidP="00DF63F8">
      <w:pPr>
        <w:spacing w:after="0" w:line="240" w:lineRule="auto"/>
        <w:rPr>
          <w:rFonts w:ascii="Arial" w:hAnsi="Arial" w:cs="Arial"/>
          <w:sz w:val="28"/>
          <w:szCs w:val="28"/>
        </w:rPr>
      </w:pPr>
      <w:r>
        <w:rPr>
          <w:rFonts w:ascii="Arial" w:hAnsi="Arial" w:cs="Arial"/>
          <w:sz w:val="28"/>
          <w:szCs w:val="28"/>
        </w:rPr>
        <w:t>Fortalezas y Debilidades</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17</w:t>
      </w:r>
    </w:p>
    <w:p w:rsidR="00DF63F8" w:rsidRDefault="00DF63F8" w:rsidP="00DF63F8">
      <w:pPr>
        <w:spacing w:after="0" w:line="240" w:lineRule="auto"/>
        <w:rPr>
          <w:rFonts w:ascii="Arial" w:hAnsi="Arial" w:cs="Arial"/>
          <w:sz w:val="28"/>
          <w:szCs w:val="28"/>
        </w:rPr>
      </w:pPr>
    </w:p>
    <w:p w:rsidR="00DF63F8" w:rsidRDefault="00DF63F8" w:rsidP="00DF63F8">
      <w:pPr>
        <w:spacing w:after="0" w:line="240" w:lineRule="auto"/>
        <w:rPr>
          <w:rFonts w:ascii="Arial" w:hAnsi="Arial" w:cs="Arial"/>
          <w:sz w:val="28"/>
          <w:szCs w:val="28"/>
        </w:rPr>
      </w:pPr>
      <w:r>
        <w:rPr>
          <w:rFonts w:ascii="Arial" w:hAnsi="Arial" w:cs="Arial"/>
          <w:sz w:val="28"/>
          <w:szCs w:val="28"/>
        </w:rPr>
        <w:t>Objetivo Genera</w:t>
      </w:r>
      <w:r w:rsidR="00101A1E">
        <w:rPr>
          <w:rFonts w:ascii="Arial" w:hAnsi="Arial" w:cs="Arial"/>
          <w:sz w:val="28"/>
          <w:szCs w:val="28"/>
        </w:rPr>
        <w:t>l  y Objetivos Particulares</w:t>
      </w:r>
      <w:r w:rsidR="00101A1E">
        <w:rPr>
          <w:rFonts w:ascii="Arial" w:hAnsi="Arial" w:cs="Arial"/>
          <w:sz w:val="28"/>
          <w:szCs w:val="28"/>
        </w:rPr>
        <w:tab/>
      </w:r>
      <w:r w:rsidR="00101A1E">
        <w:rPr>
          <w:rFonts w:ascii="Arial" w:hAnsi="Arial" w:cs="Arial"/>
          <w:sz w:val="28"/>
          <w:szCs w:val="28"/>
        </w:rPr>
        <w:tab/>
      </w:r>
      <w:r w:rsidR="00101A1E">
        <w:rPr>
          <w:rFonts w:ascii="Arial" w:hAnsi="Arial" w:cs="Arial"/>
          <w:sz w:val="28"/>
          <w:szCs w:val="28"/>
        </w:rPr>
        <w:tab/>
        <w:t>18</w:t>
      </w:r>
    </w:p>
    <w:p w:rsidR="00DF63F8" w:rsidRDefault="00DF63F8" w:rsidP="00DF63F8">
      <w:pPr>
        <w:spacing w:after="0" w:line="240" w:lineRule="auto"/>
        <w:rPr>
          <w:rFonts w:ascii="Arial" w:hAnsi="Arial" w:cs="Arial"/>
          <w:sz w:val="28"/>
          <w:szCs w:val="28"/>
        </w:rPr>
      </w:pPr>
    </w:p>
    <w:p w:rsidR="00DF63F8" w:rsidRDefault="00101A1E" w:rsidP="00DF63F8">
      <w:pPr>
        <w:spacing w:after="0" w:line="240" w:lineRule="auto"/>
        <w:rPr>
          <w:rFonts w:ascii="Arial" w:hAnsi="Arial" w:cs="Arial"/>
          <w:sz w:val="28"/>
          <w:szCs w:val="28"/>
        </w:rPr>
      </w:pPr>
      <w:r>
        <w:rPr>
          <w:rFonts w:ascii="Arial" w:hAnsi="Arial" w:cs="Arial"/>
          <w:sz w:val="28"/>
          <w:szCs w:val="28"/>
        </w:rPr>
        <w:t>Misión y Visión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19</w:t>
      </w:r>
    </w:p>
    <w:p w:rsidR="00DF63F8" w:rsidRDefault="00DF63F8" w:rsidP="00DF63F8">
      <w:pPr>
        <w:spacing w:after="0" w:line="240" w:lineRule="auto"/>
        <w:rPr>
          <w:rFonts w:ascii="Arial" w:hAnsi="Arial" w:cs="Arial"/>
          <w:sz w:val="28"/>
          <w:szCs w:val="28"/>
        </w:rPr>
      </w:pPr>
    </w:p>
    <w:p w:rsidR="00101A1E" w:rsidRDefault="00DF63F8" w:rsidP="00DF63F8">
      <w:pPr>
        <w:spacing w:after="0" w:line="240" w:lineRule="auto"/>
        <w:rPr>
          <w:rFonts w:ascii="Arial" w:hAnsi="Arial" w:cs="Arial"/>
          <w:sz w:val="28"/>
          <w:szCs w:val="28"/>
        </w:rPr>
      </w:pPr>
      <w:r>
        <w:rPr>
          <w:rFonts w:ascii="Arial" w:hAnsi="Arial" w:cs="Arial"/>
          <w:sz w:val="28"/>
          <w:szCs w:val="28"/>
        </w:rPr>
        <w:t>Proyectos</w:t>
      </w:r>
      <w:r w:rsidR="00101A1E">
        <w:rPr>
          <w:rFonts w:ascii="Arial" w:hAnsi="Arial" w:cs="Arial"/>
          <w:sz w:val="28"/>
          <w:szCs w:val="28"/>
        </w:rPr>
        <w:tab/>
      </w:r>
      <w:r w:rsidR="00101A1E">
        <w:rPr>
          <w:rFonts w:ascii="Arial" w:hAnsi="Arial" w:cs="Arial"/>
          <w:sz w:val="28"/>
          <w:szCs w:val="28"/>
        </w:rPr>
        <w:tab/>
      </w:r>
      <w:r w:rsidR="00101A1E">
        <w:rPr>
          <w:rFonts w:ascii="Arial" w:hAnsi="Arial" w:cs="Arial"/>
          <w:sz w:val="28"/>
          <w:szCs w:val="28"/>
        </w:rPr>
        <w:tab/>
      </w:r>
      <w:r w:rsidR="00101A1E">
        <w:rPr>
          <w:rFonts w:ascii="Arial" w:hAnsi="Arial" w:cs="Arial"/>
          <w:sz w:val="28"/>
          <w:szCs w:val="28"/>
        </w:rPr>
        <w:tab/>
      </w:r>
      <w:r w:rsidR="00101A1E">
        <w:rPr>
          <w:rFonts w:ascii="Arial" w:hAnsi="Arial" w:cs="Arial"/>
          <w:sz w:val="28"/>
          <w:szCs w:val="28"/>
        </w:rPr>
        <w:tab/>
      </w:r>
      <w:r w:rsidR="00101A1E">
        <w:rPr>
          <w:rFonts w:ascii="Arial" w:hAnsi="Arial" w:cs="Arial"/>
          <w:sz w:val="28"/>
          <w:szCs w:val="28"/>
        </w:rPr>
        <w:tab/>
      </w:r>
      <w:r w:rsidR="00101A1E">
        <w:rPr>
          <w:rFonts w:ascii="Arial" w:hAnsi="Arial" w:cs="Arial"/>
          <w:sz w:val="28"/>
          <w:szCs w:val="28"/>
        </w:rPr>
        <w:tab/>
      </w:r>
      <w:r w:rsidR="00101A1E">
        <w:rPr>
          <w:rFonts w:ascii="Arial" w:hAnsi="Arial" w:cs="Arial"/>
          <w:sz w:val="28"/>
          <w:szCs w:val="28"/>
        </w:rPr>
        <w:tab/>
      </w:r>
      <w:r w:rsidR="00101A1E">
        <w:rPr>
          <w:rFonts w:ascii="Arial" w:hAnsi="Arial" w:cs="Arial"/>
          <w:sz w:val="28"/>
          <w:szCs w:val="28"/>
        </w:rPr>
        <w:tab/>
        <w:t>20</w:t>
      </w:r>
    </w:p>
    <w:p w:rsidR="00101A1E" w:rsidRDefault="00101A1E" w:rsidP="00DF63F8">
      <w:pPr>
        <w:spacing w:after="0" w:line="240" w:lineRule="auto"/>
        <w:rPr>
          <w:rFonts w:ascii="Arial" w:hAnsi="Arial" w:cs="Arial"/>
          <w:sz w:val="28"/>
          <w:szCs w:val="28"/>
        </w:rPr>
      </w:pPr>
    </w:p>
    <w:p w:rsidR="00DF63F8" w:rsidRPr="00DF63F8" w:rsidRDefault="00101A1E" w:rsidP="00DF63F8">
      <w:pPr>
        <w:spacing w:after="0" w:line="240" w:lineRule="auto"/>
        <w:rPr>
          <w:rFonts w:ascii="Arial" w:hAnsi="Arial" w:cs="Arial"/>
          <w:sz w:val="24"/>
          <w:szCs w:val="24"/>
        </w:rPr>
      </w:pPr>
      <w:r>
        <w:rPr>
          <w:rFonts w:ascii="Arial" w:hAnsi="Arial" w:cs="Arial"/>
          <w:sz w:val="28"/>
          <w:szCs w:val="28"/>
        </w:rPr>
        <w:t>Anexos</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28</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r w:rsidR="00DF63F8">
        <w:rPr>
          <w:rFonts w:ascii="Arial" w:hAnsi="Arial" w:cs="Arial"/>
          <w:sz w:val="28"/>
          <w:szCs w:val="28"/>
        </w:rPr>
        <w:tab/>
      </w:r>
    </w:p>
    <w:p w:rsidR="00DF63F8" w:rsidRPr="00DF63F8" w:rsidRDefault="00DF63F8" w:rsidP="00DF63F8">
      <w:pPr>
        <w:spacing w:after="0" w:line="240" w:lineRule="auto"/>
        <w:rPr>
          <w:rFonts w:ascii="Arial" w:hAnsi="Arial" w:cs="Arial"/>
          <w:b/>
          <w:sz w:val="24"/>
          <w:szCs w:val="24"/>
        </w:rPr>
      </w:pPr>
    </w:p>
    <w:p w:rsidR="00C40F99" w:rsidRDefault="00C40F99" w:rsidP="00107AA8">
      <w:pPr>
        <w:spacing w:after="0" w:line="240" w:lineRule="auto"/>
        <w:jc w:val="center"/>
        <w:rPr>
          <w:rFonts w:ascii="Arial" w:hAnsi="Arial" w:cs="Arial"/>
          <w:b/>
          <w:sz w:val="40"/>
          <w:szCs w:val="40"/>
        </w:rPr>
      </w:pPr>
    </w:p>
    <w:p w:rsidR="00C40F99" w:rsidRPr="00DF63F8" w:rsidRDefault="00C40F99" w:rsidP="00DF63F8">
      <w:pPr>
        <w:spacing w:after="0" w:line="240" w:lineRule="auto"/>
        <w:rPr>
          <w:rFonts w:ascii="Arial" w:hAnsi="Arial" w:cs="Arial"/>
          <w:b/>
          <w:sz w:val="24"/>
          <w:szCs w:val="24"/>
        </w:rPr>
      </w:pPr>
    </w:p>
    <w:p w:rsidR="00107AA8" w:rsidRPr="00C40F99" w:rsidRDefault="00107AA8" w:rsidP="00107AA8">
      <w:pPr>
        <w:spacing w:after="0" w:line="240" w:lineRule="auto"/>
        <w:jc w:val="center"/>
        <w:rPr>
          <w:rFonts w:ascii="Arial" w:hAnsi="Arial" w:cs="Arial"/>
          <w:b/>
          <w:sz w:val="40"/>
          <w:szCs w:val="40"/>
        </w:rPr>
      </w:pPr>
    </w:p>
    <w:p w:rsidR="00C40F99" w:rsidRDefault="00C40F99" w:rsidP="00107AA8">
      <w:pPr>
        <w:spacing w:after="0" w:line="240" w:lineRule="auto"/>
        <w:jc w:val="center"/>
        <w:rPr>
          <w:rFonts w:ascii="Arial" w:hAnsi="Arial" w:cs="Arial"/>
          <w:b/>
          <w:sz w:val="24"/>
          <w:szCs w:val="24"/>
        </w:rPr>
      </w:pPr>
    </w:p>
    <w:p w:rsidR="00C40F99" w:rsidRDefault="00C40F99" w:rsidP="00107AA8">
      <w:pPr>
        <w:spacing w:after="0" w:line="240" w:lineRule="auto"/>
        <w:jc w:val="center"/>
        <w:rPr>
          <w:rFonts w:ascii="Arial" w:hAnsi="Arial" w:cs="Arial"/>
          <w:b/>
          <w:sz w:val="24"/>
          <w:szCs w:val="24"/>
        </w:rPr>
      </w:pPr>
    </w:p>
    <w:p w:rsidR="00C40F99" w:rsidRDefault="00C40F99" w:rsidP="00107AA8">
      <w:pPr>
        <w:spacing w:after="0" w:line="240" w:lineRule="auto"/>
        <w:jc w:val="center"/>
        <w:rPr>
          <w:rFonts w:ascii="Arial" w:hAnsi="Arial" w:cs="Arial"/>
          <w:b/>
          <w:sz w:val="24"/>
          <w:szCs w:val="24"/>
        </w:rPr>
      </w:pPr>
    </w:p>
    <w:p w:rsidR="00C40F99" w:rsidRDefault="00C40F99" w:rsidP="00107AA8">
      <w:pPr>
        <w:spacing w:after="0" w:line="240" w:lineRule="auto"/>
        <w:jc w:val="center"/>
        <w:rPr>
          <w:rFonts w:ascii="Arial" w:hAnsi="Arial" w:cs="Arial"/>
          <w:b/>
          <w:sz w:val="24"/>
          <w:szCs w:val="24"/>
        </w:rPr>
      </w:pPr>
    </w:p>
    <w:p w:rsidR="00C40F99" w:rsidRDefault="00C40F99" w:rsidP="00C40F99">
      <w:pPr>
        <w:spacing w:after="0" w:line="240" w:lineRule="auto"/>
        <w:rPr>
          <w:rFonts w:ascii="Arial" w:hAnsi="Arial" w:cs="Arial"/>
          <w:b/>
          <w:sz w:val="24"/>
          <w:szCs w:val="24"/>
        </w:rPr>
      </w:pPr>
    </w:p>
    <w:p w:rsidR="00C40F99" w:rsidRDefault="00C40F99" w:rsidP="00C40F99">
      <w:pPr>
        <w:spacing w:after="0" w:line="240" w:lineRule="auto"/>
        <w:rPr>
          <w:rFonts w:ascii="Arial" w:hAnsi="Arial" w:cs="Arial"/>
          <w:b/>
          <w:sz w:val="24"/>
          <w:szCs w:val="24"/>
        </w:rPr>
      </w:pPr>
    </w:p>
    <w:p w:rsidR="00C40F99" w:rsidRDefault="00C40F99" w:rsidP="00C40F99">
      <w:pPr>
        <w:spacing w:after="0" w:line="240" w:lineRule="auto"/>
        <w:rPr>
          <w:rFonts w:ascii="Arial" w:hAnsi="Arial" w:cs="Arial"/>
          <w:b/>
          <w:sz w:val="24"/>
          <w:szCs w:val="24"/>
        </w:rPr>
      </w:pPr>
    </w:p>
    <w:p w:rsidR="00C40F99" w:rsidRDefault="00C40F99" w:rsidP="00C40F99">
      <w:pPr>
        <w:spacing w:after="0" w:line="240" w:lineRule="auto"/>
        <w:rPr>
          <w:rFonts w:ascii="Arial" w:hAnsi="Arial" w:cs="Arial"/>
          <w:b/>
          <w:sz w:val="24"/>
          <w:szCs w:val="24"/>
        </w:rPr>
      </w:pPr>
    </w:p>
    <w:p w:rsidR="00107AA8" w:rsidRPr="00107AA8" w:rsidRDefault="00107AA8" w:rsidP="00C40F99">
      <w:pPr>
        <w:spacing w:after="0" w:line="240" w:lineRule="auto"/>
        <w:rPr>
          <w:rFonts w:ascii="Arial" w:hAnsi="Arial" w:cs="Arial"/>
          <w:b/>
          <w:sz w:val="24"/>
          <w:szCs w:val="24"/>
        </w:rPr>
      </w:pPr>
      <w:r w:rsidRPr="00107AA8">
        <w:rPr>
          <w:rFonts w:ascii="Arial" w:hAnsi="Arial" w:cs="Arial"/>
          <w:b/>
          <w:sz w:val="24"/>
          <w:szCs w:val="24"/>
        </w:rPr>
        <w:br w:type="page"/>
      </w:r>
    </w:p>
    <w:p w:rsidR="00F61A96" w:rsidRDefault="00F61A96" w:rsidP="00F61A96">
      <w:pPr>
        <w:spacing w:after="0" w:line="360" w:lineRule="auto"/>
        <w:jc w:val="center"/>
        <w:rPr>
          <w:rFonts w:ascii="Arial" w:hAnsi="Arial" w:cs="Arial"/>
          <w:sz w:val="24"/>
          <w:szCs w:val="24"/>
          <w:u w:val="single"/>
        </w:rPr>
      </w:pPr>
      <w:r w:rsidRPr="00F61A96">
        <w:rPr>
          <w:rFonts w:ascii="Arial" w:hAnsi="Arial" w:cs="Arial"/>
          <w:sz w:val="24"/>
          <w:szCs w:val="24"/>
          <w:u w:val="single"/>
        </w:rPr>
        <w:lastRenderedPageBreak/>
        <w:t>PRESENTACIÓN</w:t>
      </w:r>
    </w:p>
    <w:p w:rsidR="00F61A96" w:rsidRPr="00F61A96" w:rsidRDefault="00F61A96" w:rsidP="00F61A96">
      <w:pPr>
        <w:spacing w:after="0" w:line="360" w:lineRule="auto"/>
        <w:jc w:val="center"/>
        <w:rPr>
          <w:rFonts w:ascii="Arial" w:hAnsi="Arial" w:cs="Arial"/>
          <w:sz w:val="24"/>
          <w:szCs w:val="24"/>
          <w:u w:val="single"/>
        </w:rPr>
      </w:pPr>
    </w:p>
    <w:p w:rsidR="00A823C5" w:rsidRDefault="00A823C5" w:rsidP="00F61A96">
      <w:pPr>
        <w:spacing w:after="0" w:line="360" w:lineRule="auto"/>
        <w:jc w:val="both"/>
        <w:rPr>
          <w:rFonts w:ascii="Arial" w:hAnsi="Arial" w:cs="Arial"/>
          <w:sz w:val="24"/>
          <w:szCs w:val="24"/>
        </w:rPr>
      </w:pPr>
      <w:r w:rsidRPr="00A823C5">
        <w:rPr>
          <w:rFonts w:ascii="Arial" w:hAnsi="Arial" w:cs="Arial"/>
          <w:sz w:val="24"/>
          <w:szCs w:val="24"/>
        </w:rPr>
        <w:t xml:space="preserve">Como resultado de la reunión </w:t>
      </w:r>
      <w:r>
        <w:rPr>
          <w:rFonts w:ascii="Arial" w:hAnsi="Arial" w:cs="Arial"/>
          <w:sz w:val="24"/>
          <w:szCs w:val="24"/>
        </w:rPr>
        <w:t>sostenida con el personal del CETE (Consejo Estatal Técnico de la Educación y a 3 años de no contar con un titular, optamos por elaborar un programa, mismo que tomamos como base los documentos básicos del CONALTE (Consejo Nacional T</w:t>
      </w:r>
      <w:r w:rsidR="00A41724">
        <w:rPr>
          <w:rFonts w:ascii="Arial" w:hAnsi="Arial" w:cs="Arial"/>
          <w:sz w:val="24"/>
          <w:szCs w:val="24"/>
        </w:rPr>
        <w:t xml:space="preserve">écnico de la Educación) </w:t>
      </w:r>
      <w:r>
        <w:rPr>
          <w:rFonts w:ascii="Arial" w:hAnsi="Arial" w:cs="Arial"/>
          <w:sz w:val="24"/>
          <w:szCs w:val="24"/>
        </w:rPr>
        <w:t xml:space="preserve"> del CET</w:t>
      </w:r>
      <w:r w:rsidR="00A2776C">
        <w:rPr>
          <w:rFonts w:ascii="Arial" w:hAnsi="Arial" w:cs="Arial"/>
          <w:sz w:val="24"/>
          <w:szCs w:val="24"/>
        </w:rPr>
        <w:t>E de Oaxaca, leyes</w:t>
      </w:r>
      <w:r>
        <w:rPr>
          <w:rFonts w:ascii="Arial" w:hAnsi="Arial" w:cs="Arial"/>
          <w:sz w:val="24"/>
          <w:szCs w:val="24"/>
        </w:rPr>
        <w:t xml:space="preserve"> que fundamentan la creación, operatividad, estructura y sus funciones, así como también partimos de un diagnóstico situacional que nos permitieron conocer las fortalezas y debilidades y construir la misión y visión del Consejo.</w:t>
      </w:r>
    </w:p>
    <w:p w:rsidR="00F61A96" w:rsidRDefault="00F61A96" w:rsidP="00F61A96">
      <w:pPr>
        <w:spacing w:after="0" w:line="360" w:lineRule="auto"/>
        <w:jc w:val="both"/>
        <w:rPr>
          <w:rFonts w:ascii="Arial" w:hAnsi="Arial" w:cs="Arial"/>
          <w:sz w:val="24"/>
          <w:szCs w:val="24"/>
        </w:rPr>
      </w:pPr>
      <w:r>
        <w:rPr>
          <w:rFonts w:ascii="Arial" w:hAnsi="Arial" w:cs="Arial"/>
          <w:sz w:val="24"/>
          <w:szCs w:val="24"/>
        </w:rPr>
        <w:t xml:space="preserve">El personal del CETE reitera su voluntad y compromiso de sumar sus capacidades y esfuerzos con el fin de colaborar en su ámbito de competencia para mejorar la calidad de la educación en nuestro estado. En este marco fue formulado este </w:t>
      </w:r>
      <w:r w:rsidR="00302C3F" w:rsidRPr="00BC7410">
        <w:rPr>
          <w:rFonts w:ascii="Arial" w:hAnsi="Arial" w:cs="Arial"/>
          <w:sz w:val="24"/>
          <w:szCs w:val="24"/>
        </w:rPr>
        <w:t>Programa para el Mejoramiento de las Funciones del CETE (PROMFCETE)</w:t>
      </w:r>
      <w:r w:rsidRPr="00972C41">
        <w:rPr>
          <w:rFonts w:ascii="Arial" w:hAnsi="Arial" w:cs="Arial"/>
          <w:color w:val="FFC000"/>
          <w:sz w:val="24"/>
          <w:szCs w:val="24"/>
        </w:rPr>
        <w:t xml:space="preserve"> </w:t>
      </w:r>
      <w:r>
        <w:rPr>
          <w:rFonts w:ascii="Arial" w:hAnsi="Arial" w:cs="Arial"/>
          <w:sz w:val="24"/>
          <w:szCs w:val="24"/>
        </w:rPr>
        <w:t>en el que se definen compromisos conjuntos con la plena convicción de que la educación es la base del progreso de los pueblos,  una educación que impulse el desarrollo digno del ser humano que le permita desenvolver sus potencialidades, reconocer y defender sus derechos así como cumplir con sus responsabilidades, un mejor futuro para los oaxaqueños requiere de una educación básica  pertinente, integral y de calidad</w:t>
      </w:r>
      <w:r w:rsidR="00A428D0">
        <w:rPr>
          <w:rFonts w:ascii="Arial" w:hAnsi="Arial" w:cs="Arial"/>
          <w:sz w:val="24"/>
          <w:szCs w:val="24"/>
        </w:rPr>
        <w:t xml:space="preserve"> en la que se formen todos los niños y jóvenes del estado; que aprendan en la escuela lo que posteriormente requerirán para desarrollarse como ciudadanos plenos, útiles a sus familias y a la sociedad, es evidente que para lograr lo anterior se deberá construir una amplia red de corresponsabilidades a la cual nadie es ajeno, por lo que se requiere.</w:t>
      </w:r>
    </w:p>
    <w:p w:rsidR="00A428D0" w:rsidRDefault="00A428D0" w:rsidP="00A428D0">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Que las autoridades educativas (IEEPO) trabajen de manera coordinada.</w:t>
      </w:r>
    </w:p>
    <w:p w:rsidR="00A428D0" w:rsidRDefault="00A428D0" w:rsidP="00A428D0">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Que cada trabajador cumpla con su nombramiento, los profesores</w:t>
      </w:r>
      <w:r w:rsidR="00284FEC">
        <w:rPr>
          <w:rFonts w:ascii="Arial" w:hAnsi="Arial" w:cs="Arial"/>
          <w:sz w:val="24"/>
          <w:szCs w:val="24"/>
        </w:rPr>
        <w:t xml:space="preserve"> cumplan </w:t>
      </w:r>
    </w:p>
    <w:p w:rsidR="00284FEC" w:rsidRDefault="00284FEC" w:rsidP="00284FEC">
      <w:pPr>
        <w:spacing w:after="0" w:line="360" w:lineRule="auto"/>
        <w:ind w:left="720"/>
        <w:jc w:val="both"/>
        <w:rPr>
          <w:rFonts w:ascii="Arial" w:hAnsi="Arial" w:cs="Arial"/>
          <w:sz w:val="24"/>
          <w:szCs w:val="24"/>
        </w:rPr>
      </w:pPr>
    </w:p>
    <w:p w:rsidR="00284FEC" w:rsidRDefault="00284FEC" w:rsidP="00284FEC">
      <w:pPr>
        <w:spacing w:after="0" w:line="360" w:lineRule="auto"/>
        <w:jc w:val="both"/>
        <w:rPr>
          <w:rFonts w:ascii="Arial" w:hAnsi="Arial" w:cs="Arial"/>
          <w:sz w:val="24"/>
          <w:szCs w:val="24"/>
        </w:rPr>
      </w:pPr>
      <w:proofErr w:type="gramStart"/>
      <w:r w:rsidRPr="00284FEC">
        <w:rPr>
          <w:rFonts w:ascii="Arial" w:hAnsi="Arial" w:cs="Arial"/>
          <w:sz w:val="24"/>
          <w:szCs w:val="24"/>
        </w:rPr>
        <w:lastRenderedPageBreak/>
        <w:t>con</w:t>
      </w:r>
      <w:proofErr w:type="gramEnd"/>
      <w:r w:rsidRPr="00284FEC">
        <w:rPr>
          <w:rFonts w:ascii="Arial" w:hAnsi="Arial" w:cs="Arial"/>
          <w:sz w:val="24"/>
          <w:szCs w:val="24"/>
        </w:rPr>
        <w:t xml:space="preserve"> los planes y programas de estudio, el calendario escolar y brinden una educación de calidad a sus alumnos.</w:t>
      </w:r>
    </w:p>
    <w:p w:rsidR="00284FEC" w:rsidRDefault="00284FEC" w:rsidP="00284FEC">
      <w:pPr>
        <w:pStyle w:val="Prrafodelista"/>
        <w:numPr>
          <w:ilvl w:val="0"/>
          <w:numId w:val="9"/>
        </w:numPr>
        <w:spacing w:after="0" w:line="360" w:lineRule="auto"/>
        <w:jc w:val="both"/>
        <w:rPr>
          <w:rFonts w:ascii="Arial" w:hAnsi="Arial" w:cs="Arial"/>
          <w:sz w:val="24"/>
          <w:szCs w:val="24"/>
        </w:rPr>
      </w:pPr>
      <w:r>
        <w:rPr>
          <w:rFonts w:ascii="Arial" w:hAnsi="Arial" w:cs="Arial"/>
          <w:sz w:val="24"/>
          <w:szCs w:val="24"/>
        </w:rPr>
        <w:t xml:space="preserve">Las </w:t>
      </w:r>
      <w:r w:rsidR="00A02A99">
        <w:rPr>
          <w:rFonts w:ascii="Arial" w:hAnsi="Arial" w:cs="Arial"/>
          <w:sz w:val="24"/>
          <w:szCs w:val="24"/>
        </w:rPr>
        <w:t>escuelas y aulas se encuentren en buenas condiciones materiales, con el equipamiento</w:t>
      </w:r>
      <w:r w:rsidR="00552D86">
        <w:rPr>
          <w:rFonts w:ascii="Arial" w:hAnsi="Arial" w:cs="Arial"/>
          <w:sz w:val="24"/>
          <w:szCs w:val="24"/>
        </w:rPr>
        <w:t xml:space="preserve"> y recurso didáctico necesario para llevar a cabo el proceso-enseñanza aprendizaje.</w:t>
      </w:r>
    </w:p>
    <w:p w:rsidR="00DF73F2" w:rsidRPr="00DF73F2" w:rsidRDefault="00DF73F2" w:rsidP="00DF73F2">
      <w:pPr>
        <w:pStyle w:val="Prrafodelista"/>
        <w:numPr>
          <w:ilvl w:val="0"/>
          <w:numId w:val="9"/>
        </w:numPr>
        <w:spacing w:line="480" w:lineRule="auto"/>
        <w:jc w:val="both"/>
        <w:rPr>
          <w:rFonts w:ascii="Arial" w:hAnsi="Arial" w:cs="Arial"/>
          <w:sz w:val="24"/>
          <w:szCs w:val="24"/>
        </w:rPr>
      </w:pPr>
      <w:r w:rsidRPr="00A2776C">
        <w:rPr>
          <w:rFonts w:ascii="Arial" w:hAnsi="Arial" w:cs="Arial"/>
          <w:sz w:val="24"/>
          <w:szCs w:val="24"/>
        </w:rPr>
        <w:t>El estado de Oaxaca</w:t>
      </w:r>
      <w:r w:rsidRPr="00DF73F2">
        <w:rPr>
          <w:rFonts w:ascii="Arial" w:hAnsi="Arial" w:cs="Arial"/>
          <w:sz w:val="24"/>
          <w:szCs w:val="24"/>
        </w:rPr>
        <w:t xml:space="preserve"> sigue sin figurar en los primeros puestos de desempeño académico a nivel nacional, esta situación se debe a múltiples factores: falta de  infraestructura, mobiliario inadecuado, días no laborados por el magisterio, pérdida del principio de autoridad, pobreza extrema, insuficiencia de recursos para atender necesidades de operación y suministro de material escolar, carencia de un sistema estatal de evaluación.</w:t>
      </w:r>
    </w:p>
    <w:p w:rsidR="00552D86" w:rsidRDefault="00552D86" w:rsidP="00552D86">
      <w:pPr>
        <w:spacing w:after="0" w:line="360" w:lineRule="auto"/>
        <w:jc w:val="both"/>
        <w:rPr>
          <w:rFonts w:ascii="Arial" w:hAnsi="Arial" w:cs="Arial"/>
          <w:sz w:val="24"/>
          <w:szCs w:val="24"/>
        </w:rPr>
      </w:pPr>
      <w:r>
        <w:rPr>
          <w:rFonts w:ascii="Arial" w:hAnsi="Arial" w:cs="Arial"/>
          <w:sz w:val="24"/>
          <w:szCs w:val="24"/>
        </w:rPr>
        <w:t>Para remontar los indicadores educativos en nuestro estado, es necesario integrar, capacidades, recursos y voluntades</w:t>
      </w:r>
    </w:p>
    <w:p w:rsidR="00552D86" w:rsidRDefault="00552D86" w:rsidP="00552D86">
      <w:pPr>
        <w:spacing w:after="0" w:line="360" w:lineRule="auto"/>
        <w:jc w:val="both"/>
        <w:rPr>
          <w:rFonts w:ascii="Arial" w:hAnsi="Arial" w:cs="Arial"/>
          <w:sz w:val="24"/>
          <w:szCs w:val="24"/>
        </w:rPr>
      </w:pPr>
    </w:p>
    <w:p w:rsidR="00552D86" w:rsidRDefault="00552D86" w:rsidP="00552D86">
      <w:pPr>
        <w:spacing w:after="0" w:line="360" w:lineRule="auto"/>
        <w:jc w:val="both"/>
        <w:rPr>
          <w:rFonts w:ascii="Arial" w:hAnsi="Arial" w:cs="Arial"/>
          <w:sz w:val="24"/>
          <w:szCs w:val="24"/>
        </w:rPr>
      </w:pPr>
      <w:r>
        <w:rPr>
          <w:rFonts w:ascii="Arial" w:hAnsi="Arial" w:cs="Arial"/>
          <w:sz w:val="24"/>
          <w:szCs w:val="24"/>
        </w:rPr>
        <w:t>El programa propuesto consta de 6 apartados.</w:t>
      </w:r>
    </w:p>
    <w:p w:rsidR="00552D86" w:rsidRDefault="00552D86" w:rsidP="00552D86">
      <w:pPr>
        <w:spacing w:after="0" w:line="360" w:lineRule="auto"/>
        <w:jc w:val="both"/>
        <w:rPr>
          <w:rFonts w:ascii="Arial" w:hAnsi="Arial" w:cs="Arial"/>
          <w:sz w:val="24"/>
          <w:szCs w:val="24"/>
        </w:rPr>
      </w:pPr>
    </w:p>
    <w:p w:rsidR="00552D86" w:rsidRDefault="00552D86" w:rsidP="00552D86">
      <w:pPr>
        <w:spacing w:after="0" w:line="360" w:lineRule="auto"/>
        <w:jc w:val="both"/>
        <w:rPr>
          <w:rFonts w:ascii="Arial" w:hAnsi="Arial" w:cs="Arial"/>
          <w:sz w:val="24"/>
          <w:szCs w:val="24"/>
        </w:rPr>
      </w:pPr>
      <w:r>
        <w:rPr>
          <w:rFonts w:ascii="Arial" w:hAnsi="Arial" w:cs="Arial"/>
          <w:sz w:val="24"/>
          <w:szCs w:val="24"/>
        </w:rPr>
        <w:t>I.- Presentación.</w:t>
      </w:r>
    </w:p>
    <w:p w:rsidR="00552D86" w:rsidRDefault="00DB40A2" w:rsidP="00552D86">
      <w:pPr>
        <w:spacing w:after="0" w:line="360" w:lineRule="auto"/>
        <w:jc w:val="both"/>
        <w:rPr>
          <w:rFonts w:ascii="Arial" w:hAnsi="Arial" w:cs="Arial"/>
          <w:sz w:val="24"/>
          <w:szCs w:val="24"/>
        </w:rPr>
      </w:pPr>
      <w:r>
        <w:rPr>
          <w:rFonts w:ascii="Arial" w:hAnsi="Arial" w:cs="Arial"/>
          <w:sz w:val="24"/>
          <w:szCs w:val="24"/>
        </w:rPr>
        <w:t>II.- Justificación.</w:t>
      </w:r>
    </w:p>
    <w:p w:rsidR="00552D86" w:rsidRDefault="00552D86" w:rsidP="00552D86">
      <w:pPr>
        <w:spacing w:after="0" w:line="360" w:lineRule="auto"/>
        <w:jc w:val="both"/>
        <w:rPr>
          <w:rFonts w:ascii="Arial" w:hAnsi="Arial" w:cs="Arial"/>
          <w:sz w:val="24"/>
          <w:szCs w:val="24"/>
        </w:rPr>
      </w:pPr>
      <w:r>
        <w:rPr>
          <w:rFonts w:ascii="Arial" w:hAnsi="Arial" w:cs="Arial"/>
          <w:sz w:val="24"/>
          <w:szCs w:val="24"/>
        </w:rPr>
        <w:t>III.-Objetivo General</w:t>
      </w:r>
      <w:r w:rsidR="00DB40A2">
        <w:rPr>
          <w:rFonts w:ascii="Arial" w:hAnsi="Arial" w:cs="Arial"/>
          <w:sz w:val="24"/>
          <w:szCs w:val="24"/>
        </w:rPr>
        <w:t xml:space="preserve"> y Objetivos específicos.</w:t>
      </w:r>
    </w:p>
    <w:p w:rsidR="00552D86" w:rsidRDefault="00552D86" w:rsidP="00552D86">
      <w:pPr>
        <w:spacing w:after="0" w:line="360" w:lineRule="auto"/>
        <w:jc w:val="both"/>
        <w:rPr>
          <w:rFonts w:ascii="Arial" w:hAnsi="Arial" w:cs="Arial"/>
          <w:sz w:val="24"/>
          <w:szCs w:val="24"/>
        </w:rPr>
      </w:pPr>
      <w:r>
        <w:rPr>
          <w:rFonts w:ascii="Arial" w:hAnsi="Arial" w:cs="Arial"/>
          <w:sz w:val="24"/>
          <w:szCs w:val="24"/>
        </w:rPr>
        <w:t>IV.- Misión y Visión.</w:t>
      </w:r>
    </w:p>
    <w:p w:rsidR="00552D86" w:rsidRDefault="00552D86" w:rsidP="00552D86">
      <w:pPr>
        <w:spacing w:after="0" w:line="360" w:lineRule="auto"/>
        <w:jc w:val="both"/>
        <w:rPr>
          <w:rFonts w:ascii="Arial" w:hAnsi="Arial" w:cs="Arial"/>
          <w:sz w:val="24"/>
          <w:szCs w:val="24"/>
        </w:rPr>
      </w:pPr>
      <w:r>
        <w:rPr>
          <w:rFonts w:ascii="Arial" w:hAnsi="Arial" w:cs="Arial"/>
          <w:sz w:val="24"/>
          <w:szCs w:val="24"/>
        </w:rPr>
        <w:t>V.-Proyectos.</w:t>
      </w:r>
    </w:p>
    <w:p w:rsidR="00552D86" w:rsidRDefault="00552D86" w:rsidP="00552D86">
      <w:pPr>
        <w:spacing w:after="0" w:line="360" w:lineRule="auto"/>
        <w:jc w:val="both"/>
        <w:rPr>
          <w:rFonts w:ascii="Arial" w:hAnsi="Arial" w:cs="Arial"/>
          <w:sz w:val="24"/>
          <w:szCs w:val="24"/>
        </w:rPr>
      </w:pPr>
      <w:r>
        <w:rPr>
          <w:rFonts w:ascii="Arial" w:hAnsi="Arial" w:cs="Arial"/>
          <w:sz w:val="24"/>
          <w:szCs w:val="24"/>
        </w:rPr>
        <w:t>VI.-Anexos.</w:t>
      </w:r>
    </w:p>
    <w:p w:rsidR="007000B2" w:rsidRDefault="007000B2" w:rsidP="00B43C40">
      <w:pPr>
        <w:jc w:val="center"/>
        <w:rPr>
          <w:rFonts w:ascii="Arial" w:hAnsi="Arial" w:cs="Arial"/>
          <w:b/>
          <w:sz w:val="24"/>
          <w:szCs w:val="24"/>
        </w:rPr>
      </w:pPr>
    </w:p>
    <w:p w:rsidR="000F6FF6" w:rsidRPr="0080031D" w:rsidRDefault="000F6FF6" w:rsidP="00B43C40">
      <w:pPr>
        <w:jc w:val="center"/>
        <w:rPr>
          <w:rFonts w:ascii="Arial" w:hAnsi="Arial" w:cs="Arial"/>
          <w:b/>
          <w:sz w:val="24"/>
          <w:szCs w:val="24"/>
        </w:rPr>
      </w:pPr>
      <w:r w:rsidRPr="0080031D">
        <w:rPr>
          <w:rFonts w:ascii="Arial" w:hAnsi="Arial" w:cs="Arial"/>
          <w:b/>
          <w:sz w:val="24"/>
          <w:szCs w:val="24"/>
        </w:rPr>
        <w:lastRenderedPageBreak/>
        <w:t>JUSTIFICACIÓN</w:t>
      </w:r>
    </w:p>
    <w:p w:rsidR="0013093A" w:rsidRDefault="0013093A" w:rsidP="00472CDB">
      <w:pPr>
        <w:spacing w:line="360" w:lineRule="auto"/>
        <w:jc w:val="both"/>
        <w:rPr>
          <w:rFonts w:ascii="Arial" w:hAnsi="Arial" w:cs="Arial"/>
          <w:sz w:val="24"/>
          <w:szCs w:val="24"/>
        </w:rPr>
      </w:pPr>
      <w:r w:rsidRPr="00926BF7">
        <w:rPr>
          <w:rFonts w:ascii="Arial" w:hAnsi="Arial" w:cs="Arial"/>
          <w:sz w:val="24"/>
          <w:szCs w:val="24"/>
        </w:rPr>
        <w:t>E</w:t>
      </w:r>
      <w:r>
        <w:rPr>
          <w:rFonts w:ascii="Arial" w:hAnsi="Arial" w:cs="Arial"/>
          <w:sz w:val="24"/>
          <w:szCs w:val="24"/>
        </w:rPr>
        <w:t>l personal adscrito al Consejo Estatal Técnico de la Educación (CETE) sustentado en la necesidad de fortalecer los servicios educativos en nuestro estado</w:t>
      </w:r>
      <w:r w:rsidR="00C03B93">
        <w:rPr>
          <w:rFonts w:ascii="Arial" w:hAnsi="Arial" w:cs="Arial"/>
          <w:sz w:val="24"/>
          <w:szCs w:val="24"/>
        </w:rPr>
        <w:t xml:space="preserve"> se ha dado a la tarea de elaborar el presente programa.</w:t>
      </w:r>
    </w:p>
    <w:p w:rsidR="00C03B93" w:rsidRDefault="00C03B93" w:rsidP="00472CDB">
      <w:pPr>
        <w:spacing w:line="360" w:lineRule="auto"/>
        <w:jc w:val="both"/>
        <w:rPr>
          <w:rFonts w:ascii="Arial" w:hAnsi="Arial" w:cs="Arial"/>
          <w:sz w:val="24"/>
          <w:szCs w:val="24"/>
        </w:rPr>
      </w:pPr>
      <w:r>
        <w:rPr>
          <w:rFonts w:ascii="Arial" w:hAnsi="Arial" w:cs="Arial"/>
          <w:sz w:val="24"/>
          <w:szCs w:val="24"/>
        </w:rPr>
        <w:t>El CETE, es un órgano de consulta, asesoría, investigación, de apoyo y orientación técnico-pedagógica, de difusión e información en materia educativa, del gobierno estatal y de la Dirección General del Instituto Estatal</w:t>
      </w:r>
      <w:r w:rsidR="00C66F96">
        <w:rPr>
          <w:rFonts w:ascii="Arial" w:hAnsi="Arial" w:cs="Arial"/>
          <w:sz w:val="24"/>
          <w:szCs w:val="24"/>
        </w:rPr>
        <w:t xml:space="preserve"> de Educación </w:t>
      </w:r>
      <w:r>
        <w:rPr>
          <w:rFonts w:ascii="Arial" w:hAnsi="Arial" w:cs="Arial"/>
          <w:sz w:val="24"/>
          <w:szCs w:val="24"/>
        </w:rPr>
        <w:t xml:space="preserve"> Pública de Oaxaca</w:t>
      </w:r>
      <w:r w:rsidR="00C66F96">
        <w:rPr>
          <w:rFonts w:ascii="Arial" w:hAnsi="Arial" w:cs="Arial"/>
          <w:sz w:val="24"/>
          <w:szCs w:val="24"/>
        </w:rPr>
        <w:t>.</w:t>
      </w:r>
    </w:p>
    <w:p w:rsidR="00C66F96" w:rsidRDefault="00C66F96" w:rsidP="00472CDB">
      <w:pPr>
        <w:spacing w:line="360" w:lineRule="auto"/>
        <w:jc w:val="both"/>
        <w:rPr>
          <w:rFonts w:ascii="Arial" w:hAnsi="Arial" w:cs="Arial"/>
          <w:sz w:val="24"/>
          <w:szCs w:val="24"/>
        </w:rPr>
      </w:pPr>
      <w:r>
        <w:rPr>
          <w:rFonts w:ascii="Arial" w:hAnsi="Arial" w:cs="Arial"/>
          <w:sz w:val="24"/>
          <w:szCs w:val="24"/>
        </w:rPr>
        <w:t xml:space="preserve">Actualmente el CETE cuenta con una plantilla compuesta por </w:t>
      </w:r>
      <w:r w:rsidR="00A2776C">
        <w:rPr>
          <w:rFonts w:ascii="Arial" w:hAnsi="Arial" w:cs="Arial"/>
          <w:sz w:val="24"/>
          <w:szCs w:val="24"/>
        </w:rPr>
        <w:t>13</w:t>
      </w:r>
      <w:r w:rsidR="008D07EE">
        <w:rPr>
          <w:rFonts w:ascii="Arial" w:hAnsi="Arial" w:cs="Arial"/>
          <w:sz w:val="24"/>
          <w:szCs w:val="24"/>
        </w:rPr>
        <w:t xml:space="preserve"> trabajadores, y un titular</w:t>
      </w:r>
      <w:r>
        <w:rPr>
          <w:rFonts w:ascii="Arial" w:hAnsi="Arial" w:cs="Arial"/>
          <w:sz w:val="24"/>
          <w:szCs w:val="24"/>
        </w:rPr>
        <w:t xml:space="preserve"> con perfiles diferentes</w:t>
      </w:r>
      <w:r w:rsidR="008D07EE">
        <w:rPr>
          <w:rFonts w:ascii="Arial" w:hAnsi="Arial" w:cs="Arial"/>
          <w:sz w:val="24"/>
          <w:szCs w:val="24"/>
        </w:rPr>
        <w:t>;</w:t>
      </w:r>
      <w:r w:rsidR="00154B17">
        <w:rPr>
          <w:rFonts w:ascii="Arial" w:hAnsi="Arial" w:cs="Arial"/>
          <w:sz w:val="24"/>
          <w:szCs w:val="24"/>
        </w:rPr>
        <w:t xml:space="preserve"> a la fecha no se</w:t>
      </w:r>
      <w:r w:rsidR="00F76504">
        <w:rPr>
          <w:rFonts w:ascii="Arial" w:hAnsi="Arial" w:cs="Arial"/>
          <w:sz w:val="24"/>
          <w:szCs w:val="24"/>
        </w:rPr>
        <w:t xml:space="preserve"> ha </w:t>
      </w:r>
      <w:r w:rsidR="00154B17">
        <w:rPr>
          <w:rFonts w:ascii="Arial" w:hAnsi="Arial" w:cs="Arial"/>
          <w:sz w:val="24"/>
          <w:szCs w:val="24"/>
        </w:rPr>
        <w:t xml:space="preserve"> b</w:t>
      </w:r>
      <w:r w:rsidR="00F76504">
        <w:rPr>
          <w:rFonts w:ascii="Arial" w:hAnsi="Arial" w:cs="Arial"/>
          <w:sz w:val="24"/>
          <w:szCs w:val="24"/>
        </w:rPr>
        <w:t xml:space="preserve">rindado cursos de actualización y </w:t>
      </w:r>
      <w:r w:rsidR="00154B17">
        <w:rPr>
          <w:rFonts w:ascii="Arial" w:hAnsi="Arial" w:cs="Arial"/>
          <w:sz w:val="24"/>
          <w:szCs w:val="24"/>
        </w:rPr>
        <w:t xml:space="preserve"> capacitación</w:t>
      </w:r>
      <w:r w:rsidR="00F76504">
        <w:rPr>
          <w:rFonts w:ascii="Arial" w:hAnsi="Arial" w:cs="Arial"/>
          <w:sz w:val="24"/>
          <w:szCs w:val="24"/>
        </w:rPr>
        <w:t xml:space="preserve"> al personal, el inmueble  cuenta con aproximadamente 80 años, es apropiado para el desarrollo de las funciones, se cuenta con 3 equipos de cómputo, por lo que se requiere dotar de más equipo</w:t>
      </w:r>
      <w:r w:rsidR="008D07EE">
        <w:rPr>
          <w:rFonts w:ascii="Arial" w:hAnsi="Arial" w:cs="Arial"/>
          <w:sz w:val="24"/>
          <w:szCs w:val="24"/>
        </w:rPr>
        <w:t>s</w:t>
      </w:r>
      <w:r w:rsidR="00F76504">
        <w:rPr>
          <w:rFonts w:ascii="Arial" w:hAnsi="Arial" w:cs="Arial"/>
          <w:sz w:val="24"/>
          <w:szCs w:val="24"/>
        </w:rPr>
        <w:t xml:space="preserve"> para el resto del personal, la mayoría trabaja con uno propio</w:t>
      </w:r>
      <w:r w:rsidR="008D07EE">
        <w:rPr>
          <w:rFonts w:ascii="Arial" w:hAnsi="Arial" w:cs="Arial"/>
          <w:sz w:val="24"/>
          <w:szCs w:val="24"/>
        </w:rPr>
        <w:t>.</w:t>
      </w:r>
    </w:p>
    <w:p w:rsidR="00BC55F1" w:rsidRDefault="00BC55F1" w:rsidP="0047010D">
      <w:pPr>
        <w:spacing w:line="360" w:lineRule="auto"/>
        <w:jc w:val="center"/>
        <w:rPr>
          <w:rFonts w:ascii="Arial" w:hAnsi="Arial" w:cs="Arial"/>
          <w:b/>
          <w:sz w:val="24"/>
          <w:szCs w:val="24"/>
        </w:rPr>
      </w:pPr>
    </w:p>
    <w:p w:rsidR="00BC55F1" w:rsidRDefault="00BC55F1" w:rsidP="0047010D">
      <w:pPr>
        <w:spacing w:line="360" w:lineRule="auto"/>
        <w:jc w:val="center"/>
        <w:rPr>
          <w:rFonts w:ascii="Arial" w:hAnsi="Arial" w:cs="Arial"/>
          <w:b/>
          <w:sz w:val="24"/>
          <w:szCs w:val="24"/>
        </w:rPr>
      </w:pPr>
    </w:p>
    <w:p w:rsidR="00BC55F1" w:rsidRDefault="00BC55F1" w:rsidP="0047010D">
      <w:pPr>
        <w:spacing w:line="360" w:lineRule="auto"/>
        <w:jc w:val="center"/>
        <w:rPr>
          <w:rFonts w:ascii="Arial" w:hAnsi="Arial" w:cs="Arial"/>
          <w:b/>
          <w:sz w:val="24"/>
          <w:szCs w:val="24"/>
        </w:rPr>
      </w:pPr>
    </w:p>
    <w:p w:rsidR="00BC55F1" w:rsidRDefault="00BC55F1" w:rsidP="0047010D">
      <w:pPr>
        <w:spacing w:line="360" w:lineRule="auto"/>
        <w:jc w:val="center"/>
        <w:rPr>
          <w:rFonts w:ascii="Arial" w:hAnsi="Arial" w:cs="Arial"/>
          <w:b/>
          <w:sz w:val="24"/>
          <w:szCs w:val="24"/>
        </w:rPr>
      </w:pPr>
    </w:p>
    <w:p w:rsidR="00BC55F1" w:rsidRDefault="00BC55F1" w:rsidP="0047010D">
      <w:pPr>
        <w:spacing w:line="360" w:lineRule="auto"/>
        <w:jc w:val="center"/>
        <w:rPr>
          <w:rFonts w:ascii="Arial" w:hAnsi="Arial" w:cs="Arial"/>
          <w:b/>
          <w:sz w:val="24"/>
          <w:szCs w:val="24"/>
        </w:rPr>
      </w:pPr>
    </w:p>
    <w:p w:rsidR="00BC55F1" w:rsidRDefault="00BC55F1" w:rsidP="0047010D">
      <w:pPr>
        <w:spacing w:line="360" w:lineRule="auto"/>
        <w:jc w:val="center"/>
        <w:rPr>
          <w:rFonts w:ascii="Arial" w:hAnsi="Arial" w:cs="Arial"/>
          <w:b/>
          <w:sz w:val="24"/>
          <w:szCs w:val="24"/>
        </w:rPr>
      </w:pPr>
    </w:p>
    <w:p w:rsidR="00BC55F1" w:rsidRDefault="00BC55F1" w:rsidP="0047010D">
      <w:pPr>
        <w:spacing w:line="360" w:lineRule="auto"/>
        <w:jc w:val="center"/>
        <w:rPr>
          <w:rFonts w:ascii="Arial" w:hAnsi="Arial" w:cs="Arial"/>
          <w:b/>
          <w:sz w:val="24"/>
          <w:szCs w:val="24"/>
        </w:rPr>
      </w:pPr>
    </w:p>
    <w:p w:rsidR="00BC55F1" w:rsidRDefault="00BC55F1" w:rsidP="0047010D">
      <w:pPr>
        <w:spacing w:line="360" w:lineRule="auto"/>
        <w:jc w:val="center"/>
        <w:rPr>
          <w:rFonts w:ascii="Arial" w:hAnsi="Arial" w:cs="Arial"/>
          <w:b/>
          <w:sz w:val="24"/>
          <w:szCs w:val="24"/>
        </w:rPr>
      </w:pPr>
    </w:p>
    <w:p w:rsidR="0047010D" w:rsidRPr="0047010D" w:rsidRDefault="0047010D" w:rsidP="0047010D">
      <w:pPr>
        <w:spacing w:line="360" w:lineRule="auto"/>
        <w:jc w:val="center"/>
        <w:rPr>
          <w:rFonts w:ascii="Arial" w:hAnsi="Arial" w:cs="Arial"/>
          <w:b/>
          <w:sz w:val="24"/>
          <w:szCs w:val="24"/>
        </w:rPr>
      </w:pPr>
      <w:r w:rsidRPr="0047010D">
        <w:rPr>
          <w:rFonts w:ascii="Arial" w:hAnsi="Arial" w:cs="Arial"/>
          <w:b/>
          <w:sz w:val="24"/>
          <w:szCs w:val="24"/>
        </w:rPr>
        <w:lastRenderedPageBreak/>
        <w:t>NIVEL ACADÉMICO DEL PERSONAL.</w:t>
      </w:r>
    </w:p>
    <w:p w:rsidR="001F071E" w:rsidRPr="0047010D" w:rsidRDefault="001F071E" w:rsidP="0047010D">
      <w:pPr>
        <w:spacing w:line="360" w:lineRule="auto"/>
        <w:jc w:val="center"/>
        <w:rPr>
          <w:rFonts w:ascii="Arial" w:hAnsi="Arial" w:cs="Arial"/>
          <w:b/>
          <w:sz w:val="24"/>
          <w:szCs w:val="24"/>
        </w:rPr>
      </w:pPr>
    </w:p>
    <w:tbl>
      <w:tblPr>
        <w:tblW w:w="8640" w:type="dxa"/>
        <w:tblInd w:w="70" w:type="dxa"/>
        <w:tblCellMar>
          <w:left w:w="70" w:type="dxa"/>
          <w:right w:w="70" w:type="dxa"/>
        </w:tblCellMar>
        <w:tblLook w:val="04A0" w:firstRow="1" w:lastRow="0" w:firstColumn="1" w:lastColumn="0" w:noHBand="0" w:noVBand="1"/>
      </w:tblPr>
      <w:tblGrid>
        <w:gridCol w:w="1216"/>
        <w:gridCol w:w="3656"/>
        <w:gridCol w:w="1216"/>
        <w:gridCol w:w="1336"/>
        <w:gridCol w:w="1216"/>
      </w:tblGrid>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365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b/>
                <w:bCs/>
                <w:color w:val="000000"/>
              </w:rPr>
            </w:pPr>
            <w:r w:rsidRPr="00BC55F1">
              <w:rPr>
                <w:b/>
                <w:bCs/>
                <w:color w:val="000000"/>
              </w:rPr>
              <w:t>NIVEL ACADÉMICO DEL PERSONAL</w:t>
            </w: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33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365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b/>
                <w:bCs/>
                <w:color w:val="000000"/>
              </w:rPr>
            </w:pPr>
            <w:r w:rsidRPr="00BC55F1">
              <w:rPr>
                <w:b/>
                <w:bCs/>
                <w:color w:val="000000"/>
              </w:rPr>
              <w:t xml:space="preserve">                      DEL  CETE</w:t>
            </w: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33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r>
      <w:tr w:rsidR="00BC55F1" w:rsidRPr="00BC55F1" w:rsidTr="00BC55F1">
        <w:trPr>
          <w:trHeight w:val="315"/>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365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33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r>
      <w:tr w:rsidR="00BC55F1" w:rsidRPr="00BC55F1" w:rsidTr="00BC55F1">
        <w:trPr>
          <w:trHeight w:val="315"/>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3656" w:type="dxa"/>
            <w:tcBorders>
              <w:top w:val="single" w:sz="8" w:space="0" w:color="auto"/>
              <w:left w:val="single" w:sz="8" w:space="0" w:color="auto"/>
              <w:bottom w:val="single" w:sz="8" w:space="0" w:color="auto"/>
              <w:right w:val="single" w:sz="8" w:space="0" w:color="auto"/>
            </w:tcBorders>
            <w:shd w:val="clear" w:color="000000" w:fill="FF0000"/>
            <w:noWrap/>
            <w:vAlign w:val="bottom"/>
            <w:hideMark/>
          </w:tcPr>
          <w:p w:rsidR="00BC55F1" w:rsidRPr="00BC55F1" w:rsidRDefault="00BC55F1" w:rsidP="00BC55F1">
            <w:pPr>
              <w:spacing w:after="0" w:line="240" w:lineRule="auto"/>
              <w:rPr>
                <w:color w:val="000000"/>
              </w:rPr>
            </w:pPr>
            <w:r w:rsidRPr="00BC55F1">
              <w:rPr>
                <w:color w:val="000000"/>
              </w:rPr>
              <w:t>BACHILLERATO</w:t>
            </w:r>
          </w:p>
        </w:tc>
        <w:tc>
          <w:tcPr>
            <w:tcW w:w="1216" w:type="dxa"/>
            <w:tcBorders>
              <w:top w:val="single" w:sz="8" w:space="0" w:color="auto"/>
              <w:left w:val="nil"/>
              <w:bottom w:val="single" w:sz="8" w:space="0" w:color="auto"/>
              <w:right w:val="single" w:sz="8" w:space="0" w:color="auto"/>
            </w:tcBorders>
            <w:shd w:val="clear" w:color="000000" w:fill="FF0000"/>
            <w:noWrap/>
            <w:vAlign w:val="bottom"/>
            <w:hideMark/>
          </w:tcPr>
          <w:p w:rsidR="00BC55F1" w:rsidRPr="00BC55F1" w:rsidRDefault="00162CD2" w:rsidP="00BC55F1">
            <w:pPr>
              <w:spacing w:after="0" w:line="240" w:lineRule="auto"/>
              <w:jc w:val="right"/>
              <w:rPr>
                <w:color w:val="000000"/>
              </w:rPr>
            </w:pPr>
            <w:r>
              <w:rPr>
                <w:color w:val="000000"/>
              </w:rPr>
              <w:t>9</w:t>
            </w:r>
          </w:p>
        </w:tc>
        <w:tc>
          <w:tcPr>
            <w:tcW w:w="1336" w:type="dxa"/>
            <w:tcBorders>
              <w:top w:val="single" w:sz="8" w:space="0" w:color="auto"/>
              <w:left w:val="nil"/>
              <w:bottom w:val="single" w:sz="8" w:space="0" w:color="auto"/>
              <w:right w:val="single" w:sz="8" w:space="0" w:color="auto"/>
            </w:tcBorders>
            <w:shd w:val="clear" w:color="000000" w:fill="FF0000"/>
            <w:noWrap/>
            <w:vAlign w:val="bottom"/>
            <w:hideMark/>
          </w:tcPr>
          <w:p w:rsidR="00BC55F1" w:rsidRPr="00BC55F1" w:rsidRDefault="00162CD2" w:rsidP="00BC55F1">
            <w:pPr>
              <w:spacing w:after="0" w:line="240" w:lineRule="auto"/>
              <w:jc w:val="right"/>
              <w:rPr>
                <w:color w:val="000000"/>
              </w:rPr>
            </w:pPr>
            <w:r>
              <w:rPr>
                <w:color w:val="000000"/>
              </w:rPr>
              <w:t>64.28</w:t>
            </w:r>
            <w:r w:rsidR="00BC55F1" w:rsidRPr="00BC55F1">
              <w:rPr>
                <w:color w:val="000000"/>
              </w:rPr>
              <w:t>%</w:t>
            </w: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r>
      <w:tr w:rsidR="00BC55F1" w:rsidRPr="00BC55F1" w:rsidTr="00BC55F1">
        <w:trPr>
          <w:trHeight w:val="315"/>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3656" w:type="dxa"/>
            <w:tcBorders>
              <w:top w:val="nil"/>
              <w:left w:val="single" w:sz="8" w:space="0" w:color="auto"/>
              <w:bottom w:val="single" w:sz="8" w:space="0" w:color="auto"/>
              <w:right w:val="single" w:sz="8" w:space="0" w:color="auto"/>
            </w:tcBorders>
            <w:shd w:val="clear" w:color="000000" w:fill="FFFF00"/>
            <w:noWrap/>
            <w:vAlign w:val="bottom"/>
            <w:hideMark/>
          </w:tcPr>
          <w:p w:rsidR="00BC55F1" w:rsidRPr="00BC55F1" w:rsidRDefault="00BC55F1" w:rsidP="00BC55F1">
            <w:pPr>
              <w:spacing w:after="0" w:line="240" w:lineRule="auto"/>
              <w:rPr>
                <w:color w:val="000000"/>
              </w:rPr>
            </w:pPr>
            <w:r w:rsidRPr="00BC55F1">
              <w:rPr>
                <w:color w:val="000000"/>
              </w:rPr>
              <w:t>LICENCIATURA</w:t>
            </w:r>
          </w:p>
        </w:tc>
        <w:tc>
          <w:tcPr>
            <w:tcW w:w="1216" w:type="dxa"/>
            <w:tcBorders>
              <w:top w:val="nil"/>
              <w:left w:val="nil"/>
              <w:bottom w:val="single" w:sz="8" w:space="0" w:color="auto"/>
              <w:right w:val="single" w:sz="8" w:space="0" w:color="auto"/>
            </w:tcBorders>
            <w:shd w:val="clear" w:color="000000" w:fill="FFFF00"/>
            <w:noWrap/>
            <w:vAlign w:val="bottom"/>
            <w:hideMark/>
          </w:tcPr>
          <w:p w:rsidR="00BC55F1" w:rsidRPr="00BC55F1" w:rsidRDefault="00BC55F1" w:rsidP="00BC55F1">
            <w:pPr>
              <w:spacing w:after="0" w:line="240" w:lineRule="auto"/>
              <w:jc w:val="right"/>
              <w:rPr>
                <w:color w:val="000000"/>
              </w:rPr>
            </w:pPr>
            <w:r w:rsidRPr="00BC55F1">
              <w:rPr>
                <w:color w:val="000000"/>
              </w:rPr>
              <w:t>4</w:t>
            </w:r>
          </w:p>
        </w:tc>
        <w:tc>
          <w:tcPr>
            <w:tcW w:w="1336" w:type="dxa"/>
            <w:tcBorders>
              <w:top w:val="nil"/>
              <w:left w:val="nil"/>
              <w:bottom w:val="single" w:sz="8" w:space="0" w:color="auto"/>
              <w:right w:val="single" w:sz="8" w:space="0" w:color="auto"/>
            </w:tcBorders>
            <w:shd w:val="clear" w:color="000000" w:fill="FFFF00"/>
            <w:noWrap/>
            <w:vAlign w:val="bottom"/>
            <w:hideMark/>
          </w:tcPr>
          <w:p w:rsidR="00BC55F1" w:rsidRPr="00BC55F1" w:rsidRDefault="00162CD2" w:rsidP="00BC55F1">
            <w:pPr>
              <w:spacing w:after="0" w:line="240" w:lineRule="auto"/>
              <w:jc w:val="right"/>
              <w:rPr>
                <w:color w:val="000000"/>
              </w:rPr>
            </w:pPr>
            <w:r>
              <w:rPr>
                <w:color w:val="000000"/>
              </w:rPr>
              <w:t>28.57</w:t>
            </w:r>
            <w:r w:rsidR="00BC55F1" w:rsidRPr="00BC55F1">
              <w:rPr>
                <w:color w:val="000000"/>
              </w:rPr>
              <w:t>%</w:t>
            </w: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r>
      <w:tr w:rsidR="00BC55F1" w:rsidRPr="00BC55F1" w:rsidTr="00BC55F1">
        <w:trPr>
          <w:trHeight w:val="315"/>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3656" w:type="dxa"/>
            <w:tcBorders>
              <w:top w:val="nil"/>
              <w:left w:val="single" w:sz="8" w:space="0" w:color="auto"/>
              <w:bottom w:val="single" w:sz="8" w:space="0" w:color="auto"/>
              <w:right w:val="single" w:sz="8" w:space="0" w:color="auto"/>
            </w:tcBorders>
            <w:shd w:val="clear" w:color="000000" w:fill="00B0F0"/>
            <w:noWrap/>
            <w:vAlign w:val="bottom"/>
            <w:hideMark/>
          </w:tcPr>
          <w:p w:rsidR="00BC55F1" w:rsidRPr="00BC55F1" w:rsidRDefault="00BC55F1" w:rsidP="00BC55F1">
            <w:pPr>
              <w:spacing w:after="0" w:line="240" w:lineRule="auto"/>
              <w:rPr>
                <w:color w:val="000000"/>
              </w:rPr>
            </w:pPr>
            <w:r w:rsidRPr="00BC55F1">
              <w:rPr>
                <w:color w:val="000000"/>
              </w:rPr>
              <w:t>MAESTRÍA</w:t>
            </w:r>
          </w:p>
        </w:tc>
        <w:tc>
          <w:tcPr>
            <w:tcW w:w="1216" w:type="dxa"/>
            <w:tcBorders>
              <w:top w:val="nil"/>
              <w:left w:val="nil"/>
              <w:bottom w:val="single" w:sz="8" w:space="0" w:color="auto"/>
              <w:right w:val="single" w:sz="8" w:space="0" w:color="auto"/>
            </w:tcBorders>
            <w:shd w:val="clear" w:color="000000" w:fill="00B0F0"/>
            <w:noWrap/>
            <w:vAlign w:val="bottom"/>
            <w:hideMark/>
          </w:tcPr>
          <w:p w:rsidR="00BC55F1" w:rsidRPr="00BC55F1" w:rsidRDefault="00BC55F1" w:rsidP="00BC55F1">
            <w:pPr>
              <w:spacing w:after="0" w:line="240" w:lineRule="auto"/>
              <w:jc w:val="right"/>
              <w:rPr>
                <w:color w:val="000000"/>
              </w:rPr>
            </w:pPr>
            <w:r w:rsidRPr="00BC55F1">
              <w:rPr>
                <w:color w:val="000000"/>
              </w:rPr>
              <w:t>1</w:t>
            </w:r>
          </w:p>
        </w:tc>
        <w:tc>
          <w:tcPr>
            <w:tcW w:w="1336" w:type="dxa"/>
            <w:tcBorders>
              <w:top w:val="nil"/>
              <w:left w:val="nil"/>
              <w:bottom w:val="single" w:sz="8" w:space="0" w:color="auto"/>
              <w:right w:val="single" w:sz="8" w:space="0" w:color="auto"/>
            </w:tcBorders>
            <w:shd w:val="clear" w:color="000000" w:fill="00B0F0"/>
            <w:noWrap/>
            <w:vAlign w:val="bottom"/>
            <w:hideMark/>
          </w:tcPr>
          <w:p w:rsidR="00BC55F1" w:rsidRPr="00BC55F1" w:rsidRDefault="00162CD2" w:rsidP="00BC55F1">
            <w:pPr>
              <w:spacing w:after="0" w:line="240" w:lineRule="auto"/>
              <w:jc w:val="right"/>
              <w:rPr>
                <w:color w:val="000000"/>
              </w:rPr>
            </w:pPr>
            <w:r>
              <w:rPr>
                <w:color w:val="000000"/>
              </w:rPr>
              <w:t>7.14</w:t>
            </w:r>
            <w:r w:rsidR="00BC55F1" w:rsidRPr="00BC55F1">
              <w:rPr>
                <w:color w:val="000000"/>
              </w:rPr>
              <w:t>%</w:t>
            </w: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r>
      <w:tr w:rsidR="00BC55F1" w:rsidRPr="00BC55F1" w:rsidTr="00BC55F1">
        <w:trPr>
          <w:trHeight w:val="315"/>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3656" w:type="dxa"/>
            <w:tcBorders>
              <w:top w:val="nil"/>
              <w:left w:val="single" w:sz="8" w:space="0" w:color="auto"/>
              <w:bottom w:val="single" w:sz="8" w:space="0" w:color="auto"/>
              <w:right w:val="single" w:sz="8" w:space="0" w:color="auto"/>
            </w:tcBorders>
            <w:shd w:val="clear" w:color="000000" w:fill="7030A0"/>
            <w:noWrap/>
            <w:vAlign w:val="bottom"/>
            <w:hideMark/>
          </w:tcPr>
          <w:p w:rsidR="00BC55F1" w:rsidRPr="00BC55F1" w:rsidRDefault="00BC55F1" w:rsidP="00BC55F1">
            <w:pPr>
              <w:spacing w:after="0" w:line="240" w:lineRule="auto"/>
              <w:rPr>
                <w:color w:val="000000"/>
              </w:rPr>
            </w:pPr>
            <w:r w:rsidRPr="00BC55F1">
              <w:rPr>
                <w:color w:val="000000"/>
              </w:rPr>
              <w:t>TOTAL</w:t>
            </w:r>
          </w:p>
        </w:tc>
        <w:tc>
          <w:tcPr>
            <w:tcW w:w="1216" w:type="dxa"/>
            <w:tcBorders>
              <w:top w:val="nil"/>
              <w:left w:val="nil"/>
              <w:bottom w:val="single" w:sz="8" w:space="0" w:color="auto"/>
              <w:right w:val="single" w:sz="8" w:space="0" w:color="auto"/>
            </w:tcBorders>
            <w:shd w:val="clear" w:color="000000" w:fill="7030A0"/>
            <w:noWrap/>
            <w:vAlign w:val="bottom"/>
            <w:hideMark/>
          </w:tcPr>
          <w:p w:rsidR="00BC55F1" w:rsidRPr="00BC55F1" w:rsidRDefault="00BC55F1" w:rsidP="00BC55F1">
            <w:pPr>
              <w:spacing w:after="0" w:line="240" w:lineRule="auto"/>
              <w:jc w:val="right"/>
              <w:rPr>
                <w:color w:val="000000"/>
              </w:rPr>
            </w:pPr>
            <w:r w:rsidRPr="00BC55F1">
              <w:rPr>
                <w:color w:val="000000"/>
              </w:rPr>
              <w:t>12</w:t>
            </w:r>
          </w:p>
        </w:tc>
        <w:tc>
          <w:tcPr>
            <w:tcW w:w="1336" w:type="dxa"/>
            <w:tcBorders>
              <w:top w:val="nil"/>
              <w:left w:val="nil"/>
              <w:bottom w:val="single" w:sz="8" w:space="0" w:color="auto"/>
              <w:right w:val="single" w:sz="8" w:space="0" w:color="auto"/>
            </w:tcBorders>
            <w:shd w:val="clear" w:color="000000" w:fill="7030A0"/>
            <w:noWrap/>
            <w:vAlign w:val="bottom"/>
            <w:hideMark/>
          </w:tcPr>
          <w:p w:rsidR="00BC55F1" w:rsidRPr="00BC55F1" w:rsidRDefault="00BC55F1" w:rsidP="00BC55F1">
            <w:pPr>
              <w:spacing w:after="0" w:line="240" w:lineRule="auto"/>
              <w:jc w:val="right"/>
              <w:rPr>
                <w:b/>
                <w:bCs/>
                <w:color w:val="000000"/>
              </w:rPr>
            </w:pPr>
            <w:r w:rsidRPr="00BC55F1">
              <w:rPr>
                <w:b/>
                <w:bCs/>
                <w:color w:val="000000"/>
              </w:rPr>
              <w:t>100%</w:t>
            </w: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365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33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val="restart"/>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r>
              <w:rPr>
                <w:noProof/>
                <w:color w:val="000000"/>
              </w:rPr>
              <w:drawing>
                <wp:anchor distT="0" distB="0" distL="114300" distR="114300" simplePos="0" relativeHeight="251658240" behindDoc="0" locked="0" layoutInCell="1" allowOverlap="1">
                  <wp:simplePos x="0" y="0"/>
                  <wp:positionH relativeFrom="column">
                    <wp:posOffset>8890</wp:posOffset>
                  </wp:positionH>
                  <wp:positionV relativeFrom="paragraph">
                    <wp:posOffset>-28575</wp:posOffset>
                  </wp:positionV>
                  <wp:extent cx="4591050" cy="2981325"/>
                  <wp:effectExtent l="0" t="0" r="19050" b="9525"/>
                  <wp:wrapNone/>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r w:rsidR="00BC55F1" w:rsidRPr="00BC55F1" w:rsidTr="00BC55F1">
        <w:trPr>
          <w:trHeight w:val="300"/>
        </w:trPr>
        <w:tc>
          <w:tcPr>
            <w:tcW w:w="1216" w:type="dxa"/>
            <w:tcBorders>
              <w:top w:val="nil"/>
              <w:left w:val="nil"/>
              <w:bottom w:val="nil"/>
              <w:right w:val="nil"/>
            </w:tcBorders>
            <w:shd w:val="clear" w:color="auto" w:fill="auto"/>
            <w:noWrap/>
            <w:vAlign w:val="bottom"/>
            <w:hideMark/>
          </w:tcPr>
          <w:p w:rsidR="00BC55F1" w:rsidRPr="00BC55F1" w:rsidRDefault="00BC55F1" w:rsidP="00BC55F1">
            <w:pPr>
              <w:spacing w:after="0" w:line="240" w:lineRule="auto"/>
              <w:rPr>
                <w:color w:val="000000"/>
              </w:rPr>
            </w:pPr>
          </w:p>
        </w:tc>
        <w:tc>
          <w:tcPr>
            <w:tcW w:w="7424" w:type="dxa"/>
            <w:gridSpan w:val="4"/>
            <w:vMerge/>
            <w:tcBorders>
              <w:top w:val="nil"/>
              <w:left w:val="nil"/>
              <w:bottom w:val="nil"/>
              <w:right w:val="nil"/>
            </w:tcBorders>
            <w:vAlign w:val="center"/>
            <w:hideMark/>
          </w:tcPr>
          <w:p w:rsidR="00BC55F1" w:rsidRPr="00BC55F1" w:rsidRDefault="00BC55F1" w:rsidP="00BC55F1">
            <w:pPr>
              <w:spacing w:after="0" w:line="240" w:lineRule="auto"/>
              <w:rPr>
                <w:color w:val="000000"/>
              </w:rPr>
            </w:pPr>
          </w:p>
        </w:tc>
      </w:tr>
    </w:tbl>
    <w:p w:rsidR="001F071E" w:rsidRDefault="001F071E" w:rsidP="00472CDB">
      <w:pPr>
        <w:spacing w:line="360" w:lineRule="auto"/>
        <w:jc w:val="both"/>
        <w:rPr>
          <w:rFonts w:ascii="Arial" w:hAnsi="Arial" w:cs="Arial"/>
          <w:sz w:val="24"/>
          <w:szCs w:val="24"/>
        </w:rPr>
      </w:pPr>
    </w:p>
    <w:p w:rsidR="001F071E" w:rsidRDefault="001F071E" w:rsidP="00472CDB">
      <w:pPr>
        <w:spacing w:line="360" w:lineRule="auto"/>
        <w:jc w:val="both"/>
        <w:rPr>
          <w:rFonts w:ascii="Arial" w:hAnsi="Arial" w:cs="Arial"/>
          <w:sz w:val="24"/>
          <w:szCs w:val="24"/>
        </w:rPr>
      </w:pPr>
    </w:p>
    <w:p w:rsidR="001F071E" w:rsidRDefault="001F071E" w:rsidP="00472CDB">
      <w:pPr>
        <w:spacing w:line="360" w:lineRule="auto"/>
        <w:jc w:val="both"/>
        <w:rPr>
          <w:rFonts w:ascii="Arial" w:hAnsi="Arial" w:cs="Arial"/>
          <w:sz w:val="24"/>
          <w:szCs w:val="24"/>
        </w:rPr>
      </w:pPr>
    </w:p>
    <w:p w:rsidR="001F071E" w:rsidRDefault="001F071E" w:rsidP="00472CDB">
      <w:pPr>
        <w:spacing w:line="360" w:lineRule="auto"/>
        <w:jc w:val="both"/>
        <w:rPr>
          <w:rFonts w:ascii="Arial" w:hAnsi="Arial" w:cs="Arial"/>
          <w:sz w:val="24"/>
          <w:szCs w:val="24"/>
        </w:rPr>
      </w:pPr>
    </w:p>
    <w:p w:rsidR="008D07EE" w:rsidRPr="0047010D" w:rsidRDefault="0047010D" w:rsidP="0047010D">
      <w:pPr>
        <w:spacing w:line="360" w:lineRule="auto"/>
        <w:jc w:val="center"/>
        <w:rPr>
          <w:rFonts w:ascii="Arial" w:hAnsi="Arial" w:cs="Arial"/>
          <w:b/>
          <w:sz w:val="24"/>
          <w:szCs w:val="24"/>
        </w:rPr>
      </w:pPr>
      <w:r w:rsidRPr="0047010D">
        <w:rPr>
          <w:rFonts w:ascii="Arial" w:hAnsi="Arial" w:cs="Arial"/>
          <w:b/>
          <w:sz w:val="24"/>
          <w:szCs w:val="24"/>
        </w:rPr>
        <w:lastRenderedPageBreak/>
        <w:t xml:space="preserve">DISPOSICIONES NORMATIVAS QUE SUSTENTAN LA CREACIÓN Y </w:t>
      </w:r>
      <w:r>
        <w:rPr>
          <w:rFonts w:ascii="Arial" w:hAnsi="Arial" w:cs="Arial"/>
          <w:b/>
          <w:sz w:val="24"/>
          <w:szCs w:val="24"/>
        </w:rPr>
        <w:t xml:space="preserve">      </w:t>
      </w:r>
      <w:r w:rsidRPr="0047010D">
        <w:rPr>
          <w:rFonts w:ascii="Arial" w:hAnsi="Arial" w:cs="Arial"/>
          <w:b/>
          <w:sz w:val="24"/>
          <w:szCs w:val="24"/>
        </w:rPr>
        <w:t>VIGENCIA DEL CETE EN EL ESTADO.</w:t>
      </w:r>
    </w:p>
    <w:p w:rsidR="004A455B" w:rsidRDefault="004A455B" w:rsidP="00472CDB">
      <w:pPr>
        <w:spacing w:line="360" w:lineRule="auto"/>
        <w:jc w:val="both"/>
        <w:rPr>
          <w:rFonts w:ascii="Arial" w:hAnsi="Arial" w:cs="Arial"/>
          <w:sz w:val="24"/>
          <w:szCs w:val="24"/>
        </w:rPr>
      </w:pPr>
      <w:r>
        <w:rPr>
          <w:rFonts w:ascii="Arial" w:hAnsi="Arial" w:cs="Arial"/>
          <w:sz w:val="24"/>
          <w:szCs w:val="24"/>
        </w:rPr>
        <w:t>En la ley orgánica de la Educación Pública del 31 de diciembre de 1941, Diario Oficial de la Federación (DOF) de 23 de enero de 1942, emana jurídicamente el Consejo N</w:t>
      </w:r>
      <w:r w:rsidR="00A40458">
        <w:rPr>
          <w:rFonts w:ascii="Arial" w:hAnsi="Arial" w:cs="Arial"/>
          <w:sz w:val="24"/>
          <w:szCs w:val="24"/>
        </w:rPr>
        <w:t>acional Técnico de la Educación</w:t>
      </w:r>
      <w:r>
        <w:rPr>
          <w:rFonts w:ascii="Arial" w:hAnsi="Arial" w:cs="Arial"/>
          <w:sz w:val="24"/>
          <w:szCs w:val="24"/>
        </w:rPr>
        <w:t xml:space="preserve"> (CONALTE).</w:t>
      </w:r>
    </w:p>
    <w:p w:rsidR="004A455B" w:rsidRDefault="004A455B" w:rsidP="00472CDB">
      <w:pPr>
        <w:spacing w:line="360" w:lineRule="auto"/>
        <w:jc w:val="both"/>
        <w:rPr>
          <w:rFonts w:ascii="Arial" w:hAnsi="Arial" w:cs="Arial"/>
          <w:sz w:val="24"/>
          <w:szCs w:val="24"/>
        </w:rPr>
      </w:pPr>
      <w:r>
        <w:rPr>
          <w:rFonts w:ascii="Arial" w:hAnsi="Arial" w:cs="Arial"/>
          <w:sz w:val="24"/>
          <w:szCs w:val="24"/>
        </w:rPr>
        <w:t>En 1954, se crea el CONALTE e inicia actividades.</w:t>
      </w:r>
    </w:p>
    <w:p w:rsidR="004A455B" w:rsidRDefault="004A455B" w:rsidP="00472CDB">
      <w:pPr>
        <w:spacing w:line="360" w:lineRule="auto"/>
        <w:jc w:val="both"/>
        <w:rPr>
          <w:rFonts w:ascii="Arial" w:hAnsi="Arial" w:cs="Arial"/>
          <w:sz w:val="24"/>
          <w:szCs w:val="24"/>
        </w:rPr>
      </w:pPr>
      <w:r>
        <w:rPr>
          <w:rFonts w:ascii="Arial" w:hAnsi="Arial" w:cs="Arial"/>
          <w:sz w:val="24"/>
          <w:szCs w:val="24"/>
        </w:rPr>
        <w:t>En 1957, bajo el mandato del Presidente Adolfo Ruíz Cortines, se expide el reglamento del CONALTE, mismo que regula sus acciones.</w:t>
      </w:r>
    </w:p>
    <w:p w:rsidR="004A455B" w:rsidRDefault="004A455B" w:rsidP="00472CDB">
      <w:pPr>
        <w:spacing w:line="360" w:lineRule="auto"/>
        <w:jc w:val="both"/>
        <w:rPr>
          <w:rFonts w:ascii="Arial" w:hAnsi="Arial" w:cs="Arial"/>
          <w:sz w:val="24"/>
          <w:szCs w:val="24"/>
        </w:rPr>
      </w:pPr>
      <w:r>
        <w:rPr>
          <w:rFonts w:ascii="Arial" w:hAnsi="Arial" w:cs="Arial"/>
          <w:sz w:val="24"/>
          <w:szCs w:val="24"/>
        </w:rPr>
        <w:t>La Ley Federal de Educación de 29 de noviembre de 1973, establece la existencia del CONALTE como cuerpo técnico de consulta de la SEP y entidades federativas.</w:t>
      </w:r>
    </w:p>
    <w:p w:rsidR="004A455B" w:rsidRDefault="004A455B" w:rsidP="00472CDB">
      <w:pPr>
        <w:spacing w:line="360" w:lineRule="auto"/>
        <w:jc w:val="both"/>
        <w:rPr>
          <w:rFonts w:ascii="Arial" w:hAnsi="Arial" w:cs="Arial"/>
          <w:sz w:val="24"/>
          <w:szCs w:val="24"/>
        </w:rPr>
      </w:pPr>
      <w:r>
        <w:rPr>
          <w:rFonts w:ascii="Arial" w:hAnsi="Arial" w:cs="Arial"/>
          <w:sz w:val="24"/>
          <w:szCs w:val="24"/>
        </w:rPr>
        <w:t xml:space="preserve">Se expide el reglamento del CONALTE, en el DOF de 27 de abril de 1979, documento que </w:t>
      </w:r>
      <w:r w:rsidR="00267B5C">
        <w:rPr>
          <w:rFonts w:ascii="Arial" w:hAnsi="Arial" w:cs="Arial"/>
          <w:sz w:val="24"/>
          <w:szCs w:val="24"/>
        </w:rPr>
        <w:t>norman</w:t>
      </w:r>
      <w:r>
        <w:rPr>
          <w:rFonts w:ascii="Arial" w:hAnsi="Arial" w:cs="Arial"/>
          <w:sz w:val="24"/>
          <w:szCs w:val="24"/>
        </w:rPr>
        <w:t xml:space="preserve"> sus ac</w:t>
      </w:r>
      <w:r w:rsidR="00B22922">
        <w:rPr>
          <w:rFonts w:ascii="Arial" w:hAnsi="Arial" w:cs="Arial"/>
          <w:sz w:val="24"/>
          <w:szCs w:val="24"/>
        </w:rPr>
        <w:t>tividades.</w:t>
      </w:r>
      <w:r w:rsidR="0065620E">
        <w:rPr>
          <w:rFonts w:ascii="Arial" w:hAnsi="Arial" w:cs="Arial"/>
          <w:sz w:val="24"/>
          <w:szCs w:val="24"/>
        </w:rPr>
        <w:t xml:space="preserve"> </w:t>
      </w:r>
    </w:p>
    <w:p w:rsidR="00B22922" w:rsidRDefault="00B22922" w:rsidP="00472CDB">
      <w:pPr>
        <w:spacing w:line="360" w:lineRule="auto"/>
        <w:jc w:val="both"/>
        <w:rPr>
          <w:rFonts w:ascii="Arial" w:hAnsi="Arial" w:cs="Arial"/>
          <w:sz w:val="24"/>
          <w:szCs w:val="24"/>
        </w:rPr>
      </w:pPr>
      <w:r>
        <w:rPr>
          <w:rFonts w:ascii="Arial" w:hAnsi="Arial" w:cs="Arial"/>
          <w:sz w:val="24"/>
          <w:szCs w:val="24"/>
        </w:rPr>
        <w:t>En febrero de 1975, en segunda reunión plenaria del CONALTE, se acordó crear en cada entidad federativa el Consejo Estatal Técnico de la Educación.</w:t>
      </w:r>
    </w:p>
    <w:p w:rsidR="00772296" w:rsidRDefault="00772296" w:rsidP="00472CDB">
      <w:pPr>
        <w:spacing w:line="360" w:lineRule="auto"/>
        <w:jc w:val="both"/>
        <w:rPr>
          <w:rFonts w:ascii="Arial" w:hAnsi="Arial" w:cs="Arial"/>
          <w:sz w:val="24"/>
          <w:szCs w:val="24"/>
        </w:rPr>
      </w:pPr>
      <w:r>
        <w:rPr>
          <w:rFonts w:ascii="Arial" w:hAnsi="Arial" w:cs="Arial"/>
          <w:sz w:val="24"/>
          <w:szCs w:val="24"/>
        </w:rPr>
        <w:t>En el reglamento de 23 de abril de 1979, expedido por el Presidente José López Portillo, regula al CONALTE con las mismas bases establecidas en 1942 y en 1957.</w:t>
      </w:r>
    </w:p>
    <w:p w:rsidR="00772296" w:rsidRDefault="00772296" w:rsidP="00472CDB">
      <w:pPr>
        <w:spacing w:line="360" w:lineRule="auto"/>
        <w:jc w:val="both"/>
        <w:rPr>
          <w:rFonts w:ascii="Arial" w:hAnsi="Arial" w:cs="Arial"/>
          <w:sz w:val="24"/>
          <w:szCs w:val="24"/>
        </w:rPr>
      </w:pPr>
      <w:r>
        <w:rPr>
          <w:rFonts w:ascii="Arial" w:hAnsi="Arial" w:cs="Arial"/>
          <w:sz w:val="24"/>
          <w:szCs w:val="24"/>
        </w:rPr>
        <w:t xml:space="preserve">Respecto al </w:t>
      </w:r>
      <w:r w:rsidR="0078147D">
        <w:rPr>
          <w:rFonts w:ascii="Arial" w:hAnsi="Arial" w:cs="Arial"/>
          <w:sz w:val="24"/>
          <w:szCs w:val="24"/>
        </w:rPr>
        <w:t>CETE Oaxaca, por mandato de la Ley Federal de E</w:t>
      </w:r>
      <w:r>
        <w:rPr>
          <w:rFonts w:ascii="Arial" w:hAnsi="Arial" w:cs="Arial"/>
          <w:sz w:val="24"/>
          <w:szCs w:val="24"/>
        </w:rPr>
        <w:t>ducación de 1973, que disponía la creación de los CETES de cada una de las entidades federativas, se crea el CETE de Oaxaca en enero de 1989, instalado el 14 de febrero del mismo año, por el Lic. Heladio Ramírez López, gobernador del estado.</w:t>
      </w:r>
    </w:p>
    <w:p w:rsidR="00772296" w:rsidRDefault="00772296" w:rsidP="00472CDB">
      <w:pPr>
        <w:spacing w:line="360" w:lineRule="auto"/>
        <w:jc w:val="both"/>
        <w:rPr>
          <w:rFonts w:ascii="Arial" w:hAnsi="Arial" w:cs="Arial"/>
          <w:sz w:val="24"/>
          <w:szCs w:val="24"/>
        </w:rPr>
      </w:pPr>
      <w:r>
        <w:rPr>
          <w:rFonts w:ascii="Arial" w:hAnsi="Arial" w:cs="Arial"/>
          <w:sz w:val="24"/>
          <w:szCs w:val="24"/>
        </w:rPr>
        <w:lastRenderedPageBreak/>
        <w:t>El reglamento del CONALTE y de los Consejos de región o sector, de zona y de escuela, de marzo de 1990, norman las actividades del CETE en la entidad.</w:t>
      </w:r>
    </w:p>
    <w:p w:rsidR="00EC641B" w:rsidRDefault="00EC641B" w:rsidP="00472CDB">
      <w:pPr>
        <w:spacing w:line="360" w:lineRule="auto"/>
        <w:jc w:val="both"/>
        <w:rPr>
          <w:rFonts w:ascii="Arial" w:hAnsi="Arial" w:cs="Arial"/>
          <w:sz w:val="24"/>
          <w:szCs w:val="24"/>
        </w:rPr>
      </w:pPr>
      <w:r>
        <w:rPr>
          <w:rFonts w:ascii="Arial" w:hAnsi="Arial" w:cs="Arial"/>
          <w:sz w:val="24"/>
          <w:szCs w:val="24"/>
        </w:rPr>
        <w:t>La ley General de Educación de 1993, reformada por decreto de DOF de 02 de noviembre de 2007, que reformó y adicionó los artículos 10, 11 y 48 de la Ley General de Educación sus</w:t>
      </w:r>
      <w:r w:rsidR="00267B5C">
        <w:rPr>
          <w:rFonts w:ascii="Arial" w:hAnsi="Arial" w:cs="Arial"/>
          <w:sz w:val="24"/>
          <w:szCs w:val="24"/>
        </w:rPr>
        <w:t>tentaba la vigencia de los CETE</w:t>
      </w:r>
      <w:r>
        <w:rPr>
          <w:rFonts w:ascii="Arial" w:hAnsi="Arial" w:cs="Arial"/>
          <w:sz w:val="24"/>
          <w:szCs w:val="24"/>
        </w:rPr>
        <w:t xml:space="preserve"> en cada una de las entidades federativas.</w:t>
      </w:r>
    </w:p>
    <w:p w:rsidR="00EC641B" w:rsidRDefault="00BC55F1" w:rsidP="00472CDB">
      <w:pPr>
        <w:spacing w:line="360" w:lineRule="auto"/>
        <w:jc w:val="both"/>
        <w:rPr>
          <w:rFonts w:ascii="Arial" w:hAnsi="Arial" w:cs="Arial"/>
          <w:sz w:val="24"/>
          <w:szCs w:val="24"/>
        </w:rPr>
      </w:pPr>
      <w:r>
        <w:rPr>
          <w:rFonts w:ascii="Arial" w:hAnsi="Arial" w:cs="Arial"/>
          <w:sz w:val="24"/>
          <w:szCs w:val="24"/>
        </w:rPr>
        <w:t>La L</w:t>
      </w:r>
      <w:r w:rsidR="0078147D">
        <w:rPr>
          <w:rFonts w:ascii="Arial" w:hAnsi="Arial" w:cs="Arial"/>
          <w:sz w:val="24"/>
          <w:szCs w:val="24"/>
        </w:rPr>
        <w:t>ey Estatal de E</w:t>
      </w:r>
      <w:r w:rsidR="00EC641B">
        <w:rPr>
          <w:rFonts w:ascii="Arial" w:hAnsi="Arial" w:cs="Arial"/>
          <w:sz w:val="24"/>
          <w:szCs w:val="24"/>
        </w:rPr>
        <w:t>ducación expedid</w:t>
      </w:r>
      <w:r>
        <w:rPr>
          <w:rFonts w:ascii="Arial" w:hAnsi="Arial" w:cs="Arial"/>
          <w:sz w:val="24"/>
          <w:szCs w:val="24"/>
        </w:rPr>
        <w:t>a</w:t>
      </w:r>
      <w:r w:rsidR="00F71A2E">
        <w:rPr>
          <w:rFonts w:ascii="Arial" w:hAnsi="Arial" w:cs="Arial"/>
          <w:sz w:val="24"/>
          <w:szCs w:val="24"/>
        </w:rPr>
        <w:t xml:space="preserve"> por decreto número 296, Periódico Oficial del E</w:t>
      </w:r>
      <w:r w:rsidR="00EC641B">
        <w:rPr>
          <w:rFonts w:ascii="Arial" w:hAnsi="Arial" w:cs="Arial"/>
          <w:sz w:val="24"/>
          <w:szCs w:val="24"/>
        </w:rPr>
        <w:t>stado de Oaxaca, de 09 de noviembre de 1995, en su artículo 14, fracción XVII, dispone la creación del CETE Oaxaca, la fracción XVIII del mismo ordenamiento mandata expedir su reglamento respectivo derivado de la ley.</w:t>
      </w:r>
    </w:p>
    <w:p w:rsidR="004A455B" w:rsidRDefault="00267B5C" w:rsidP="00472CDB">
      <w:pPr>
        <w:spacing w:line="360" w:lineRule="auto"/>
        <w:jc w:val="both"/>
        <w:rPr>
          <w:rFonts w:ascii="Arial" w:hAnsi="Arial" w:cs="Arial"/>
          <w:sz w:val="24"/>
          <w:szCs w:val="24"/>
        </w:rPr>
      </w:pPr>
      <w:r>
        <w:rPr>
          <w:rFonts w:ascii="Arial" w:hAnsi="Arial" w:cs="Arial"/>
          <w:sz w:val="24"/>
          <w:szCs w:val="24"/>
        </w:rPr>
        <w:t>Reglamento i</w:t>
      </w:r>
      <w:r w:rsidR="00EC641B">
        <w:rPr>
          <w:rFonts w:ascii="Arial" w:hAnsi="Arial" w:cs="Arial"/>
          <w:sz w:val="24"/>
          <w:szCs w:val="24"/>
        </w:rPr>
        <w:t>nterno de la junta directiva de</w:t>
      </w:r>
      <w:r w:rsidR="00F71A2E">
        <w:rPr>
          <w:rFonts w:ascii="Arial" w:hAnsi="Arial" w:cs="Arial"/>
          <w:sz w:val="24"/>
          <w:szCs w:val="24"/>
        </w:rPr>
        <w:t>l IEEPO, Periódico O</w:t>
      </w:r>
      <w:r w:rsidR="006D6FBD">
        <w:rPr>
          <w:rFonts w:ascii="Arial" w:hAnsi="Arial" w:cs="Arial"/>
          <w:sz w:val="24"/>
          <w:szCs w:val="24"/>
        </w:rPr>
        <w:t>ficial del E</w:t>
      </w:r>
      <w:r w:rsidR="00EC641B">
        <w:rPr>
          <w:rFonts w:ascii="Arial" w:hAnsi="Arial" w:cs="Arial"/>
          <w:sz w:val="24"/>
          <w:szCs w:val="24"/>
        </w:rPr>
        <w:t xml:space="preserve">stado de Oaxaca de 20 de septiembre de 1997, artículo 6, fracciones </w:t>
      </w:r>
      <w:r w:rsidR="0078147D">
        <w:rPr>
          <w:rFonts w:ascii="Arial" w:hAnsi="Arial" w:cs="Arial"/>
          <w:sz w:val="24"/>
          <w:szCs w:val="24"/>
        </w:rPr>
        <w:t>I, VI, X y XII, n</w:t>
      </w:r>
      <w:r w:rsidR="005E6B15">
        <w:rPr>
          <w:rFonts w:ascii="Arial" w:hAnsi="Arial" w:cs="Arial"/>
          <w:sz w:val="24"/>
          <w:szCs w:val="24"/>
        </w:rPr>
        <w:t>orma</w:t>
      </w:r>
      <w:r w:rsidR="00314F7F">
        <w:rPr>
          <w:rFonts w:ascii="Arial" w:hAnsi="Arial" w:cs="Arial"/>
          <w:sz w:val="24"/>
          <w:szCs w:val="24"/>
        </w:rPr>
        <w:t>n</w:t>
      </w:r>
      <w:r w:rsidR="005E6B15">
        <w:rPr>
          <w:rFonts w:ascii="Arial" w:hAnsi="Arial" w:cs="Arial"/>
          <w:sz w:val="24"/>
          <w:szCs w:val="24"/>
        </w:rPr>
        <w:t xml:space="preserve"> las facultades y obligaciones de la junta directiva de la</w:t>
      </w:r>
      <w:r w:rsidR="0078147D">
        <w:rPr>
          <w:rFonts w:ascii="Arial" w:hAnsi="Arial" w:cs="Arial"/>
          <w:sz w:val="24"/>
          <w:szCs w:val="24"/>
        </w:rPr>
        <w:t>s políticas generales del IEEPO.</w:t>
      </w:r>
    </w:p>
    <w:p w:rsidR="00314F7F" w:rsidRDefault="00314F7F" w:rsidP="00472CDB">
      <w:pPr>
        <w:spacing w:line="360" w:lineRule="auto"/>
        <w:jc w:val="both"/>
        <w:rPr>
          <w:rFonts w:ascii="Arial" w:hAnsi="Arial" w:cs="Arial"/>
          <w:sz w:val="24"/>
          <w:szCs w:val="24"/>
        </w:rPr>
      </w:pPr>
      <w:r>
        <w:rPr>
          <w:rFonts w:ascii="Arial" w:hAnsi="Arial" w:cs="Arial"/>
          <w:sz w:val="24"/>
          <w:szCs w:val="24"/>
        </w:rPr>
        <w:t>Acuerdo por el cual se establece la estructura orgánica provisional del IEEPO de 31 de diciembre de 1997, artículo 3 fracción IX, el cual establece la integración de la Dirección General del IEEPO.</w:t>
      </w:r>
    </w:p>
    <w:p w:rsidR="00314F7F" w:rsidRDefault="006D6FBD" w:rsidP="00472CDB">
      <w:pPr>
        <w:spacing w:line="360" w:lineRule="auto"/>
        <w:jc w:val="both"/>
        <w:rPr>
          <w:rFonts w:ascii="Arial" w:hAnsi="Arial" w:cs="Arial"/>
          <w:sz w:val="24"/>
          <w:szCs w:val="24"/>
        </w:rPr>
      </w:pPr>
      <w:r>
        <w:rPr>
          <w:rFonts w:ascii="Arial" w:hAnsi="Arial" w:cs="Arial"/>
          <w:sz w:val="24"/>
          <w:szCs w:val="24"/>
        </w:rPr>
        <w:t>Reglamento I</w:t>
      </w:r>
      <w:r w:rsidR="00F71A2E">
        <w:rPr>
          <w:rFonts w:ascii="Arial" w:hAnsi="Arial" w:cs="Arial"/>
          <w:sz w:val="24"/>
          <w:szCs w:val="24"/>
        </w:rPr>
        <w:t>nterno del IEEPO, Periódico O</w:t>
      </w:r>
      <w:r w:rsidR="00314F7F">
        <w:rPr>
          <w:rFonts w:ascii="Arial" w:hAnsi="Arial" w:cs="Arial"/>
          <w:sz w:val="24"/>
          <w:szCs w:val="24"/>
        </w:rPr>
        <w:t>ficial del Gobierno del Estado de Oaxaca de 22 de enero</w:t>
      </w:r>
      <w:r w:rsidR="00DF3398">
        <w:rPr>
          <w:rFonts w:ascii="Arial" w:hAnsi="Arial" w:cs="Arial"/>
          <w:sz w:val="24"/>
          <w:szCs w:val="24"/>
        </w:rPr>
        <w:t xml:space="preserve"> de 1999, artículo 8, fracción </w:t>
      </w:r>
      <w:r w:rsidR="00314F7F">
        <w:rPr>
          <w:rFonts w:ascii="Arial" w:hAnsi="Arial" w:cs="Arial"/>
          <w:sz w:val="24"/>
          <w:szCs w:val="24"/>
        </w:rPr>
        <w:t>X</w:t>
      </w:r>
      <w:r w:rsidR="00DF3398">
        <w:rPr>
          <w:rFonts w:ascii="Arial" w:hAnsi="Arial" w:cs="Arial"/>
          <w:sz w:val="24"/>
          <w:szCs w:val="24"/>
        </w:rPr>
        <w:t>I</w:t>
      </w:r>
      <w:r w:rsidR="00314F7F">
        <w:rPr>
          <w:rFonts w:ascii="Arial" w:hAnsi="Arial" w:cs="Arial"/>
          <w:sz w:val="24"/>
          <w:szCs w:val="24"/>
        </w:rPr>
        <w:t>X, establece como atribuciones de la Dirección General y de las dependencias de apoyo del IEEPO, lo que dispone el artículo 14 de la Ley Estatal de Educación en el Estado.</w:t>
      </w:r>
    </w:p>
    <w:p w:rsidR="00314F7F" w:rsidRDefault="00314F7F" w:rsidP="00472CDB">
      <w:pPr>
        <w:spacing w:line="360" w:lineRule="auto"/>
        <w:jc w:val="both"/>
        <w:rPr>
          <w:rFonts w:ascii="Arial" w:hAnsi="Arial" w:cs="Arial"/>
          <w:sz w:val="24"/>
          <w:szCs w:val="24"/>
        </w:rPr>
      </w:pPr>
      <w:r>
        <w:rPr>
          <w:rFonts w:ascii="Arial" w:hAnsi="Arial" w:cs="Arial"/>
          <w:sz w:val="24"/>
          <w:szCs w:val="24"/>
        </w:rPr>
        <w:t>Estructura Orgánica Operativa del IEEPO, acta de sesión extraordinaria de la junta   directiva del Instituto.</w:t>
      </w:r>
    </w:p>
    <w:p w:rsidR="00314F7F" w:rsidRDefault="004E5380" w:rsidP="00BC55F1">
      <w:pPr>
        <w:spacing w:after="0" w:line="360" w:lineRule="auto"/>
        <w:jc w:val="both"/>
        <w:rPr>
          <w:rFonts w:ascii="Arial" w:hAnsi="Arial" w:cs="Arial"/>
          <w:sz w:val="24"/>
          <w:szCs w:val="24"/>
        </w:rPr>
      </w:pPr>
      <w:r>
        <w:rPr>
          <w:rFonts w:ascii="Arial" w:hAnsi="Arial" w:cs="Arial"/>
          <w:sz w:val="24"/>
          <w:szCs w:val="24"/>
        </w:rPr>
        <w:lastRenderedPageBreak/>
        <w:t xml:space="preserve">Cabe hacer </w:t>
      </w:r>
      <w:r w:rsidR="00314F7F">
        <w:rPr>
          <w:rFonts w:ascii="Arial" w:hAnsi="Arial" w:cs="Arial"/>
          <w:sz w:val="24"/>
          <w:szCs w:val="24"/>
        </w:rPr>
        <w:t xml:space="preserve"> mención de que el CONALTE desapareció en el año de 199</w:t>
      </w:r>
      <w:r w:rsidR="00273767">
        <w:rPr>
          <w:rFonts w:ascii="Arial" w:hAnsi="Arial" w:cs="Arial"/>
          <w:sz w:val="24"/>
          <w:szCs w:val="24"/>
        </w:rPr>
        <w:t>9, situación que no afectó</w:t>
      </w:r>
      <w:r w:rsidR="00314F7F">
        <w:rPr>
          <w:rFonts w:ascii="Arial" w:hAnsi="Arial" w:cs="Arial"/>
          <w:sz w:val="24"/>
          <w:szCs w:val="24"/>
        </w:rPr>
        <w:t xml:space="preserve"> al CETE Oaxaca, por el soporte en la Normativid</w:t>
      </w:r>
      <w:r w:rsidR="00F71A2E">
        <w:rPr>
          <w:rFonts w:ascii="Arial" w:hAnsi="Arial" w:cs="Arial"/>
          <w:sz w:val="24"/>
          <w:szCs w:val="24"/>
        </w:rPr>
        <w:t>ad que aún sigue vigente en el E</w:t>
      </w:r>
      <w:r w:rsidR="00314F7F">
        <w:rPr>
          <w:rFonts w:ascii="Arial" w:hAnsi="Arial" w:cs="Arial"/>
          <w:sz w:val="24"/>
          <w:szCs w:val="24"/>
        </w:rPr>
        <w:t>stado. Se retoma después la figura del CONALTE en el sexenio del Lic. Felipe Caderón Hinojosa, mediante Decret</w:t>
      </w:r>
      <w:r w:rsidR="00C13EDC">
        <w:rPr>
          <w:rFonts w:ascii="Arial" w:hAnsi="Arial" w:cs="Arial"/>
          <w:sz w:val="24"/>
          <w:szCs w:val="24"/>
        </w:rPr>
        <w:t>o emitido que reformó y adicionó</w:t>
      </w:r>
      <w:r w:rsidR="00314F7F">
        <w:rPr>
          <w:rFonts w:ascii="Arial" w:hAnsi="Arial" w:cs="Arial"/>
          <w:sz w:val="24"/>
          <w:szCs w:val="24"/>
        </w:rPr>
        <w:t xml:space="preserve"> los artículos 10,11 y 48 de la Ley General de Educación en el año de 2007.</w:t>
      </w:r>
      <w:r w:rsidR="00FB4CAA">
        <w:rPr>
          <w:rFonts w:ascii="Arial" w:hAnsi="Arial" w:cs="Arial"/>
          <w:sz w:val="24"/>
          <w:szCs w:val="24"/>
        </w:rPr>
        <w:t xml:space="preserve"> </w:t>
      </w:r>
      <w:r w:rsidR="00314F7F">
        <w:rPr>
          <w:rFonts w:ascii="Arial" w:hAnsi="Arial" w:cs="Arial"/>
          <w:sz w:val="24"/>
          <w:szCs w:val="24"/>
        </w:rPr>
        <w:t xml:space="preserve">Reforma Educativa que dio </w:t>
      </w:r>
      <w:r w:rsidR="00D841DC" w:rsidRPr="00941722">
        <w:rPr>
          <w:rFonts w:ascii="Arial" w:hAnsi="Arial" w:cs="Arial"/>
          <w:sz w:val="24"/>
          <w:szCs w:val="24"/>
        </w:rPr>
        <w:t xml:space="preserve">fundamento y </w:t>
      </w:r>
      <w:r w:rsidR="00314F7F">
        <w:rPr>
          <w:rFonts w:ascii="Arial" w:hAnsi="Arial" w:cs="Arial"/>
          <w:sz w:val="24"/>
          <w:szCs w:val="24"/>
        </w:rPr>
        <w:t>vigencia</w:t>
      </w:r>
      <w:r w:rsidR="00D841DC">
        <w:rPr>
          <w:rFonts w:ascii="Arial" w:hAnsi="Arial" w:cs="Arial"/>
          <w:sz w:val="24"/>
          <w:szCs w:val="24"/>
        </w:rPr>
        <w:t xml:space="preserve"> al</w:t>
      </w:r>
      <w:r w:rsidR="00314F7F">
        <w:rPr>
          <w:rFonts w:ascii="Arial" w:hAnsi="Arial" w:cs="Arial"/>
          <w:sz w:val="24"/>
          <w:szCs w:val="24"/>
        </w:rPr>
        <w:t xml:space="preserve"> CONA</w:t>
      </w:r>
      <w:r>
        <w:rPr>
          <w:rFonts w:ascii="Arial" w:hAnsi="Arial" w:cs="Arial"/>
          <w:sz w:val="24"/>
          <w:szCs w:val="24"/>
        </w:rPr>
        <w:t>LTE y a los CETE</w:t>
      </w:r>
      <w:r w:rsidR="00314F7F">
        <w:rPr>
          <w:rFonts w:ascii="Arial" w:hAnsi="Arial" w:cs="Arial"/>
          <w:sz w:val="24"/>
          <w:szCs w:val="24"/>
        </w:rPr>
        <w:t xml:space="preserve"> de los estados. Dándole </w:t>
      </w:r>
      <w:r w:rsidR="002B2B87" w:rsidRPr="00941722">
        <w:rPr>
          <w:rFonts w:ascii="Arial" w:hAnsi="Arial" w:cs="Arial"/>
          <w:sz w:val="24"/>
          <w:szCs w:val="24"/>
        </w:rPr>
        <w:t>base normativa</w:t>
      </w:r>
      <w:r w:rsidR="00314F7F" w:rsidRPr="00941722">
        <w:rPr>
          <w:rFonts w:ascii="Arial" w:hAnsi="Arial" w:cs="Arial"/>
          <w:sz w:val="24"/>
          <w:szCs w:val="24"/>
        </w:rPr>
        <w:t xml:space="preserve"> </w:t>
      </w:r>
      <w:r w:rsidR="00314F7F">
        <w:rPr>
          <w:rFonts w:ascii="Arial" w:hAnsi="Arial" w:cs="Arial"/>
          <w:sz w:val="24"/>
          <w:szCs w:val="24"/>
        </w:rPr>
        <w:t>a estos Consejos sus Leyes, Reglamentos y Acuerdos existentes en cada Entidad Federativa.</w:t>
      </w:r>
    </w:p>
    <w:p w:rsidR="00314F7F" w:rsidRDefault="00314F7F" w:rsidP="00472CDB">
      <w:pPr>
        <w:spacing w:line="360" w:lineRule="auto"/>
        <w:jc w:val="both"/>
        <w:rPr>
          <w:rFonts w:ascii="Arial" w:hAnsi="Arial" w:cs="Arial"/>
          <w:b/>
          <w:sz w:val="24"/>
          <w:szCs w:val="24"/>
        </w:rPr>
      </w:pPr>
    </w:p>
    <w:p w:rsidR="00314F7F" w:rsidRDefault="00314F7F" w:rsidP="00BC55F1">
      <w:pPr>
        <w:spacing w:line="360" w:lineRule="auto"/>
        <w:jc w:val="center"/>
        <w:rPr>
          <w:rFonts w:ascii="Arial" w:hAnsi="Arial" w:cs="Arial"/>
          <w:b/>
          <w:sz w:val="24"/>
          <w:szCs w:val="24"/>
        </w:rPr>
      </w:pPr>
      <w:r>
        <w:rPr>
          <w:rFonts w:ascii="Arial" w:hAnsi="Arial" w:cs="Arial"/>
          <w:b/>
          <w:sz w:val="24"/>
          <w:szCs w:val="24"/>
        </w:rPr>
        <w:t>C</w:t>
      </w:r>
      <w:r w:rsidRPr="00E44B4A">
        <w:rPr>
          <w:rFonts w:ascii="Arial" w:hAnsi="Arial" w:cs="Arial"/>
          <w:b/>
          <w:sz w:val="24"/>
          <w:szCs w:val="24"/>
        </w:rPr>
        <w:t>REACION DEL CETE EN EL ESTADO DE OAXACA</w:t>
      </w:r>
    </w:p>
    <w:p w:rsidR="00314F7F" w:rsidRDefault="00314F7F" w:rsidP="00BC55F1">
      <w:pPr>
        <w:spacing w:line="360" w:lineRule="auto"/>
        <w:jc w:val="center"/>
        <w:rPr>
          <w:rFonts w:ascii="Arial" w:hAnsi="Arial" w:cs="Arial"/>
          <w:b/>
          <w:sz w:val="24"/>
          <w:szCs w:val="24"/>
        </w:rPr>
      </w:pPr>
    </w:p>
    <w:p w:rsidR="00314F7F" w:rsidRDefault="00314F7F" w:rsidP="00472CDB">
      <w:pPr>
        <w:spacing w:line="360" w:lineRule="auto"/>
        <w:jc w:val="both"/>
        <w:rPr>
          <w:rFonts w:ascii="Arial" w:hAnsi="Arial" w:cs="Arial"/>
          <w:sz w:val="24"/>
          <w:szCs w:val="24"/>
        </w:rPr>
      </w:pPr>
      <w:r w:rsidRPr="00743B26">
        <w:rPr>
          <w:rFonts w:ascii="Arial" w:hAnsi="Arial" w:cs="Arial"/>
          <w:sz w:val="24"/>
          <w:szCs w:val="24"/>
        </w:rPr>
        <w:t>Con el Nombramiento del</w:t>
      </w:r>
      <w:r w:rsidRPr="004E5380">
        <w:rPr>
          <w:rFonts w:ascii="Arial" w:hAnsi="Arial" w:cs="Arial"/>
          <w:color w:val="FF0000"/>
          <w:sz w:val="24"/>
          <w:szCs w:val="24"/>
        </w:rPr>
        <w:t xml:space="preserve"> </w:t>
      </w:r>
      <w:r w:rsidRPr="002B1E7A">
        <w:rPr>
          <w:rFonts w:ascii="Arial" w:hAnsi="Arial" w:cs="Arial"/>
          <w:sz w:val="24"/>
          <w:szCs w:val="24"/>
        </w:rPr>
        <w:t>Profesor Juventino Gamelí Cruz García</w:t>
      </w:r>
      <w:r w:rsidRPr="004E5380">
        <w:rPr>
          <w:rFonts w:ascii="Arial" w:hAnsi="Arial" w:cs="Arial"/>
          <w:color w:val="FF0000"/>
          <w:sz w:val="24"/>
          <w:szCs w:val="24"/>
        </w:rPr>
        <w:t xml:space="preserve"> </w:t>
      </w:r>
      <w:r>
        <w:rPr>
          <w:rFonts w:ascii="Arial" w:hAnsi="Arial" w:cs="Arial"/>
          <w:sz w:val="24"/>
          <w:szCs w:val="24"/>
        </w:rPr>
        <w:t>en la fecha 10 de enero de 1989</w:t>
      </w:r>
      <w:r w:rsidR="00F07911">
        <w:rPr>
          <w:rFonts w:ascii="Arial" w:hAnsi="Arial" w:cs="Arial"/>
          <w:sz w:val="24"/>
          <w:szCs w:val="24"/>
        </w:rPr>
        <w:t xml:space="preserve">, </w:t>
      </w:r>
      <w:r w:rsidR="00F07911" w:rsidRPr="00941722">
        <w:rPr>
          <w:rFonts w:ascii="Arial" w:hAnsi="Arial" w:cs="Arial"/>
          <w:sz w:val="24"/>
          <w:szCs w:val="24"/>
        </w:rPr>
        <w:t>se</w:t>
      </w:r>
      <w:r w:rsidRPr="00941722">
        <w:rPr>
          <w:rFonts w:ascii="Arial" w:hAnsi="Arial" w:cs="Arial"/>
          <w:sz w:val="24"/>
          <w:szCs w:val="24"/>
        </w:rPr>
        <w:t xml:space="preserve"> </w:t>
      </w:r>
      <w:r w:rsidR="00A757FE" w:rsidRPr="00941722">
        <w:rPr>
          <w:rFonts w:ascii="Arial" w:hAnsi="Arial" w:cs="Arial"/>
          <w:sz w:val="24"/>
          <w:szCs w:val="24"/>
        </w:rPr>
        <w:t>instala</w:t>
      </w:r>
      <w:r w:rsidRPr="00941722">
        <w:rPr>
          <w:rFonts w:ascii="Arial" w:hAnsi="Arial" w:cs="Arial"/>
          <w:sz w:val="24"/>
          <w:szCs w:val="24"/>
        </w:rPr>
        <w:t xml:space="preserve"> de manera formal </w:t>
      </w:r>
      <w:r w:rsidR="004E5380">
        <w:rPr>
          <w:rFonts w:ascii="Arial" w:hAnsi="Arial" w:cs="Arial"/>
          <w:sz w:val="24"/>
          <w:szCs w:val="24"/>
        </w:rPr>
        <w:t>el CETE en Oaxaca</w:t>
      </w:r>
      <w:r>
        <w:rPr>
          <w:rFonts w:ascii="Arial" w:hAnsi="Arial" w:cs="Arial"/>
          <w:sz w:val="24"/>
          <w:szCs w:val="24"/>
        </w:rPr>
        <w:t>, dando inicio los trabajos que competen a esta Institución, designación realizada por el Profesor Víctor Hugo Bolaños Martínez, Director de los Servicios Coordinados de Educación Pública en el Estado, Institución creada en el período del sexenio del Lic. Pedro Vásquez Colmenares.</w:t>
      </w:r>
    </w:p>
    <w:p w:rsidR="00314F7F" w:rsidRDefault="008F3064" w:rsidP="00472CDB">
      <w:pPr>
        <w:spacing w:line="360" w:lineRule="auto"/>
        <w:jc w:val="both"/>
        <w:rPr>
          <w:rFonts w:ascii="Arial" w:hAnsi="Arial" w:cs="Arial"/>
          <w:sz w:val="24"/>
          <w:szCs w:val="24"/>
        </w:rPr>
      </w:pPr>
      <w:r w:rsidRPr="00941722">
        <w:rPr>
          <w:rFonts w:ascii="Arial" w:hAnsi="Arial" w:cs="Arial"/>
          <w:sz w:val="24"/>
          <w:szCs w:val="24"/>
        </w:rPr>
        <w:t xml:space="preserve">Reafirmando la instauración de dicho </w:t>
      </w:r>
      <w:r w:rsidR="00314F7F" w:rsidRPr="00941722">
        <w:rPr>
          <w:rFonts w:ascii="Arial" w:hAnsi="Arial" w:cs="Arial"/>
          <w:sz w:val="24"/>
          <w:szCs w:val="24"/>
        </w:rPr>
        <w:t xml:space="preserve">Organismo </w:t>
      </w:r>
      <w:r w:rsidRPr="00941722">
        <w:rPr>
          <w:rFonts w:ascii="Arial" w:hAnsi="Arial" w:cs="Arial"/>
          <w:sz w:val="24"/>
          <w:szCs w:val="24"/>
        </w:rPr>
        <w:t>Colegiado</w:t>
      </w:r>
      <w:r>
        <w:rPr>
          <w:rFonts w:ascii="Arial" w:hAnsi="Arial" w:cs="Arial"/>
          <w:sz w:val="24"/>
          <w:szCs w:val="24"/>
        </w:rPr>
        <w:t xml:space="preserve"> </w:t>
      </w:r>
      <w:r w:rsidR="00314F7F">
        <w:rPr>
          <w:rFonts w:ascii="Arial" w:hAnsi="Arial" w:cs="Arial"/>
          <w:sz w:val="24"/>
          <w:szCs w:val="24"/>
        </w:rPr>
        <w:t xml:space="preserve">el 14 de febrero del mismo año (1989), por el Lic. Heladio Ramírez López, Gobernador Constitucional de Oaxaca, en ceremonia realizada ante Autoridades Estatales, Educativas y </w:t>
      </w:r>
      <w:r w:rsidR="00F07911">
        <w:rPr>
          <w:rFonts w:ascii="Arial" w:hAnsi="Arial" w:cs="Arial"/>
          <w:sz w:val="24"/>
          <w:szCs w:val="24"/>
        </w:rPr>
        <w:t>Civiles, en</w:t>
      </w:r>
      <w:r w:rsidR="00314F7F">
        <w:rPr>
          <w:rFonts w:ascii="Arial" w:hAnsi="Arial" w:cs="Arial"/>
          <w:sz w:val="24"/>
          <w:szCs w:val="24"/>
        </w:rPr>
        <w:t xml:space="preserve"> Cuilapam de Guerrero, ante la presencia del Director General de los Servicios Coordinados de Educación Pública, Profesor  Víctor Hugo Bolaños Martínez, dando en ese momento inicio a los Trabajos de la Consulta Estatal como parte de la Consulta Nacional para la Construcción del Programa para la Modernización de la Educación Básica.</w:t>
      </w:r>
    </w:p>
    <w:p w:rsidR="00314F7F" w:rsidRDefault="00314F7F" w:rsidP="00BC55F1">
      <w:pPr>
        <w:spacing w:line="360" w:lineRule="auto"/>
        <w:jc w:val="both"/>
        <w:rPr>
          <w:rFonts w:ascii="Arial" w:hAnsi="Arial" w:cs="Arial"/>
          <w:sz w:val="24"/>
          <w:szCs w:val="24"/>
        </w:rPr>
      </w:pPr>
      <w:r>
        <w:rPr>
          <w:rFonts w:ascii="Arial" w:hAnsi="Arial" w:cs="Arial"/>
          <w:sz w:val="24"/>
          <w:szCs w:val="24"/>
        </w:rPr>
        <w:lastRenderedPageBreak/>
        <w:t>En el año de 1991, en el salón de Gobernadores del  Palacio de Gobierno del Estado, el Lic. Manuel Bartlett Díaz, Secretario de la SEP en esos momentos, ratificó la instalación del CETE ante Autoridades Estatales, civiles y Educativas.</w:t>
      </w:r>
    </w:p>
    <w:p w:rsidR="00314F7F" w:rsidRDefault="00314F7F" w:rsidP="00472CDB">
      <w:pPr>
        <w:spacing w:line="360" w:lineRule="auto"/>
        <w:jc w:val="both"/>
        <w:rPr>
          <w:rFonts w:ascii="Arial" w:hAnsi="Arial" w:cs="Arial"/>
          <w:sz w:val="24"/>
          <w:szCs w:val="24"/>
        </w:rPr>
      </w:pPr>
      <w:r>
        <w:rPr>
          <w:rFonts w:ascii="Arial" w:hAnsi="Arial" w:cs="Arial"/>
          <w:sz w:val="24"/>
          <w:szCs w:val="24"/>
        </w:rPr>
        <w:t>Referente a los materiales de trabajo, el CETE como Cuerpo Colegiado en el aspecto Técnico-Educativo, tuvo aportación en la Consulta en Foros Regionales con el CONALTE, relacionados con el Programa de Modernización en la Educación Básica, la Consulta sobre Contenidos regionales para los Programas de Enseñanza de Educación Primaria, el perfil de egresos de los niños de Preescolar, Primaria y Educación Secundaria, así como el perfil del Docente. Sentó este Organismo las bases una nueva Cultura de Evaluación y Autoevaluación con el Programa de Carrera Magisterial, estableciendo en el Estado la Evaluación de Desempeño Profesional del Docente.</w:t>
      </w:r>
    </w:p>
    <w:p w:rsidR="00314F7F" w:rsidRDefault="00314F7F" w:rsidP="00472CDB">
      <w:pPr>
        <w:spacing w:line="360" w:lineRule="auto"/>
        <w:jc w:val="both"/>
        <w:rPr>
          <w:rFonts w:ascii="Arial" w:hAnsi="Arial" w:cs="Arial"/>
          <w:sz w:val="24"/>
          <w:szCs w:val="24"/>
        </w:rPr>
      </w:pPr>
      <w:r>
        <w:rPr>
          <w:rFonts w:ascii="Arial" w:hAnsi="Arial" w:cs="Arial"/>
          <w:sz w:val="24"/>
          <w:szCs w:val="24"/>
        </w:rPr>
        <w:t>Este Consejo participó por 3 años en la Prueba Operativa para re</w:t>
      </w:r>
      <w:r w:rsidR="0018208D">
        <w:rPr>
          <w:rFonts w:ascii="Arial" w:hAnsi="Arial" w:cs="Arial"/>
          <w:sz w:val="24"/>
          <w:szCs w:val="24"/>
        </w:rPr>
        <w:t>e</w:t>
      </w:r>
      <w:r>
        <w:rPr>
          <w:rFonts w:ascii="Arial" w:hAnsi="Arial" w:cs="Arial"/>
          <w:sz w:val="24"/>
          <w:szCs w:val="24"/>
        </w:rPr>
        <w:t>structurar, probar</w:t>
      </w:r>
      <w:r w:rsidR="00A631C8">
        <w:rPr>
          <w:rFonts w:ascii="Arial" w:hAnsi="Arial" w:cs="Arial"/>
          <w:sz w:val="24"/>
          <w:szCs w:val="24"/>
        </w:rPr>
        <w:t>,</w:t>
      </w:r>
      <w:r>
        <w:rPr>
          <w:rFonts w:ascii="Arial" w:hAnsi="Arial" w:cs="Arial"/>
          <w:sz w:val="24"/>
          <w:szCs w:val="24"/>
        </w:rPr>
        <w:t xml:space="preserve"> dictaminar y aprobar los nuevos Planes de Estudio y Programas de Enseñanza de Educación Básica.</w:t>
      </w:r>
    </w:p>
    <w:p w:rsidR="00314F7F" w:rsidRDefault="00314F7F" w:rsidP="00472CDB">
      <w:pPr>
        <w:spacing w:line="360" w:lineRule="auto"/>
        <w:jc w:val="both"/>
        <w:rPr>
          <w:rFonts w:ascii="Arial" w:hAnsi="Arial" w:cs="Arial"/>
          <w:sz w:val="24"/>
          <w:szCs w:val="24"/>
        </w:rPr>
      </w:pPr>
      <w:r>
        <w:rPr>
          <w:rFonts w:ascii="Arial" w:hAnsi="Arial" w:cs="Arial"/>
          <w:sz w:val="24"/>
          <w:szCs w:val="24"/>
        </w:rPr>
        <w:t>Tuvo participación en el Concurso Nacional de Renovación de Libros de Texto Gratuitos de diversos grados y materiales.</w:t>
      </w:r>
    </w:p>
    <w:p w:rsidR="00314F7F" w:rsidRDefault="00314F7F" w:rsidP="00472CDB">
      <w:pPr>
        <w:spacing w:line="360" w:lineRule="auto"/>
        <w:jc w:val="both"/>
        <w:rPr>
          <w:rFonts w:ascii="Arial" w:hAnsi="Arial" w:cs="Arial"/>
          <w:sz w:val="24"/>
          <w:szCs w:val="24"/>
        </w:rPr>
      </w:pPr>
      <w:r>
        <w:rPr>
          <w:rFonts w:ascii="Arial" w:hAnsi="Arial" w:cs="Arial"/>
          <w:sz w:val="24"/>
          <w:szCs w:val="24"/>
        </w:rPr>
        <w:t xml:space="preserve">Por lo anterior mencionado, </w:t>
      </w:r>
      <w:r w:rsidR="00FE20DF">
        <w:rPr>
          <w:rFonts w:ascii="Arial" w:hAnsi="Arial" w:cs="Arial"/>
          <w:sz w:val="24"/>
          <w:szCs w:val="24"/>
        </w:rPr>
        <w:t>bajo esa temática, el CETE no só</w:t>
      </w:r>
      <w:r>
        <w:rPr>
          <w:rFonts w:ascii="Arial" w:hAnsi="Arial" w:cs="Arial"/>
          <w:sz w:val="24"/>
          <w:szCs w:val="24"/>
        </w:rPr>
        <w:t>lo se limita a la difusión de políticas referentes al ámbito Educativo, sino también se orienta hacia el examen de Propuestas y Proyectos Educativo, generarlos, proponerlos, dar su seguimiento y evaluación correspondiente.</w:t>
      </w:r>
    </w:p>
    <w:p w:rsidR="004E5380" w:rsidRDefault="004E5380" w:rsidP="0007343B">
      <w:pPr>
        <w:spacing w:after="0" w:line="360" w:lineRule="auto"/>
        <w:rPr>
          <w:rFonts w:ascii="Arial" w:hAnsi="Arial" w:cs="Arial"/>
          <w:b/>
          <w:sz w:val="24"/>
          <w:szCs w:val="24"/>
        </w:rPr>
      </w:pPr>
    </w:p>
    <w:p w:rsidR="004E5380" w:rsidRDefault="004E5380" w:rsidP="0007343B">
      <w:pPr>
        <w:spacing w:after="0" w:line="360" w:lineRule="auto"/>
        <w:rPr>
          <w:rFonts w:ascii="Arial" w:hAnsi="Arial" w:cs="Arial"/>
          <w:b/>
          <w:sz w:val="24"/>
          <w:szCs w:val="24"/>
        </w:rPr>
      </w:pPr>
    </w:p>
    <w:p w:rsidR="004E5380" w:rsidRDefault="004E5380" w:rsidP="0007343B">
      <w:pPr>
        <w:spacing w:after="0" w:line="360" w:lineRule="auto"/>
        <w:rPr>
          <w:rFonts w:ascii="Arial" w:hAnsi="Arial" w:cs="Arial"/>
          <w:b/>
          <w:sz w:val="24"/>
          <w:szCs w:val="24"/>
        </w:rPr>
      </w:pPr>
    </w:p>
    <w:p w:rsidR="004E5380" w:rsidRDefault="004E5380" w:rsidP="004E5380">
      <w:pPr>
        <w:pStyle w:val="Prrafodelista"/>
        <w:spacing w:after="0" w:line="360" w:lineRule="auto"/>
        <w:ind w:left="284"/>
        <w:jc w:val="both"/>
        <w:rPr>
          <w:rFonts w:ascii="Arial" w:hAnsi="Arial" w:cs="Arial"/>
          <w:sz w:val="24"/>
          <w:szCs w:val="24"/>
        </w:rPr>
      </w:pPr>
      <w:r>
        <w:rPr>
          <w:rFonts w:ascii="Arial" w:hAnsi="Arial" w:cs="Arial"/>
          <w:sz w:val="24"/>
          <w:szCs w:val="24"/>
        </w:rPr>
        <w:lastRenderedPageBreak/>
        <w:t>FUNCIONES DEL CETE.</w:t>
      </w:r>
    </w:p>
    <w:p w:rsidR="0007343B" w:rsidRDefault="0007343B" w:rsidP="0007343B">
      <w:pPr>
        <w:pStyle w:val="Prrafodelista"/>
        <w:numPr>
          <w:ilvl w:val="0"/>
          <w:numId w:val="6"/>
        </w:numPr>
        <w:spacing w:after="0" w:line="360" w:lineRule="auto"/>
        <w:ind w:left="284" w:hanging="284"/>
        <w:jc w:val="both"/>
        <w:rPr>
          <w:rFonts w:ascii="Arial" w:hAnsi="Arial" w:cs="Arial"/>
          <w:sz w:val="24"/>
          <w:szCs w:val="24"/>
        </w:rPr>
      </w:pPr>
      <w:r w:rsidRPr="00875CB4">
        <w:rPr>
          <w:rFonts w:ascii="Arial" w:hAnsi="Arial" w:cs="Arial"/>
          <w:sz w:val="24"/>
          <w:szCs w:val="24"/>
        </w:rPr>
        <w:t>Organizar y administrar los servicios de mejoramiento profesional del magisterio y los planes para la expansión y mejoramiento del sistema educativo en la entidad;</w:t>
      </w:r>
    </w:p>
    <w:p w:rsidR="0007343B" w:rsidRDefault="0007343B" w:rsidP="0007343B">
      <w:pPr>
        <w:pStyle w:val="Prrafodelista"/>
        <w:numPr>
          <w:ilvl w:val="0"/>
          <w:numId w:val="6"/>
        </w:numPr>
        <w:spacing w:after="0" w:line="360" w:lineRule="auto"/>
        <w:ind w:left="284" w:hanging="284"/>
        <w:jc w:val="both"/>
        <w:rPr>
          <w:rFonts w:ascii="Arial" w:hAnsi="Arial" w:cs="Arial"/>
          <w:sz w:val="24"/>
          <w:szCs w:val="24"/>
        </w:rPr>
      </w:pPr>
      <w:r>
        <w:rPr>
          <w:rFonts w:ascii="Arial" w:hAnsi="Arial" w:cs="Arial"/>
          <w:sz w:val="24"/>
          <w:szCs w:val="24"/>
        </w:rPr>
        <w:t>Difundir as</w:t>
      </w:r>
      <w:r w:rsidR="004E5380">
        <w:rPr>
          <w:rFonts w:ascii="Arial" w:hAnsi="Arial" w:cs="Arial"/>
          <w:sz w:val="24"/>
          <w:szCs w:val="24"/>
        </w:rPr>
        <w:t>pectos referentes a la  n</w:t>
      </w:r>
      <w:r>
        <w:rPr>
          <w:rFonts w:ascii="Arial" w:hAnsi="Arial" w:cs="Arial"/>
          <w:sz w:val="24"/>
          <w:szCs w:val="24"/>
        </w:rPr>
        <w:t>ormatividad.</w:t>
      </w:r>
    </w:p>
    <w:p w:rsidR="0007343B" w:rsidRDefault="0007343B" w:rsidP="0007343B">
      <w:pPr>
        <w:pStyle w:val="Prrafodelista"/>
        <w:numPr>
          <w:ilvl w:val="0"/>
          <w:numId w:val="6"/>
        </w:numPr>
        <w:spacing w:after="0" w:line="360" w:lineRule="auto"/>
        <w:ind w:left="284" w:hanging="284"/>
        <w:jc w:val="both"/>
        <w:rPr>
          <w:rFonts w:ascii="Arial" w:hAnsi="Arial" w:cs="Arial"/>
          <w:sz w:val="24"/>
          <w:szCs w:val="24"/>
        </w:rPr>
      </w:pPr>
      <w:r>
        <w:rPr>
          <w:rFonts w:ascii="Arial" w:hAnsi="Arial" w:cs="Arial"/>
          <w:sz w:val="24"/>
          <w:szCs w:val="24"/>
        </w:rPr>
        <w:t>Emitir opinión sobre planes y programas de estudio, metodología y métodos de evaluación del proceso enseñanza-aprendizaje.</w:t>
      </w:r>
    </w:p>
    <w:p w:rsidR="0007343B" w:rsidRPr="00875CB4" w:rsidRDefault="0007343B" w:rsidP="0007343B">
      <w:pPr>
        <w:pStyle w:val="Prrafodelista"/>
        <w:numPr>
          <w:ilvl w:val="0"/>
          <w:numId w:val="6"/>
        </w:numPr>
        <w:spacing w:after="0" w:line="360" w:lineRule="auto"/>
        <w:ind w:left="284" w:hanging="284"/>
        <w:jc w:val="both"/>
        <w:rPr>
          <w:rFonts w:ascii="Arial" w:hAnsi="Arial" w:cs="Arial"/>
          <w:sz w:val="24"/>
          <w:szCs w:val="24"/>
        </w:rPr>
      </w:pPr>
      <w:r>
        <w:rPr>
          <w:rFonts w:ascii="Arial" w:hAnsi="Arial" w:cs="Arial"/>
          <w:sz w:val="24"/>
          <w:szCs w:val="24"/>
        </w:rPr>
        <w:t>Emitir opinión sobre el mejoramiento, actualización y especialización de docentes.</w:t>
      </w:r>
    </w:p>
    <w:p w:rsidR="0007343B" w:rsidRPr="00875CB4" w:rsidRDefault="0007343B" w:rsidP="0007343B">
      <w:pPr>
        <w:pStyle w:val="Prrafodelista"/>
        <w:numPr>
          <w:ilvl w:val="0"/>
          <w:numId w:val="6"/>
        </w:numPr>
        <w:spacing w:after="0" w:line="360" w:lineRule="auto"/>
        <w:ind w:left="284" w:hanging="284"/>
        <w:jc w:val="both"/>
        <w:rPr>
          <w:rFonts w:ascii="Arial" w:hAnsi="Arial" w:cs="Arial"/>
          <w:sz w:val="24"/>
          <w:szCs w:val="24"/>
        </w:rPr>
      </w:pPr>
      <w:r w:rsidRPr="00875CB4">
        <w:rPr>
          <w:rFonts w:ascii="Arial" w:hAnsi="Arial" w:cs="Arial"/>
          <w:sz w:val="24"/>
          <w:szCs w:val="24"/>
        </w:rPr>
        <w:t>Recoger y estudiar la opinión del magisterio y de los distintos sectores de la sociedad respecto al sistema educativo en la entidad;</w:t>
      </w:r>
    </w:p>
    <w:p w:rsidR="0007343B" w:rsidRDefault="0007343B" w:rsidP="0007343B">
      <w:pPr>
        <w:pStyle w:val="Prrafodelista"/>
        <w:numPr>
          <w:ilvl w:val="0"/>
          <w:numId w:val="6"/>
        </w:numPr>
        <w:spacing w:after="0" w:line="360" w:lineRule="auto"/>
        <w:ind w:left="284" w:hanging="284"/>
        <w:jc w:val="both"/>
        <w:rPr>
          <w:rFonts w:ascii="Arial" w:hAnsi="Arial" w:cs="Arial"/>
          <w:sz w:val="24"/>
          <w:szCs w:val="24"/>
        </w:rPr>
      </w:pPr>
      <w:r w:rsidRPr="00875CB4">
        <w:rPr>
          <w:rFonts w:ascii="Arial" w:hAnsi="Arial" w:cs="Arial"/>
          <w:sz w:val="24"/>
          <w:szCs w:val="24"/>
        </w:rPr>
        <w:t>Establecer un intercambio permanente de información y cooperación recíp</w:t>
      </w:r>
      <w:r>
        <w:rPr>
          <w:rFonts w:ascii="Arial" w:hAnsi="Arial" w:cs="Arial"/>
          <w:sz w:val="24"/>
          <w:szCs w:val="24"/>
        </w:rPr>
        <w:t xml:space="preserve">roca </w:t>
      </w:r>
      <w:r w:rsidRPr="00875CB4">
        <w:rPr>
          <w:rFonts w:ascii="Arial" w:hAnsi="Arial" w:cs="Arial"/>
          <w:sz w:val="24"/>
          <w:szCs w:val="24"/>
        </w:rPr>
        <w:t>con los demás Consejos Estatales;</w:t>
      </w:r>
    </w:p>
    <w:p w:rsidR="0007343B" w:rsidRPr="00875CB4" w:rsidRDefault="0007343B" w:rsidP="0007343B">
      <w:pPr>
        <w:pStyle w:val="Prrafodelista"/>
        <w:numPr>
          <w:ilvl w:val="0"/>
          <w:numId w:val="6"/>
        </w:numPr>
        <w:spacing w:after="0" w:line="360" w:lineRule="auto"/>
        <w:ind w:left="284" w:hanging="284"/>
        <w:jc w:val="both"/>
        <w:rPr>
          <w:rFonts w:ascii="Arial" w:hAnsi="Arial" w:cs="Arial"/>
          <w:sz w:val="24"/>
          <w:szCs w:val="24"/>
        </w:rPr>
      </w:pPr>
      <w:r>
        <w:rPr>
          <w:rFonts w:ascii="Arial" w:hAnsi="Arial" w:cs="Arial"/>
          <w:sz w:val="24"/>
          <w:szCs w:val="24"/>
        </w:rPr>
        <w:t>Participar en eventos científicos y culturales promovidos a nivel nacional y estatal en materia educativa.</w:t>
      </w:r>
    </w:p>
    <w:p w:rsidR="0007343B" w:rsidRDefault="0007343B" w:rsidP="0007343B">
      <w:pPr>
        <w:pStyle w:val="Prrafodelista"/>
        <w:numPr>
          <w:ilvl w:val="0"/>
          <w:numId w:val="6"/>
        </w:numPr>
        <w:spacing w:after="0" w:line="360" w:lineRule="auto"/>
        <w:ind w:left="284" w:hanging="284"/>
        <w:jc w:val="both"/>
        <w:rPr>
          <w:rFonts w:ascii="Arial" w:hAnsi="Arial" w:cs="Arial"/>
          <w:sz w:val="24"/>
          <w:szCs w:val="24"/>
        </w:rPr>
      </w:pPr>
      <w:r w:rsidRPr="00875CB4">
        <w:rPr>
          <w:rFonts w:ascii="Arial" w:hAnsi="Arial" w:cs="Arial"/>
          <w:sz w:val="24"/>
          <w:szCs w:val="24"/>
        </w:rPr>
        <w:t>Proponer iniciativas de la ley en materia educativa, de acuerdo con el Artículo 3° Constitucional y leyes  reglamentarias;</w:t>
      </w:r>
    </w:p>
    <w:p w:rsidR="0007343B" w:rsidRDefault="0007343B" w:rsidP="0007343B">
      <w:pPr>
        <w:pStyle w:val="Prrafodelista"/>
        <w:numPr>
          <w:ilvl w:val="0"/>
          <w:numId w:val="6"/>
        </w:numPr>
        <w:spacing w:after="0" w:line="360" w:lineRule="auto"/>
        <w:ind w:left="284" w:hanging="284"/>
        <w:jc w:val="both"/>
        <w:rPr>
          <w:rFonts w:ascii="Arial" w:hAnsi="Arial" w:cs="Arial"/>
          <w:sz w:val="24"/>
          <w:szCs w:val="24"/>
        </w:rPr>
      </w:pPr>
      <w:r>
        <w:rPr>
          <w:rFonts w:ascii="Arial" w:hAnsi="Arial" w:cs="Arial"/>
          <w:sz w:val="24"/>
          <w:szCs w:val="24"/>
        </w:rPr>
        <w:t>Promover la participación de los organismos colegiados de los profesionales de la educación y de los diferentes sectores sociales en el estudio y solución de problemas educativos.</w:t>
      </w:r>
    </w:p>
    <w:p w:rsidR="0007343B" w:rsidRDefault="0007343B" w:rsidP="0007343B">
      <w:pPr>
        <w:pStyle w:val="Prrafodelista"/>
        <w:numPr>
          <w:ilvl w:val="0"/>
          <w:numId w:val="6"/>
        </w:numPr>
        <w:spacing w:after="0" w:line="360" w:lineRule="auto"/>
        <w:ind w:left="284" w:hanging="284"/>
        <w:jc w:val="both"/>
        <w:rPr>
          <w:rFonts w:ascii="Arial" w:hAnsi="Arial" w:cs="Arial"/>
          <w:sz w:val="24"/>
          <w:szCs w:val="24"/>
        </w:rPr>
      </w:pPr>
      <w:r>
        <w:rPr>
          <w:rFonts w:ascii="Arial" w:hAnsi="Arial" w:cs="Arial"/>
          <w:sz w:val="24"/>
          <w:szCs w:val="24"/>
        </w:rPr>
        <w:t>Organizar y prestar los servicios de inform</w:t>
      </w:r>
      <w:r w:rsidR="004E5380">
        <w:rPr>
          <w:rFonts w:ascii="Arial" w:hAnsi="Arial" w:cs="Arial"/>
          <w:sz w:val="24"/>
          <w:szCs w:val="24"/>
        </w:rPr>
        <w:t>ación y documentación educativa</w:t>
      </w:r>
      <w:r>
        <w:rPr>
          <w:rFonts w:ascii="Arial" w:hAnsi="Arial" w:cs="Arial"/>
          <w:sz w:val="24"/>
          <w:szCs w:val="24"/>
        </w:rPr>
        <w:t>.</w:t>
      </w:r>
    </w:p>
    <w:p w:rsidR="0007343B" w:rsidRDefault="0007343B" w:rsidP="0007343B">
      <w:pPr>
        <w:pStyle w:val="Prrafodelista"/>
        <w:numPr>
          <w:ilvl w:val="0"/>
          <w:numId w:val="6"/>
        </w:numPr>
        <w:spacing w:after="0" w:line="360" w:lineRule="auto"/>
        <w:ind w:left="284" w:hanging="284"/>
        <w:jc w:val="both"/>
        <w:rPr>
          <w:rFonts w:ascii="Arial" w:hAnsi="Arial" w:cs="Arial"/>
          <w:sz w:val="24"/>
          <w:szCs w:val="24"/>
        </w:rPr>
      </w:pPr>
      <w:r>
        <w:rPr>
          <w:rFonts w:ascii="Arial" w:hAnsi="Arial" w:cs="Arial"/>
          <w:sz w:val="24"/>
          <w:szCs w:val="24"/>
        </w:rPr>
        <w:t>Apoyar la capacitación  y  la actualización de maestros.</w:t>
      </w:r>
    </w:p>
    <w:p w:rsidR="0007343B" w:rsidRPr="00875CB4" w:rsidRDefault="0007343B" w:rsidP="0007343B">
      <w:pPr>
        <w:pStyle w:val="Prrafodelista"/>
        <w:numPr>
          <w:ilvl w:val="0"/>
          <w:numId w:val="6"/>
        </w:numPr>
        <w:spacing w:after="0" w:line="360" w:lineRule="auto"/>
        <w:ind w:left="284" w:hanging="284"/>
        <w:jc w:val="both"/>
        <w:rPr>
          <w:rFonts w:ascii="Arial" w:hAnsi="Arial" w:cs="Arial"/>
          <w:sz w:val="24"/>
          <w:szCs w:val="24"/>
        </w:rPr>
      </w:pPr>
      <w:r>
        <w:rPr>
          <w:rFonts w:ascii="Arial" w:hAnsi="Arial" w:cs="Arial"/>
          <w:sz w:val="24"/>
          <w:szCs w:val="24"/>
        </w:rPr>
        <w:t>Aportar opinión c</w:t>
      </w:r>
      <w:r w:rsidR="00FD417D">
        <w:rPr>
          <w:rFonts w:ascii="Arial" w:hAnsi="Arial" w:cs="Arial"/>
          <w:sz w:val="24"/>
          <w:szCs w:val="24"/>
        </w:rPr>
        <w:t>olegiada tanto al gobierno del E</w:t>
      </w:r>
      <w:r>
        <w:rPr>
          <w:rFonts w:ascii="Arial" w:hAnsi="Arial" w:cs="Arial"/>
          <w:sz w:val="24"/>
          <w:szCs w:val="24"/>
        </w:rPr>
        <w:t>stado, como a las autoridades educativas cuando se requiera.</w:t>
      </w:r>
    </w:p>
    <w:p w:rsidR="0007343B" w:rsidRPr="00875CB4" w:rsidRDefault="0007343B" w:rsidP="0007343B">
      <w:pPr>
        <w:pStyle w:val="Prrafodelista"/>
        <w:numPr>
          <w:ilvl w:val="0"/>
          <w:numId w:val="6"/>
        </w:numPr>
        <w:spacing w:after="0" w:line="360" w:lineRule="auto"/>
        <w:ind w:left="284" w:hanging="284"/>
        <w:jc w:val="both"/>
        <w:rPr>
          <w:rFonts w:ascii="Arial" w:hAnsi="Arial" w:cs="Arial"/>
          <w:sz w:val="24"/>
          <w:szCs w:val="24"/>
        </w:rPr>
      </w:pPr>
      <w:r w:rsidRPr="00875CB4">
        <w:rPr>
          <w:rFonts w:ascii="Arial" w:hAnsi="Arial" w:cs="Arial"/>
          <w:sz w:val="24"/>
          <w:szCs w:val="24"/>
        </w:rPr>
        <w:t>Organizar las reuniones para analizar y resolver los problemas educativos en el Estado;</w:t>
      </w:r>
    </w:p>
    <w:p w:rsidR="0007343B" w:rsidRPr="00875CB4" w:rsidRDefault="0007343B" w:rsidP="0007343B">
      <w:pPr>
        <w:pStyle w:val="Prrafodelista"/>
        <w:numPr>
          <w:ilvl w:val="0"/>
          <w:numId w:val="6"/>
        </w:numPr>
        <w:spacing w:after="0" w:line="360" w:lineRule="auto"/>
        <w:ind w:left="284" w:hanging="284"/>
        <w:jc w:val="both"/>
        <w:rPr>
          <w:rFonts w:ascii="Arial" w:hAnsi="Arial" w:cs="Arial"/>
          <w:sz w:val="24"/>
          <w:szCs w:val="24"/>
        </w:rPr>
      </w:pPr>
      <w:r w:rsidRPr="00875CB4">
        <w:rPr>
          <w:rFonts w:ascii="Arial" w:hAnsi="Arial" w:cs="Arial"/>
          <w:sz w:val="24"/>
          <w:szCs w:val="24"/>
        </w:rPr>
        <w:lastRenderedPageBreak/>
        <w:t>Promover la publicación de los periódicos, folletos y libros de divulgación pedagógica;</w:t>
      </w:r>
    </w:p>
    <w:p w:rsidR="0007343B" w:rsidRPr="00875CB4" w:rsidRDefault="0007343B" w:rsidP="0007343B">
      <w:pPr>
        <w:pStyle w:val="Prrafodelista"/>
        <w:numPr>
          <w:ilvl w:val="0"/>
          <w:numId w:val="6"/>
        </w:numPr>
        <w:spacing w:after="0" w:line="360" w:lineRule="auto"/>
        <w:ind w:left="284" w:hanging="284"/>
        <w:jc w:val="both"/>
        <w:rPr>
          <w:rFonts w:ascii="Arial" w:hAnsi="Arial" w:cs="Arial"/>
          <w:sz w:val="24"/>
          <w:szCs w:val="24"/>
        </w:rPr>
      </w:pPr>
      <w:r w:rsidRPr="00875CB4">
        <w:rPr>
          <w:rFonts w:ascii="Arial" w:hAnsi="Arial" w:cs="Arial"/>
          <w:sz w:val="24"/>
          <w:szCs w:val="24"/>
        </w:rPr>
        <w:t>Poner en práctica las recomendaciones y disposiciones educativas que dicte el C. Presidente de la Republica o el C. Secretario de Educación sin menoscabo de la soberanía del Estado;</w:t>
      </w:r>
    </w:p>
    <w:p w:rsidR="0007343B" w:rsidRDefault="0007343B" w:rsidP="0007343B">
      <w:pPr>
        <w:pStyle w:val="Prrafodelista"/>
        <w:numPr>
          <w:ilvl w:val="0"/>
          <w:numId w:val="7"/>
        </w:numPr>
        <w:autoSpaceDE w:val="0"/>
        <w:autoSpaceDN w:val="0"/>
        <w:adjustRightInd w:val="0"/>
        <w:spacing w:after="0" w:line="360" w:lineRule="auto"/>
        <w:ind w:left="284" w:hanging="284"/>
        <w:jc w:val="both"/>
        <w:rPr>
          <w:rFonts w:ascii="Arial" w:eastAsia="+mn-ea" w:hAnsi="Arial" w:cs="Arial"/>
          <w:b/>
          <w:color w:val="000000"/>
          <w:kern w:val="24"/>
          <w:sz w:val="24"/>
          <w:szCs w:val="24"/>
          <w:lang w:val="es-ES_tradnl"/>
        </w:rPr>
      </w:pPr>
      <w:r>
        <w:rPr>
          <w:rFonts w:ascii="Arial" w:hAnsi="Arial" w:cs="Arial"/>
          <w:color w:val="000000"/>
          <w:sz w:val="24"/>
          <w:szCs w:val="24"/>
        </w:rPr>
        <w:t>Cumplir con las disposiciones establecidas en la L</w:t>
      </w:r>
      <w:r w:rsidR="005420CD">
        <w:rPr>
          <w:rFonts w:ascii="Arial" w:hAnsi="Arial" w:cs="Arial"/>
          <w:color w:val="000000"/>
          <w:sz w:val="24"/>
          <w:szCs w:val="24"/>
        </w:rPr>
        <w:t>ey de Responsabilidades de los S</w:t>
      </w:r>
      <w:r>
        <w:rPr>
          <w:rFonts w:ascii="Arial" w:hAnsi="Arial" w:cs="Arial"/>
          <w:color w:val="000000"/>
          <w:sz w:val="24"/>
          <w:szCs w:val="24"/>
        </w:rPr>
        <w:t>ervidores Públicos del Estado y Municipios de Oaxaca;</w:t>
      </w:r>
    </w:p>
    <w:p w:rsidR="0007343B" w:rsidRPr="004E5380" w:rsidRDefault="0007343B" w:rsidP="0007343B">
      <w:pPr>
        <w:pStyle w:val="Prrafodelista"/>
        <w:numPr>
          <w:ilvl w:val="0"/>
          <w:numId w:val="7"/>
        </w:numPr>
        <w:autoSpaceDE w:val="0"/>
        <w:autoSpaceDN w:val="0"/>
        <w:adjustRightInd w:val="0"/>
        <w:spacing w:after="0" w:line="360" w:lineRule="auto"/>
        <w:ind w:left="284" w:hanging="284"/>
        <w:jc w:val="both"/>
        <w:rPr>
          <w:rFonts w:ascii="Arial" w:eastAsia="+mn-ea" w:hAnsi="Arial" w:cs="Arial"/>
          <w:b/>
          <w:color w:val="000000"/>
          <w:kern w:val="24"/>
          <w:sz w:val="24"/>
          <w:szCs w:val="24"/>
          <w:lang w:val="es-ES_tradnl"/>
        </w:rPr>
      </w:pPr>
      <w:r>
        <w:rPr>
          <w:rFonts w:ascii="Arial" w:eastAsia="+mn-ea" w:hAnsi="Arial" w:cs="Arial"/>
          <w:color w:val="000000"/>
          <w:kern w:val="24"/>
          <w:sz w:val="24"/>
          <w:szCs w:val="24"/>
          <w:lang w:val="es-ES"/>
        </w:rPr>
        <w:t xml:space="preserve"> Las demás que determinen los diversos ordenamientos vigentes y aplicables en la materia.</w:t>
      </w:r>
    </w:p>
    <w:p w:rsidR="004E5380" w:rsidRPr="004E5380" w:rsidRDefault="004E5380" w:rsidP="004E5380">
      <w:pPr>
        <w:autoSpaceDE w:val="0"/>
        <w:autoSpaceDN w:val="0"/>
        <w:adjustRightInd w:val="0"/>
        <w:spacing w:after="0" w:line="360" w:lineRule="auto"/>
        <w:jc w:val="both"/>
        <w:rPr>
          <w:rFonts w:ascii="Arial" w:eastAsia="+mn-ea" w:hAnsi="Arial" w:cs="Arial"/>
          <w:b/>
          <w:color w:val="000000"/>
          <w:kern w:val="24"/>
          <w:sz w:val="24"/>
          <w:szCs w:val="24"/>
          <w:lang w:val="es-ES_tradnl"/>
        </w:rPr>
      </w:pPr>
    </w:p>
    <w:p w:rsidR="004A25DC" w:rsidRPr="004A25DC" w:rsidRDefault="004A25DC" w:rsidP="004A25DC">
      <w:pPr>
        <w:autoSpaceDE w:val="0"/>
        <w:autoSpaceDN w:val="0"/>
        <w:adjustRightInd w:val="0"/>
        <w:spacing w:after="0" w:line="360" w:lineRule="auto"/>
        <w:jc w:val="center"/>
        <w:rPr>
          <w:rFonts w:ascii="Arial" w:eastAsia="+mn-ea" w:hAnsi="Arial" w:cs="Arial"/>
          <w:b/>
          <w:color w:val="000000"/>
          <w:kern w:val="24"/>
          <w:sz w:val="24"/>
          <w:szCs w:val="24"/>
          <w:u w:val="single"/>
          <w:lang w:val="es-ES_tradnl"/>
        </w:rPr>
      </w:pPr>
      <w:r w:rsidRPr="004A25DC">
        <w:rPr>
          <w:rFonts w:ascii="Arial" w:eastAsia="+mn-ea" w:hAnsi="Arial" w:cs="Arial"/>
          <w:b/>
          <w:color w:val="000000"/>
          <w:kern w:val="24"/>
          <w:sz w:val="24"/>
          <w:szCs w:val="24"/>
          <w:u w:val="single"/>
          <w:lang w:val="es-ES_tradnl"/>
        </w:rPr>
        <w:t>EL ESTADO DE OAXACA</w:t>
      </w:r>
    </w:p>
    <w:p w:rsidR="00C87757" w:rsidRDefault="00C87757" w:rsidP="00C87757">
      <w:pPr>
        <w:autoSpaceDE w:val="0"/>
        <w:autoSpaceDN w:val="0"/>
        <w:adjustRightInd w:val="0"/>
        <w:spacing w:after="0" w:line="360" w:lineRule="auto"/>
        <w:jc w:val="both"/>
        <w:rPr>
          <w:rFonts w:ascii="Arial" w:eastAsia="+mn-ea" w:hAnsi="Arial" w:cs="Arial"/>
          <w:b/>
          <w:color w:val="000000"/>
          <w:kern w:val="24"/>
          <w:sz w:val="24"/>
          <w:szCs w:val="24"/>
          <w:lang w:val="es-ES_tradnl"/>
        </w:rPr>
      </w:pPr>
    </w:p>
    <w:p w:rsidR="00C87757" w:rsidRPr="00C87757" w:rsidRDefault="00A715FE" w:rsidP="0066204E">
      <w:pPr>
        <w:autoSpaceDE w:val="0"/>
        <w:autoSpaceDN w:val="0"/>
        <w:adjustRightInd w:val="0"/>
        <w:spacing w:after="0" w:line="360" w:lineRule="auto"/>
        <w:jc w:val="both"/>
        <w:rPr>
          <w:rFonts w:ascii="Arial" w:eastAsia="+mn-ea" w:hAnsi="Arial" w:cs="Arial"/>
          <w:color w:val="000000"/>
          <w:kern w:val="24"/>
          <w:sz w:val="24"/>
          <w:szCs w:val="24"/>
          <w:lang w:val="es-ES_tradnl"/>
        </w:rPr>
      </w:pPr>
      <w:r>
        <w:rPr>
          <w:rFonts w:ascii="Arial" w:eastAsia="+mn-ea" w:hAnsi="Arial" w:cs="Arial"/>
          <w:color w:val="000000"/>
          <w:kern w:val="24"/>
          <w:sz w:val="24"/>
          <w:szCs w:val="24"/>
          <w:lang w:val="es-ES_tradnl"/>
        </w:rPr>
        <w:t>México tiene un total de 2,</w:t>
      </w:r>
      <w:r w:rsidR="00B177E7">
        <w:rPr>
          <w:rFonts w:ascii="Arial" w:eastAsia="+mn-ea" w:hAnsi="Arial" w:cs="Arial"/>
          <w:color w:val="000000"/>
          <w:kern w:val="24"/>
          <w:sz w:val="24"/>
          <w:szCs w:val="24"/>
          <w:lang w:val="es-ES_tradnl"/>
        </w:rPr>
        <w:t>445 municipios</w:t>
      </w:r>
      <w:r w:rsidR="006803EB">
        <w:rPr>
          <w:rFonts w:ascii="Arial" w:eastAsia="+mn-ea" w:hAnsi="Arial" w:cs="Arial"/>
          <w:color w:val="000000"/>
          <w:kern w:val="24"/>
          <w:sz w:val="24"/>
          <w:szCs w:val="24"/>
          <w:lang w:val="es-ES_tradnl"/>
        </w:rPr>
        <w:t>.</w:t>
      </w:r>
      <w:r w:rsidR="00B177E7">
        <w:rPr>
          <w:rFonts w:ascii="Arial" w:eastAsia="+mn-ea" w:hAnsi="Arial" w:cs="Arial"/>
          <w:color w:val="000000"/>
          <w:kern w:val="24"/>
          <w:sz w:val="24"/>
          <w:szCs w:val="24"/>
          <w:lang w:val="es-ES_tradnl"/>
        </w:rPr>
        <w:t xml:space="preserve"> Oaxaca posee 570 municipios y 10,186 localidades,  casi el 25% de municipios en el país, </w:t>
      </w:r>
      <w:r>
        <w:rPr>
          <w:rFonts w:ascii="Arial" w:eastAsia="+mn-ea" w:hAnsi="Arial" w:cs="Arial"/>
          <w:color w:val="000000"/>
          <w:kern w:val="24"/>
          <w:sz w:val="24"/>
          <w:szCs w:val="24"/>
          <w:lang w:val="es-ES_tradnl"/>
        </w:rPr>
        <w:t>según los datos del censo de población y vivienda realizad</w:t>
      </w:r>
      <w:r w:rsidR="006803EB">
        <w:rPr>
          <w:rFonts w:ascii="Arial" w:eastAsia="+mn-ea" w:hAnsi="Arial" w:cs="Arial"/>
          <w:color w:val="000000"/>
          <w:kern w:val="24"/>
          <w:sz w:val="24"/>
          <w:szCs w:val="24"/>
          <w:lang w:val="es-ES_tradnl"/>
        </w:rPr>
        <w:t>o por el Instituto Nacional de E</w:t>
      </w:r>
      <w:r>
        <w:rPr>
          <w:rFonts w:ascii="Arial" w:eastAsia="+mn-ea" w:hAnsi="Arial" w:cs="Arial"/>
          <w:color w:val="000000"/>
          <w:kern w:val="24"/>
          <w:sz w:val="24"/>
          <w:szCs w:val="24"/>
          <w:lang w:val="es-ES_tradnl"/>
        </w:rPr>
        <w:t>stadística y Geografía (INEGI) de 2010</w:t>
      </w:r>
      <w:r w:rsidR="006803EB">
        <w:rPr>
          <w:rFonts w:ascii="Arial" w:eastAsia="+mn-ea" w:hAnsi="Arial" w:cs="Arial"/>
          <w:color w:val="000000"/>
          <w:kern w:val="24"/>
          <w:sz w:val="24"/>
          <w:szCs w:val="24"/>
          <w:lang w:val="es-ES_tradnl"/>
        </w:rPr>
        <w:t>, el E</w:t>
      </w:r>
      <w:r w:rsidR="00317E2C">
        <w:rPr>
          <w:rFonts w:ascii="Arial" w:eastAsia="+mn-ea" w:hAnsi="Arial" w:cs="Arial"/>
          <w:color w:val="000000"/>
          <w:kern w:val="24"/>
          <w:sz w:val="24"/>
          <w:szCs w:val="24"/>
          <w:lang w:val="es-ES_tradnl"/>
        </w:rPr>
        <w:t>stado contaba con 3,801 962 habitantes, 1</w:t>
      </w:r>
      <w:r w:rsidR="00B177E7">
        <w:rPr>
          <w:rFonts w:ascii="Arial" w:eastAsia="+mn-ea" w:hAnsi="Arial" w:cs="Arial"/>
          <w:color w:val="000000"/>
          <w:kern w:val="24"/>
          <w:sz w:val="24"/>
          <w:szCs w:val="24"/>
          <w:lang w:val="es-ES_tradnl"/>
        </w:rPr>
        <w:t>,8</w:t>
      </w:r>
      <w:r w:rsidR="00317E2C">
        <w:rPr>
          <w:rFonts w:ascii="Arial" w:eastAsia="+mn-ea" w:hAnsi="Arial" w:cs="Arial"/>
          <w:color w:val="000000"/>
          <w:kern w:val="24"/>
          <w:sz w:val="24"/>
          <w:szCs w:val="24"/>
          <w:lang w:val="es-ES_tradnl"/>
        </w:rPr>
        <w:t>19 008</w:t>
      </w:r>
      <w:r w:rsidR="008D61DA">
        <w:rPr>
          <w:rFonts w:ascii="Arial" w:eastAsia="+mn-ea" w:hAnsi="Arial" w:cs="Arial"/>
          <w:color w:val="000000"/>
          <w:kern w:val="24"/>
          <w:sz w:val="24"/>
          <w:szCs w:val="24"/>
          <w:lang w:val="es-ES_tradnl"/>
        </w:rPr>
        <w:t xml:space="preserve"> </w:t>
      </w:r>
      <w:r w:rsidR="0049264A">
        <w:rPr>
          <w:rFonts w:ascii="Arial" w:eastAsia="+mn-ea" w:hAnsi="Arial" w:cs="Arial"/>
          <w:color w:val="000000"/>
          <w:kern w:val="24"/>
          <w:sz w:val="24"/>
          <w:szCs w:val="24"/>
          <w:lang w:val="es-ES_tradnl"/>
        </w:rPr>
        <w:t xml:space="preserve"> hombres </w:t>
      </w:r>
      <w:r w:rsidR="008D61DA">
        <w:rPr>
          <w:rFonts w:ascii="Arial" w:eastAsia="+mn-ea" w:hAnsi="Arial" w:cs="Arial"/>
          <w:color w:val="000000"/>
          <w:kern w:val="24"/>
          <w:sz w:val="24"/>
          <w:szCs w:val="24"/>
          <w:lang w:val="es-ES_tradnl"/>
        </w:rPr>
        <w:t>y 1</w:t>
      </w:r>
      <w:r w:rsidR="00B177E7">
        <w:rPr>
          <w:rFonts w:ascii="Arial" w:eastAsia="+mn-ea" w:hAnsi="Arial" w:cs="Arial"/>
          <w:color w:val="000000"/>
          <w:kern w:val="24"/>
          <w:sz w:val="24"/>
          <w:szCs w:val="24"/>
          <w:lang w:val="es-ES_tradnl"/>
        </w:rPr>
        <w:t>,</w:t>
      </w:r>
      <w:r w:rsidR="008D61DA">
        <w:rPr>
          <w:rFonts w:ascii="Arial" w:eastAsia="+mn-ea" w:hAnsi="Arial" w:cs="Arial"/>
          <w:color w:val="000000"/>
          <w:kern w:val="24"/>
          <w:sz w:val="24"/>
          <w:szCs w:val="24"/>
          <w:lang w:val="es-ES_tradnl"/>
        </w:rPr>
        <w:t>982 954 mujeres,</w:t>
      </w:r>
      <w:r w:rsidR="0066204E">
        <w:rPr>
          <w:rFonts w:ascii="Arial" w:eastAsia="+mn-ea" w:hAnsi="Arial" w:cs="Arial"/>
          <w:color w:val="000000"/>
          <w:kern w:val="24"/>
          <w:sz w:val="24"/>
          <w:szCs w:val="24"/>
          <w:lang w:val="es-ES_tradnl"/>
        </w:rPr>
        <w:t xml:space="preserve"> la tasa de escolaridad media del oaxaqueño fue de 6.9 grados</w:t>
      </w:r>
      <w:r w:rsidR="006803EB">
        <w:rPr>
          <w:rFonts w:ascii="Arial" w:eastAsia="+mn-ea" w:hAnsi="Arial" w:cs="Arial"/>
          <w:color w:val="000000"/>
          <w:kern w:val="24"/>
          <w:sz w:val="24"/>
          <w:szCs w:val="24"/>
          <w:lang w:val="es-ES_tradnl"/>
        </w:rPr>
        <w:t>,</w:t>
      </w:r>
      <w:r w:rsidR="0066204E">
        <w:rPr>
          <w:rFonts w:ascii="Arial" w:eastAsia="+mn-ea" w:hAnsi="Arial" w:cs="Arial"/>
          <w:color w:val="000000"/>
          <w:kern w:val="24"/>
          <w:sz w:val="24"/>
          <w:szCs w:val="24"/>
          <w:lang w:val="es-ES_tradnl"/>
        </w:rPr>
        <w:t xml:space="preserve"> m</w:t>
      </w:r>
      <w:r w:rsidR="006803EB">
        <w:rPr>
          <w:rFonts w:ascii="Arial" w:eastAsia="+mn-ea" w:hAnsi="Arial" w:cs="Arial"/>
          <w:color w:val="000000"/>
          <w:kern w:val="24"/>
          <w:sz w:val="24"/>
          <w:szCs w:val="24"/>
          <w:lang w:val="es-ES_tradnl"/>
        </w:rPr>
        <w:t>ientras que en el país fue</w:t>
      </w:r>
      <w:r w:rsidR="0066204E">
        <w:rPr>
          <w:rFonts w:ascii="Arial" w:eastAsia="+mn-ea" w:hAnsi="Arial" w:cs="Arial"/>
          <w:color w:val="000000"/>
          <w:kern w:val="24"/>
          <w:sz w:val="24"/>
          <w:szCs w:val="24"/>
          <w:lang w:val="es-ES_tradnl"/>
        </w:rPr>
        <w:t xml:space="preserve"> de 8.6 grados</w:t>
      </w:r>
      <w:r w:rsidR="0049264A">
        <w:rPr>
          <w:rFonts w:ascii="Arial" w:eastAsia="+mn-ea" w:hAnsi="Arial" w:cs="Arial"/>
          <w:color w:val="000000"/>
          <w:kern w:val="24"/>
          <w:sz w:val="24"/>
          <w:szCs w:val="24"/>
          <w:lang w:val="es-ES_tradnl"/>
        </w:rPr>
        <w:t xml:space="preserve"> en el ciclo escolar 2013- 2014</w:t>
      </w:r>
      <w:r w:rsidR="006803EB">
        <w:rPr>
          <w:rFonts w:ascii="Arial" w:eastAsia="+mn-ea" w:hAnsi="Arial" w:cs="Arial"/>
          <w:color w:val="000000"/>
          <w:kern w:val="24"/>
          <w:sz w:val="24"/>
          <w:szCs w:val="24"/>
          <w:lang w:val="es-ES_tradnl"/>
        </w:rPr>
        <w:t>. El E</w:t>
      </w:r>
      <w:r w:rsidR="0049264A">
        <w:rPr>
          <w:rFonts w:ascii="Arial" w:eastAsia="+mn-ea" w:hAnsi="Arial" w:cs="Arial"/>
          <w:color w:val="000000"/>
          <w:kern w:val="24"/>
          <w:sz w:val="24"/>
          <w:szCs w:val="24"/>
          <w:lang w:val="es-ES_tradnl"/>
        </w:rPr>
        <w:t>stado tuvo una tasa de alfabetismo de 83.70%, la tasa de analfabetismo</w:t>
      </w:r>
      <w:r w:rsidR="0066204E">
        <w:rPr>
          <w:rFonts w:ascii="Arial" w:eastAsia="+mn-ea" w:hAnsi="Arial" w:cs="Arial"/>
          <w:color w:val="000000"/>
          <w:kern w:val="24"/>
          <w:sz w:val="24"/>
          <w:szCs w:val="24"/>
          <w:lang w:val="es-ES_tradnl"/>
        </w:rPr>
        <w:t xml:space="preserve"> de la población de 15 años o más fue de 16.3%  según el censo de 2010,</w:t>
      </w:r>
      <w:r w:rsidR="0049264A">
        <w:rPr>
          <w:rFonts w:ascii="Arial" w:eastAsia="+mn-ea" w:hAnsi="Arial" w:cs="Arial"/>
          <w:color w:val="000000"/>
          <w:kern w:val="24"/>
          <w:sz w:val="24"/>
          <w:szCs w:val="24"/>
          <w:lang w:val="es-ES_tradnl"/>
        </w:rPr>
        <w:t xml:space="preserve"> el índice de reprobación fue de 2.05%, la deserción fue </w:t>
      </w:r>
      <w:r w:rsidR="0066204E">
        <w:rPr>
          <w:rFonts w:ascii="Arial" w:eastAsia="+mn-ea" w:hAnsi="Arial" w:cs="Arial"/>
          <w:color w:val="000000"/>
          <w:kern w:val="24"/>
          <w:sz w:val="24"/>
          <w:szCs w:val="24"/>
          <w:lang w:val="es-ES_tradnl"/>
        </w:rPr>
        <w:t>de 3.51%, la eficiencia terminal en el</w:t>
      </w:r>
      <w:r w:rsidR="00DF10D0">
        <w:rPr>
          <w:rFonts w:ascii="Arial" w:eastAsia="+mn-ea" w:hAnsi="Arial" w:cs="Arial"/>
          <w:color w:val="000000"/>
          <w:kern w:val="24"/>
          <w:sz w:val="24"/>
          <w:szCs w:val="24"/>
          <w:lang w:val="es-ES_tradnl"/>
        </w:rPr>
        <w:t xml:space="preserve"> ciclo escolar 2013-</w:t>
      </w:r>
      <w:r w:rsidR="004A25DC">
        <w:rPr>
          <w:rFonts w:ascii="Arial" w:eastAsia="+mn-ea" w:hAnsi="Arial" w:cs="Arial"/>
          <w:color w:val="000000"/>
          <w:kern w:val="24"/>
          <w:sz w:val="24"/>
          <w:szCs w:val="24"/>
          <w:lang w:val="es-ES_tradnl"/>
        </w:rPr>
        <w:t>2014 fue en: prim</w:t>
      </w:r>
      <w:r w:rsidR="00341946">
        <w:rPr>
          <w:rFonts w:ascii="Arial" w:eastAsia="+mn-ea" w:hAnsi="Arial" w:cs="Arial"/>
          <w:color w:val="000000"/>
          <w:kern w:val="24"/>
          <w:sz w:val="24"/>
          <w:szCs w:val="24"/>
          <w:lang w:val="es-ES_tradnl"/>
        </w:rPr>
        <w:t>aria 92.52%</w:t>
      </w:r>
      <w:r w:rsidR="00EC16BC">
        <w:rPr>
          <w:rFonts w:ascii="Arial" w:eastAsia="+mn-ea" w:hAnsi="Arial" w:cs="Arial"/>
          <w:color w:val="000000"/>
          <w:kern w:val="24"/>
          <w:sz w:val="24"/>
          <w:szCs w:val="24"/>
          <w:lang w:val="es-ES_tradnl"/>
        </w:rPr>
        <w:t>, para</w:t>
      </w:r>
      <w:r w:rsidR="004A25DC">
        <w:rPr>
          <w:rFonts w:ascii="Arial" w:eastAsia="+mn-ea" w:hAnsi="Arial" w:cs="Arial"/>
          <w:color w:val="000000"/>
          <w:kern w:val="24"/>
          <w:sz w:val="24"/>
          <w:szCs w:val="24"/>
          <w:lang w:val="es-ES_tradnl"/>
        </w:rPr>
        <w:t xml:space="preserve"> secundaria 79.69%.</w:t>
      </w:r>
    </w:p>
    <w:p w:rsidR="0007343B" w:rsidRDefault="0007343B" w:rsidP="0007343B">
      <w:pPr>
        <w:autoSpaceDE w:val="0"/>
        <w:autoSpaceDN w:val="0"/>
        <w:adjustRightInd w:val="0"/>
        <w:spacing w:after="0" w:line="360" w:lineRule="auto"/>
        <w:jc w:val="both"/>
        <w:rPr>
          <w:rFonts w:ascii="Arial" w:eastAsia="+mn-ea" w:hAnsi="Arial" w:cs="Arial"/>
          <w:b/>
          <w:color w:val="000000"/>
          <w:kern w:val="24"/>
          <w:sz w:val="24"/>
          <w:szCs w:val="24"/>
          <w:lang w:val="es-ES_tradnl"/>
        </w:rPr>
      </w:pPr>
    </w:p>
    <w:p w:rsidR="0007343B" w:rsidRDefault="0007343B" w:rsidP="0007343B">
      <w:pPr>
        <w:autoSpaceDE w:val="0"/>
        <w:autoSpaceDN w:val="0"/>
        <w:adjustRightInd w:val="0"/>
        <w:spacing w:after="0" w:line="360" w:lineRule="auto"/>
        <w:jc w:val="both"/>
        <w:rPr>
          <w:rFonts w:ascii="Arial" w:eastAsia="+mn-ea" w:hAnsi="Arial" w:cs="Arial"/>
          <w:b/>
          <w:color w:val="000000"/>
          <w:kern w:val="24"/>
          <w:sz w:val="24"/>
          <w:szCs w:val="24"/>
          <w:lang w:val="es-ES_tradnl"/>
        </w:rPr>
      </w:pPr>
    </w:p>
    <w:p w:rsidR="00490486" w:rsidRDefault="00490486" w:rsidP="0007343B">
      <w:pPr>
        <w:jc w:val="center"/>
        <w:rPr>
          <w:rFonts w:ascii="Arial" w:hAnsi="Arial" w:cs="Arial"/>
          <w:sz w:val="24"/>
          <w:szCs w:val="24"/>
        </w:rPr>
      </w:pPr>
    </w:p>
    <w:p w:rsidR="002B1E7A" w:rsidRDefault="002B1E7A" w:rsidP="0007343B">
      <w:pPr>
        <w:jc w:val="center"/>
        <w:rPr>
          <w:rFonts w:ascii="Arial" w:hAnsi="Arial" w:cs="Arial"/>
          <w:sz w:val="24"/>
          <w:szCs w:val="24"/>
        </w:rPr>
      </w:pPr>
    </w:p>
    <w:p w:rsidR="0007343B" w:rsidRPr="00D83348" w:rsidRDefault="0007343B" w:rsidP="0007343B">
      <w:pPr>
        <w:jc w:val="center"/>
        <w:rPr>
          <w:rFonts w:ascii="Arial" w:hAnsi="Arial" w:cs="Arial"/>
          <w:sz w:val="24"/>
          <w:szCs w:val="24"/>
        </w:rPr>
      </w:pPr>
      <w:r w:rsidRPr="00D83348">
        <w:rPr>
          <w:rFonts w:ascii="Arial" w:hAnsi="Arial" w:cs="Arial"/>
          <w:sz w:val="24"/>
          <w:szCs w:val="24"/>
        </w:rPr>
        <w:lastRenderedPageBreak/>
        <w:t>SISTEMA EDUCATIVO ESTATAL</w:t>
      </w:r>
    </w:p>
    <w:p w:rsidR="0007343B" w:rsidRDefault="0007343B" w:rsidP="00490486">
      <w:pPr>
        <w:spacing w:after="0" w:line="360" w:lineRule="auto"/>
        <w:jc w:val="both"/>
        <w:rPr>
          <w:rFonts w:ascii="Arial" w:hAnsi="Arial" w:cs="Arial"/>
          <w:sz w:val="24"/>
          <w:szCs w:val="24"/>
        </w:rPr>
      </w:pPr>
      <w:r w:rsidRPr="009940B7">
        <w:rPr>
          <w:rFonts w:ascii="Arial" w:hAnsi="Arial" w:cs="Arial"/>
          <w:sz w:val="24"/>
          <w:szCs w:val="24"/>
        </w:rPr>
        <w:t>El marco jurídico nacional y estatal</w:t>
      </w:r>
      <w:r>
        <w:rPr>
          <w:rFonts w:ascii="Arial" w:hAnsi="Arial" w:cs="Arial"/>
          <w:sz w:val="24"/>
          <w:szCs w:val="24"/>
        </w:rPr>
        <w:t xml:space="preserve">, integrado por el </w:t>
      </w:r>
      <w:r w:rsidR="0069693F">
        <w:rPr>
          <w:rFonts w:ascii="Arial" w:hAnsi="Arial" w:cs="Arial"/>
          <w:sz w:val="24"/>
          <w:szCs w:val="24"/>
        </w:rPr>
        <w:t>artículo 3º de la Constitución P</w:t>
      </w:r>
      <w:r>
        <w:rPr>
          <w:rFonts w:ascii="Arial" w:hAnsi="Arial" w:cs="Arial"/>
          <w:sz w:val="24"/>
          <w:szCs w:val="24"/>
        </w:rPr>
        <w:t xml:space="preserve">olítica de los Estados Unidos Mexicanos y por sus instrumentos específicos de regulación, la Ley General de Educación y la Ley Estatal de Educación, dispone la obligación que tiene el Estado de brindar educación básica, laica y gratuita a la población, en igualdad de oportunidades, así como de promover la enseñanza en los niveles superiores. El sistema educativo estatal cuya estructura a partir de la cual se organiza el trayecto educativo de los alumnos en un conjunto de niveles de enseñanza diseñados para impartir gradualmente la educación, el sistema </w:t>
      </w:r>
      <w:r w:rsidR="006656ED">
        <w:rPr>
          <w:rFonts w:ascii="Arial" w:hAnsi="Arial" w:cs="Arial"/>
          <w:sz w:val="24"/>
          <w:szCs w:val="24"/>
        </w:rPr>
        <w:t>e</w:t>
      </w:r>
      <w:r>
        <w:rPr>
          <w:rFonts w:ascii="Arial" w:hAnsi="Arial" w:cs="Arial"/>
          <w:sz w:val="24"/>
          <w:szCs w:val="24"/>
        </w:rPr>
        <w:t>ducativo  inicia con la formación elemental para niños a partir de los 3 años de edad y queda comprendida en tres grandes niveles referidos en el marco jurídico</w:t>
      </w:r>
      <w:r w:rsidR="00490486">
        <w:rPr>
          <w:rFonts w:ascii="Arial" w:hAnsi="Arial" w:cs="Arial"/>
          <w:sz w:val="24"/>
          <w:szCs w:val="24"/>
        </w:rPr>
        <w:t xml:space="preserve"> </w:t>
      </w:r>
    </w:p>
    <w:p w:rsidR="0007343B" w:rsidRDefault="0007343B" w:rsidP="00490486">
      <w:pPr>
        <w:spacing w:after="0" w:line="360" w:lineRule="auto"/>
        <w:jc w:val="both"/>
        <w:rPr>
          <w:rFonts w:ascii="Arial" w:hAnsi="Arial" w:cs="Arial"/>
          <w:sz w:val="24"/>
          <w:szCs w:val="24"/>
        </w:rPr>
      </w:pPr>
      <w:r>
        <w:rPr>
          <w:rFonts w:ascii="Arial" w:hAnsi="Arial" w:cs="Arial"/>
          <w:sz w:val="24"/>
          <w:szCs w:val="24"/>
        </w:rPr>
        <w:t>como tipos de educación: el primero es la educación básica, le sigue la educación media superior y la educación superior.</w:t>
      </w:r>
    </w:p>
    <w:p w:rsidR="00D26017" w:rsidRDefault="00D26017" w:rsidP="00D26017">
      <w:pPr>
        <w:spacing w:after="0" w:line="360" w:lineRule="auto"/>
        <w:jc w:val="both"/>
        <w:rPr>
          <w:rFonts w:ascii="Arial" w:hAnsi="Arial" w:cs="Arial"/>
          <w:sz w:val="24"/>
          <w:szCs w:val="24"/>
        </w:rPr>
      </w:pPr>
      <w:r>
        <w:rPr>
          <w:rFonts w:ascii="Arial" w:hAnsi="Arial" w:cs="Arial"/>
          <w:sz w:val="24"/>
          <w:szCs w:val="24"/>
        </w:rPr>
        <w:t xml:space="preserve">La educación básica consta de tres niveles, el primero de los cuales es el preescolar que se cursa en tres grados y al cuál asisten niñas y niños de tres a cinco años de edad; el segundo es la educación primaria que se cursa en seis grados y </w:t>
      </w:r>
      <w:r w:rsidR="0069693F">
        <w:rPr>
          <w:rFonts w:ascii="Arial" w:hAnsi="Arial" w:cs="Arial"/>
          <w:sz w:val="24"/>
          <w:szCs w:val="24"/>
        </w:rPr>
        <w:t>a</w:t>
      </w:r>
      <w:r>
        <w:rPr>
          <w:rFonts w:ascii="Arial" w:hAnsi="Arial" w:cs="Arial"/>
          <w:sz w:val="24"/>
          <w:szCs w:val="24"/>
        </w:rPr>
        <w:t>tiende a alumnos de 6 a 11 años de edad y el último es la secundaria que se cursa en tres grados por jóvenes generalmente de entre 12 y 14 años de edad. Los tres niveles mencionados se proporcionan en las modalidades de general, indígena y comunitaria, de acuerdo con las necesidades</w:t>
      </w:r>
      <w:r w:rsidR="00BC40B4">
        <w:rPr>
          <w:rFonts w:ascii="Arial" w:hAnsi="Arial" w:cs="Arial"/>
          <w:sz w:val="24"/>
          <w:szCs w:val="24"/>
        </w:rPr>
        <w:t xml:space="preserve"> y/o características de su demanda.</w:t>
      </w:r>
    </w:p>
    <w:p w:rsidR="00BC40B4" w:rsidRDefault="00BC40B4" w:rsidP="00490486">
      <w:pPr>
        <w:spacing w:line="360" w:lineRule="auto"/>
        <w:jc w:val="both"/>
        <w:rPr>
          <w:rFonts w:ascii="Arial" w:hAnsi="Arial" w:cs="Arial"/>
          <w:sz w:val="24"/>
          <w:szCs w:val="24"/>
        </w:rPr>
      </w:pPr>
      <w:r>
        <w:rPr>
          <w:rFonts w:ascii="Arial" w:hAnsi="Arial" w:cs="Arial"/>
          <w:sz w:val="24"/>
          <w:szCs w:val="24"/>
        </w:rPr>
        <w:t>El siguiente tipo educativo es el medio superior que consta de un solo nivel y dura tres años, dependiendo del plan de estudios. A él asisten generalmente jóvenes entre 15 y 17 años de edad. Finalmente</w:t>
      </w:r>
      <w:r w:rsidRPr="00402021">
        <w:rPr>
          <w:rFonts w:ascii="Arial" w:hAnsi="Arial" w:cs="Arial"/>
          <w:sz w:val="24"/>
          <w:szCs w:val="24"/>
        </w:rPr>
        <w:t>, la educación</w:t>
      </w:r>
      <w:r w:rsidR="006D5B52" w:rsidRPr="00402021">
        <w:rPr>
          <w:rFonts w:ascii="Arial" w:hAnsi="Arial" w:cs="Arial"/>
          <w:sz w:val="24"/>
          <w:szCs w:val="24"/>
        </w:rPr>
        <w:t xml:space="preserve"> profesional</w:t>
      </w:r>
      <w:r w:rsidRPr="00402021">
        <w:rPr>
          <w:rFonts w:ascii="Arial" w:hAnsi="Arial" w:cs="Arial"/>
          <w:sz w:val="24"/>
          <w:szCs w:val="24"/>
        </w:rPr>
        <w:t xml:space="preserve"> </w:t>
      </w:r>
      <w:r w:rsidR="006D5B52" w:rsidRPr="00402021">
        <w:rPr>
          <w:rFonts w:ascii="Arial" w:hAnsi="Arial" w:cs="Arial"/>
          <w:sz w:val="24"/>
          <w:szCs w:val="24"/>
        </w:rPr>
        <w:t>como</w:t>
      </w:r>
      <w:r w:rsidRPr="00402021">
        <w:rPr>
          <w:rFonts w:ascii="Arial" w:hAnsi="Arial" w:cs="Arial"/>
          <w:sz w:val="24"/>
          <w:szCs w:val="24"/>
        </w:rPr>
        <w:t xml:space="preserve"> el último tipo de es</w:t>
      </w:r>
      <w:r w:rsidR="006D5B52" w:rsidRPr="00402021">
        <w:rPr>
          <w:rFonts w:ascii="Arial" w:hAnsi="Arial" w:cs="Arial"/>
          <w:sz w:val="24"/>
          <w:szCs w:val="24"/>
        </w:rPr>
        <w:t>tructura</w:t>
      </w:r>
      <w:r w:rsidRPr="00402021">
        <w:rPr>
          <w:rFonts w:ascii="Arial" w:hAnsi="Arial" w:cs="Arial"/>
          <w:sz w:val="24"/>
          <w:szCs w:val="24"/>
        </w:rPr>
        <w:t xml:space="preserve"> ofrece la educación </w:t>
      </w:r>
      <w:r w:rsidR="006D5B52" w:rsidRPr="00402021">
        <w:rPr>
          <w:rFonts w:ascii="Arial" w:hAnsi="Arial" w:cs="Arial"/>
          <w:sz w:val="24"/>
          <w:szCs w:val="24"/>
        </w:rPr>
        <w:t>universitaria y equivalente</w:t>
      </w:r>
      <w:r w:rsidRPr="00402021">
        <w:rPr>
          <w:rFonts w:ascii="Arial" w:hAnsi="Arial" w:cs="Arial"/>
          <w:sz w:val="24"/>
          <w:szCs w:val="24"/>
        </w:rPr>
        <w:t xml:space="preserve"> </w:t>
      </w:r>
      <w:r>
        <w:rPr>
          <w:rFonts w:ascii="Arial" w:hAnsi="Arial" w:cs="Arial"/>
          <w:sz w:val="24"/>
          <w:szCs w:val="24"/>
        </w:rPr>
        <w:t xml:space="preserve">y la especialización. Los estudios profesionales duran, dependiendo del plan </w:t>
      </w:r>
      <w:r>
        <w:rPr>
          <w:rFonts w:ascii="Arial" w:hAnsi="Arial" w:cs="Arial"/>
          <w:sz w:val="24"/>
          <w:szCs w:val="24"/>
        </w:rPr>
        <w:lastRenderedPageBreak/>
        <w:t>académico, entre 3 y 6 años, y los programas de posgrado, según el grado de especialización, entre uno y cuatro años.</w:t>
      </w:r>
    </w:p>
    <w:p w:rsidR="003E357C" w:rsidRDefault="003E357C" w:rsidP="00D26017">
      <w:pPr>
        <w:spacing w:after="0" w:line="360" w:lineRule="auto"/>
        <w:jc w:val="both"/>
        <w:rPr>
          <w:rFonts w:ascii="Arial" w:hAnsi="Arial" w:cs="Arial"/>
          <w:sz w:val="24"/>
          <w:szCs w:val="24"/>
        </w:rPr>
      </w:pPr>
      <w:r>
        <w:rPr>
          <w:rFonts w:ascii="Arial" w:hAnsi="Arial" w:cs="Arial"/>
          <w:sz w:val="24"/>
          <w:szCs w:val="24"/>
        </w:rPr>
        <w:t>Paralelamente, el sistema educativo estatal integra otros servicios diseñados para atender necesidades</w:t>
      </w:r>
      <w:r w:rsidR="00DB79E0">
        <w:rPr>
          <w:rFonts w:ascii="Arial" w:hAnsi="Arial" w:cs="Arial"/>
          <w:sz w:val="24"/>
          <w:szCs w:val="24"/>
        </w:rPr>
        <w:t xml:space="preserve"> educativas diferentes a las que contempla el esquema anterior. Al conjunto de dichos servicios se le denomina sistema educativo extraescolar, y son los siguientes: Educación inicial, educación para adultos, educación especial, capacitación para el trabajo, servicios abiertos y/o a distancia.</w:t>
      </w:r>
    </w:p>
    <w:p w:rsidR="0007343B" w:rsidRPr="00864FFF" w:rsidRDefault="00864FFF" w:rsidP="00D26017">
      <w:pPr>
        <w:autoSpaceDE w:val="0"/>
        <w:autoSpaceDN w:val="0"/>
        <w:adjustRightInd w:val="0"/>
        <w:spacing w:after="0" w:line="360" w:lineRule="auto"/>
        <w:jc w:val="both"/>
        <w:rPr>
          <w:rFonts w:ascii="Arial" w:eastAsia="+mn-ea" w:hAnsi="Arial" w:cs="Arial"/>
          <w:color w:val="000000"/>
          <w:kern w:val="24"/>
          <w:sz w:val="24"/>
          <w:szCs w:val="24"/>
        </w:rPr>
      </w:pPr>
      <w:r w:rsidRPr="00E0278E">
        <w:rPr>
          <w:rFonts w:ascii="Arial" w:eastAsia="+mn-ea" w:hAnsi="Arial" w:cs="Arial"/>
          <w:color w:val="000000"/>
          <w:kern w:val="24"/>
          <w:sz w:val="24"/>
          <w:szCs w:val="24"/>
        </w:rPr>
        <w:t>E</w:t>
      </w:r>
      <w:r w:rsidR="00A90134">
        <w:rPr>
          <w:rFonts w:ascii="Arial" w:eastAsia="+mn-ea" w:hAnsi="Arial" w:cs="Arial"/>
          <w:color w:val="000000"/>
          <w:kern w:val="24"/>
          <w:sz w:val="24"/>
          <w:szCs w:val="24"/>
        </w:rPr>
        <w:t xml:space="preserve">l total de alumnos inscritos </w:t>
      </w:r>
      <w:r>
        <w:rPr>
          <w:rFonts w:ascii="Arial" w:eastAsia="+mn-ea" w:hAnsi="Arial" w:cs="Arial"/>
          <w:color w:val="000000"/>
          <w:kern w:val="24"/>
          <w:sz w:val="24"/>
          <w:szCs w:val="24"/>
        </w:rPr>
        <w:t xml:space="preserve"> en el sistema educativo estatal en el ciclo escolar 2013- 2014 fue de: </w:t>
      </w:r>
      <w:r w:rsidR="002050C5">
        <w:rPr>
          <w:rFonts w:ascii="Arial" w:eastAsia="+mn-ea" w:hAnsi="Arial" w:cs="Arial"/>
          <w:color w:val="000000"/>
          <w:kern w:val="24"/>
          <w:sz w:val="24"/>
          <w:szCs w:val="24"/>
        </w:rPr>
        <w:t>1, 294,949 desglosado de la manera siguiente.</w:t>
      </w:r>
    </w:p>
    <w:p w:rsidR="0007343B" w:rsidRDefault="0007343B" w:rsidP="002B04E9">
      <w:pPr>
        <w:jc w:val="both"/>
        <w:rPr>
          <w:lang w:val="es-ES_tradnl"/>
        </w:rPr>
      </w:pPr>
    </w:p>
    <w:p w:rsidR="00B64709" w:rsidRDefault="00B64709" w:rsidP="002B04E9">
      <w:pPr>
        <w:jc w:val="both"/>
        <w:rPr>
          <w:rFonts w:ascii="Arial" w:hAnsi="Arial" w:cs="Arial"/>
          <w:sz w:val="24"/>
          <w:szCs w:val="24"/>
          <w:lang w:val="es-ES_tradnl"/>
        </w:rPr>
      </w:pPr>
      <w:r w:rsidRPr="00B64709">
        <w:rPr>
          <w:rFonts w:ascii="Arial" w:hAnsi="Arial" w:cs="Arial"/>
          <w:sz w:val="24"/>
          <w:szCs w:val="24"/>
          <w:lang w:val="es-ES_tradnl"/>
        </w:rPr>
        <w:t>Educación Inicial.-</w:t>
      </w:r>
      <w:r>
        <w:rPr>
          <w:rFonts w:ascii="Arial" w:hAnsi="Arial" w:cs="Arial"/>
          <w:sz w:val="24"/>
          <w:szCs w:val="24"/>
          <w:lang w:val="es-ES_tradnl"/>
        </w:rPr>
        <w:t xml:space="preserve"> inscritos </w:t>
      </w:r>
      <w:r w:rsidRPr="00C77DBC">
        <w:rPr>
          <w:rFonts w:ascii="Arial" w:hAnsi="Arial" w:cs="Arial"/>
          <w:sz w:val="24"/>
          <w:szCs w:val="24"/>
          <w:lang w:val="es-ES_tradnl"/>
        </w:rPr>
        <w:t>3,418</w:t>
      </w:r>
      <w:r w:rsidR="00C77DBC" w:rsidRPr="00C77DBC">
        <w:rPr>
          <w:rFonts w:ascii="Arial" w:hAnsi="Arial" w:cs="Arial"/>
          <w:sz w:val="24"/>
          <w:szCs w:val="24"/>
          <w:lang w:val="es-ES_tradnl"/>
        </w:rPr>
        <w:t>- existencia 3,418.</w:t>
      </w:r>
    </w:p>
    <w:p w:rsidR="00B64709" w:rsidRDefault="00B64709" w:rsidP="002B04E9">
      <w:pPr>
        <w:jc w:val="both"/>
        <w:rPr>
          <w:rFonts w:ascii="Arial" w:hAnsi="Arial" w:cs="Arial"/>
          <w:sz w:val="24"/>
          <w:szCs w:val="24"/>
          <w:lang w:val="es-ES_tradnl"/>
        </w:rPr>
      </w:pPr>
      <w:r>
        <w:rPr>
          <w:rFonts w:ascii="Arial" w:hAnsi="Arial" w:cs="Arial"/>
          <w:sz w:val="24"/>
          <w:szCs w:val="24"/>
          <w:lang w:val="es-ES_tradnl"/>
        </w:rPr>
        <w:t>Educación Inicial no Escolarizado.- Inscritos</w:t>
      </w:r>
      <w:r w:rsidRPr="00864FFF">
        <w:rPr>
          <w:rFonts w:ascii="Arial" w:hAnsi="Arial" w:cs="Arial"/>
          <w:color w:val="FF0000"/>
          <w:sz w:val="24"/>
          <w:szCs w:val="24"/>
          <w:lang w:val="es-ES_tradnl"/>
        </w:rPr>
        <w:t xml:space="preserve"> </w:t>
      </w:r>
      <w:r w:rsidRPr="00C77DBC">
        <w:rPr>
          <w:rFonts w:ascii="Arial" w:hAnsi="Arial" w:cs="Arial"/>
          <w:sz w:val="24"/>
          <w:szCs w:val="24"/>
          <w:lang w:val="es-ES_tradnl"/>
        </w:rPr>
        <w:t>36</w:t>
      </w:r>
      <w:r w:rsidR="00E10C02" w:rsidRPr="00C77DBC">
        <w:rPr>
          <w:rFonts w:ascii="Arial" w:hAnsi="Arial" w:cs="Arial"/>
          <w:sz w:val="24"/>
          <w:szCs w:val="24"/>
          <w:lang w:val="es-ES_tradnl"/>
        </w:rPr>
        <w:t>,</w:t>
      </w:r>
      <w:r w:rsidR="00C77DBC">
        <w:rPr>
          <w:rFonts w:ascii="Arial" w:hAnsi="Arial" w:cs="Arial"/>
          <w:sz w:val="24"/>
          <w:szCs w:val="24"/>
          <w:lang w:val="es-ES_tradnl"/>
        </w:rPr>
        <w:t>043 existencia 36,043.</w:t>
      </w:r>
    </w:p>
    <w:p w:rsidR="00B64709" w:rsidRPr="00864FFF" w:rsidRDefault="00B64709" w:rsidP="002B04E9">
      <w:pPr>
        <w:jc w:val="both"/>
        <w:rPr>
          <w:rFonts w:ascii="Arial" w:hAnsi="Arial" w:cs="Arial"/>
          <w:color w:val="FF0000"/>
          <w:sz w:val="24"/>
          <w:szCs w:val="24"/>
          <w:lang w:val="es-ES_tradnl"/>
        </w:rPr>
      </w:pPr>
      <w:r>
        <w:rPr>
          <w:rFonts w:ascii="Arial" w:hAnsi="Arial" w:cs="Arial"/>
          <w:sz w:val="24"/>
          <w:szCs w:val="24"/>
          <w:lang w:val="es-ES_tradnl"/>
        </w:rPr>
        <w:t xml:space="preserve">Educación Especial.- Inscritos </w:t>
      </w:r>
      <w:r w:rsidRPr="002B1E7A">
        <w:rPr>
          <w:rFonts w:ascii="Arial" w:hAnsi="Arial" w:cs="Arial"/>
          <w:sz w:val="24"/>
          <w:szCs w:val="24"/>
          <w:lang w:val="es-ES_tradnl"/>
        </w:rPr>
        <w:t>11</w:t>
      </w:r>
      <w:r w:rsidR="00E10C02" w:rsidRPr="002B1E7A">
        <w:rPr>
          <w:rFonts w:ascii="Arial" w:hAnsi="Arial" w:cs="Arial"/>
          <w:sz w:val="24"/>
          <w:szCs w:val="24"/>
          <w:lang w:val="es-ES_tradnl"/>
        </w:rPr>
        <w:t>,</w:t>
      </w:r>
      <w:r w:rsidR="00C77DBC" w:rsidRPr="002B1E7A">
        <w:rPr>
          <w:rFonts w:ascii="Arial" w:hAnsi="Arial" w:cs="Arial"/>
          <w:sz w:val="24"/>
          <w:szCs w:val="24"/>
          <w:lang w:val="es-ES_tradnl"/>
        </w:rPr>
        <w:t>46</w:t>
      </w:r>
      <w:r w:rsidRPr="002B1E7A">
        <w:rPr>
          <w:rFonts w:ascii="Arial" w:hAnsi="Arial" w:cs="Arial"/>
          <w:sz w:val="24"/>
          <w:szCs w:val="24"/>
          <w:lang w:val="es-ES_tradnl"/>
        </w:rPr>
        <w:t>5</w:t>
      </w:r>
      <w:r w:rsidR="00C77DBC" w:rsidRPr="00782FCF">
        <w:rPr>
          <w:rFonts w:ascii="Arial" w:hAnsi="Arial" w:cs="Arial"/>
          <w:color w:val="FF0000"/>
          <w:sz w:val="24"/>
          <w:szCs w:val="24"/>
          <w:lang w:val="es-ES_tradnl"/>
        </w:rPr>
        <w:t xml:space="preserve"> </w:t>
      </w:r>
      <w:r w:rsidR="00C77DBC">
        <w:rPr>
          <w:rFonts w:ascii="Arial" w:hAnsi="Arial" w:cs="Arial"/>
          <w:sz w:val="24"/>
          <w:szCs w:val="24"/>
          <w:lang w:val="es-ES_tradnl"/>
        </w:rPr>
        <w:t>-11,465.</w:t>
      </w:r>
    </w:p>
    <w:p w:rsidR="00B64709" w:rsidRPr="00864FFF" w:rsidRDefault="00B64709" w:rsidP="002B04E9">
      <w:pPr>
        <w:jc w:val="both"/>
        <w:rPr>
          <w:rFonts w:ascii="Arial" w:hAnsi="Arial" w:cs="Arial"/>
          <w:color w:val="FF0000"/>
          <w:sz w:val="24"/>
          <w:szCs w:val="24"/>
          <w:lang w:val="es-ES_tradnl"/>
        </w:rPr>
      </w:pPr>
      <w:r>
        <w:rPr>
          <w:rFonts w:ascii="Arial" w:hAnsi="Arial" w:cs="Arial"/>
          <w:sz w:val="24"/>
          <w:szCs w:val="24"/>
          <w:lang w:val="es-ES_tradnl"/>
        </w:rPr>
        <w:t>USAER (Unidad de Servicios y apoyo a la Educación Regular)</w:t>
      </w:r>
      <w:r w:rsidRPr="00864FFF">
        <w:rPr>
          <w:rFonts w:ascii="Arial" w:hAnsi="Arial" w:cs="Arial"/>
          <w:color w:val="FF0000"/>
          <w:sz w:val="24"/>
          <w:szCs w:val="24"/>
          <w:lang w:val="es-ES_tradnl"/>
        </w:rPr>
        <w:t xml:space="preserve"> </w:t>
      </w:r>
      <w:r w:rsidRPr="00C77DBC">
        <w:rPr>
          <w:rFonts w:ascii="Arial" w:hAnsi="Arial" w:cs="Arial"/>
          <w:sz w:val="24"/>
          <w:szCs w:val="24"/>
          <w:lang w:val="es-ES_tradnl"/>
        </w:rPr>
        <w:t>9</w:t>
      </w:r>
      <w:r w:rsidR="00864FFF" w:rsidRPr="00C77DBC">
        <w:rPr>
          <w:rFonts w:ascii="Arial" w:hAnsi="Arial" w:cs="Arial"/>
          <w:sz w:val="24"/>
          <w:szCs w:val="24"/>
          <w:lang w:val="es-ES_tradnl"/>
        </w:rPr>
        <w:t>,</w:t>
      </w:r>
      <w:r w:rsidRPr="00C77DBC">
        <w:rPr>
          <w:rFonts w:ascii="Arial" w:hAnsi="Arial" w:cs="Arial"/>
          <w:sz w:val="24"/>
          <w:szCs w:val="24"/>
          <w:lang w:val="es-ES_tradnl"/>
        </w:rPr>
        <w:t>391</w:t>
      </w:r>
      <w:r w:rsidR="00782FCF">
        <w:rPr>
          <w:rFonts w:ascii="Arial" w:hAnsi="Arial" w:cs="Arial"/>
          <w:sz w:val="24"/>
          <w:szCs w:val="24"/>
          <w:lang w:val="es-ES_tradnl"/>
        </w:rPr>
        <w:t>-existencia 9,391</w:t>
      </w:r>
    </w:p>
    <w:p w:rsidR="00B64709" w:rsidRDefault="00B64709" w:rsidP="002B04E9">
      <w:pPr>
        <w:jc w:val="both"/>
        <w:rPr>
          <w:rFonts w:ascii="Arial" w:hAnsi="Arial" w:cs="Arial"/>
          <w:sz w:val="24"/>
          <w:szCs w:val="24"/>
          <w:lang w:val="es-ES_tradnl"/>
        </w:rPr>
      </w:pPr>
      <w:r>
        <w:rPr>
          <w:rFonts w:ascii="Arial" w:hAnsi="Arial" w:cs="Arial"/>
          <w:sz w:val="24"/>
          <w:szCs w:val="24"/>
          <w:lang w:val="es-ES_tradnl"/>
        </w:rPr>
        <w:t xml:space="preserve">CAM (Centros de Atención Múltiple) </w:t>
      </w:r>
      <w:r w:rsidRPr="00782FCF">
        <w:rPr>
          <w:rFonts w:ascii="Arial" w:hAnsi="Arial" w:cs="Arial"/>
          <w:sz w:val="24"/>
          <w:szCs w:val="24"/>
          <w:lang w:val="es-ES_tradnl"/>
        </w:rPr>
        <w:t>2</w:t>
      </w:r>
      <w:r w:rsidR="00864FFF" w:rsidRPr="00782FCF">
        <w:rPr>
          <w:rFonts w:ascii="Arial" w:hAnsi="Arial" w:cs="Arial"/>
          <w:sz w:val="24"/>
          <w:szCs w:val="24"/>
          <w:lang w:val="es-ES_tradnl"/>
        </w:rPr>
        <w:t>,</w:t>
      </w:r>
      <w:r w:rsidRPr="00782FCF">
        <w:rPr>
          <w:rFonts w:ascii="Arial" w:hAnsi="Arial" w:cs="Arial"/>
          <w:sz w:val="24"/>
          <w:szCs w:val="24"/>
          <w:lang w:val="es-ES_tradnl"/>
        </w:rPr>
        <w:t>074</w:t>
      </w:r>
      <w:r w:rsidR="00782FCF">
        <w:rPr>
          <w:rFonts w:ascii="Arial" w:hAnsi="Arial" w:cs="Arial"/>
          <w:sz w:val="24"/>
          <w:szCs w:val="24"/>
          <w:lang w:val="es-ES_tradnl"/>
        </w:rPr>
        <w:t>-existencia 2,074.</w:t>
      </w:r>
    </w:p>
    <w:p w:rsidR="00B64709" w:rsidRDefault="00B64709" w:rsidP="002B04E9">
      <w:pPr>
        <w:jc w:val="both"/>
        <w:rPr>
          <w:rFonts w:ascii="Arial" w:hAnsi="Arial" w:cs="Arial"/>
          <w:sz w:val="24"/>
          <w:szCs w:val="24"/>
          <w:lang w:val="es-ES_tradnl"/>
        </w:rPr>
      </w:pPr>
      <w:r>
        <w:rPr>
          <w:rFonts w:ascii="Arial" w:hAnsi="Arial" w:cs="Arial"/>
          <w:sz w:val="24"/>
          <w:szCs w:val="24"/>
          <w:lang w:val="es-ES_tradnl"/>
        </w:rPr>
        <w:t>Capacitación para el Trabajo</w:t>
      </w:r>
      <w:r w:rsidRPr="00864FFF">
        <w:rPr>
          <w:rFonts w:ascii="Arial" w:hAnsi="Arial" w:cs="Arial"/>
          <w:color w:val="FF0000"/>
          <w:sz w:val="24"/>
          <w:szCs w:val="24"/>
          <w:lang w:val="es-ES_tradnl"/>
        </w:rPr>
        <w:t xml:space="preserve"> </w:t>
      </w:r>
      <w:r w:rsidRPr="00782FCF">
        <w:rPr>
          <w:rFonts w:ascii="Arial" w:hAnsi="Arial" w:cs="Arial"/>
          <w:sz w:val="24"/>
          <w:szCs w:val="24"/>
          <w:lang w:val="es-ES_tradnl"/>
        </w:rPr>
        <w:t>54</w:t>
      </w:r>
      <w:r w:rsidR="00E10C02" w:rsidRPr="00782FCF">
        <w:rPr>
          <w:rFonts w:ascii="Arial" w:hAnsi="Arial" w:cs="Arial"/>
          <w:sz w:val="24"/>
          <w:szCs w:val="24"/>
          <w:lang w:val="es-ES_tradnl"/>
        </w:rPr>
        <w:t>,</w:t>
      </w:r>
      <w:r w:rsidRPr="00782FCF">
        <w:rPr>
          <w:rFonts w:ascii="Arial" w:hAnsi="Arial" w:cs="Arial"/>
          <w:sz w:val="24"/>
          <w:szCs w:val="24"/>
          <w:lang w:val="es-ES_tradnl"/>
        </w:rPr>
        <w:t>252</w:t>
      </w:r>
      <w:r w:rsidR="00782FCF">
        <w:rPr>
          <w:rFonts w:ascii="Arial" w:hAnsi="Arial" w:cs="Arial"/>
          <w:sz w:val="24"/>
          <w:szCs w:val="24"/>
          <w:lang w:val="es-ES_tradnl"/>
        </w:rPr>
        <w:t>-existencia 51,912</w:t>
      </w:r>
    </w:p>
    <w:p w:rsidR="00B64709" w:rsidRDefault="00B64709" w:rsidP="002B04E9">
      <w:pPr>
        <w:jc w:val="both"/>
        <w:rPr>
          <w:rFonts w:ascii="Arial" w:hAnsi="Arial" w:cs="Arial"/>
          <w:b/>
          <w:sz w:val="24"/>
          <w:szCs w:val="24"/>
          <w:lang w:val="es-ES_tradnl"/>
        </w:rPr>
      </w:pPr>
    </w:p>
    <w:p w:rsidR="002B04E9" w:rsidRDefault="002B04E9" w:rsidP="002B04E9">
      <w:pPr>
        <w:jc w:val="both"/>
        <w:rPr>
          <w:rFonts w:ascii="Arial" w:hAnsi="Arial" w:cs="Arial"/>
          <w:b/>
          <w:sz w:val="24"/>
          <w:szCs w:val="24"/>
          <w:lang w:val="es-ES_tradnl"/>
        </w:rPr>
      </w:pPr>
      <w:r w:rsidRPr="002B04E9">
        <w:rPr>
          <w:rFonts w:ascii="Arial" w:hAnsi="Arial" w:cs="Arial"/>
          <w:b/>
          <w:sz w:val="24"/>
          <w:szCs w:val="24"/>
          <w:lang w:val="es-ES_tradnl"/>
        </w:rPr>
        <w:t>EDUCACIÓN BÁSICA.</w:t>
      </w:r>
    </w:p>
    <w:p w:rsidR="00314F7F" w:rsidRDefault="00B406ED" w:rsidP="00314F7F">
      <w:pPr>
        <w:jc w:val="both"/>
        <w:rPr>
          <w:rFonts w:ascii="Arial" w:hAnsi="Arial" w:cs="Arial"/>
          <w:sz w:val="24"/>
          <w:szCs w:val="24"/>
          <w:lang w:val="es-ES_tradnl"/>
        </w:rPr>
      </w:pPr>
      <w:r>
        <w:rPr>
          <w:rFonts w:ascii="Arial" w:hAnsi="Arial" w:cs="Arial"/>
          <w:sz w:val="24"/>
          <w:szCs w:val="24"/>
          <w:lang w:val="es-ES_tradnl"/>
        </w:rPr>
        <w:t xml:space="preserve">En el ciclo escolar 2013-2014 </w:t>
      </w:r>
      <w:r w:rsidR="005B47BE">
        <w:rPr>
          <w:rFonts w:ascii="Arial" w:hAnsi="Arial" w:cs="Arial"/>
          <w:sz w:val="24"/>
          <w:szCs w:val="24"/>
          <w:lang w:val="es-ES_tradnl"/>
        </w:rPr>
        <w:t>la</w:t>
      </w:r>
      <w:r>
        <w:rPr>
          <w:rFonts w:ascii="Arial" w:hAnsi="Arial" w:cs="Arial"/>
          <w:sz w:val="24"/>
          <w:szCs w:val="24"/>
          <w:lang w:val="es-ES_tradnl"/>
        </w:rPr>
        <w:t xml:space="preserve"> educación preescolar tuvo una inscripción de </w:t>
      </w:r>
      <w:r w:rsidRPr="00782FCF">
        <w:rPr>
          <w:rFonts w:ascii="Arial" w:hAnsi="Arial" w:cs="Arial"/>
          <w:sz w:val="24"/>
          <w:szCs w:val="24"/>
          <w:lang w:val="es-ES_tradnl"/>
        </w:rPr>
        <w:t>198,194</w:t>
      </w:r>
      <w:r w:rsidRPr="009A4CD1">
        <w:rPr>
          <w:rFonts w:ascii="Arial" w:hAnsi="Arial" w:cs="Arial"/>
          <w:color w:val="FF0000"/>
          <w:sz w:val="24"/>
          <w:szCs w:val="24"/>
          <w:lang w:val="es-ES_tradnl"/>
        </w:rPr>
        <w:t xml:space="preserve"> </w:t>
      </w:r>
      <w:r>
        <w:rPr>
          <w:rFonts w:ascii="Arial" w:hAnsi="Arial" w:cs="Arial"/>
          <w:sz w:val="24"/>
          <w:szCs w:val="24"/>
          <w:lang w:val="es-ES_tradnl"/>
        </w:rPr>
        <w:t>alumnos y una existencia de 190,735 alumnos</w:t>
      </w:r>
      <w:r w:rsidR="005B47BE">
        <w:rPr>
          <w:rFonts w:ascii="Arial" w:hAnsi="Arial" w:cs="Arial"/>
          <w:sz w:val="24"/>
          <w:szCs w:val="24"/>
          <w:lang w:val="es-ES_tradnl"/>
        </w:rPr>
        <w:t>, en tanto la educación primaria su inscripción fue de</w:t>
      </w:r>
      <w:r w:rsidR="005B47BE" w:rsidRPr="00782FCF">
        <w:rPr>
          <w:rFonts w:ascii="Arial" w:hAnsi="Arial" w:cs="Arial"/>
          <w:sz w:val="24"/>
          <w:szCs w:val="24"/>
          <w:lang w:val="es-ES_tradnl"/>
        </w:rPr>
        <w:t xml:space="preserve"> 545,214</w:t>
      </w:r>
      <w:r w:rsidR="005B47BE">
        <w:rPr>
          <w:rFonts w:ascii="Arial" w:hAnsi="Arial" w:cs="Arial"/>
          <w:sz w:val="24"/>
          <w:szCs w:val="24"/>
          <w:lang w:val="es-ES_tradnl"/>
        </w:rPr>
        <w:t xml:space="preserve"> y su existencia de 526,066, la inscripción de la educación secundaria fue de </w:t>
      </w:r>
      <w:r w:rsidR="005B47BE" w:rsidRPr="00782FCF">
        <w:rPr>
          <w:rFonts w:ascii="Arial" w:hAnsi="Arial" w:cs="Arial"/>
          <w:sz w:val="24"/>
          <w:szCs w:val="24"/>
          <w:lang w:val="es-ES_tradnl"/>
        </w:rPr>
        <w:t xml:space="preserve">229, 271 </w:t>
      </w:r>
      <w:r w:rsidR="005B47BE">
        <w:rPr>
          <w:rFonts w:ascii="Arial" w:hAnsi="Arial" w:cs="Arial"/>
          <w:sz w:val="24"/>
          <w:szCs w:val="24"/>
          <w:lang w:val="es-ES_tradnl"/>
        </w:rPr>
        <w:t>y su existencia de 216,718 alumnos.</w:t>
      </w:r>
    </w:p>
    <w:p w:rsidR="005B47BE" w:rsidRPr="003E4468" w:rsidRDefault="005B47BE" w:rsidP="00314F7F">
      <w:pPr>
        <w:jc w:val="both"/>
        <w:rPr>
          <w:rFonts w:ascii="Arial" w:hAnsi="Arial" w:cs="Arial"/>
          <w:b/>
          <w:sz w:val="24"/>
          <w:szCs w:val="24"/>
          <w:lang w:val="es-ES_tradnl"/>
        </w:rPr>
      </w:pPr>
      <w:r w:rsidRPr="003E4468">
        <w:rPr>
          <w:rFonts w:ascii="Arial" w:hAnsi="Arial" w:cs="Arial"/>
          <w:b/>
          <w:sz w:val="24"/>
          <w:szCs w:val="24"/>
          <w:lang w:val="es-ES_tradnl"/>
        </w:rPr>
        <w:t>EDUCACIÓN MEDIA. CICLO ESCOLAR 2013-2014.</w:t>
      </w:r>
    </w:p>
    <w:p w:rsidR="005B47BE" w:rsidRDefault="003E4468" w:rsidP="00314F7F">
      <w:pPr>
        <w:jc w:val="both"/>
        <w:rPr>
          <w:rFonts w:ascii="Arial" w:hAnsi="Arial" w:cs="Arial"/>
          <w:sz w:val="24"/>
          <w:szCs w:val="24"/>
          <w:lang w:val="es-ES_tradnl"/>
        </w:rPr>
      </w:pPr>
      <w:r>
        <w:rPr>
          <w:rFonts w:ascii="Arial" w:hAnsi="Arial" w:cs="Arial"/>
          <w:sz w:val="24"/>
          <w:szCs w:val="24"/>
          <w:lang w:val="es-ES_tradnl"/>
        </w:rPr>
        <w:lastRenderedPageBreak/>
        <w:t>En este ciclo tuvieron</w:t>
      </w:r>
      <w:r w:rsidR="005B47BE">
        <w:rPr>
          <w:rFonts w:ascii="Arial" w:hAnsi="Arial" w:cs="Arial"/>
          <w:sz w:val="24"/>
          <w:szCs w:val="24"/>
          <w:lang w:val="es-ES_tradnl"/>
        </w:rPr>
        <w:t xml:space="preserve"> una inscripción de </w:t>
      </w:r>
      <w:r w:rsidR="005B47BE" w:rsidRPr="00782FCF">
        <w:rPr>
          <w:rFonts w:ascii="Arial" w:hAnsi="Arial" w:cs="Arial"/>
          <w:sz w:val="24"/>
          <w:szCs w:val="24"/>
          <w:lang w:val="es-ES_tradnl"/>
        </w:rPr>
        <w:t>135,270</w:t>
      </w:r>
      <w:r w:rsidR="005B47BE">
        <w:rPr>
          <w:rFonts w:ascii="Arial" w:hAnsi="Arial" w:cs="Arial"/>
          <w:sz w:val="24"/>
          <w:szCs w:val="24"/>
          <w:lang w:val="es-ES_tradnl"/>
        </w:rPr>
        <w:t xml:space="preserve"> alumnos y la existencia 128,515</w:t>
      </w:r>
      <w:r>
        <w:rPr>
          <w:rFonts w:ascii="Arial" w:hAnsi="Arial" w:cs="Arial"/>
          <w:sz w:val="24"/>
          <w:szCs w:val="24"/>
          <w:lang w:val="es-ES_tradnl"/>
        </w:rPr>
        <w:t xml:space="preserve"> alumnos.</w:t>
      </w:r>
    </w:p>
    <w:p w:rsidR="003E4468" w:rsidRDefault="003E4468" w:rsidP="00314F7F">
      <w:pPr>
        <w:jc w:val="both"/>
        <w:rPr>
          <w:rFonts w:ascii="Arial" w:hAnsi="Arial" w:cs="Arial"/>
          <w:sz w:val="24"/>
          <w:szCs w:val="24"/>
          <w:lang w:val="es-ES_tradnl"/>
        </w:rPr>
      </w:pPr>
      <w:r w:rsidRPr="003E4468">
        <w:rPr>
          <w:rFonts w:ascii="Arial" w:hAnsi="Arial" w:cs="Arial"/>
          <w:b/>
          <w:sz w:val="24"/>
          <w:szCs w:val="24"/>
          <w:u w:val="single"/>
          <w:lang w:val="es-ES_tradnl"/>
        </w:rPr>
        <w:t>EDUCACIÓN SUPERIOR</w:t>
      </w:r>
    </w:p>
    <w:p w:rsidR="00782FCF" w:rsidRDefault="003E4468" w:rsidP="00314F7F">
      <w:pPr>
        <w:jc w:val="both"/>
        <w:rPr>
          <w:rFonts w:ascii="Arial" w:hAnsi="Arial" w:cs="Arial"/>
          <w:sz w:val="24"/>
          <w:szCs w:val="24"/>
          <w:lang w:val="es-ES_tradnl"/>
        </w:rPr>
      </w:pPr>
      <w:r>
        <w:rPr>
          <w:rFonts w:ascii="Arial" w:hAnsi="Arial" w:cs="Arial"/>
          <w:sz w:val="24"/>
          <w:szCs w:val="24"/>
          <w:lang w:val="es-ES_tradnl"/>
        </w:rPr>
        <w:t xml:space="preserve">Con una inscripción de </w:t>
      </w:r>
      <w:r w:rsidRPr="00782FCF">
        <w:rPr>
          <w:rFonts w:ascii="Arial" w:hAnsi="Arial" w:cs="Arial"/>
          <w:sz w:val="24"/>
          <w:szCs w:val="24"/>
          <w:lang w:val="es-ES_tradnl"/>
        </w:rPr>
        <w:t>66,416</w:t>
      </w:r>
      <w:r w:rsidR="00782FCF">
        <w:rPr>
          <w:rFonts w:ascii="Arial" w:hAnsi="Arial" w:cs="Arial"/>
          <w:sz w:val="24"/>
          <w:szCs w:val="24"/>
          <w:lang w:val="es-ES_tradnl"/>
        </w:rPr>
        <w:t xml:space="preserve"> alumnos.</w:t>
      </w:r>
    </w:p>
    <w:p w:rsidR="003E4468" w:rsidRPr="003E4468" w:rsidRDefault="00782FCF" w:rsidP="00314F7F">
      <w:pPr>
        <w:jc w:val="both"/>
        <w:rPr>
          <w:rFonts w:ascii="Arial" w:hAnsi="Arial" w:cs="Arial"/>
          <w:sz w:val="24"/>
          <w:szCs w:val="24"/>
          <w:lang w:val="es-ES_tradnl"/>
        </w:rPr>
      </w:pPr>
      <w:r>
        <w:rPr>
          <w:rFonts w:ascii="Arial" w:hAnsi="Arial" w:cs="Arial"/>
          <w:sz w:val="24"/>
          <w:szCs w:val="24"/>
          <w:lang w:val="es-ES_tradnl"/>
        </w:rPr>
        <w:t xml:space="preserve"> Las</w:t>
      </w:r>
      <w:r w:rsidR="003E4468">
        <w:rPr>
          <w:rFonts w:ascii="Arial" w:hAnsi="Arial" w:cs="Arial"/>
          <w:sz w:val="24"/>
          <w:szCs w:val="24"/>
          <w:lang w:val="es-ES_tradnl"/>
        </w:rPr>
        <w:t xml:space="preserve"> normales tuvieron una inscripción de </w:t>
      </w:r>
      <w:r w:rsidR="003E4468" w:rsidRPr="00782FCF">
        <w:rPr>
          <w:rFonts w:ascii="Arial" w:hAnsi="Arial" w:cs="Arial"/>
          <w:color w:val="000000" w:themeColor="text1"/>
          <w:sz w:val="24"/>
          <w:szCs w:val="24"/>
          <w:lang w:val="es-ES_tradnl"/>
        </w:rPr>
        <w:t xml:space="preserve">3,921 </w:t>
      </w:r>
      <w:r>
        <w:rPr>
          <w:rFonts w:ascii="Arial" w:hAnsi="Arial" w:cs="Arial"/>
          <w:sz w:val="24"/>
          <w:szCs w:val="24"/>
          <w:lang w:val="es-ES_tradnl"/>
        </w:rPr>
        <w:t>alumnos y una existencia de: 3,758.</w:t>
      </w:r>
    </w:p>
    <w:p w:rsidR="00273767" w:rsidRDefault="00273767" w:rsidP="00314F7F">
      <w:pPr>
        <w:jc w:val="both"/>
        <w:rPr>
          <w:rFonts w:ascii="Arial" w:hAnsi="Arial" w:cs="Arial"/>
          <w:sz w:val="24"/>
          <w:szCs w:val="24"/>
          <w:lang w:val="es-ES_tradnl"/>
        </w:rPr>
      </w:pPr>
      <w:r>
        <w:rPr>
          <w:rFonts w:ascii="Arial" w:hAnsi="Arial" w:cs="Arial"/>
          <w:sz w:val="24"/>
          <w:szCs w:val="24"/>
          <w:lang w:val="es-ES_tradnl"/>
        </w:rPr>
        <w:t xml:space="preserve">                                               </w:t>
      </w:r>
    </w:p>
    <w:tbl>
      <w:tblPr>
        <w:tblW w:w="4240" w:type="dxa"/>
        <w:tblInd w:w="55" w:type="dxa"/>
        <w:tblCellMar>
          <w:left w:w="70" w:type="dxa"/>
          <w:right w:w="70" w:type="dxa"/>
        </w:tblCellMar>
        <w:tblLook w:val="04A0" w:firstRow="1" w:lastRow="0" w:firstColumn="1" w:lastColumn="0" w:noHBand="0" w:noVBand="1"/>
      </w:tblPr>
      <w:tblGrid>
        <w:gridCol w:w="1540"/>
        <w:gridCol w:w="1340"/>
        <w:gridCol w:w="1360"/>
      </w:tblGrid>
      <w:tr w:rsidR="00273767" w:rsidRPr="00273767" w:rsidTr="00273767">
        <w:trPr>
          <w:trHeight w:val="300"/>
        </w:trPr>
        <w:tc>
          <w:tcPr>
            <w:tcW w:w="1540" w:type="dxa"/>
            <w:tcBorders>
              <w:top w:val="single" w:sz="4" w:space="0" w:color="auto"/>
              <w:left w:val="single" w:sz="4" w:space="0" w:color="auto"/>
              <w:bottom w:val="single" w:sz="4" w:space="0" w:color="auto"/>
              <w:right w:val="nil"/>
            </w:tcBorders>
            <w:shd w:val="clear" w:color="000000" w:fill="FF0000"/>
            <w:noWrap/>
            <w:vAlign w:val="bottom"/>
            <w:hideMark/>
          </w:tcPr>
          <w:p w:rsidR="00273767" w:rsidRPr="00273767" w:rsidRDefault="00273767" w:rsidP="00273767">
            <w:pPr>
              <w:spacing w:after="0" w:line="240" w:lineRule="auto"/>
              <w:rPr>
                <w:color w:val="000000"/>
              </w:rPr>
            </w:pPr>
            <w:r w:rsidRPr="00273767">
              <w:rPr>
                <w:color w:val="000000"/>
              </w:rPr>
              <w:t>NIVELES</w:t>
            </w:r>
          </w:p>
        </w:tc>
        <w:tc>
          <w:tcPr>
            <w:tcW w:w="134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273767" w:rsidRPr="00273767" w:rsidRDefault="00273767" w:rsidP="00273767">
            <w:pPr>
              <w:spacing w:after="0" w:line="240" w:lineRule="auto"/>
              <w:rPr>
                <w:color w:val="000000"/>
              </w:rPr>
            </w:pPr>
            <w:r w:rsidRPr="00273767">
              <w:rPr>
                <w:color w:val="000000"/>
              </w:rPr>
              <w:t>ALUMNOS</w:t>
            </w:r>
          </w:p>
        </w:tc>
        <w:tc>
          <w:tcPr>
            <w:tcW w:w="1360" w:type="dxa"/>
            <w:tcBorders>
              <w:top w:val="single" w:sz="4" w:space="0" w:color="auto"/>
              <w:left w:val="nil"/>
              <w:bottom w:val="nil"/>
              <w:right w:val="single" w:sz="4" w:space="0" w:color="auto"/>
            </w:tcBorders>
            <w:shd w:val="clear" w:color="000000" w:fill="FF0000"/>
            <w:noWrap/>
            <w:vAlign w:val="bottom"/>
            <w:hideMark/>
          </w:tcPr>
          <w:p w:rsidR="00273767" w:rsidRPr="00273767" w:rsidRDefault="00273767" w:rsidP="00273767">
            <w:pPr>
              <w:spacing w:after="0" w:line="240" w:lineRule="auto"/>
            </w:pPr>
            <w:r w:rsidRPr="00273767">
              <w:t>PORCENTAJE</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INICIAL</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3,418</w:t>
            </w:r>
          </w:p>
        </w:tc>
        <w:tc>
          <w:tcPr>
            <w:tcW w:w="1360" w:type="dxa"/>
            <w:tcBorders>
              <w:top w:val="single" w:sz="4" w:space="0" w:color="auto"/>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0.26%</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INICIAL NO ESC.</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36,043</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2.78%</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ESPECIAL</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022EDB" w:rsidP="00273767">
            <w:pPr>
              <w:spacing w:after="0" w:line="240" w:lineRule="auto"/>
              <w:jc w:val="right"/>
              <w:rPr>
                <w:color w:val="000000"/>
              </w:rPr>
            </w:pPr>
            <w:r>
              <w:rPr>
                <w:color w:val="000000"/>
              </w:rPr>
              <w:t>11,46</w:t>
            </w:r>
            <w:r w:rsidR="00273767" w:rsidRPr="00273767">
              <w:rPr>
                <w:color w:val="000000"/>
              </w:rPr>
              <w:t>5</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FD7DE1" w:rsidP="00273767">
            <w:pPr>
              <w:spacing w:after="0" w:line="240" w:lineRule="auto"/>
              <w:jc w:val="right"/>
            </w:pPr>
            <w:r>
              <w:t>0.88</w:t>
            </w:r>
            <w:r w:rsidR="00273767" w:rsidRPr="00273767">
              <w:t>%</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 xml:space="preserve">USAER </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9,391</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0.73%</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CAM</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2,074</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0.16%</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PREESCOLAR</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198,194</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15.31%</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PRIMARIA</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545,214</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42.10%</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SECUNDARIA</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229,271</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17.71%</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EDUC. MEDIA</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135,270</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10.45%</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EDUC. SUP</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66,416</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5.13%</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EDUC. NORMAL</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3,921</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0.30%</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FFC000"/>
            <w:noWrap/>
            <w:vAlign w:val="bottom"/>
            <w:hideMark/>
          </w:tcPr>
          <w:p w:rsidR="00273767" w:rsidRPr="00273767" w:rsidRDefault="00273767" w:rsidP="00273767">
            <w:pPr>
              <w:spacing w:after="0" w:line="240" w:lineRule="auto"/>
              <w:rPr>
                <w:color w:val="000000"/>
              </w:rPr>
            </w:pPr>
            <w:r w:rsidRPr="00273767">
              <w:rPr>
                <w:color w:val="000000"/>
              </w:rPr>
              <w:t>CAP. P/ EL TRAB</w:t>
            </w:r>
          </w:p>
        </w:tc>
        <w:tc>
          <w:tcPr>
            <w:tcW w:w="1340" w:type="dxa"/>
            <w:tcBorders>
              <w:top w:val="nil"/>
              <w:left w:val="single" w:sz="4" w:space="0" w:color="auto"/>
              <w:bottom w:val="single" w:sz="4" w:space="0" w:color="auto"/>
              <w:right w:val="single" w:sz="4" w:space="0" w:color="auto"/>
            </w:tcBorders>
            <w:shd w:val="clear" w:color="000000" w:fill="FFFF00"/>
            <w:noWrap/>
            <w:vAlign w:val="bottom"/>
            <w:hideMark/>
          </w:tcPr>
          <w:p w:rsidR="00273767" w:rsidRPr="00273767" w:rsidRDefault="00273767" w:rsidP="00273767">
            <w:pPr>
              <w:spacing w:after="0" w:line="240" w:lineRule="auto"/>
              <w:jc w:val="right"/>
              <w:rPr>
                <w:color w:val="000000"/>
              </w:rPr>
            </w:pPr>
            <w:r w:rsidRPr="00273767">
              <w:rPr>
                <w:color w:val="000000"/>
              </w:rPr>
              <w:t>54,252</w:t>
            </w:r>
          </w:p>
        </w:tc>
        <w:tc>
          <w:tcPr>
            <w:tcW w:w="1360" w:type="dxa"/>
            <w:tcBorders>
              <w:top w:val="nil"/>
              <w:left w:val="nil"/>
              <w:bottom w:val="single" w:sz="4" w:space="0" w:color="auto"/>
              <w:right w:val="single" w:sz="4" w:space="0" w:color="auto"/>
            </w:tcBorders>
            <w:shd w:val="clear" w:color="000000" w:fill="D9D9D9"/>
            <w:noWrap/>
            <w:vAlign w:val="bottom"/>
            <w:hideMark/>
          </w:tcPr>
          <w:p w:rsidR="00273767" w:rsidRPr="00273767" w:rsidRDefault="00273767" w:rsidP="00273767">
            <w:pPr>
              <w:spacing w:after="0" w:line="240" w:lineRule="auto"/>
              <w:jc w:val="right"/>
            </w:pPr>
            <w:r w:rsidRPr="00273767">
              <w:t>4.19%</w:t>
            </w:r>
          </w:p>
        </w:tc>
      </w:tr>
      <w:tr w:rsidR="00273767" w:rsidRPr="00273767" w:rsidTr="00273767">
        <w:trPr>
          <w:trHeight w:val="300"/>
        </w:trPr>
        <w:tc>
          <w:tcPr>
            <w:tcW w:w="1540" w:type="dxa"/>
            <w:tcBorders>
              <w:top w:val="nil"/>
              <w:left w:val="single" w:sz="4" w:space="0" w:color="auto"/>
              <w:bottom w:val="single" w:sz="4" w:space="0" w:color="auto"/>
              <w:right w:val="nil"/>
            </w:tcBorders>
            <w:shd w:val="clear" w:color="000000" w:fill="92D050"/>
            <w:noWrap/>
            <w:vAlign w:val="bottom"/>
            <w:hideMark/>
          </w:tcPr>
          <w:p w:rsidR="00273767" w:rsidRPr="00273767" w:rsidRDefault="00273767" w:rsidP="00273767">
            <w:pPr>
              <w:spacing w:after="0" w:line="240" w:lineRule="auto"/>
              <w:rPr>
                <w:color w:val="000000"/>
              </w:rPr>
            </w:pPr>
            <w:r w:rsidRPr="00273767">
              <w:rPr>
                <w:color w:val="000000"/>
              </w:rPr>
              <w:t>TOTAL</w:t>
            </w:r>
          </w:p>
        </w:tc>
        <w:tc>
          <w:tcPr>
            <w:tcW w:w="1340" w:type="dxa"/>
            <w:tcBorders>
              <w:top w:val="nil"/>
              <w:left w:val="single" w:sz="4" w:space="0" w:color="auto"/>
              <w:bottom w:val="single" w:sz="4" w:space="0" w:color="auto"/>
              <w:right w:val="single" w:sz="4" w:space="0" w:color="auto"/>
            </w:tcBorders>
            <w:shd w:val="clear" w:color="000000" w:fill="92D050"/>
            <w:noWrap/>
            <w:vAlign w:val="bottom"/>
            <w:hideMark/>
          </w:tcPr>
          <w:p w:rsidR="00273767" w:rsidRPr="00273767" w:rsidRDefault="00FD7DE1" w:rsidP="00273767">
            <w:pPr>
              <w:spacing w:after="0" w:line="240" w:lineRule="auto"/>
              <w:jc w:val="right"/>
              <w:rPr>
                <w:color w:val="000000"/>
              </w:rPr>
            </w:pPr>
            <w:r>
              <w:rPr>
                <w:color w:val="000000"/>
              </w:rPr>
              <w:t>1,294,92</w:t>
            </w:r>
            <w:r w:rsidR="00273767" w:rsidRPr="00273767">
              <w:rPr>
                <w:color w:val="000000"/>
              </w:rPr>
              <w:t>9</w:t>
            </w:r>
          </w:p>
        </w:tc>
        <w:tc>
          <w:tcPr>
            <w:tcW w:w="1360" w:type="dxa"/>
            <w:tcBorders>
              <w:top w:val="nil"/>
              <w:left w:val="nil"/>
              <w:bottom w:val="single" w:sz="4" w:space="0" w:color="auto"/>
              <w:right w:val="single" w:sz="4" w:space="0" w:color="auto"/>
            </w:tcBorders>
            <w:shd w:val="clear" w:color="000000" w:fill="92D050"/>
            <w:noWrap/>
            <w:vAlign w:val="bottom"/>
            <w:hideMark/>
          </w:tcPr>
          <w:p w:rsidR="00273767" w:rsidRPr="00273767" w:rsidRDefault="00273767" w:rsidP="00273767">
            <w:pPr>
              <w:spacing w:after="0" w:line="240" w:lineRule="auto"/>
              <w:jc w:val="right"/>
              <w:rPr>
                <w:color w:val="000000"/>
              </w:rPr>
            </w:pPr>
            <w:r w:rsidRPr="00273767">
              <w:rPr>
                <w:color w:val="000000"/>
              </w:rPr>
              <w:t>100%</w:t>
            </w:r>
          </w:p>
        </w:tc>
      </w:tr>
    </w:tbl>
    <w:p w:rsidR="00273767" w:rsidRDefault="00273767" w:rsidP="00314F7F">
      <w:pPr>
        <w:jc w:val="both"/>
        <w:rPr>
          <w:rFonts w:ascii="Arial" w:hAnsi="Arial" w:cs="Arial"/>
          <w:sz w:val="24"/>
          <w:szCs w:val="24"/>
          <w:lang w:val="es-ES_tradnl"/>
        </w:rPr>
      </w:pPr>
      <w:r>
        <w:rPr>
          <w:rFonts w:ascii="Arial" w:hAnsi="Arial" w:cs="Arial"/>
          <w:sz w:val="24"/>
          <w:szCs w:val="24"/>
          <w:lang w:val="es-ES_tradnl"/>
        </w:rPr>
        <w:t xml:space="preserve"> </w:t>
      </w:r>
    </w:p>
    <w:p w:rsidR="00273767" w:rsidRDefault="00273767" w:rsidP="00314F7F">
      <w:pPr>
        <w:jc w:val="both"/>
        <w:rPr>
          <w:rFonts w:ascii="Arial" w:hAnsi="Arial" w:cs="Arial"/>
          <w:sz w:val="24"/>
          <w:szCs w:val="24"/>
          <w:lang w:val="es-ES_tradnl"/>
        </w:rPr>
      </w:pPr>
    </w:p>
    <w:p w:rsidR="00ED2868" w:rsidRDefault="003A27AF" w:rsidP="00273767">
      <w:pPr>
        <w:jc w:val="center"/>
        <w:rPr>
          <w:rFonts w:ascii="Arial" w:hAnsi="Arial" w:cs="Arial"/>
          <w:sz w:val="24"/>
          <w:szCs w:val="24"/>
          <w:lang w:val="es-ES_tradnl"/>
        </w:rPr>
      </w:pPr>
      <w:r>
        <w:rPr>
          <w:rFonts w:ascii="Arial" w:hAnsi="Arial" w:cs="Arial"/>
          <w:sz w:val="24"/>
          <w:szCs w:val="24"/>
          <w:lang w:val="es-ES_tradnl"/>
        </w:rPr>
        <w:t>Porcentaje de alumnos del Sistema Educativo Estatal.</w:t>
      </w:r>
    </w:p>
    <w:p w:rsidR="00314F7F" w:rsidRPr="0013093A" w:rsidRDefault="00314F7F" w:rsidP="00314F7F">
      <w:pPr>
        <w:jc w:val="both"/>
        <w:rPr>
          <w:rFonts w:ascii="Arial" w:hAnsi="Arial" w:cs="Arial"/>
          <w:sz w:val="24"/>
          <w:szCs w:val="24"/>
        </w:rPr>
      </w:pPr>
    </w:p>
    <w:p w:rsidR="00A61A98" w:rsidRDefault="0007343B" w:rsidP="0013093A">
      <w:pPr>
        <w:jc w:val="both"/>
        <w:rPr>
          <w:rFonts w:ascii="Arial" w:hAnsi="Arial" w:cs="Arial"/>
          <w:sz w:val="24"/>
          <w:szCs w:val="24"/>
        </w:rPr>
      </w:pPr>
      <w:r>
        <w:rPr>
          <w:rFonts w:ascii="Arial" w:hAnsi="Arial" w:cs="Arial"/>
          <w:sz w:val="24"/>
          <w:szCs w:val="24"/>
        </w:rPr>
        <w:lastRenderedPageBreak/>
        <w:t xml:space="preserve"> </w:t>
      </w:r>
      <w:r w:rsidR="00B46D67">
        <w:rPr>
          <w:rFonts w:ascii="Arial" w:hAnsi="Arial" w:cs="Arial"/>
          <w:b/>
          <w:noProof/>
          <w:sz w:val="24"/>
          <w:szCs w:val="24"/>
        </w:rPr>
        <w:drawing>
          <wp:inline distT="0" distB="0" distL="0" distR="0" wp14:anchorId="00428785" wp14:editId="1355B783">
            <wp:extent cx="4581525" cy="2743200"/>
            <wp:effectExtent l="0" t="0" r="952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a:effectLst>
                      <a:outerShdw dist="12700" dir="5400000" algn="ctr" rotWithShape="0">
                        <a:schemeClr val="accent6">
                          <a:lumMod val="50000"/>
                        </a:schemeClr>
                      </a:outerShdw>
                    </a:effectLst>
                  </pic:spPr>
                </pic:pic>
              </a:graphicData>
            </a:graphic>
          </wp:inline>
        </w:drawing>
      </w:r>
    </w:p>
    <w:p w:rsidR="001A6ADC" w:rsidRDefault="001A6ADC" w:rsidP="0013093A">
      <w:pPr>
        <w:jc w:val="both"/>
        <w:rPr>
          <w:rFonts w:ascii="Arial" w:hAnsi="Arial" w:cs="Arial"/>
          <w:sz w:val="24"/>
          <w:szCs w:val="24"/>
        </w:rPr>
      </w:pPr>
    </w:p>
    <w:p w:rsidR="001A6ADC" w:rsidRDefault="0064103D" w:rsidP="0064103D">
      <w:pPr>
        <w:jc w:val="center"/>
        <w:rPr>
          <w:rFonts w:ascii="Arial" w:hAnsi="Arial" w:cs="Arial"/>
          <w:b/>
          <w:sz w:val="24"/>
          <w:szCs w:val="24"/>
        </w:rPr>
      </w:pPr>
      <w:r w:rsidRPr="0064103D">
        <w:rPr>
          <w:rFonts w:ascii="Arial" w:hAnsi="Arial" w:cs="Arial"/>
          <w:b/>
          <w:sz w:val="24"/>
          <w:szCs w:val="24"/>
        </w:rPr>
        <w:t>FORTALEZAS Y DEBILIDADES DEL CETE</w:t>
      </w:r>
      <w:r>
        <w:rPr>
          <w:rFonts w:ascii="Arial" w:hAnsi="Arial" w:cs="Arial"/>
          <w:b/>
          <w:sz w:val="24"/>
          <w:szCs w:val="24"/>
        </w:rPr>
        <w:t>.</w:t>
      </w:r>
    </w:p>
    <w:p w:rsidR="0064103D" w:rsidRDefault="0064103D" w:rsidP="0064103D">
      <w:pPr>
        <w:rPr>
          <w:rFonts w:ascii="Arial" w:hAnsi="Arial" w:cs="Arial"/>
          <w:b/>
          <w:sz w:val="24"/>
          <w:szCs w:val="24"/>
        </w:rPr>
      </w:pPr>
    </w:p>
    <w:p w:rsidR="006F3DC3" w:rsidRDefault="006F3DC3" w:rsidP="0064103D">
      <w:pPr>
        <w:pStyle w:val="Prrafodelista"/>
        <w:numPr>
          <w:ilvl w:val="0"/>
          <w:numId w:val="11"/>
        </w:numPr>
        <w:rPr>
          <w:rFonts w:ascii="Arial" w:hAnsi="Arial" w:cs="Arial"/>
          <w:sz w:val="24"/>
          <w:szCs w:val="24"/>
        </w:rPr>
      </w:pPr>
      <w:r w:rsidRPr="006F3DC3">
        <w:rPr>
          <w:rFonts w:ascii="Arial" w:hAnsi="Arial" w:cs="Arial"/>
          <w:sz w:val="24"/>
          <w:szCs w:val="24"/>
        </w:rPr>
        <w:t xml:space="preserve"> Ley </w:t>
      </w:r>
      <w:r w:rsidR="0064103D" w:rsidRPr="006F3DC3">
        <w:rPr>
          <w:rFonts w:ascii="Arial" w:hAnsi="Arial" w:cs="Arial"/>
          <w:sz w:val="24"/>
          <w:szCs w:val="24"/>
        </w:rPr>
        <w:t xml:space="preserve"> General de Educación Promulgada </w:t>
      </w:r>
      <w:r>
        <w:rPr>
          <w:rFonts w:ascii="Arial" w:hAnsi="Arial" w:cs="Arial"/>
          <w:sz w:val="24"/>
          <w:szCs w:val="24"/>
        </w:rPr>
        <w:t>en septiembre de 2013.</w:t>
      </w:r>
    </w:p>
    <w:p w:rsidR="0064103D" w:rsidRPr="006F3DC3" w:rsidRDefault="0064103D" w:rsidP="0064103D">
      <w:pPr>
        <w:pStyle w:val="Prrafodelista"/>
        <w:numPr>
          <w:ilvl w:val="0"/>
          <w:numId w:val="11"/>
        </w:numPr>
        <w:rPr>
          <w:rFonts w:ascii="Arial" w:hAnsi="Arial" w:cs="Arial"/>
          <w:sz w:val="24"/>
          <w:szCs w:val="24"/>
        </w:rPr>
      </w:pPr>
      <w:r w:rsidRPr="006F3DC3">
        <w:rPr>
          <w:rFonts w:ascii="Arial" w:hAnsi="Arial" w:cs="Arial"/>
          <w:sz w:val="24"/>
          <w:szCs w:val="24"/>
        </w:rPr>
        <w:t>Infraestructura propicia.</w:t>
      </w:r>
    </w:p>
    <w:p w:rsidR="0064103D" w:rsidRDefault="00FF6EDE" w:rsidP="0064103D">
      <w:pPr>
        <w:pStyle w:val="Prrafodelista"/>
        <w:numPr>
          <w:ilvl w:val="0"/>
          <w:numId w:val="11"/>
        </w:numPr>
        <w:rPr>
          <w:rFonts w:ascii="Arial" w:hAnsi="Arial" w:cs="Arial"/>
          <w:sz w:val="24"/>
          <w:szCs w:val="24"/>
        </w:rPr>
      </w:pPr>
      <w:r>
        <w:rPr>
          <w:rFonts w:ascii="Arial" w:hAnsi="Arial" w:cs="Arial"/>
          <w:sz w:val="24"/>
          <w:szCs w:val="24"/>
        </w:rPr>
        <w:t>Interés de las autoridades por reactivar la funcionalidad del CETE</w:t>
      </w:r>
    </w:p>
    <w:p w:rsidR="00AF14CB" w:rsidRDefault="00AF14CB" w:rsidP="00AF14CB">
      <w:pPr>
        <w:pStyle w:val="Prrafodelista"/>
        <w:numPr>
          <w:ilvl w:val="0"/>
          <w:numId w:val="11"/>
        </w:numPr>
        <w:rPr>
          <w:rFonts w:ascii="Arial" w:hAnsi="Arial" w:cs="Arial"/>
          <w:sz w:val="24"/>
          <w:szCs w:val="24"/>
        </w:rPr>
      </w:pPr>
      <w:r>
        <w:rPr>
          <w:rFonts w:ascii="Arial" w:hAnsi="Arial" w:cs="Arial"/>
          <w:sz w:val="24"/>
          <w:szCs w:val="24"/>
        </w:rPr>
        <w:t>Se cuenta con los planes y programas de Educación Básica.</w:t>
      </w:r>
    </w:p>
    <w:p w:rsidR="0064103D" w:rsidRPr="00AF14CB" w:rsidRDefault="0064103D" w:rsidP="0064103D">
      <w:pPr>
        <w:pStyle w:val="Prrafodelista"/>
        <w:numPr>
          <w:ilvl w:val="0"/>
          <w:numId w:val="11"/>
        </w:numPr>
        <w:rPr>
          <w:rFonts w:ascii="Arial" w:hAnsi="Arial" w:cs="Arial"/>
          <w:sz w:val="24"/>
          <w:szCs w:val="24"/>
        </w:rPr>
      </w:pPr>
      <w:r w:rsidRPr="00AF14CB">
        <w:rPr>
          <w:rFonts w:ascii="Arial" w:hAnsi="Arial" w:cs="Arial"/>
          <w:sz w:val="24"/>
          <w:szCs w:val="24"/>
        </w:rPr>
        <w:t>Mantener una actitud de disponibilidad y apertura para colaborar.</w:t>
      </w:r>
    </w:p>
    <w:p w:rsidR="00581326" w:rsidRPr="00AF14CB" w:rsidRDefault="00581326" w:rsidP="0064103D">
      <w:pPr>
        <w:pStyle w:val="Prrafodelista"/>
        <w:numPr>
          <w:ilvl w:val="0"/>
          <w:numId w:val="11"/>
        </w:numPr>
        <w:rPr>
          <w:rFonts w:ascii="Arial" w:hAnsi="Arial" w:cs="Arial"/>
          <w:sz w:val="24"/>
          <w:szCs w:val="24"/>
        </w:rPr>
      </w:pPr>
      <w:r w:rsidRPr="00AF14CB">
        <w:rPr>
          <w:rFonts w:ascii="Arial" w:hAnsi="Arial" w:cs="Arial"/>
          <w:sz w:val="24"/>
          <w:szCs w:val="24"/>
        </w:rPr>
        <w:t>Cuenta con un titular.</w:t>
      </w:r>
    </w:p>
    <w:p w:rsidR="001A6ADC" w:rsidRDefault="001A6ADC" w:rsidP="0013093A">
      <w:pPr>
        <w:jc w:val="both"/>
        <w:rPr>
          <w:rFonts w:ascii="Arial" w:hAnsi="Arial" w:cs="Arial"/>
          <w:sz w:val="24"/>
          <w:szCs w:val="24"/>
        </w:rPr>
      </w:pPr>
    </w:p>
    <w:p w:rsidR="001A6ADC" w:rsidRDefault="0064103D" w:rsidP="0064103D">
      <w:pPr>
        <w:jc w:val="center"/>
        <w:rPr>
          <w:rFonts w:ascii="Arial" w:hAnsi="Arial" w:cs="Arial"/>
          <w:b/>
          <w:sz w:val="24"/>
          <w:szCs w:val="24"/>
        </w:rPr>
      </w:pPr>
      <w:r w:rsidRPr="0064103D">
        <w:rPr>
          <w:rFonts w:ascii="Arial" w:hAnsi="Arial" w:cs="Arial"/>
          <w:b/>
          <w:sz w:val="24"/>
          <w:szCs w:val="24"/>
        </w:rPr>
        <w:t>DEBILIDADES</w:t>
      </w:r>
      <w:r w:rsidR="006F3DC3">
        <w:rPr>
          <w:rFonts w:ascii="Arial" w:hAnsi="Arial" w:cs="Arial"/>
          <w:b/>
          <w:sz w:val="24"/>
          <w:szCs w:val="24"/>
        </w:rPr>
        <w:t>.</w:t>
      </w:r>
    </w:p>
    <w:p w:rsidR="006F3DC3" w:rsidRDefault="006F3DC3" w:rsidP="0064103D">
      <w:pPr>
        <w:jc w:val="center"/>
        <w:rPr>
          <w:rFonts w:ascii="Arial" w:hAnsi="Arial" w:cs="Arial"/>
          <w:b/>
          <w:sz w:val="24"/>
          <w:szCs w:val="24"/>
        </w:rPr>
      </w:pPr>
    </w:p>
    <w:p w:rsidR="00AF14CB" w:rsidRDefault="00AF14CB" w:rsidP="00AF14CB">
      <w:pPr>
        <w:pStyle w:val="Prrafodelista"/>
        <w:numPr>
          <w:ilvl w:val="0"/>
          <w:numId w:val="12"/>
        </w:numPr>
        <w:rPr>
          <w:rFonts w:ascii="Arial" w:hAnsi="Arial" w:cs="Arial"/>
          <w:sz w:val="24"/>
          <w:szCs w:val="24"/>
        </w:rPr>
      </w:pPr>
      <w:r>
        <w:rPr>
          <w:rFonts w:ascii="Arial" w:hAnsi="Arial" w:cs="Arial"/>
          <w:sz w:val="24"/>
          <w:szCs w:val="24"/>
        </w:rPr>
        <w:t>Falta de coordinación interinstitucional.</w:t>
      </w:r>
    </w:p>
    <w:p w:rsidR="00AF14CB" w:rsidRDefault="006F3DC3" w:rsidP="00AF14CB">
      <w:pPr>
        <w:pStyle w:val="Prrafodelista"/>
        <w:numPr>
          <w:ilvl w:val="0"/>
          <w:numId w:val="12"/>
        </w:numPr>
        <w:rPr>
          <w:rFonts w:ascii="Arial" w:hAnsi="Arial" w:cs="Arial"/>
          <w:sz w:val="24"/>
          <w:szCs w:val="24"/>
        </w:rPr>
      </w:pPr>
      <w:r>
        <w:rPr>
          <w:rFonts w:ascii="Arial" w:hAnsi="Arial" w:cs="Arial"/>
          <w:sz w:val="24"/>
          <w:szCs w:val="24"/>
        </w:rPr>
        <w:t>Carencia</w:t>
      </w:r>
      <w:r w:rsidR="00362892">
        <w:rPr>
          <w:rFonts w:ascii="Arial" w:hAnsi="Arial" w:cs="Arial"/>
          <w:sz w:val="24"/>
          <w:szCs w:val="24"/>
        </w:rPr>
        <w:t xml:space="preserve"> de </w:t>
      </w:r>
      <w:r w:rsidR="00AF14CB">
        <w:rPr>
          <w:rFonts w:ascii="Arial" w:hAnsi="Arial" w:cs="Arial"/>
          <w:sz w:val="24"/>
          <w:szCs w:val="24"/>
        </w:rPr>
        <w:t xml:space="preserve"> equipamiento y mobiliario.</w:t>
      </w:r>
    </w:p>
    <w:p w:rsidR="00362892" w:rsidRDefault="00362892" w:rsidP="00AF14CB">
      <w:pPr>
        <w:pStyle w:val="Prrafodelista"/>
        <w:numPr>
          <w:ilvl w:val="0"/>
          <w:numId w:val="12"/>
        </w:numPr>
        <w:rPr>
          <w:rFonts w:ascii="Arial" w:hAnsi="Arial" w:cs="Arial"/>
          <w:sz w:val="24"/>
          <w:szCs w:val="24"/>
        </w:rPr>
      </w:pPr>
      <w:r>
        <w:rPr>
          <w:rFonts w:ascii="Arial" w:hAnsi="Arial" w:cs="Arial"/>
          <w:sz w:val="24"/>
          <w:szCs w:val="24"/>
        </w:rPr>
        <w:t>Falta de capacitación y actualización al personal.</w:t>
      </w:r>
    </w:p>
    <w:p w:rsidR="00362892" w:rsidRDefault="00FF6EDE" w:rsidP="00AF14CB">
      <w:pPr>
        <w:pStyle w:val="Prrafodelista"/>
        <w:numPr>
          <w:ilvl w:val="0"/>
          <w:numId w:val="12"/>
        </w:numPr>
        <w:rPr>
          <w:rFonts w:ascii="Arial" w:hAnsi="Arial" w:cs="Arial"/>
          <w:sz w:val="24"/>
          <w:szCs w:val="24"/>
        </w:rPr>
      </w:pPr>
      <w:r>
        <w:rPr>
          <w:rFonts w:ascii="Arial" w:hAnsi="Arial" w:cs="Arial"/>
          <w:sz w:val="24"/>
          <w:szCs w:val="24"/>
        </w:rPr>
        <w:t>Desvinculación de las actividades propias del CETE.</w:t>
      </w:r>
    </w:p>
    <w:p w:rsidR="009725BD" w:rsidRPr="006073C7" w:rsidRDefault="00D60A72" w:rsidP="009725BD">
      <w:pPr>
        <w:spacing w:after="0" w:line="240" w:lineRule="auto"/>
        <w:rPr>
          <w:rFonts w:ascii="Arial" w:hAnsi="Arial" w:cs="Arial"/>
          <w:b/>
          <w:sz w:val="24"/>
          <w:szCs w:val="24"/>
        </w:rPr>
      </w:pPr>
      <w:r w:rsidRPr="006073C7">
        <w:rPr>
          <w:rFonts w:ascii="Arial" w:hAnsi="Arial" w:cs="Arial"/>
          <w:b/>
          <w:sz w:val="24"/>
          <w:szCs w:val="24"/>
        </w:rPr>
        <w:lastRenderedPageBreak/>
        <w:t>DE LOS OBJETIVOS.</w:t>
      </w:r>
    </w:p>
    <w:p w:rsidR="009725BD" w:rsidRDefault="009725BD" w:rsidP="009725BD">
      <w:pPr>
        <w:spacing w:after="0" w:line="240" w:lineRule="auto"/>
        <w:rPr>
          <w:rFonts w:ascii="Arial" w:hAnsi="Arial" w:cs="Arial"/>
          <w:sz w:val="24"/>
          <w:szCs w:val="24"/>
        </w:rPr>
      </w:pPr>
    </w:p>
    <w:p w:rsidR="009725BD" w:rsidRDefault="009725BD" w:rsidP="009725BD">
      <w:pPr>
        <w:spacing w:after="0" w:line="240" w:lineRule="auto"/>
        <w:rPr>
          <w:rFonts w:ascii="Arial" w:hAnsi="Arial" w:cs="Arial"/>
          <w:sz w:val="24"/>
          <w:szCs w:val="24"/>
        </w:rPr>
      </w:pPr>
    </w:p>
    <w:p w:rsidR="009725BD" w:rsidRDefault="009725BD" w:rsidP="009725BD">
      <w:pPr>
        <w:spacing w:after="0" w:line="240" w:lineRule="auto"/>
        <w:rPr>
          <w:rFonts w:ascii="Arial" w:hAnsi="Arial" w:cs="Arial"/>
          <w:sz w:val="24"/>
          <w:szCs w:val="24"/>
        </w:rPr>
      </w:pPr>
    </w:p>
    <w:p w:rsidR="00865D62" w:rsidRDefault="001A6ADC" w:rsidP="009725BD">
      <w:pPr>
        <w:spacing w:after="0" w:line="240" w:lineRule="auto"/>
        <w:rPr>
          <w:rFonts w:ascii="Arial" w:hAnsi="Arial" w:cs="Arial"/>
          <w:sz w:val="24"/>
          <w:szCs w:val="24"/>
        </w:rPr>
      </w:pPr>
      <w:r w:rsidRPr="00BC0E99">
        <w:rPr>
          <w:rFonts w:ascii="Arial" w:hAnsi="Arial" w:cs="Arial"/>
          <w:b/>
          <w:sz w:val="24"/>
          <w:szCs w:val="24"/>
        </w:rPr>
        <w:t>OBJETIVO GENERAL</w:t>
      </w:r>
      <w:r>
        <w:rPr>
          <w:rFonts w:ascii="Arial" w:hAnsi="Arial" w:cs="Arial"/>
          <w:sz w:val="24"/>
          <w:szCs w:val="24"/>
        </w:rPr>
        <w:t>:</w:t>
      </w:r>
      <w:r w:rsidR="00743E5B">
        <w:rPr>
          <w:rFonts w:ascii="Arial" w:hAnsi="Arial" w:cs="Arial"/>
          <w:sz w:val="24"/>
          <w:szCs w:val="24"/>
        </w:rPr>
        <w:t xml:space="preserve"> </w:t>
      </w:r>
    </w:p>
    <w:p w:rsidR="00FD7DE1" w:rsidRDefault="00FD7DE1" w:rsidP="009725BD">
      <w:pPr>
        <w:spacing w:after="0" w:line="240" w:lineRule="auto"/>
        <w:rPr>
          <w:rFonts w:ascii="Arial" w:hAnsi="Arial" w:cs="Arial"/>
          <w:sz w:val="24"/>
          <w:szCs w:val="24"/>
        </w:rPr>
      </w:pPr>
    </w:p>
    <w:p w:rsidR="001A6ADC" w:rsidRPr="00865D62" w:rsidRDefault="00743E5B" w:rsidP="00865D62">
      <w:pPr>
        <w:pStyle w:val="Prrafodelista"/>
        <w:numPr>
          <w:ilvl w:val="0"/>
          <w:numId w:val="10"/>
        </w:numPr>
        <w:spacing w:line="360" w:lineRule="auto"/>
        <w:jc w:val="both"/>
        <w:rPr>
          <w:rFonts w:ascii="Arial" w:hAnsi="Arial" w:cs="Arial"/>
          <w:sz w:val="24"/>
          <w:szCs w:val="24"/>
        </w:rPr>
      </w:pPr>
      <w:r w:rsidRPr="00865D62">
        <w:rPr>
          <w:rFonts w:ascii="Arial" w:hAnsi="Arial" w:cs="Arial"/>
          <w:sz w:val="24"/>
          <w:szCs w:val="24"/>
        </w:rPr>
        <w:t>Contribuir en elevar la calidad de la educación</w:t>
      </w:r>
      <w:r w:rsidR="00544048" w:rsidRPr="00865D62">
        <w:rPr>
          <w:rFonts w:ascii="Arial" w:hAnsi="Arial" w:cs="Arial"/>
          <w:sz w:val="24"/>
          <w:szCs w:val="24"/>
        </w:rPr>
        <w:t xml:space="preserve"> básica</w:t>
      </w:r>
      <w:r w:rsidR="00254431">
        <w:rPr>
          <w:rFonts w:ascii="Arial" w:hAnsi="Arial" w:cs="Arial"/>
          <w:sz w:val="24"/>
          <w:szCs w:val="24"/>
        </w:rPr>
        <w:t xml:space="preserve"> en el E</w:t>
      </w:r>
      <w:r w:rsidRPr="00865D62">
        <w:rPr>
          <w:rFonts w:ascii="Arial" w:hAnsi="Arial" w:cs="Arial"/>
          <w:sz w:val="24"/>
          <w:szCs w:val="24"/>
        </w:rPr>
        <w:t>stado de Oaxaca</w:t>
      </w:r>
      <w:r w:rsidR="00926BF7" w:rsidRPr="00865D62">
        <w:rPr>
          <w:rFonts w:ascii="Arial" w:hAnsi="Arial" w:cs="Arial"/>
          <w:sz w:val="24"/>
          <w:szCs w:val="24"/>
        </w:rPr>
        <w:t>,</w:t>
      </w:r>
      <w:r w:rsidR="00A328BC" w:rsidRPr="00865D62">
        <w:rPr>
          <w:rFonts w:ascii="Arial" w:hAnsi="Arial" w:cs="Arial"/>
          <w:sz w:val="24"/>
          <w:szCs w:val="24"/>
        </w:rPr>
        <w:t xml:space="preserve"> </w:t>
      </w:r>
      <w:r w:rsidR="00A41C7A" w:rsidRPr="00865D62">
        <w:rPr>
          <w:rFonts w:ascii="Arial" w:hAnsi="Arial" w:cs="Arial"/>
          <w:sz w:val="24"/>
          <w:szCs w:val="24"/>
        </w:rPr>
        <w:t>aportando información en materia educativa</w:t>
      </w:r>
      <w:r w:rsidR="00AA30A0" w:rsidRPr="00865D62">
        <w:rPr>
          <w:rFonts w:ascii="Arial" w:hAnsi="Arial" w:cs="Arial"/>
          <w:sz w:val="24"/>
          <w:szCs w:val="24"/>
        </w:rPr>
        <w:t xml:space="preserve"> a las autoridades gubernamentales y a las autoridades educativas.</w:t>
      </w:r>
    </w:p>
    <w:p w:rsidR="00865D62" w:rsidRDefault="00865D62" w:rsidP="00BC0E99">
      <w:pPr>
        <w:spacing w:line="360" w:lineRule="auto"/>
        <w:jc w:val="both"/>
        <w:rPr>
          <w:rFonts w:ascii="Arial" w:hAnsi="Arial" w:cs="Arial"/>
          <w:b/>
          <w:sz w:val="24"/>
          <w:szCs w:val="24"/>
        </w:rPr>
      </w:pPr>
    </w:p>
    <w:p w:rsidR="00865D62" w:rsidRDefault="003106F2" w:rsidP="00BC0E99">
      <w:pPr>
        <w:spacing w:line="360" w:lineRule="auto"/>
        <w:jc w:val="both"/>
        <w:rPr>
          <w:rFonts w:ascii="Arial" w:hAnsi="Arial" w:cs="Arial"/>
          <w:b/>
          <w:sz w:val="24"/>
          <w:szCs w:val="24"/>
        </w:rPr>
      </w:pPr>
      <w:r w:rsidRPr="003106F2">
        <w:rPr>
          <w:rFonts w:ascii="Arial" w:hAnsi="Arial" w:cs="Arial"/>
          <w:b/>
          <w:sz w:val="24"/>
          <w:szCs w:val="24"/>
        </w:rPr>
        <w:t>OBJETIVOS PARTICULARES:</w:t>
      </w:r>
    </w:p>
    <w:p w:rsidR="003106F2" w:rsidRDefault="003106F2" w:rsidP="00865D62">
      <w:pPr>
        <w:pStyle w:val="Prrafodelista"/>
        <w:numPr>
          <w:ilvl w:val="0"/>
          <w:numId w:val="10"/>
        </w:numPr>
        <w:spacing w:line="360" w:lineRule="auto"/>
        <w:jc w:val="both"/>
        <w:rPr>
          <w:rFonts w:ascii="Arial" w:hAnsi="Arial" w:cs="Arial"/>
          <w:sz w:val="24"/>
          <w:szCs w:val="24"/>
        </w:rPr>
      </w:pPr>
      <w:r w:rsidRPr="00865D62">
        <w:rPr>
          <w:rFonts w:ascii="Arial" w:hAnsi="Arial" w:cs="Arial"/>
          <w:sz w:val="24"/>
          <w:szCs w:val="24"/>
        </w:rPr>
        <w:t>Coordinar con las mesas técnicas de los niveles de educación básica e impulsar estrategias que mejoren el proceso enseñanza aprendizaje</w:t>
      </w:r>
      <w:r w:rsidR="00865D62">
        <w:rPr>
          <w:rFonts w:ascii="Arial" w:hAnsi="Arial" w:cs="Arial"/>
          <w:sz w:val="24"/>
          <w:szCs w:val="24"/>
        </w:rPr>
        <w:t>, con el fin de disminuir la tasa de reprobación.</w:t>
      </w:r>
    </w:p>
    <w:p w:rsidR="00865D62" w:rsidRDefault="00865D62" w:rsidP="00865D62">
      <w:pPr>
        <w:pStyle w:val="Prrafodelista"/>
        <w:spacing w:line="360" w:lineRule="auto"/>
        <w:jc w:val="both"/>
        <w:rPr>
          <w:rFonts w:ascii="Arial" w:hAnsi="Arial" w:cs="Arial"/>
          <w:sz w:val="24"/>
          <w:szCs w:val="24"/>
        </w:rPr>
      </w:pPr>
    </w:p>
    <w:p w:rsidR="00865D62" w:rsidRPr="00865D62" w:rsidRDefault="00865D62" w:rsidP="00865D62">
      <w:pPr>
        <w:pStyle w:val="Prrafodelista"/>
        <w:numPr>
          <w:ilvl w:val="0"/>
          <w:numId w:val="10"/>
        </w:numPr>
        <w:spacing w:line="360" w:lineRule="auto"/>
        <w:jc w:val="both"/>
        <w:rPr>
          <w:rFonts w:ascii="Arial" w:hAnsi="Arial" w:cs="Arial"/>
          <w:sz w:val="24"/>
          <w:szCs w:val="24"/>
        </w:rPr>
      </w:pPr>
      <w:r w:rsidRPr="00865D62">
        <w:rPr>
          <w:rFonts w:ascii="Arial" w:hAnsi="Arial" w:cs="Arial"/>
          <w:bCs/>
          <w:sz w:val="24"/>
          <w:szCs w:val="24"/>
        </w:rPr>
        <w:t>Crear</w:t>
      </w:r>
      <w:r>
        <w:rPr>
          <w:rFonts w:ascii="Arial" w:hAnsi="Arial" w:cs="Arial"/>
          <w:bCs/>
          <w:sz w:val="24"/>
          <w:szCs w:val="24"/>
        </w:rPr>
        <w:t xml:space="preserve"> </w:t>
      </w:r>
      <w:r w:rsidRPr="00865D62">
        <w:rPr>
          <w:rFonts w:ascii="Arial" w:hAnsi="Arial" w:cs="Arial"/>
          <w:bCs/>
          <w:sz w:val="24"/>
          <w:szCs w:val="24"/>
        </w:rPr>
        <w:t>un sistema estatal de evaluación que considere y construya indicadores de aprovechamiento escolar y desempeño docente, que sirvan como elementos de apoyo en la toma de decisiones técnico-pedagógicas, den cuenta del comportamiento del sistema educativo estatal en su conjunto y posibiliten alcanzar los promedios nacionales en materia educativa</w:t>
      </w:r>
      <w:r w:rsidRPr="00865D62">
        <w:rPr>
          <w:rFonts w:ascii="Arial" w:hAnsi="Arial" w:cs="Arial"/>
          <w:b/>
          <w:bCs/>
          <w:sz w:val="24"/>
          <w:szCs w:val="24"/>
        </w:rPr>
        <w:t>.</w:t>
      </w:r>
    </w:p>
    <w:p w:rsidR="00865D62" w:rsidRPr="00865D62" w:rsidRDefault="00865D62" w:rsidP="00865D62">
      <w:pPr>
        <w:pStyle w:val="Prrafodelista"/>
        <w:rPr>
          <w:rFonts w:ascii="Arial" w:hAnsi="Arial" w:cs="Arial"/>
          <w:sz w:val="24"/>
          <w:szCs w:val="24"/>
        </w:rPr>
      </w:pPr>
    </w:p>
    <w:p w:rsidR="00865D62" w:rsidRPr="00865D62" w:rsidRDefault="00865D62" w:rsidP="00865D62">
      <w:pPr>
        <w:pStyle w:val="Prrafodelista"/>
        <w:numPr>
          <w:ilvl w:val="0"/>
          <w:numId w:val="10"/>
        </w:numPr>
        <w:spacing w:line="360" w:lineRule="auto"/>
        <w:jc w:val="both"/>
        <w:rPr>
          <w:rFonts w:ascii="Arial" w:hAnsi="Arial" w:cs="Arial"/>
          <w:sz w:val="24"/>
          <w:szCs w:val="24"/>
        </w:rPr>
      </w:pPr>
      <w:r>
        <w:rPr>
          <w:rFonts w:ascii="Arial" w:hAnsi="Arial" w:cs="Arial"/>
          <w:sz w:val="24"/>
          <w:szCs w:val="24"/>
        </w:rPr>
        <w:t>Fomentar la participación de los padres de familia</w:t>
      </w:r>
      <w:r w:rsidR="00673751">
        <w:rPr>
          <w:rFonts w:ascii="Arial" w:hAnsi="Arial" w:cs="Arial"/>
          <w:sz w:val="24"/>
          <w:szCs w:val="24"/>
        </w:rPr>
        <w:t xml:space="preserve"> en las tareas de sus hijos.</w:t>
      </w:r>
    </w:p>
    <w:p w:rsidR="003106F2" w:rsidRPr="003106F2" w:rsidRDefault="003106F2" w:rsidP="00BC0E99">
      <w:pPr>
        <w:spacing w:line="360" w:lineRule="auto"/>
        <w:jc w:val="both"/>
        <w:rPr>
          <w:rFonts w:ascii="Arial" w:hAnsi="Arial" w:cs="Arial"/>
          <w:sz w:val="24"/>
          <w:szCs w:val="24"/>
        </w:rPr>
      </w:pPr>
    </w:p>
    <w:p w:rsidR="00AA30A0" w:rsidRDefault="00AA30A0" w:rsidP="00BC0E99">
      <w:pPr>
        <w:spacing w:line="360" w:lineRule="auto"/>
        <w:jc w:val="both"/>
        <w:rPr>
          <w:rFonts w:ascii="Arial" w:hAnsi="Arial" w:cs="Arial"/>
          <w:sz w:val="24"/>
          <w:szCs w:val="24"/>
        </w:rPr>
      </w:pPr>
    </w:p>
    <w:p w:rsidR="00673751" w:rsidRDefault="00673751" w:rsidP="00926BF7">
      <w:pPr>
        <w:spacing w:line="360" w:lineRule="auto"/>
        <w:jc w:val="center"/>
        <w:rPr>
          <w:rFonts w:ascii="Arial" w:hAnsi="Arial" w:cs="Arial"/>
          <w:b/>
          <w:sz w:val="24"/>
          <w:szCs w:val="24"/>
        </w:rPr>
      </w:pPr>
    </w:p>
    <w:p w:rsidR="00673751" w:rsidRDefault="00673751" w:rsidP="00926BF7">
      <w:pPr>
        <w:spacing w:line="360" w:lineRule="auto"/>
        <w:jc w:val="center"/>
        <w:rPr>
          <w:rFonts w:ascii="Arial" w:hAnsi="Arial" w:cs="Arial"/>
          <w:b/>
          <w:sz w:val="24"/>
          <w:szCs w:val="24"/>
        </w:rPr>
      </w:pPr>
    </w:p>
    <w:p w:rsidR="00926BF7" w:rsidRDefault="00926BF7" w:rsidP="00926BF7">
      <w:pPr>
        <w:spacing w:line="360" w:lineRule="auto"/>
        <w:jc w:val="center"/>
        <w:rPr>
          <w:rFonts w:ascii="Arial" w:hAnsi="Arial" w:cs="Arial"/>
          <w:b/>
          <w:sz w:val="24"/>
          <w:szCs w:val="24"/>
        </w:rPr>
      </w:pPr>
      <w:r w:rsidRPr="00926BF7">
        <w:rPr>
          <w:rFonts w:ascii="Arial" w:hAnsi="Arial" w:cs="Arial"/>
          <w:b/>
          <w:sz w:val="24"/>
          <w:szCs w:val="24"/>
        </w:rPr>
        <w:t>MISIÓN</w:t>
      </w:r>
    </w:p>
    <w:p w:rsidR="00926BF7" w:rsidRDefault="00926BF7" w:rsidP="00A41C7A">
      <w:pPr>
        <w:spacing w:line="360" w:lineRule="auto"/>
        <w:jc w:val="both"/>
        <w:rPr>
          <w:rFonts w:ascii="Arial" w:hAnsi="Arial" w:cs="Arial"/>
          <w:sz w:val="24"/>
          <w:szCs w:val="24"/>
        </w:rPr>
      </w:pPr>
      <w:r w:rsidRPr="00A41C7A">
        <w:rPr>
          <w:rFonts w:ascii="Arial" w:hAnsi="Arial" w:cs="Arial"/>
          <w:sz w:val="24"/>
          <w:szCs w:val="24"/>
        </w:rPr>
        <w:t xml:space="preserve">Eficientar la prestación de servicios en materia educativa, emitiendo opinión reflexiva, crítica y seria de los planes y programas de estudio, metodología y métodos de evaluación del proceso </w:t>
      </w:r>
      <w:r w:rsidR="00A41C7A" w:rsidRPr="00A41C7A">
        <w:rPr>
          <w:rFonts w:ascii="Arial" w:hAnsi="Arial" w:cs="Arial"/>
          <w:sz w:val="24"/>
          <w:szCs w:val="24"/>
        </w:rPr>
        <w:t>enseñanza</w:t>
      </w:r>
      <w:r w:rsidRPr="00A41C7A">
        <w:rPr>
          <w:rFonts w:ascii="Arial" w:hAnsi="Arial" w:cs="Arial"/>
          <w:sz w:val="24"/>
          <w:szCs w:val="24"/>
        </w:rPr>
        <w:t>-aprendizaje en educación básica</w:t>
      </w:r>
      <w:r w:rsidR="00A41C7A" w:rsidRPr="00A41C7A">
        <w:rPr>
          <w:rFonts w:ascii="Arial" w:hAnsi="Arial" w:cs="Arial"/>
          <w:sz w:val="24"/>
          <w:szCs w:val="24"/>
        </w:rPr>
        <w:t>, asumiendo un compromiso social y ético, para coadyuvar al mejoramiento de la educación en el estado.</w:t>
      </w:r>
    </w:p>
    <w:p w:rsidR="0045007C" w:rsidRDefault="0045007C" w:rsidP="00A41C7A">
      <w:pPr>
        <w:spacing w:line="360" w:lineRule="auto"/>
        <w:jc w:val="both"/>
        <w:rPr>
          <w:rFonts w:ascii="Arial" w:hAnsi="Arial" w:cs="Arial"/>
          <w:sz w:val="24"/>
          <w:szCs w:val="24"/>
        </w:rPr>
      </w:pPr>
    </w:p>
    <w:p w:rsidR="0045007C" w:rsidRPr="0045007C" w:rsidRDefault="0045007C" w:rsidP="0045007C">
      <w:pPr>
        <w:spacing w:line="360" w:lineRule="auto"/>
        <w:jc w:val="center"/>
        <w:rPr>
          <w:rFonts w:ascii="Arial" w:hAnsi="Arial" w:cs="Arial"/>
          <w:b/>
          <w:sz w:val="24"/>
          <w:szCs w:val="24"/>
        </w:rPr>
      </w:pPr>
      <w:r w:rsidRPr="0045007C">
        <w:rPr>
          <w:rFonts w:ascii="Arial" w:hAnsi="Arial" w:cs="Arial"/>
          <w:b/>
          <w:sz w:val="24"/>
          <w:szCs w:val="24"/>
        </w:rPr>
        <w:t>VISIÓN</w:t>
      </w:r>
    </w:p>
    <w:p w:rsidR="0045007C" w:rsidRDefault="0045007C" w:rsidP="00A41C7A">
      <w:pPr>
        <w:spacing w:line="360" w:lineRule="auto"/>
        <w:jc w:val="both"/>
        <w:rPr>
          <w:rFonts w:ascii="Arial" w:hAnsi="Arial" w:cs="Arial"/>
          <w:sz w:val="24"/>
          <w:szCs w:val="24"/>
        </w:rPr>
      </w:pPr>
    </w:p>
    <w:p w:rsidR="0045007C" w:rsidRDefault="0045007C" w:rsidP="00A41C7A">
      <w:pPr>
        <w:spacing w:line="360" w:lineRule="auto"/>
        <w:jc w:val="both"/>
        <w:rPr>
          <w:rFonts w:ascii="Arial" w:hAnsi="Arial" w:cs="Arial"/>
          <w:sz w:val="24"/>
          <w:szCs w:val="24"/>
        </w:rPr>
      </w:pPr>
      <w:r>
        <w:rPr>
          <w:rFonts w:ascii="Arial" w:hAnsi="Arial" w:cs="Arial"/>
          <w:sz w:val="24"/>
          <w:szCs w:val="24"/>
        </w:rPr>
        <w:t>Contar con un organismo que contribuya a mejorar los indicadores educativos, realizando  propuestas metodológicas, para que el magisterio forme educandos con competencias para enfrentar la vida de manera exitosa.</w:t>
      </w:r>
    </w:p>
    <w:p w:rsidR="0045007C" w:rsidRDefault="0045007C" w:rsidP="00A41C7A">
      <w:pPr>
        <w:spacing w:line="360" w:lineRule="auto"/>
        <w:jc w:val="both"/>
        <w:rPr>
          <w:rFonts w:ascii="Arial" w:hAnsi="Arial" w:cs="Arial"/>
          <w:sz w:val="24"/>
          <w:szCs w:val="24"/>
        </w:rPr>
      </w:pPr>
      <w:r>
        <w:rPr>
          <w:rFonts w:ascii="Arial" w:hAnsi="Arial" w:cs="Arial"/>
          <w:sz w:val="24"/>
          <w:szCs w:val="24"/>
        </w:rPr>
        <w:t>El personal del CETE, contará con el perfil requerido para garantizar un desempeño eficiente en el ejercicio de sus funciones.</w:t>
      </w:r>
      <w:r w:rsidR="00CD60D7">
        <w:rPr>
          <w:rFonts w:ascii="Arial" w:hAnsi="Arial" w:cs="Arial"/>
          <w:sz w:val="24"/>
          <w:szCs w:val="24"/>
        </w:rPr>
        <w:t xml:space="preserve"> </w:t>
      </w:r>
    </w:p>
    <w:p w:rsidR="00CD60D7" w:rsidRDefault="00CD60D7" w:rsidP="00A41C7A">
      <w:pPr>
        <w:spacing w:line="360" w:lineRule="auto"/>
        <w:jc w:val="both"/>
        <w:rPr>
          <w:rFonts w:ascii="Arial" w:hAnsi="Arial" w:cs="Arial"/>
          <w:sz w:val="24"/>
          <w:szCs w:val="24"/>
        </w:rPr>
      </w:pPr>
    </w:p>
    <w:p w:rsidR="00CD60D7" w:rsidRDefault="00CD60D7" w:rsidP="00A41C7A">
      <w:pPr>
        <w:spacing w:line="360" w:lineRule="auto"/>
        <w:jc w:val="both"/>
        <w:rPr>
          <w:rFonts w:ascii="Arial" w:hAnsi="Arial" w:cs="Arial"/>
          <w:sz w:val="24"/>
          <w:szCs w:val="24"/>
        </w:rPr>
      </w:pPr>
    </w:p>
    <w:p w:rsidR="00CD60D7" w:rsidRDefault="00CD60D7" w:rsidP="00A41C7A">
      <w:pPr>
        <w:spacing w:line="360" w:lineRule="auto"/>
        <w:jc w:val="both"/>
        <w:rPr>
          <w:rFonts w:ascii="Arial" w:hAnsi="Arial" w:cs="Arial"/>
          <w:sz w:val="24"/>
          <w:szCs w:val="24"/>
        </w:rPr>
      </w:pPr>
    </w:p>
    <w:p w:rsidR="00CD60D7" w:rsidRDefault="00CD60D7" w:rsidP="00A41C7A">
      <w:pPr>
        <w:spacing w:line="360" w:lineRule="auto"/>
        <w:jc w:val="both"/>
        <w:rPr>
          <w:rFonts w:ascii="Arial" w:hAnsi="Arial" w:cs="Arial"/>
          <w:sz w:val="24"/>
          <w:szCs w:val="24"/>
        </w:rPr>
      </w:pPr>
    </w:p>
    <w:p w:rsidR="00CD60D7" w:rsidRDefault="00CD60D7" w:rsidP="00A41C7A">
      <w:pPr>
        <w:spacing w:line="360" w:lineRule="auto"/>
        <w:jc w:val="both"/>
        <w:rPr>
          <w:rFonts w:ascii="Arial" w:hAnsi="Arial" w:cs="Arial"/>
          <w:sz w:val="24"/>
          <w:szCs w:val="24"/>
        </w:rPr>
      </w:pPr>
    </w:p>
    <w:p w:rsidR="00CD60D7" w:rsidRDefault="00EF71CD" w:rsidP="00EF71CD">
      <w:pPr>
        <w:spacing w:line="360" w:lineRule="auto"/>
        <w:jc w:val="center"/>
        <w:rPr>
          <w:rFonts w:ascii="Arial" w:hAnsi="Arial" w:cs="Arial"/>
          <w:b/>
          <w:sz w:val="24"/>
          <w:szCs w:val="24"/>
        </w:rPr>
      </w:pPr>
      <w:r w:rsidRPr="00EF71CD">
        <w:rPr>
          <w:rFonts w:ascii="Arial" w:hAnsi="Arial" w:cs="Arial"/>
          <w:b/>
          <w:sz w:val="24"/>
          <w:szCs w:val="24"/>
        </w:rPr>
        <w:lastRenderedPageBreak/>
        <w:t>P R O Y E C T O S</w:t>
      </w:r>
    </w:p>
    <w:p w:rsidR="00EF71CD" w:rsidRDefault="00AB3388" w:rsidP="00EF71CD">
      <w:pPr>
        <w:spacing w:line="360" w:lineRule="auto"/>
        <w:rPr>
          <w:rFonts w:ascii="Arial" w:hAnsi="Arial" w:cs="Arial"/>
          <w:sz w:val="24"/>
          <w:szCs w:val="24"/>
        </w:rPr>
      </w:pPr>
      <w:r>
        <w:rPr>
          <w:rFonts w:ascii="Arial" w:hAnsi="Arial" w:cs="Arial"/>
          <w:b/>
          <w:sz w:val="24"/>
          <w:szCs w:val="24"/>
        </w:rPr>
        <w:t xml:space="preserve">PROYECTO: </w:t>
      </w:r>
      <w:r w:rsidR="009570B0">
        <w:rPr>
          <w:rFonts w:ascii="Arial" w:hAnsi="Arial" w:cs="Arial"/>
          <w:sz w:val="24"/>
          <w:szCs w:val="24"/>
        </w:rPr>
        <w:t>Revitalización</w:t>
      </w:r>
      <w:r w:rsidRPr="00AB3388">
        <w:rPr>
          <w:rFonts w:ascii="Arial" w:hAnsi="Arial" w:cs="Arial"/>
          <w:sz w:val="24"/>
          <w:szCs w:val="24"/>
        </w:rPr>
        <w:t xml:space="preserve"> </w:t>
      </w:r>
      <w:r w:rsidR="009570B0">
        <w:rPr>
          <w:rFonts w:ascii="Arial" w:hAnsi="Arial" w:cs="Arial"/>
          <w:sz w:val="24"/>
          <w:szCs w:val="24"/>
        </w:rPr>
        <w:t>d</w:t>
      </w:r>
      <w:r w:rsidRPr="00AB3388">
        <w:rPr>
          <w:rFonts w:ascii="Arial" w:hAnsi="Arial" w:cs="Arial"/>
          <w:sz w:val="24"/>
          <w:szCs w:val="24"/>
        </w:rPr>
        <w:t>el funcionamiento del CETE</w:t>
      </w:r>
      <w:r>
        <w:rPr>
          <w:rFonts w:ascii="Arial" w:hAnsi="Arial" w:cs="Arial"/>
          <w:sz w:val="24"/>
          <w:szCs w:val="24"/>
        </w:rPr>
        <w:t>.</w:t>
      </w:r>
    </w:p>
    <w:p w:rsidR="00EF71CD" w:rsidRDefault="00EF71CD" w:rsidP="00EF71CD">
      <w:pPr>
        <w:spacing w:line="360" w:lineRule="auto"/>
        <w:rPr>
          <w:rFonts w:ascii="Arial" w:hAnsi="Arial" w:cs="Arial"/>
          <w:sz w:val="24"/>
          <w:szCs w:val="24"/>
        </w:rPr>
      </w:pPr>
      <w:r w:rsidRPr="00EF71CD">
        <w:rPr>
          <w:rFonts w:ascii="Arial" w:hAnsi="Arial" w:cs="Arial"/>
          <w:b/>
          <w:sz w:val="24"/>
          <w:szCs w:val="24"/>
        </w:rPr>
        <w:t>OBJETIVO</w:t>
      </w:r>
      <w:r>
        <w:rPr>
          <w:rFonts w:ascii="Arial" w:hAnsi="Arial" w:cs="Arial"/>
          <w:sz w:val="24"/>
          <w:szCs w:val="24"/>
        </w:rPr>
        <w:t xml:space="preserve">: </w:t>
      </w:r>
      <w:r w:rsidR="00AB3388">
        <w:rPr>
          <w:rFonts w:ascii="Arial" w:hAnsi="Arial" w:cs="Arial"/>
          <w:sz w:val="24"/>
          <w:szCs w:val="24"/>
        </w:rPr>
        <w:t>Cumplir con las funciones específicas del CETE.</w:t>
      </w:r>
    </w:p>
    <w:p w:rsidR="00EF71CD" w:rsidRDefault="00EF71CD" w:rsidP="00EF71C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911"/>
        <w:gridCol w:w="3030"/>
        <w:gridCol w:w="2697"/>
      </w:tblGrid>
      <w:tr w:rsidR="005E4C08" w:rsidRPr="0069300B" w:rsidTr="00EF71CD">
        <w:tc>
          <w:tcPr>
            <w:tcW w:w="0" w:type="auto"/>
          </w:tcPr>
          <w:p w:rsidR="00EF71CD" w:rsidRPr="0069300B" w:rsidRDefault="00EF71CD" w:rsidP="0069300B">
            <w:pPr>
              <w:spacing w:line="360" w:lineRule="auto"/>
              <w:jc w:val="both"/>
              <w:rPr>
                <w:rFonts w:ascii="Arial" w:hAnsi="Arial" w:cs="Arial"/>
                <w:sz w:val="24"/>
                <w:szCs w:val="24"/>
              </w:rPr>
            </w:pPr>
          </w:p>
        </w:tc>
        <w:tc>
          <w:tcPr>
            <w:tcW w:w="0" w:type="auto"/>
          </w:tcPr>
          <w:p w:rsidR="00EF71CD" w:rsidRPr="0069300B" w:rsidRDefault="0069300B" w:rsidP="0069300B">
            <w:pPr>
              <w:spacing w:line="360" w:lineRule="auto"/>
              <w:jc w:val="center"/>
              <w:rPr>
                <w:rFonts w:ascii="Arial" w:hAnsi="Arial" w:cs="Arial"/>
                <w:b/>
                <w:sz w:val="24"/>
                <w:szCs w:val="24"/>
              </w:rPr>
            </w:pPr>
            <w:r w:rsidRPr="0069300B">
              <w:rPr>
                <w:rFonts w:ascii="Arial" w:hAnsi="Arial" w:cs="Arial"/>
                <w:b/>
                <w:sz w:val="24"/>
                <w:szCs w:val="24"/>
              </w:rPr>
              <w:t>M  E T  A  S</w:t>
            </w:r>
          </w:p>
        </w:tc>
        <w:tc>
          <w:tcPr>
            <w:tcW w:w="0" w:type="auto"/>
          </w:tcPr>
          <w:p w:rsidR="00EF71CD" w:rsidRPr="0069300B" w:rsidRDefault="00EF71CD" w:rsidP="0069300B">
            <w:pPr>
              <w:spacing w:line="360" w:lineRule="auto"/>
              <w:jc w:val="both"/>
              <w:rPr>
                <w:rFonts w:ascii="Arial" w:hAnsi="Arial" w:cs="Arial"/>
                <w:sz w:val="24"/>
                <w:szCs w:val="24"/>
              </w:rPr>
            </w:pPr>
          </w:p>
        </w:tc>
      </w:tr>
      <w:tr w:rsidR="005E4C08" w:rsidTr="00EF71CD">
        <w:tc>
          <w:tcPr>
            <w:tcW w:w="0" w:type="auto"/>
          </w:tcPr>
          <w:p w:rsidR="00EF71CD" w:rsidRDefault="005E4C08" w:rsidP="00EF71CD">
            <w:pPr>
              <w:spacing w:line="360" w:lineRule="auto"/>
              <w:rPr>
                <w:rFonts w:ascii="Arial" w:hAnsi="Arial" w:cs="Arial"/>
                <w:b/>
                <w:sz w:val="24"/>
                <w:szCs w:val="24"/>
              </w:rPr>
            </w:pPr>
            <w:r>
              <w:rPr>
                <w:rFonts w:ascii="Arial" w:hAnsi="Arial" w:cs="Arial"/>
                <w:b/>
                <w:sz w:val="24"/>
                <w:szCs w:val="24"/>
              </w:rPr>
              <w:t>C O R T O    PLAZO</w:t>
            </w:r>
          </w:p>
        </w:tc>
        <w:tc>
          <w:tcPr>
            <w:tcW w:w="0" w:type="auto"/>
          </w:tcPr>
          <w:p w:rsidR="00EF71CD" w:rsidRDefault="005E4C08" w:rsidP="00EF71CD">
            <w:pPr>
              <w:spacing w:line="360" w:lineRule="auto"/>
              <w:rPr>
                <w:rFonts w:ascii="Arial" w:hAnsi="Arial" w:cs="Arial"/>
                <w:b/>
                <w:sz w:val="24"/>
                <w:szCs w:val="24"/>
              </w:rPr>
            </w:pPr>
            <w:r>
              <w:rPr>
                <w:rFonts w:ascii="Arial" w:hAnsi="Arial" w:cs="Arial"/>
                <w:b/>
                <w:sz w:val="24"/>
                <w:szCs w:val="24"/>
              </w:rPr>
              <w:t>ME D I A N O    P L A Z O</w:t>
            </w:r>
          </w:p>
        </w:tc>
        <w:tc>
          <w:tcPr>
            <w:tcW w:w="0" w:type="auto"/>
          </w:tcPr>
          <w:p w:rsidR="00EF71CD" w:rsidRDefault="005E4C08" w:rsidP="00EF71CD">
            <w:pPr>
              <w:spacing w:line="360" w:lineRule="auto"/>
              <w:rPr>
                <w:rFonts w:ascii="Arial" w:hAnsi="Arial" w:cs="Arial"/>
                <w:b/>
                <w:sz w:val="24"/>
                <w:szCs w:val="24"/>
              </w:rPr>
            </w:pPr>
            <w:r>
              <w:rPr>
                <w:rFonts w:ascii="Arial" w:hAnsi="Arial" w:cs="Arial"/>
                <w:b/>
                <w:sz w:val="24"/>
                <w:szCs w:val="24"/>
              </w:rPr>
              <w:t>L A R G O    P L A Z O</w:t>
            </w:r>
          </w:p>
        </w:tc>
      </w:tr>
      <w:tr w:rsidR="005E4C08" w:rsidTr="00EF71CD">
        <w:tc>
          <w:tcPr>
            <w:tcW w:w="0" w:type="auto"/>
          </w:tcPr>
          <w:p w:rsidR="009570B0" w:rsidRPr="009570B0" w:rsidRDefault="009570B0" w:rsidP="009570B0">
            <w:pPr>
              <w:rPr>
                <w:rFonts w:ascii="Arial" w:hAnsi="Arial" w:cs="Arial"/>
                <w:sz w:val="24"/>
                <w:szCs w:val="24"/>
              </w:rPr>
            </w:pPr>
            <w:r w:rsidRPr="009570B0">
              <w:rPr>
                <w:rFonts w:ascii="Arial" w:hAnsi="Arial" w:cs="Arial"/>
                <w:sz w:val="24"/>
                <w:szCs w:val="24"/>
              </w:rPr>
              <w:t>Cumplir cabalmente con</w:t>
            </w:r>
          </w:p>
          <w:p w:rsidR="009570B0" w:rsidRDefault="002B1E7A" w:rsidP="009570B0">
            <w:pPr>
              <w:rPr>
                <w:rFonts w:ascii="Arial" w:hAnsi="Arial" w:cs="Arial"/>
                <w:sz w:val="24"/>
                <w:szCs w:val="24"/>
              </w:rPr>
            </w:pPr>
            <w:r>
              <w:rPr>
                <w:rFonts w:ascii="Arial" w:hAnsi="Arial" w:cs="Arial"/>
                <w:sz w:val="24"/>
                <w:szCs w:val="24"/>
              </w:rPr>
              <w:t>Las funciones del CETE</w:t>
            </w:r>
          </w:p>
          <w:p w:rsidR="009570B0" w:rsidRDefault="002B1E7A" w:rsidP="009570B0">
            <w:pPr>
              <w:rPr>
                <w:rFonts w:ascii="Arial" w:hAnsi="Arial" w:cs="Arial"/>
                <w:b/>
                <w:sz w:val="24"/>
                <w:szCs w:val="24"/>
              </w:rPr>
            </w:pPr>
            <w:r>
              <w:rPr>
                <w:rFonts w:ascii="Arial" w:hAnsi="Arial" w:cs="Arial"/>
                <w:sz w:val="24"/>
                <w:szCs w:val="24"/>
              </w:rPr>
              <w:t xml:space="preserve">Y la </w:t>
            </w:r>
            <w:r w:rsidR="009570B0">
              <w:rPr>
                <w:rFonts w:ascii="Arial" w:hAnsi="Arial" w:cs="Arial"/>
                <w:sz w:val="24"/>
                <w:szCs w:val="24"/>
              </w:rPr>
              <w:t>normatividad vigente</w:t>
            </w:r>
          </w:p>
        </w:tc>
        <w:tc>
          <w:tcPr>
            <w:tcW w:w="0" w:type="auto"/>
          </w:tcPr>
          <w:p w:rsidR="009570B0" w:rsidRPr="009570B0" w:rsidRDefault="009570B0" w:rsidP="00E26460">
            <w:pPr>
              <w:rPr>
                <w:rFonts w:ascii="Arial" w:hAnsi="Arial" w:cs="Arial"/>
                <w:sz w:val="24"/>
                <w:szCs w:val="24"/>
              </w:rPr>
            </w:pPr>
            <w:r w:rsidRPr="009570B0">
              <w:rPr>
                <w:rFonts w:ascii="Arial" w:hAnsi="Arial" w:cs="Arial"/>
                <w:sz w:val="24"/>
                <w:szCs w:val="24"/>
              </w:rPr>
              <w:t>Mantener vinculación</w:t>
            </w:r>
          </w:p>
          <w:p w:rsidR="009570B0" w:rsidRPr="009570B0" w:rsidRDefault="009570B0" w:rsidP="00E26460">
            <w:pPr>
              <w:rPr>
                <w:rFonts w:ascii="Arial" w:hAnsi="Arial" w:cs="Arial"/>
                <w:sz w:val="24"/>
                <w:szCs w:val="24"/>
              </w:rPr>
            </w:pPr>
            <w:r w:rsidRPr="009570B0">
              <w:rPr>
                <w:rFonts w:ascii="Arial" w:hAnsi="Arial" w:cs="Arial"/>
                <w:sz w:val="24"/>
                <w:szCs w:val="24"/>
              </w:rPr>
              <w:t xml:space="preserve">Directa con los </w:t>
            </w:r>
          </w:p>
          <w:p w:rsidR="009570B0" w:rsidRDefault="009570B0" w:rsidP="00E26460">
            <w:pPr>
              <w:rPr>
                <w:rFonts w:ascii="Arial" w:hAnsi="Arial" w:cs="Arial"/>
                <w:b/>
                <w:sz w:val="24"/>
                <w:szCs w:val="24"/>
              </w:rPr>
            </w:pPr>
            <w:r w:rsidRPr="009570B0">
              <w:rPr>
                <w:rFonts w:ascii="Arial" w:hAnsi="Arial" w:cs="Arial"/>
                <w:sz w:val="24"/>
                <w:szCs w:val="24"/>
              </w:rPr>
              <w:t>Niveles educativos.</w:t>
            </w:r>
          </w:p>
        </w:tc>
        <w:tc>
          <w:tcPr>
            <w:tcW w:w="0" w:type="auto"/>
          </w:tcPr>
          <w:p w:rsidR="005E4C08" w:rsidRDefault="009570B0" w:rsidP="00E26460">
            <w:pPr>
              <w:rPr>
                <w:rFonts w:ascii="Arial" w:hAnsi="Arial" w:cs="Arial"/>
                <w:sz w:val="24"/>
                <w:szCs w:val="24"/>
              </w:rPr>
            </w:pPr>
            <w:r>
              <w:rPr>
                <w:rFonts w:ascii="Arial" w:hAnsi="Arial" w:cs="Arial"/>
                <w:sz w:val="24"/>
                <w:szCs w:val="24"/>
              </w:rPr>
              <w:t xml:space="preserve">Elaborar trabajos de </w:t>
            </w:r>
          </w:p>
          <w:p w:rsidR="009570B0" w:rsidRDefault="009570B0" w:rsidP="00E26460">
            <w:pPr>
              <w:rPr>
                <w:rFonts w:ascii="Arial" w:hAnsi="Arial" w:cs="Arial"/>
                <w:sz w:val="24"/>
                <w:szCs w:val="24"/>
              </w:rPr>
            </w:pPr>
            <w:r>
              <w:rPr>
                <w:rFonts w:ascii="Arial" w:hAnsi="Arial" w:cs="Arial"/>
                <w:sz w:val="24"/>
                <w:szCs w:val="24"/>
              </w:rPr>
              <w:t>manera conjunta con</w:t>
            </w:r>
          </w:p>
          <w:p w:rsidR="009570B0" w:rsidRDefault="009570B0" w:rsidP="00E26460">
            <w:pPr>
              <w:rPr>
                <w:rFonts w:ascii="Arial" w:hAnsi="Arial" w:cs="Arial"/>
                <w:sz w:val="24"/>
                <w:szCs w:val="24"/>
              </w:rPr>
            </w:pPr>
            <w:r>
              <w:rPr>
                <w:rFonts w:ascii="Arial" w:hAnsi="Arial" w:cs="Arial"/>
                <w:sz w:val="24"/>
                <w:szCs w:val="24"/>
              </w:rPr>
              <w:t>las mesas técnicas</w:t>
            </w:r>
          </w:p>
          <w:p w:rsidR="009570B0" w:rsidRPr="00EA51D0" w:rsidRDefault="009570B0" w:rsidP="00E26460">
            <w:pPr>
              <w:rPr>
                <w:rFonts w:ascii="Arial" w:hAnsi="Arial" w:cs="Arial"/>
                <w:sz w:val="24"/>
                <w:szCs w:val="24"/>
              </w:rPr>
            </w:pPr>
            <w:r>
              <w:rPr>
                <w:rFonts w:ascii="Arial" w:hAnsi="Arial" w:cs="Arial"/>
                <w:sz w:val="24"/>
                <w:szCs w:val="24"/>
              </w:rPr>
              <w:t>de Educación Básica.</w:t>
            </w:r>
          </w:p>
        </w:tc>
      </w:tr>
    </w:tbl>
    <w:p w:rsidR="00EF71CD" w:rsidRPr="00EF71CD" w:rsidRDefault="00EF71CD" w:rsidP="00EF71CD">
      <w:pPr>
        <w:spacing w:line="360" w:lineRule="auto"/>
        <w:rPr>
          <w:rFonts w:ascii="Arial" w:hAnsi="Arial" w:cs="Arial"/>
          <w:b/>
          <w:sz w:val="24"/>
          <w:szCs w:val="24"/>
        </w:rPr>
      </w:pPr>
    </w:p>
    <w:p w:rsidR="00CD60D7" w:rsidRDefault="0069300B" w:rsidP="00A41C7A">
      <w:pPr>
        <w:spacing w:line="360" w:lineRule="auto"/>
        <w:jc w:val="both"/>
        <w:rPr>
          <w:rFonts w:ascii="Arial" w:hAnsi="Arial" w:cs="Arial"/>
          <w:sz w:val="24"/>
          <w:szCs w:val="24"/>
        </w:rPr>
      </w:pPr>
      <w:r w:rsidRPr="0069300B">
        <w:rPr>
          <w:rFonts w:ascii="Arial" w:hAnsi="Arial" w:cs="Arial"/>
          <w:b/>
          <w:sz w:val="24"/>
          <w:szCs w:val="24"/>
        </w:rPr>
        <w:t>PROYECTO 2:</w:t>
      </w:r>
      <w:r>
        <w:rPr>
          <w:rFonts w:ascii="Arial" w:hAnsi="Arial" w:cs="Arial"/>
          <w:b/>
          <w:sz w:val="24"/>
          <w:szCs w:val="24"/>
        </w:rPr>
        <w:t xml:space="preserve"> </w:t>
      </w:r>
      <w:r w:rsidRPr="0069300B">
        <w:rPr>
          <w:rFonts w:ascii="Arial" w:hAnsi="Arial" w:cs="Arial"/>
          <w:sz w:val="24"/>
          <w:szCs w:val="24"/>
        </w:rPr>
        <w:t>Adquisición de acervo bibliográfico y hemerográfico del CONALTE y del CETE</w:t>
      </w:r>
      <w:r>
        <w:rPr>
          <w:rFonts w:ascii="Arial" w:hAnsi="Arial" w:cs="Arial"/>
          <w:sz w:val="24"/>
          <w:szCs w:val="24"/>
        </w:rPr>
        <w:t xml:space="preserve"> y </w:t>
      </w:r>
      <w:r w:rsidR="0005180F">
        <w:rPr>
          <w:rFonts w:ascii="Arial" w:hAnsi="Arial" w:cs="Arial"/>
          <w:sz w:val="24"/>
          <w:szCs w:val="24"/>
        </w:rPr>
        <w:t xml:space="preserve">biografía de los </w:t>
      </w:r>
      <w:r>
        <w:rPr>
          <w:rFonts w:ascii="Arial" w:hAnsi="Arial" w:cs="Arial"/>
          <w:sz w:val="24"/>
          <w:szCs w:val="24"/>
        </w:rPr>
        <w:t>titulares de ambos organismos.</w:t>
      </w:r>
    </w:p>
    <w:p w:rsidR="0005180F" w:rsidRPr="0005180F" w:rsidRDefault="0005180F" w:rsidP="00A41C7A">
      <w:pPr>
        <w:spacing w:line="360" w:lineRule="auto"/>
        <w:jc w:val="both"/>
        <w:rPr>
          <w:rFonts w:ascii="Arial" w:hAnsi="Arial" w:cs="Arial"/>
          <w:b/>
          <w:sz w:val="24"/>
          <w:szCs w:val="24"/>
        </w:rPr>
      </w:pPr>
      <w:r w:rsidRPr="0005180F">
        <w:rPr>
          <w:rFonts w:ascii="Arial" w:hAnsi="Arial" w:cs="Arial"/>
          <w:b/>
          <w:sz w:val="24"/>
          <w:szCs w:val="24"/>
        </w:rPr>
        <w:t xml:space="preserve">OBJETIVO: </w:t>
      </w:r>
      <w:r w:rsidRPr="0005180F">
        <w:rPr>
          <w:rFonts w:ascii="Arial" w:hAnsi="Arial" w:cs="Arial"/>
          <w:sz w:val="24"/>
          <w:szCs w:val="24"/>
        </w:rPr>
        <w:t>Contar con referentes que propiciaron la creación del CETE.</w:t>
      </w:r>
    </w:p>
    <w:tbl>
      <w:tblPr>
        <w:tblStyle w:val="Tablaconcuadrcula"/>
        <w:tblW w:w="0" w:type="auto"/>
        <w:tblLook w:val="04A0" w:firstRow="1" w:lastRow="0" w:firstColumn="1" w:lastColumn="0" w:noHBand="0" w:noVBand="1"/>
      </w:tblPr>
      <w:tblGrid>
        <w:gridCol w:w="2938"/>
        <w:gridCol w:w="2897"/>
        <w:gridCol w:w="2805"/>
      </w:tblGrid>
      <w:tr w:rsidR="00E26460" w:rsidRPr="0069300B" w:rsidTr="009C7FAF">
        <w:tc>
          <w:tcPr>
            <w:tcW w:w="0" w:type="auto"/>
          </w:tcPr>
          <w:p w:rsidR="00E26460" w:rsidRPr="0069300B" w:rsidRDefault="00E26460" w:rsidP="009C7FAF">
            <w:pPr>
              <w:spacing w:line="360" w:lineRule="auto"/>
              <w:jc w:val="both"/>
              <w:rPr>
                <w:rFonts w:ascii="Arial" w:hAnsi="Arial" w:cs="Arial"/>
                <w:sz w:val="24"/>
                <w:szCs w:val="24"/>
              </w:rPr>
            </w:pPr>
          </w:p>
        </w:tc>
        <w:tc>
          <w:tcPr>
            <w:tcW w:w="0" w:type="auto"/>
          </w:tcPr>
          <w:p w:rsidR="00E26460" w:rsidRPr="0069300B" w:rsidRDefault="00E26460" w:rsidP="009C7FAF">
            <w:pPr>
              <w:spacing w:line="360" w:lineRule="auto"/>
              <w:jc w:val="center"/>
              <w:rPr>
                <w:rFonts w:ascii="Arial" w:hAnsi="Arial" w:cs="Arial"/>
                <w:b/>
                <w:sz w:val="24"/>
                <w:szCs w:val="24"/>
              </w:rPr>
            </w:pPr>
            <w:r w:rsidRPr="0069300B">
              <w:rPr>
                <w:rFonts w:ascii="Arial" w:hAnsi="Arial" w:cs="Arial"/>
                <w:b/>
                <w:sz w:val="24"/>
                <w:szCs w:val="24"/>
              </w:rPr>
              <w:t>M  E T  A  S</w:t>
            </w:r>
          </w:p>
        </w:tc>
        <w:tc>
          <w:tcPr>
            <w:tcW w:w="0" w:type="auto"/>
          </w:tcPr>
          <w:p w:rsidR="00E26460" w:rsidRPr="0069300B" w:rsidRDefault="00E26460" w:rsidP="009C7FAF">
            <w:pPr>
              <w:spacing w:line="360" w:lineRule="auto"/>
              <w:jc w:val="both"/>
              <w:rPr>
                <w:rFonts w:ascii="Arial" w:hAnsi="Arial" w:cs="Arial"/>
                <w:sz w:val="24"/>
                <w:szCs w:val="24"/>
              </w:rPr>
            </w:pPr>
          </w:p>
        </w:tc>
      </w:tr>
      <w:tr w:rsidR="00E26460" w:rsidTr="009C7FAF">
        <w:tc>
          <w:tcPr>
            <w:tcW w:w="0" w:type="auto"/>
          </w:tcPr>
          <w:p w:rsidR="00E26460" w:rsidRDefault="00E26460" w:rsidP="009C7FAF">
            <w:pPr>
              <w:spacing w:line="360" w:lineRule="auto"/>
              <w:rPr>
                <w:rFonts w:ascii="Arial" w:hAnsi="Arial" w:cs="Arial"/>
                <w:b/>
                <w:sz w:val="24"/>
                <w:szCs w:val="24"/>
              </w:rPr>
            </w:pPr>
            <w:r>
              <w:rPr>
                <w:rFonts w:ascii="Arial" w:hAnsi="Arial" w:cs="Arial"/>
                <w:b/>
                <w:sz w:val="24"/>
                <w:szCs w:val="24"/>
              </w:rPr>
              <w:t>C O R T O    PLAZO</w:t>
            </w:r>
          </w:p>
        </w:tc>
        <w:tc>
          <w:tcPr>
            <w:tcW w:w="0" w:type="auto"/>
          </w:tcPr>
          <w:p w:rsidR="00E26460" w:rsidRDefault="00E26460" w:rsidP="009C7FAF">
            <w:pPr>
              <w:spacing w:line="360" w:lineRule="auto"/>
              <w:rPr>
                <w:rFonts w:ascii="Arial" w:hAnsi="Arial" w:cs="Arial"/>
                <w:b/>
                <w:sz w:val="24"/>
                <w:szCs w:val="24"/>
              </w:rPr>
            </w:pPr>
            <w:r>
              <w:rPr>
                <w:rFonts w:ascii="Arial" w:hAnsi="Arial" w:cs="Arial"/>
                <w:b/>
                <w:sz w:val="24"/>
                <w:szCs w:val="24"/>
              </w:rPr>
              <w:t>ME D I A N O</w:t>
            </w:r>
            <w:r w:rsidR="00EA51D0">
              <w:rPr>
                <w:rFonts w:ascii="Arial" w:hAnsi="Arial" w:cs="Arial"/>
                <w:b/>
                <w:sz w:val="24"/>
                <w:szCs w:val="24"/>
              </w:rPr>
              <w:t xml:space="preserve"> </w:t>
            </w:r>
            <w:r>
              <w:rPr>
                <w:rFonts w:ascii="Arial" w:hAnsi="Arial" w:cs="Arial"/>
                <w:b/>
                <w:sz w:val="24"/>
                <w:szCs w:val="24"/>
              </w:rPr>
              <w:t xml:space="preserve"> P L A Z O</w:t>
            </w:r>
          </w:p>
        </w:tc>
        <w:tc>
          <w:tcPr>
            <w:tcW w:w="0" w:type="auto"/>
          </w:tcPr>
          <w:p w:rsidR="00E26460" w:rsidRDefault="00E26460" w:rsidP="009C7FAF">
            <w:pPr>
              <w:spacing w:line="360" w:lineRule="auto"/>
              <w:rPr>
                <w:rFonts w:ascii="Arial" w:hAnsi="Arial" w:cs="Arial"/>
                <w:b/>
                <w:sz w:val="24"/>
                <w:szCs w:val="24"/>
              </w:rPr>
            </w:pPr>
            <w:r>
              <w:rPr>
                <w:rFonts w:ascii="Arial" w:hAnsi="Arial" w:cs="Arial"/>
                <w:b/>
                <w:sz w:val="24"/>
                <w:szCs w:val="24"/>
              </w:rPr>
              <w:t>L A R G O    P L A Z O</w:t>
            </w:r>
          </w:p>
        </w:tc>
      </w:tr>
      <w:tr w:rsidR="00E26460" w:rsidTr="009C7FAF">
        <w:tc>
          <w:tcPr>
            <w:tcW w:w="0" w:type="auto"/>
          </w:tcPr>
          <w:p w:rsidR="00E26460" w:rsidRPr="00EA51D0" w:rsidRDefault="00E26460" w:rsidP="00EA51D0">
            <w:pPr>
              <w:rPr>
                <w:rFonts w:ascii="Arial" w:hAnsi="Arial" w:cs="Arial"/>
                <w:sz w:val="24"/>
                <w:szCs w:val="24"/>
              </w:rPr>
            </w:pPr>
            <w:r w:rsidRPr="00EA51D0">
              <w:rPr>
                <w:rFonts w:ascii="Arial" w:hAnsi="Arial" w:cs="Arial"/>
                <w:sz w:val="24"/>
                <w:szCs w:val="24"/>
              </w:rPr>
              <w:t>Búsqueda de información</w:t>
            </w:r>
          </w:p>
          <w:p w:rsidR="00E26460" w:rsidRDefault="00E26460" w:rsidP="00EA51D0">
            <w:pPr>
              <w:rPr>
                <w:rFonts w:ascii="Arial" w:hAnsi="Arial" w:cs="Arial"/>
                <w:b/>
                <w:sz w:val="24"/>
                <w:szCs w:val="24"/>
              </w:rPr>
            </w:pPr>
            <w:r w:rsidRPr="00EA51D0">
              <w:rPr>
                <w:rFonts w:ascii="Arial" w:hAnsi="Arial" w:cs="Arial"/>
                <w:sz w:val="24"/>
                <w:szCs w:val="24"/>
              </w:rPr>
              <w:t xml:space="preserve"> del CONALTE Y CETE</w:t>
            </w:r>
          </w:p>
        </w:tc>
        <w:tc>
          <w:tcPr>
            <w:tcW w:w="0" w:type="auto"/>
          </w:tcPr>
          <w:p w:rsidR="00E26460" w:rsidRPr="00EA51D0" w:rsidRDefault="00E26460" w:rsidP="00EA51D0">
            <w:pPr>
              <w:spacing w:after="0"/>
              <w:rPr>
                <w:rFonts w:ascii="Arial" w:hAnsi="Arial" w:cs="Arial"/>
                <w:sz w:val="24"/>
                <w:szCs w:val="24"/>
              </w:rPr>
            </w:pPr>
            <w:r w:rsidRPr="00EA51D0">
              <w:rPr>
                <w:rFonts w:ascii="Arial" w:hAnsi="Arial" w:cs="Arial"/>
                <w:sz w:val="24"/>
                <w:szCs w:val="24"/>
              </w:rPr>
              <w:t>Enriquecimiento</w:t>
            </w:r>
          </w:p>
          <w:p w:rsidR="00E26460" w:rsidRPr="00EA51D0" w:rsidRDefault="00E26460" w:rsidP="00EA51D0">
            <w:pPr>
              <w:spacing w:after="0"/>
              <w:rPr>
                <w:rFonts w:ascii="Arial" w:hAnsi="Arial" w:cs="Arial"/>
                <w:sz w:val="24"/>
                <w:szCs w:val="24"/>
              </w:rPr>
            </w:pPr>
            <w:r w:rsidRPr="00EA51D0">
              <w:rPr>
                <w:rFonts w:ascii="Arial" w:hAnsi="Arial" w:cs="Arial"/>
                <w:sz w:val="24"/>
                <w:szCs w:val="24"/>
              </w:rPr>
              <w:t>Bibliográfico durante el</w:t>
            </w:r>
          </w:p>
          <w:p w:rsidR="00E26460" w:rsidRPr="00EA51D0" w:rsidRDefault="00E26460" w:rsidP="00EA51D0">
            <w:pPr>
              <w:spacing w:after="0"/>
              <w:rPr>
                <w:rFonts w:ascii="Arial" w:hAnsi="Arial" w:cs="Arial"/>
                <w:sz w:val="24"/>
                <w:szCs w:val="24"/>
              </w:rPr>
            </w:pPr>
            <w:r w:rsidRPr="00EA51D0">
              <w:rPr>
                <w:rFonts w:ascii="Arial" w:hAnsi="Arial" w:cs="Arial"/>
                <w:sz w:val="24"/>
                <w:szCs w:val="24"/>
              </w:rPr>
              <w:t>2014.</w:t>
            </w:r>
          </w:p>
          <w:p w:rsidR="00E26460" w:rsidRDefault="00E26460" w:rsidP="009C7FAF">
            <w:pPr>
              <w:spacing w:line="360" w:lineRule="auto"/>
              <w:rPr>
                <w:rFonts w:ascii="Arial" w:hAnsi="Arial" w:cs="Arial"/>
                <w:b/>
                <w:sz w:val="24"/>
                <w:szCs w:val="24"/>
              </w:rPr>
            </w:pPr>
          </w:p>
        </w:tc>
        <w:tc>
          <w:tcPr>
            <w:tcW w:w="0" w:type="auto"/>
          </w:tcPr>
          <w:p w:rsidR="00E26460" w:rsidRPr="00EA51D0" w:rsidRDefault="00E26460" w:rsidP="00EA51D0">
            <w:pPr>
              <w:spacing w:after="0" w:line="360" w:lineRule="auto"/>
              <w:rPr>
                <w:rFonts w:ascii="Arial" w:hAnsi="Arial" w:cs="Arial"/>
                <w:sz w:val="24"/>
                <w:szCs w:val="24"/>
              </w:rPr>
            </w:pPr>
            <w:r w:rsidRPr="00EA51D0">
              <w:rPr>
                <w:rFonts w:ascii="Arial" w:hAnsi="Arial" w:cs="Arial"/>
                <w:sz w:val="24"/>
                <w:szCs w:val="24"/>
              </w:rPr>
              <w:t>Programa permanente</w:t>
            </w:r>
          </w:p>
          <w:p w:rsidR="00E26460" w:rsidRPr="00EA51D0" w:rsidRDefault="00E26460" w:rsidP="00EA51D0">
            <w:pPr>
              <w:spacing w:after="0" w:line="360" w:lineRule="auto"/>
              <w:rPr>
                <w:rFonts w:ascii="Arial" w:hAnsi="Arial" w:cs="Arial"/>
                <w:sz w:val="24"/>
                <w:szCs w:val="24"/>
              </w:rPr>
            </w:pPr>
            <w:r w:rsidRPr="00EA51D0">
              <w:rPr>
                <w:rFonts w:ascii="Arial" w:hAnsi="Arial" w:cs="Arial"/>
                <w:sz w:val="24"/>
                <w:szCs w:val="24"/>
              </w:rPr>
              <w:t xml:space="preserve">Para </w:t>
            </w:r>
            <w:r w:rsidR="00EA51D0">
              <w:rPr>
                <w:rFonts w:ascii="Arial" w:hAnsi="Arial" w:cs="Arial"/>
                <w:sz w:val="24"/>
                <w:szCs w:val="24"/>
              </w:rPr>
              <w:t xml:space="preserve">la adquisición </w:t>
            </w:r>
            <w:r w:rsidRPr="00EA51D0">
              <w:rPr>
                <w:rFonts w:ascii="Arial" w:hAnsi="Arial" w:cs="Arial"/>
                <w:sz w:val="24"/>
                <w:szCs w:val="24"/>
              </w:rPr>
              <w:t xml:space="preserve"> </w:t>
            </w:r>
          </w:p>
          <w:p w:rsidR="00E26460" w:rsidRPr="00EA51D0" w:rsidRDefault="00E26460" w:rsidP="00EA51D0">
            <w:pPr>
              <w:spacing w:after="0" w:line="360" w:lineRule="auto"/>
              <w:rPr>
                <w:rFonts w:ascii="Arial" w:hAnsi="Arial" w:cs="Arial"/>
                <w:sz w:val="24"/>
                <w:szCs w:val="24"/>
              </w:rPr>
            </w:pPr>
            <w:r w:rsidRPr="00EA51D0">
              <w:rPr>
                <w:rFonts w:ascii="Arial" w:hAnsi="Arial" w:cs="Arial"/>
                <w:sz w:val="24"/>
                <w:szCs w:val="24"/>
              </w:rPr>
              <w:t xml:space="preserve">Renovación y </w:t>
            </w:r>
          </w:p>
          <w:p w:rsidR="00E26460" w:rsidRPr="00EA51D0" w:rsidRDefault="00E26460" w:rsidP="009C7FAF">
            <w:pPr>
              <w:spacing w:line="360" w:lineRule="auto"/>
              <w:rPr>
                <w:rFonts w:ascii="Arial" w:hAnsi="Arial" w:cs="Arial"/>
                <w:sz w:val="24"/>
                <w:szCs w:val="24"/>
              </w:rPr>
            </w:pPr>
            <w:r w:rsidRPr="00EA51D0">
              <w:rPr>
                <w:rFonts w:ascii="Arial" w:hAnsi="Arial" w:cs="Arial"/>
                <w:sz w:val="24"/>
                <w:szCs w:val="24"/>
              </w:rPr>
              <w:t>Actualización del acervo</w:t>
            </w:r>
          </w:p>
        </w:tc>
      </w:tr>
    </w:tbl>
    <w:p w:rsidR="00E26460" w:rsidRDefault="00EA51D0" w:rsidP="00763BC5">
      <w:pPr>
        <w:jc w:val="both"/>
        <w:rPr>
          <w:rFonts w:ascii="Arial" w:hAnsi="Arial" w:cs="Arial"/>
          <w:sz w:val="24"/>
          <w:szCs w:val="24"/>
        </w:rPr>
      </w:pPr>
      <w:r w:rsidRPr="00EA51D0">
        <w:rPr>
          <w:rFonts w:ascii="Arial" w:hAnsi="Arial" w:cs="Arial"/>
          <w:b/>
          <w:sz w:val="24"/>
          <w:szCs w:val="24"/>
        </w:rPr>
        <w:lastRenderedPageBreak/>
        <w:t>PROYECTO 3</w:t>
      </w:r>
      <w:r>
        <w:rPr>
          <w:rFonts w:ascii="Arial" w:hAnsi="Arial" w:cs="Arial"/>
          <w:b/>
          <w:sz w:val="24"/>
          <w:szCs w:val="24"/>
        </w:rPr>
        <w:t xml:space="preserve">: </w:t>
      </w:r>
      <w:r w:rsidRPr="009A5BF8">
        <w:rPr>
          <w:rFonts w:ascii="Arial" w:hAnsi="Arial" w:cs="Arial"/>
          <w:sz w:val="24"/>
          <w:szCs w:val="24"/>
        </w:rPr>
        <w:t>E</w:t>
      </w:r>
      <w:r>
        <w:rPr>
          <w:rFonts w:ascii="Arial" w:hAnsi="Arial" w:cs="Arial"/>
          <w:sz w:val="24"/>
          <w:szCs w:val="24"/>
        </w:rPr>
        <w:t>mitir opinión referente a los planes y programas de estudio, en Educación Básica.</w:t>
      </w:r>
    </w:p>
    <w:p w:rsidR="00CB2015" w:rsidRDefault="00CB2015" w:rsidP="00763BC5">
      <w:pPr>
        <w:jc w:val="both"/>
        <w:rPr>
          <w:rFonts w:ascii="Arial" w:hAnsi="Arial" w:cs="Arial"/>
          <w:sz w:val="24"/>
          <w:szCs w:val="24"/>
        </w:rPr>
      </w:pPr>
      <w:r w:rsidRPr="00763BC5">
        <w:rPr>
          <w:rFonts w:ascii="Arial" w:hAnsi="Arial" w:cs="Arial"/>
          <w:b/>
          <w:sz w:val="24"/>
          <w:szCs w:val="24"/>
        </w:rPr>
        <w:t>OBJETIVO</w:t>
      </w:r>
      <w:r>
        <w:rPr>
          <w:rFonts w:ascii="Arial" w:hAnsi="Arial" w:cs="Arial"/>
          <w:sz w:val="24"/>
          <w:szCs w:val="24"/>
        </w:rPr>
        <w:t>: Optimiz</w:t>
      </w:r>
      <w:r w:rsidR="00763BC5">
        <w:rPr>
          <w:rFonts w:ascii="Arial" w:hAnsi="Arial" w:cs="Arial"/>
          <w:sz w:val="24"/>
          <w:szCs w:val="24"/>
        </w:rPr>
        <w:t>ar y potenciar los procesos didácticos para una ofrecer una enseñanza de calidad.</w:t>
      </w:r>
    </w:p>
    <w:tbl>
      <w:tblPr>
        <w:tblStyle w:val="Tablaconcuadrcula"/>
        <w:tblW w:w="0" w:type="auto"/>
        <w:tblLook w:val="04A0" w:firstRow="1" w:lastRow="0" w:firstColumn="1" w:lastColumn="0" w:noHBand="0" w:noVBand="1"/>
      </w:tblPr>
      <w:tblGrid>
        <w:gridCol w:w="2441"/>
        <w:gridCol w:w="3054"/>
        <w:gridCol w:w="3559"/>
      </w:tblGrid>
      <w:tr w:rsidR="000F3135" w:rsidRPr="0069300B" w:rsidTr="00E278F4">
        <w:tc>
          <w:tcPr>
            <w:tcW w:w="0" w:type="auto"/>
          </w:tcPr>
          <w:p w:rsidR="000F3135" w:rsidRPr="0069300B" w:rsidRDefault="000F3135" w:rsidP="009C7FAF">
            <w:pPr>
              <w:spacing w:line="360" w:lineRule="auto"/>
              <w:jc w:val="both"/>
              <w:rPr>
                <w:rFonts w:ascii="Arial" w:hAnsi="Arial" w:cs="Arial"/>
                <w:sz w:val="24"/>
                <w:szCs w:val="24"/>
              </w:rPr>
            </w:pPr>
          </w:p>
        </w:tc>
        <w:tc>
          <w:tcPr>
            <w:tcW w:w="3054" w:type="dxa"/>
          </w:tcPr>
          <w:p w:rsidR="000F3135" w:rsidRPr="0069300B" w:rsidRDefault="000F3135" w:rsidP="009C7FAF">
            <w:pPr>
              <w:spacing w:line="360" w:lineRule="auto"/>
              <w:jc w:val="center"/>
              <w:rPr>
                <w:rFonts w:ascii="Arial" w:hAnsi="Arial" w:cs="Arial"/>
                <w:b/>
                <w:sz w:val="24"/>
                <w:szCs w:val="24"/>
              </w:rPr>
            </w:pPr>
            <w:r w:rsidRPr="0069300B">
              <w:rPr>
                <w:rFonts w:ascii="Arial" w:hAnsi="Arial" w:cs="Arial"/>
                <w:b/>
                <w:sz w:val="24"/>
                <w:szCs w:val="24"/>
              </w:rPr>
              <w:t>M  E T  A  S</w:t>
            </w:r>
          </w:p>
        </w:tc>
        <w:tc>
          <w:tcPr>
            <w:tcW w:w="3559" w:type="dxa"/>
          </w:tcPr>
          <w:p w:rsidR="000F3135" w:rsidRPr="0069300B" w:rsidRDefault="000F3135" w:rsidP="009C7FAF">
            <w:pPr>
              <w:spacing w:line="360" w:lineRule="auto"/>
              <w:jc w:val="both"/>
              <w:rPr>
                <w:rFonts w:ascii="Arial" w:hAnsi="Arial" w:cs="Arial"/>
                <w:sz w:val="24"/>
                <w:szCs w:val="24"/>
              </w:rPr>
            </w:pPr>
          </w:p>
        </w:tc>
      </w:tr>
      <w:tr w:rsidR="000F3135" w:rsidTr="00E278F4">
        <w:tc>
          <w:tcPr>
            <w:tcW w:w="0" w:type="auto"/>
          </w:tcPr>
          <w:p w:rsidR="000F3135" w:rsidRDefault="000F3135" w:rsidP="009C7FAF">
            <w:pPr>
              <w:spacing w:line="360" w:lineRule="auto"/>
              <w:rPr>
                <w:rFonts w:ascii="Arial" w:hAnsi="Arial" w:cs="Arial"/>
                <w:b/>
                <w:sz w:val="24"/>
                <w:szCs w:val="24"/>
              </w:rPr>
            </w:pPr>
            <w:r>
              <w:rPr>
                <w:rFonts w:ascii="Arial" w:hAnsi="Arial" w:cs="Arial"/>
                <w:b/>
                <w:sz w:val="24"/>
                <w:szCs w:val="24"/>
              </w:rPr>
              <w:t>C O R T O    PLAZO</w:t>
            </w:r>
          </w:p>
        </w:tc>
        <w:tc>
          <w:tcPr>
            <w:tcW w:w="3054" w:type="dxa"/>
          </w:tcPr>
          <w:p w:rsidR="000F3135" w:rsidRDefault="000F3135" w:rsidP="009C7FAF">
            <w:pPr>
              <w:spacing w:line="360" w:lineRule="auto"/>
              <w:rPr>
                <w:rFonts w:ascii="Arial" w:hAnsi="Arial" w:cs="Arial"/>
                <w:b/>
                <w:sz w:val="24"/>
                <w:szCs w:val="24"/>
              </w:rPr>
            </w:pPr>
            <w:r>
              <w:rPr>
                <w:rFonts w:ascii="Arial" w:hAnsi="Arial" w:cs="Arial"/>
                <w:b/>
                <w:sz w:val="24"/>
                <w:szCs w:val="24"/>
              </w:rPr>
              <w:t>ME D I A N O  P L A Z O</w:t>
            </w:r>
          </w:p>
        </w:tc>
        <w:tc>
          <w:tcPr>
            <w:tcW w:w="3559" w:type="dxa"/>
          </w:tcPr>
          <w:p w:rsidR="000F3135" w:rsidRDefault="00E278F4" w:rsidP="009C7FAF">
            <w:pPr>
              <w:spacing w:line="360" w:lineRule="auto"/>
              <w:rPr>
                <w:rFonts w:ascii="Arial" w:hAnsi="Arial" w:cs="Arial"/>
                <w:b/>
                <w:sz w:val="24"/>
                <w:szCs w:val="24"/>
              </w:rPr>
            </w:pPr>
            <w:r>
              <w:rPr>
                <w:rFonts w:ascii="Arial" w:hAnsi="Arial" w:cs="Arial"/>
                <w:b/>
                <w:sz w:val="24"/>
                <w:szCs w:val="24"/>
              </w:rPr>
              <w:t xml:space="preserve">   </w:t>
            </w:r>
            <w:r w:rsidR="000F3135">
              <w:rPr>
                <w:rFonts w:ascii="Arial" w:hAnsi="Arial" w:cs="Arial"/>
                <w:b/>
                <w:sz w:val="24"/>
                <w:szCs w:val="24"/>
              </w:rPr>
              <w:t>L A R G O    P L A Z O</w:t>
            </w:r>
          </w:p>
        </w:tc>
      </w:tr>
      <w:tr w:rsidR="000F3135" w:rsidTr="00E278F4">
        <w:tc>
          <w:tcPr>
            <w:tcW w:w="0" w:type="auto"/>
          </w:tcPr>
          <w:p w:rsidR="000F3135" w:rsidRDefault="000F3135" w:rsidP="00F2019A">
            <w:pPr>
              <w:spacing w:after="0" w:line="360" w:lineRule="auto"/>
              <w:rPr>
                <w:rFonts w:ascii="Arial" w:hAnsi="Arial" w:cs="Arial"/>
                <w:sz w:val="24"/>
                <w:szCs w:val="24"/>
              </w:rPr>
            </w:pPr>
            <w:r>
              <w:rPr>
                <w:rFonts w:ascii="Arial" w:hAnsi="Arial" w:cs="Arial"/>
                <w:sz w:val="24"/>
                <w:szCs w:val="24"/>
              </w:rPr>
              <w:t xml:space="preserve">Adquisición de planes </w:t>
            </w:r>
          </w:p>
          <w:p w:rsidR="000F3135" w:rsidRDefault="000F3135" w:rsidP="00F2019A">
            <w:pPr>
              <w:spacing w:after="0" w:line="360" w:lineRule="auto"/>
              <w:rPr>
                <w:rFonts w:ascii="Arial" w:hAnsi="Arial" w:cs="Arial"/>
                <w:sz w:val="24"/>
                <w:szCs w:val="24"/>
              </w:rPr>
            </w:pPr>
            <w:r>
              <w:rPr>
                <w:rFonts w:ascii="Arial" w:hAnsi="Arial" w:cs="Arial"/>
                <w:sz w:val="24"/>
                <w:szCs w:val="24"/>
              </w:rPr>
              <w:t xml:space="preserve"> programas de estudio</w:t>
            </w:r>
          </w:p>
          <w:p w:rsidR="000F3135" w:rsidRDefault="00F2019A" w:rsidP="00F2019A">
            <w:pPr>
              <w:spacing w:after="0" w:line="360" w:lineRule="auto"/>
              <w:rPr>
                <w:rFonts w:ascii="Arial" w:hAnsi="Arial" w:cs="Arial"/>
                <w:b/>
                <w:sz w:val="24"/>
                <w:szCs w:val="24"/>
              </w:rPr>
            </w:pPr>
            <w:proofErr w:type="gramStart"/>
            <w:r>
              <w:rPr>
                <w:rFonts w:ascii="Arial" w:hAnsi="Arial" w:cs="Arial"/>
                <w:sz w:val="24"/>
                <w:szCs w:val="24"/>
              </w:rPr>
              <w:t>en</w:t>
            </w:r>
            <w:proofErr w:type="gramEnd"/>
            <w:r>
              <w:rPr>
                <w:rFonts w:ascii="Arial" w:hAnsi="Arial" w:cs="Arial"/>
                <w:sz w:val="24"/>
                <w:szCs w:val="24"/>
              </w:rPr>
              <w:t xml:space="preserve"> </w:t>
            </w:r>
            <w:r w:rsidR="000F3135">
              <w:rPr>
                <w:rFonts w:ascii="Arial" w:hAnsi="Arial" w:cs="Arial"/>
                <w:sz w:val="24"/>
                <w:szCs w:val="24"/>
              </w:rPr>
              <w:t xml:space="preserve"> Educación Básica.</w:t>
            </w:r>
          </w:p>
        </w:tc>
        <w:tc>
          <w:tcPr>
            <w:tcW w:w="3054" w:type="dxa"/>
          </w:tcPr>
          <w:p w:rsidR="000F3135" w:rsidRPr="00EA51D0" w:rsidRDefault="000F3135" w:rsidP="00F2019A">
            <w:pPr>
              <w:spacing w:after="0" w:line="360" w:lineRule="auto"/>
              <w:rPr>
                <w:rFonts w:ascii="Arial" w:hAnsi="Arial" w:cs="Arial"/>
                <w:sz w:val="24"/>
                <w:szCs w:val="24"/>
              </w:rPr>
            </w:pPr>
            <w:r w:rsidRPr="00EA51D0">
              <w:rPr>
                <w:rFonts w:ascii="Arial" w:hAnsi="Arial" w:cs="Arial"/>
                <w:sz w:val="24"/>
                <w:szCs w:val="24"/>
              </w:rPr>
              <w:t>Enriquecimiento</w:t>
            </w:r>
          </w:p>
          <w:p w:rsidR="000F3135" w:rsidRPr="00EA51D0" w:rsidRDefault="000F3135" w:rsidP="00F2019A">
            <w:pPr>
              <w:spacing w:after="0" w:line="360" w:lineRule="auto"/>
              <w:rPr>
                <w:rFonts w:ascii="Arial" w:hAnsi="Arial" w:cs="Arial"/>
                <w:sz w:val="24"/>
                <w:szCs w:val="24"/>
              </w:rPr>
            </w:pPr>
            <w:r w:rsidRPr="00EA51D0">
              <w:rPr>
                <w:rFonts w:ascii="Arial" w:hAnsi="Arial" w:cs="Arial"/>
                <w:sz w:val="24"/>
                <w:szCs w:val="24"/>
              </w:rPr>
              <w:t>Bibliográfico durante el</w:t>
            </w:r>
          </w:p>
          <w:p w:rsidR="000F3135" w:rsidRPr="00EA51D0" w:rsidRDefault="00F2019A" w:rsidP="00F2019A">
            <w:pPr>
              <w:spacing w:after="0" w:line="360" w:lineRule="auto"/>
              <w:rPr>
                <w:rFonts w:ascii="Arial" w:hAnsi="Arial" w:cs="Arial"/>
                <w:sz w:val="24"/>
                <w:szCs w:val="24"/>
              </w:rPr>
            </w:pPr>
            <w:r>
              <w:rPr>
                <w:rFonts w:ascii="Arial" w:hAnsi="Arial" w:cs="Arial"/>
                <w:sz w:val="24"/>
                <w:szCs w:val="24"/>
              </w:rPr>
              <w:t>2014-2015</w:t>
            </w:r>
          </w:p>
          <w:p w:rsidR="000F3135" w:rsidRDefault="000F3135" w:rsidP="009C7FAF">
            <w:pPr>
              <w:spacing w:line="360" w:lineRule="auto"/>
              <w:rPr>
                <w:rFonts w:ascii="Arial" w:hAnsi="Arial" w:cs="Arial"/>
                <w:b/>
                <w:sz w:val="24"/>
                <w:szCs w:val="24"/>
              </w:rPr>
            </w:pPr>
          </w:p>
        </w:tc>
        <w:tc>
          <w:tcPr>
            <w:tcW w:w="3559" w:type="dxa"/>
          </w:tcPr>
          <w:p w:rsidR="000F3135" w:rsidRPr="00EA51D0" w:rsidRDefault="000F3135" w:rsidP="009C7FAF">
            <w:pPr>
              <w:spacing w:after="0" w:line="360" w:lineRule="auto"/>
              <w:rPr>
                <w:rFonts w:ascii="Arial" w:hAnsi="Arial" w:cs="Arial"/>
                <w:sz w:val="24"/>
                <w:szCs w:val="24"/>
              </w:rPr>
            </w:pPr>
            <w:r w:rsidRPr="00EA51D0">
              <w:rPr>
                <w:rFonts w:ascii="Arial" w:hAnsi="Arial" w:cs="Arial"/>
                <w:sz w:val="24"/>
                <w:szCs w:val="24"/>
              </w:rPr>
              <w:t>Programa permanente</w:t>
            </w:r>
          </w:p>
          <w:p w:rsidR="000F3135" w:rsidRPr="00EA51D0" w:rsidRDefault="00F2019A" w:rsidP="009C7FAF">
            <w:pPr>
              <w:spacing w:after="0" w:line="360" w:lineRule="auto"/>
              <w:rPr>
                <w:rFonts w:ascii="Arial" w:hAnsi="Arial" w:cs="Arial"/>
                <w:sz w:val="24"/>
                <w:szCs w:val="24"/>
              </w:rPr>
            </w:pPr>
            <w:r>
              <w:rPr>
                <w:rFonts w:ascii="Arial" w:hAnsi="Arial" w:cs="Arial"/>
                <w:sz w:val="24"/>
                <w:szCs w:val="24"/>
              </w:rPr>
              <w:t>p</w:t>
            </w:r>
            <w:r w:rsidR="000F3135" w:rsidRPr="00EA51D0">
              <w:rPr>
                <w:rFonts w:ascii="Arial" w:hAnsi="Arial" w:cs="Arial"/>
                <w:sz w:val="24"/>
                <w:szCs w:val="24"/>
              </w:rPr>
              <w:t xml:space="preserve">ara </w:t>
            </w:r>
            <w:r w:rsidR="000F3135">
              <w:rPr>
                <w:rFonts w:ascii="Arial" w:hAnsi="Arial" w:cs="Arial"/>
                <w:sz w:val="24"/>
                <w:szCs w:val="24"/>
              </w:rPr>
              <w:t xml:space="preserve">la adquisición </w:t>
            </w:r>
            <w:r w:rsidR="000F3135" w:rsidRPr="00EA51D0">
              <w:rPr>
                <w:rFonts w:ascii="Arial" w:hAnsi="Arial" w:cs="Arial"/>
                <w:sz w:val="24"/>
                <w:szCs w:val="24"/>
              </w:rPr>
              <w:t xml:space="preserve"> </w:t>
            </w:r>
          </w:p>
          <w:p w:rsidR="000F3135" w:rsidRPr="00EA51D0" w:rsidRDefault="00F2019A" w:rsidP="009C7FAF">
            <w:pPr>
              <w:spacing w:after="0" w:line="360" w:lineRule="auto"/>
              <w:rPr>
                <w:rFonts w:ascii="Arial" w:hAnsi="Arial" w:cs="Arial"/>
                <w:sz w:val="24"/>
                <w:szCs w:val="24"/>
              </w:rPr>
            </w:pPr>
            <w:r>
              <w:rPr>
                <w:rFonts w:ascii="Arial" w:hAnsi="Arial" w:cs="Arial"/>
                <w:sz w:val="24"/>
                <w:szCs w:val="24"/>
              </w:rPr>
              <w:t>r</w:t>
            </w:r>
            <w:r w:rsidR="000F3135" w:rsidRPr="00EA51D0">
              <w:rPr>
                <w:rFonts w:ascii="Arial" w:hAnsi="Arial" w:cs="Arial"/>
                <w:sz w:val="24"/>
                <w:szCs w:val="24"/>
              </w:rPr>
              <w:t xml:space="preserve">enovación y </w:t>
            </w:r>
          </w:p>
          <w:p w:rsidR="000F3135" w:rsidRDefault="00F2019A" w:rsidP="009C7FAF">
            <w:pPr>
              <w:spacing w:line="360" w:lineRule="auto"/>
              <w:rPr>
                <w:rFonts w:ascii="Arial" w:hAnsi="Arial" w:cs="Arial"/>
                <w:sz w:val="24"/>
                <w:szCs w:val="24"/>
              </w:rPr>
            </w:pPr>
            <w:r>
              <w:rPr>
                <w:rFonts w:ascii="Arial" w:hAnsi="Arial" w:cs="Arial"/>
                <w:sz w:val="24"/>
                <w:szCs w:val="24"/>
              </w:rPr>
              <w:t>a</w:t>
            </w:r>
            <w:r w:rsidR="000F3135" w:rsidRPr="00EA51D0">
              <w:rPr>
                <w:rFonts w:ascii="Arial" w:hAnsi="Arial" w:cs="Arial"/>
                <w:sz w:val="24"/>
                <w:szCs w:val="24"/>
              </w:rPr>
              <w:t xml:space="preserve">ctualización </w:t>
            </w:r>
            <w:r>
              <w:rPr>
                <w:rFonts w:ascii="Arial" w:hAnsi="Arial" w:cs="Arial"/>
                <w:sz w:val="24"/>
                <w:szCs w:val="24"/>
              </w:rPr>
              <w:t>de los planes</w:t>
            </w:r>
          </w:p>
          <w:p w:rsidR="00F2019A" w:rsidRPr="00EA51D0" w:rsidRDefault="00F2019A" w:rsidP="00763BC5">
            <w:pPr>
              <w:spacing w:line="360" w:lineRule="auto"/>
              <w:rPr>
                <w:rFonts w:ascii="Arial" w:hAnsi="Arial" w:cs="Arial"/>
                <w:sz w:val="24"/>
                <w:szCs w:val="24"/>
              </w:rPr>
            </w:pPr>
            <w:proofErr w:type="gramStart"/>
            <w:r>
              <w:rPr>
                <w:rFonts w:ascii="Arial" w:hAnsi="Arial" w:cs="Arial"/>
                <w:sz w:val="24"/>
                <w:szCs w:val="24"/>
              </w:rPr>
              <w:t>y</w:t>
            </w:r>
            <w:proofErr w:type="gramEnd"/>
            <w:r>
              <w:rPr>
                <w:rFonts w:ascii="Arial" w:hAnsi="Arial" w:cs="Arial"/>
                <w:sz w:val="24"/>
                <w:szCs w:val="24"/>
              </w:rPr>
              <w:t xml:space="preserve"> </w:t>
            </w:r>
            <w:r w:rsidR="00763BC5">
              <w:rPr>
                <w:rFonts w:ascii="Arial" w:hAnsi="Arial" w:cs="Arial"/>
                <w:sz w:val="24"/>
                <w:szCs w:val="24"/>
              </w:rPr>
              <w:t xml:space="preserve"> </w:t>
            </w:r>
            <w:r>
              <w:rPr>
                <w:rFonts w:ascii="Arial" w:hAnsi="Arial" w:cs="Arial"/>
                <w:sz w:val="24"/>
                <w:szCs w:val="24"/>
              </w:rPr>
              <w:t>programas de estudio en educación</w:t>
            </w:r>
            <w:r w:rsidR="00763BC5">
              <w:rPr>
                <w:rFonts w:ascii="Arial" w:hAnsi="Arial" w:cs="Arial"/>
                <w:sz w:val="24"/>
                <w:szCs w:val="24"/>
              </w:rPr>
              <w:t xml:space="preserve"> </w:t>
            </w:r>
            <w:r>
              <w:rPr>
                <w:rFonts w:ascii="Arial" w:hAnsi="Arial" w:cs="Arial"/>
                <w:sz w:val="24"/>
                <w:szCs w:val="24"/>
              </w:rPr>
              <w:t>básica.</w:t>
            </w:r>
          </w:p>
        </w:tc>
      </w:tr>
    </w:tbl>
    <w:p w:rsidR="00E26460" w:rsidRDefault="00E278F4" w:rsidP="00A41C7A">
      <w:pPr>
        <w:spacing w:line="360" w:lineRule="auto"/>
        <w:jc w:val="both"/>
        <w:rPr>
          <w:rFonts w:ascii="Arial" w:hAnsi="Arial" w:cs="Arial"/>
          <w:sz w:val="24"/>
          <w:szCs w:val="24"/>
        </w:rPr>
      </w:pPr>
      <w:r>
        <w:rPr>
          <w:rFonts w:ascii="Arial" w:hAnsi="Arial" w:cs="Arial"/>
          <w:b/>
          <w:sz w:val="24"/>
          <w:szCs w:val="24"/>
        </w:rPr>
        <w:t>PROYECTO 4</w:t>
      </w:r>
      <w:r w:rsidR="00F2019A" w:rsidRPr="00F2019A">
        <w:rPr>
          <w:rFonts w:ascii="Arial" w:hAnsi="Arial" w:cs="Arial"/>
          <w:b/>
          <w:sz w:val="24"/>
          <w:szCs w:val="24"/>
        </w:rPr>
        <w:t>:</w:t>
      </w:r>
      <w:r w:rsidR="00F2019A">
        <w:rPr>
          <w:rFonts w:ascii="Arial" w:hAnsi="Arial" w:cs="Arial"/>
          <w:sz w:val="24"/>
          <w:szCs w:val="24"/>
        </w:rPr>
        <w:t xml:space="preserve"> Establecer un intercambio permanente de comunicación y cooperación recíproca con los Consejos Estatales del país.</w:t>
      </w:r>
    </w:p>
    <w:p w:rsidR="00763BC5" w:rsidRDefault="00763BC5" w:rsidP="00A41C7A">
      <w:pPr>
        <w:spacing w:line="360" w:lineRule="auto"/>
        <w:jc w:val="both"/>
        <w:rPr>
          <w:rFonts w:ascii="Arial" w:hAnsi="Arial" w:cs="Arial"/>
          <w:sz w:val="24"/>
          <w:szCs w:val="24"/>
        </w:rPr>
      </w:pPr>
      <w:r w:rsidRPr="00DC46F2">
        <w:rPr>
          <w:rFonts w:ascii="Arial" w:hAnsi="Arial" w:cs="Arial"/>
          <w:b/>
          <w:sz w:val="24"/>
          <w:szCs w:val="24"/>
        </w:rPr>
        <w:t>OBJETIVO:</w:t>
      </w:r>
      <w:r>
        <w:rPr>
          <w:rFonts w:ascii="Arial" w:hAnsi="Arial" w:cs="Arial"/>
          <w:sz w:val="24"/>
          <w:szCs w:val="24"/>
        </w:rPr>
        <w:t xml:space="preserve"> Establecer una vinculación e intercamb</w:t>
      </w:r>
      <w:r w:rsidR="00DC46F2">
        <w:rPr>
          <w:rFonts w:ascii="Arial" w:hAnsi="Arial" w:cs="Arial"/>
          <w:sz w:val="24"/>
          <w:szCs w:val="24"/>
        </w:rPr>
        <w:t>io de experiencias con los CETE</w:t>
      </w:r>
      <w:r>
        <w:rPr>
          <w:rFonts w:ascii="Arial" w:hAnsi="Arial" w:cs="Arial"/>
          <w:sz w:val="24"/>
          <w:szCs w:val="24"/>
        </w:rPr>
        <w:t xml:space="preserve"> del país.</w:t>
      </w:r>
    </w:p>
    <w:tbl>
      <w:tblPr>
        <w:tblStyle w:val="Tablaconcuadrcula"/>
        <w:tblW w:w="9464" w:type="dxa"/>
        <w:tblLook w:val="04A0" w:firstRow="1" w:lastRow="0" w:firstColumn="1" w:lastColumn="0" w:noHBand="0" w:noVBand="1"/>
      </w:tblPr>
      <w:tblGrid>
        <w:gridCol w:w="3227"/>
        <w:gridCol w:w="3260"/>
        <w:gridCol w:w="2977"/>
      </w:tblGrid>
      <w:tr w:rsidR="00E278F4" w:rsidRPr="0069300B" w:rsidTr="00E278F4">
        <w:tc>
          <w:tcPr>
            <w:tcW w:w="3227" w:type="dxa"/>
          </w:tcPr>
          <w:p w:rsidR="00F2019A" w:rsidRPr="0069300B" w:rsidRDefault="00F2019A" w:rsidP="009C7FAF">
            <w:pPr>
              <w:spacing w:line="360" w:lineRule="auto"/>
              <w:jc w:val="both"/>
              <w:rPr>
                <w:rFonts w:ascii="Arial" w:hAnsi="Arial" w:cs="Arial"/>
                <w:sz w:val="24"/>
                <w:szCs w:val="24"/>
              </w:rPr>
            </w:pPr>
          </w:p>
        </w:tc>
        <w:tc>
          <w:tcPr>
            <w:tcW w:w="3260" w:type="dxa"/>
          </w:tcPr>
          <w:p w:rsidR="00F2019A" w:rsidRPr="0069300B" w:rsidRDefault="00F2019A" w:rsidP="009C7FAF">
            <w:pPr>
              <w:spacing w:line="360" w:lineRule="auto"/>
              <w:jc w:val="center"/>
              <w:rPr>
                <w:rFonts w:ascii="Arial" w:hAnsi="Arial" w:cs="Arial"/>
                <w:b/>
                <w:sz w:val="24"/>
                <w:szCs w:val="24"/>
              </w:rPr>
            </w:pPr>
            <w:r w:rsidRPr="0069300B">
              <w:rPr>
                <w:rFonts w:ascii="Arial" w:hAnsi="Arial" w:cs="Arial"/>
                <w:b/>
                <w:sz w:val="24"/>
                <w:szCs w:val="24"/>
              </w:rPr>
              <w:t>M  E T  A  S</w:t>
            </w:r>
          </w:p>
        </w:tc>
        <w:tc>
          <w:tcPr>
            <w:tcW w:w="2977" w:type="dxa"/>
          </w:tcPr>
          <w:p w:rsidR="00F2019A" w:rsidRPr="0069300B" w:rsidRDefault="00F2019A" w:rsidP="009C7FAF">
            <w:pPr>
              <w:spacing w:line="360" w:lineRule="auto"/>
              <w:jc w:val="both"/>
              <w:rPr>
                <w:rFonts w:ascii="Arial" w:hAnsi="Arial" w:cs="Arial"/>
                <w:sz w:val="24"/>
                <w:szCs w:val="24"/>
              </w:rPr>
            </w:pPr>
          </w:p>
        </w:tc>
      </w:tr>
      <w:tr w:rsidR="00E278F4" w:rsidTr="00E278F4">
        <w:tc>
          <w:tcPr>
            <w:tcW w:w="3227" w:type="dxa"/>
          </w:tcPr>
          <w:p w:rsidR="00F2019A" w:rsidRDefault="00F2019A" w:rsidP="009C7FAF">
            <w:pPr>
              <w:spacing w:line="360" w:lineRule="auto"/>
              <w:rPr>
                <w:rFonts w:ascii="Arial" w:hAnsi="Arial" w:cs="Arial"/>
                <w:b/>
                <w:sz w:val="24"/>
                <w:szCs w:val="24"/>
              </w:rPr>
            </w:pPr>
            <w:r>
              <w:rPr>
                <w:rFonts w:ascii="Arial" w:hAnsi="Arial" w:cs="Arial"/>
                <w:b/>
                <w:sz w:val="24"/>
                <w:szCs w:val="24"/>
              </w:rPr>
              <w:t>C O R T O    PLAZO</w:t>
            </w:r>
          </w:p>
        </w:tc>
        <w:tc>
          <w:tcPr>
            <w:tcW w:w="3260" w:type="dxa"/>
          </w:tcPr>
          <w:p w:rsidR="00F2019A" w:rsidRDefault="00F2019A" w:rsidP="009C7FAF">
            <w:pPr>
              <w:spacing w:line="360" w:lineRule="auto"/>
              <w:rPr>
                <w:rFonts w:ascii="Arial" w:hAnsi="Arial" w:cs="Arial"/>
                <w:b/>
                <w:sz w:val="24"/>
                <w:szCs w:val="24"/>
              </w:rPr>
            </w:pPr>
            <w:r>
              <w:rPr>
                <w:rFonts w:ascii="Arial" w:hAnsi="Arial" w:cs="Arial"/>
                <w:b/>
                <w:sz w:val="24"/>
                <w:szCs w:val="24"/>
              </w:rPr>
              <w:t>ME D I A N O  P L A Z O</w:t>
            </w:r>
          </w:p>
        </w:tc>
        <w:tc>
          <w:tcPr>
            <w:tcW w:w="2977" w:type="dxa"/>
          </w:tcPr>
          <w:p w:rsidR="00F2019A" w:rsidRDefault="00F2019A" w:rsidP="009C7FAF">
            <w:pPr>
              <w:spacing w:line="360" w:lineRule="auto"/>
              <w:rPr>
                <w:rFonts w:ascii="Arial" w:hAnsi="Arial" w:cs="Arial"/>
                <w:b/>
                <w:sz w:val="24"/>
                <w:szCs w:val="24"/>
              </w:rPr>
            </w:pPr>
            <w:r>
              <w:rPr>
                <w:rFonts w:ascii="Arial" w:hAnsi="Arial" w:cs="Arial"/>
                <w:b/>
                <w:sz w:val="24"/>
                <w:szCs w:val="24"/>
              </w:rPr>
              <w:t>L A R G O    P L A Z O</w:t>
            </w:r>
          </w:p>
        </w:tc>
      </w:tr>
      <w:tr w:rsidR="00E278F4" w:rsidTr="00E278F4">
        <w:tc>
          <w:tcPr>
            <w:tcW w:w="3227" w:type="dxa"/>
          </w:tcPr>
          <w:p w:rsidR="00F2019A" w:rsidRPr="00E278F4" w:rsidRDefault="00E278F4" w:rsidP="009C7FAF">
            <w:pPr>
              <w:spacing w:after="0" w:line="360" w:lineRule="auto"/>
              <w:rPr>
                <w:rFonts w:ascii="Arial" w:hAnsi="Arial" w:cs="Arial"/>
                <w:sz w:val="24"/>
                <w:szCs w:val="24"/>
              </w:rPr>
            </w:pPr>
            <w:r w:rsidRPr="00E278F4">
              <w:rPr>
                <w:rFonts w:ascii="Arial" w:hAnsi="Arial" w:cs="Arial"/>
                <w:sz w:val="24"/>
                <w:szCs w:val="24"/>
              </w:rPr>
              <w:t>Contar con el directorio y correo electrónico</w:t>
            </w:r>
          </w:p>
          <w:p w:rsidR="00E278F4" w:rsidRDefault="00E278F4" w:rsidP="009C7FAF">
            <w:pPr>
              <w:spacing w:after="0" w:line="360" w:lineRule="auto"/>
              <w:rPr>
                <w:rFonts w:ascii="Arial" w:hAnsi="Arial" w:cs="Arial"/>
                <w:b/>
                <w:sz w:val="24"/>
                <w:szCs w:val="24"/>
              </w:rPr>
            </w:pPr>
            <w:r w:rsidRPr="00E278F4">
              <w:rPr>
                <w:rFonts w:ascii="Arial" w:hAnsi="Arial" w:cs="Arial"/>
                <w:sz w:val="24"/>
                <w:szCs w:val="24"/>
              </w:rPr>
              <w:t>de los CETES del País</w:t>
            </w:r>
          </w:p>
        </w:tc>
        <w:tc>
          <w:tcPr>
            <w:tcW w:w="3260" w:type="dxa"/>
          </w:tcPr>
          <w:p w:rsidR="00F2019A" w:rsidRDefault="00E278F4" w:rsidP="00E278F4">
            <w:pPr>
              <w:spacing w:after="0" w:line="360" w:lineRule="auto"/>
              <w:rPr>
                <w:rFonts w:ascii="Arial" w:hAnsi="Arial" w:cs="Arial"/>
                <w:sz w:val="24"/>
                <w:szCs w:val="24"/>
              </w:rPr>
            </w:pPr>
            <w:r w:rsidRPr="00E278F4">
              <w:rPr>
                <w:rFonts w:ascii="Arial" w:hAnsi="Arial" w:cs="Arial"/>
                <w:sz w:val="24"/>
                <w:szCs w:val="24"/>
              </w:rPr>
              <w:t>Intercambio de experiencias</w:t>
            </w:r>
            <w:r>
              <w:rPr>
                <w:rFonts w:ascii="Arial" w:hAnsi="Arial" w:cs="Arial"/>
                <w:sz w:val="24"/>
                <w:szCs w:val="24"/>
              </w:rPr>
              <w:t xml:space="preserve"> con personal</w:t>
            </w:r>
          </w:p>
          <w:p w:rsidR="00E278F4" w:rsidRPr="00E278F4" w:rsidRDefault="00E278F4" w:rsidP="00E278F4">
            <w:pPr>
              <w:spacing w:after="0" w:line="360" w:lineRule="auto"/>
              <w:rPr>
                <w:rFonts w:ascii="Arial" w:hAnsi="Arial" w:cs="Arial"/>
                <w:sz w:val="24"/>
                <w:szCs w:val="24"/>
              </w:rPr>
            </w:pPr>
            <w:r>
              <w:rPr>
                <w:rFonts w:ascii="Arial" w:hAnsi="Arial" w:cs="Arial"/>
                <w:sz w:val="24"/>
                <w:szCs w:val="24"/>
              </w:rPr>
              <w:t>de los CETES</w:t>
            </w:r>
          </w:p>
        </w:tc>
        <w:tc>
          <w:tcPr>
            <w:tcW w:w="2977" w:type="dxa"/>
          </w:tcPr>
          <w:p w:rsidR="00F2019A" w:rsidRDefault="00E278F4" w:rsidP="009C7FAF">
            <w:pPr>
              <w:spacing w:line="360" w:lineRule="auto"/>
              <w:rPr>
                <w:rFonts w:ascii="Arial" w:hAnsi="Arial" w:cs="Arial"/>
                <w:sz w:val="24"/>
                <w:szCs w:val="24"/>
              </w:rPr>
            </w:pPr>
            <w:r>
              <w:rPr>
                <w:rFonts w:ascii="Arial" w:hAnsi="Arial" w:cs="Arial"/>
                <w:sz w:val="24"/>
                <w:szCs w:val="24"/>
              </w:rPr>
              <w:t xml:space="preserve">Vinculación permanente con los </w:t>
            </w:r>
          </w:p>
          <w:p w:rsidR="00E278F4" w:rsidRPr="00EA51D0" w:rsidRDefault="00E278F4" w:rsidP="009C7FAF">
            <w:pPr>
              <w:spacing w:line="360" w:lineRule="auto"/>
              <w:rPr>
                <w:rFonts w:ascii="Arial" w:hAnsi="Arial" w:cs="Arial"/>
                <w:sz w:val="24"/>
                <w:szCs w:val="24"/>
              </w:rPr>
            </w:pPr>
            <w:r>
              <w:rPr>
                <w:rFonts w:ascii="Arial" w:hAnsi="Arial" w:cs="Arial"/>
                <w:sz w:val="24"/>
                <w:szCs w:val="24"/>
              </w:rPr>
              <w:t>CETES</w:t>
            </w:r>
          </w:p>
        </w:tc>
      </w:tr>
    </w:tbl>
    <w:p w:rsidR="00F2019A" w:rsidRPr="009C7FAF" w:rsidRDefault="00F2019A" w:rsidP="00A41C7A">
      <w:pPr>
        <w:spacing w:line="360" w:lineRule="auto"/>
        <w:jc w:val="both"/>
        <w:rPr>
          <w:rFonts w:ascii="Arial" w:hAnsi="Arial" w:cs="Arial"/>
          <w:b/>
          <w:sz w:val="24"/>
          <w:szCs w:val="24"/>
        </w:rPr>
      </w:pPr>
    </w:p>
    <w:p w:rsidR="00E26460" w:rsidRDefault="009C7FAF" w:rsidP="00A41C7A">
      <w:pPr>
        <w:spacing w:line="360" w:lineRule="auto"/>
        <w:jc w:val="both"/>
        <w:rPr>
          <w:rFonts w:ascii="Arial" w:hAnsi="Arial" w:cs="Arial"/>
          <w:sz w:val="24"/>
          <w:szCs w:val="24"/>
        </w:rPr>
      </w:pPr>
      <w:r w:rsidRPr="009C7FAF">
        <w:rPr>
          <w:rFonts w:ascii="Arial" w:hAnsi="Arial" w:cs="Arial"/>
          <w:b/>
          <w:sz w:val="24"/>
          <w:szCs w:val="24"/>
        </w:rPr>
        <w:lastRenderedPageBreak/>
        <w:t>PROYECTO 5:</w:t>
      </w:r>
      <w:r>
        <w:rPr>
          <w:rFonts w:ascii="Arial" w:hAnsi="Arial" w:cs="Arial"/>
          <w:b/>
          <w:sz w:val="24"/>
          <w:szCs w:val="24"/>
        </w:rPr>
        <w:t xml:space="preserve"> </w:t>
      </w:r>
      <w:r w:rsidRPr="009C7FAF">
        <w:rPr>
          <w:rFonts w:ascii="Arial" w:hAnsi="Arial" w:cs="Arial"/>
          <w:sz w:val="24"/>
          <w:szCs w:val="24"/>
        </w:rPr>
        <w:t>P</w:t>
      </w:r>
      <w:r>
        <w:rPr>
          <w:rFonts w:ascii="Arial" w:hAnsi="Arial" w:cs="Arial"/>
          <w:sz w:val="24"/>
          <w:szCs w:val="24"/>
        </w:rPr>
        <w:t>romover la publicación en medio electrónico de las Escuelas, alumnos y personal sobresaliente de cada ciclo escolar.</w:t>
      </w:r>
    </w:p>
    <w:p w:rsidR="00DC46F2" w:rsidRPr="00DC46F2" w:rsidRDefault="00AB1658" w:rsidP="00A41C7A">
      <w:pPr>
        <w:spacing w:line="360" w:lineRule="auto"/>
        <w:jc w:val="both"/>
        <w:rPr>
          <w:rFonts w:ascii="Arial" w:hAnsi="Arial" w:cs="Arial"/>
          <w:b/>
          <w:sz w:val="24"/>
          <w:szCs w:val="24"/>
        </w:rPr>
      </w:pPr>
      <w:r>
        <w:rPr>
          <w:rFonts w:ascii="Arial" w:hAnsi="Arial" w:cs="Arial"/>
          <w:b/>
          <w:sz w:val="24"/>
          <w:szCs w:val="24"/>
        </w:rPr>
        <w:t>OBJETIVO:</w:t>
      </w:r>
      <w:r w:rsidRPr="00AB1658">
        <w:rPr>
          <w:rFonts w:ascii="Arial" w:hAnsi="Arial" w:cs="Arial"/>
          <w:sz w:val="24"/>
          <w:szCs w:val="24"/>
        </w:rPr>
        <w:t xml:space="preserve"> P</w:t>
      </w:r>
      <w:r>
        <w:rPr>
          <w:rFonts w:ascii="Arial" w:hAnsi="Arial" w:cs="Arial"/>
          <w:sz w:val="24"/>
          <w:szCs w:val="24"/>
        </w:rPr>
        <w:t>ublicar aspectos</w:t>
      </w:r>
      <w:r w:rsidRPr="00AB1658">
        <w:rPr>
          <w:rFonts w:ascii="Arial" w:hAnsi="Arial" w:cs="Arial"/>
          <w:sz w:val="24"/>
          <w:szCs w:val="24"/>
        </w:rPr>
        <w:t xml:space="preserve"> relevante</w:t>
      </w:r>
      <w:r>
        <w:rPr>
          <w:rFonts w:ascii="Arial" w:hAnsi="Arial" w:cs="Arial"/>
          <w:sz w:val="24"/>
          <w:szCs w:val="24"/>
        </w:rPr>
        <w:t>s</w:t>
      </w:r>
      <w:r w:rsidRPr="00AB1658">
        <w:rPr>
          <w:rFonts w:ascii="Arial" w:hAnsi="Arial" w:cs="Arial"/>
          <w:sz w:val="24"/>
          <w:szCs w:val="24"/>
        </w:rPr>
        <w:t xml:space="preserve"> del sistema educativo estatal.</w:t>
      </w:r>
    </w:p>
    <w:tbl>
      <w:tblPr>
        <w:tblStyle w:val="Tablaconcuadrcula"/>
        <w:tblW w:w="9464" w:type="dxa"/>
        <w:tblLook w:val="04A0" w:firstRow="1" w:lastRow="0" w:firstColumn="1" w:lastColumn="0" w:noHBand="0" w:noVBand="1"/>
      </w:tblPr>
      <w:tblGrid>
        <w:gridCol w:w="3227"/>
        <w:gridCol w:w="3260"/>
        <w:gridCol w:w="2977"/>
      </w:tblGrid>
      <w:tr w:rsidR="009C7FAF" w:rsidRPr="0069300B" w:rsidTr="009C7FAF">
        <w:tc>
          <w:tcPr>
            <w:tcW w:w="3227" w:type="dxa"/>
          </w:tcPr>
          <w:p w:rsidR="009C7FAF" w:rsidRPr="0069300B" w:rsidRDefault="009C7FAF" w:rsidP="009C7FAF">
            <w:pPr>
              <w:spacing w:line="360" w:lineRule="auto"/>
              <w:jc w:val="both"/>
              <w:rPr>
                <w:rFonts w:ascii="Arial" w:hAnsi="Arial" w:cs="Arial"/>
                <w:sz w:val="24"/>
                <w:szCs w:val="24"/>
              </w:rPr>
            </w:pPr>
          </w:p>
        </w:tc>
        <w:tc>
          <w:tcPr>
            <w:tcW w:w="3260" w:type="dxa"/>
          </w:tcPr>
          <w:p w:rsidR="009C7FAF" w:rsidRPr="0069300B" w:rsidRDefault="009C7FAF" w:rsidP="009C7FAF">
            <w:pPr>
              <w:spacing w:line="360" w:lineRule="auto"/>
              <w:jc w:val="center"/>
              <w:rPr>
                <w:rFonts w:ascii="Arial" w:hAnsi="Arial" w:cs="Arial"/>
                <w:b/>
                <w:sz w:val="24"/>
                <w:szCs w:val="24"/>
              </w:rPr>
            </w:pPr>
            <w:r w:rsidRPr="0069300B">
              <w:rPr>
                <w:rFonts w:ascii="Arial" w:hAnsi="Arial" w:cs="Arial"/>
                <w:b/>
                <w:sz w:val="24"/>
                <w:szCs w:val="24"/>
              </w:rPr>
              <w:t>M  E T  A  S</w:t>
            </w:r>
          </w:p>
        </w:tc>
        <w:tc>
          <w:tcPr>
            <w:tcW w:w="2977" w:type="dxa"/>
          </w:tcPr>
          <w:p w:rsidR="009C7FAF" w:rsidRPr="0069300B" w:rsidRDefault="009C7FAF" w:rsidP="009C7FAF">
            <w:pPr>
              <w:spacing w:line="360" w:lineRule="auto"/>
              <w:jc w:val="both"/>
              <w:rPr>
                <w:rFonts w:ascii="Arial" w:hAnsi="Arial" w:cs="Arial"/>
                <w:sz w:val="24"/>
                <w:szCs w:val="24"/>
              </w:rPr>
            </w:pPr>
          </w:p>
        </w:tc>
      </w:tr>
      <w:tr w:rsidR="009C7FAF" w:rsidTr="009C7FAF">
        <w:tc>
          <w:tcPr>
            <w:tcW w:w="3227" w:type="dxa"/>
          </w:tcPr>
          <w:p w:rsidR="009C7FAF" w:rsidRDefault="009C7FAF" w:rsidP="009C7FAF">
            <w:pPr>
              <w:spacing w:line="360" w:lineRule="auto"/>
              <w:rPr>
                <w:rFonts w:ascii="Arial" w:hAnsi="Arial" w:cs="Arial"/>
                <w:b/>
                <w:sz w:val="24"/>
                <w:szCs w:val="24"/>
              </w:rPr>
            </w:pPr>
            <w:r>
              <w:rPr>
                <w:rFonts w:ascii="Arial" w:hAnsi="Arial" w:cs="Arial"/>
                <w:b/>
                <w:sz w:val="24"/>
                <w:szCs w:val="24"/>
              </w:rPr>
              <w:t>C O R T O    PLAZO</w:t>
            </w:r>
          </w:p>
        </w:tc>
        <w:tc>
          <w:tcPr>
            <w:tcW w:w="3260" w:type="dxa"/>
          </w:tcPr>
          <w:p w:rsidR="009C7FAF" w:rsidRDefault="009C7FAF" w:rsidP="009C7FAF">
            <w:pPr>
              <w:spacing w:line="360" w:lineRule="auto"/>
              <w:rPr>
                <w:rFonts w:ascii="Arial" w:hAnsi="Arial" w:cs="Arial"/>
                <w:b/>
                <w:sz w:val="24"/>
                <w:szCs w:val="24"/>
              </w:rPr>
            </w:pPr>
            <w:r>
              <w:rPr>
                <w:rFonts w:ascii="Arial" w:hAnsi="Arial" w:cs="Arial"/>
                <w:b/>
                <w:sz w:val="24"/>
                <w:szCs w:val="24"/>
              </w:rPr>
              <w:t>ME D I A N O  P L A Z O</w:t>
            </w:r>
          </w:p>
        </w:tc>
        <w:tc>
          <w:tcPr>
            <w:tcW w:w="2977" w:type="dxa"/>
          </w:tcPr>
          <w:p w:rsidR="009C7FAF" w:rsidRDefault="009C7FAF" w:rsidP="009C7FAF">
            <w:pPr>
              <w:spacing w:line="360" w:lineRule="auto"/>
              <w:rPr>
                <w:rFonts w:ascii="Arial" w:hAnsi="Arial" w:cs="Arial"/>
                <w:b/>
                <w:sz w:val="24"/>
                <w:szCs w:val="24"/>
              </w:rPr>
            </w:pPr>
            <w:r>
              <w:rPr>
                <w:rFonts w:ascii="Arial" w:hAnsi="Arial" w:cs="Arial"/>
                <w:b/>
                <w:sz w:val="24"/>
                <w:szCs w:val="24"/>
              </w:rPr>
              <w:t>L A R G O    P L A Z O</w:t>
            </w:r>
          </w:p>
        </w:tc>
      </w:tr>
      <w:tr w:rsidR="009C7FAF" w:rsidTr="009C7FAF">
        <w:tc>
          <w:tcPr>
            <w:tcW w:w="3227" w:type="dxa"/>
          </w:tcPr>
          <w:p w:rsidR="00821A45" w:rsidRPr="00821A45" w:rsidRDefault="00821A45" w:rsidP="009C7FAF">
            <w:pPr>
              <w:spacing w:after="0" w:line="360" w:lineRule="auto"/>
              <w:rPr>
                <w:rFonts w:ascii="Arial" w:hAnsi="Arial" w:cs="Arial"/>
                <w:sz w:val="24"/>
                <w:szCs w:val="24"/>
              </w:rPr>
            </w:pPr>
            <w:r w:rsidRPr="00821A45">
              <w:rPr>
                <w:rFonts w:ascii="Arial" w:hAnsi="Arial" w:cs="Arial"/>
                <w:sz w:val="24"/>
                <w:szCs w:val="24"/>
              </w:rPr>
              <w:t>Visita a escuelas y entrevistas</w:t>
            </w:r>
            <w:r>
              <w:rPr>
                <w:rFonts w:ascii="Arial" w:hAnsi="Arial" w:cs="Arial"/>
                <w:sz w:val="24"/>
                <w:szCs w:val="24"/>
              </w:rPr>
              <w:t xml:space="preserve"> a personal y alumnos sobresalientes.</w:t>
            </w:r>
          </w:p>
        </w:tc>
        <w:tc>
          <w:tcPr>
            <w:tcW w:w="3260" w:type="dxa"/>
          </w:tcPr>
          <w:p w:rsidR="009C7FAF" w:rsidRDefault="00121FB6" w:rsidP="009C7FAF">
            <w:pPr>
              <w:spacing w:after="0" w:line="360" w:lineRule="auto"/>
              <w:rPr>
                <w:rFonts w:ascii="Arial" w:hAnsi="Arial" w:cs="Arial"/>
                <w:sz w:val="24"/>
                <w:szCs w:val="24"/>
              </w:rPr>
            </w:pPr>
            <w:r>
              <w:rPr>
                <w:rFonts w:ascii="Arial" w:hAnsi="Arial" w:cs="Arial"/>
                <w:sz w:val="24"/>
                <w:szCs w:val="24"/>
              </w:rPr>
              <w:t>Revisión y a</w:t>
            </w:r>
            <w:r w:rsidR="00821A45">
              <w:rPr>
                <w:rFonts w:ascii="Arial" w:hAnsi="Arial" w:cs="Arial"/>
                <w:sz w:val="24"/>
                <w:szCs w:val="24"/>
              </w:rPr>
              <w:t xml:space="preserve">nálisis de la información </w:t>
            </w:r>
          </w:p>
          <w:p w:rsidR="00821A45" w:rsidRDefault="00821A45" w:rsidP="009C7FAF">
            <w:pPr>
              <w:spacing w:after="0" w:line="360" w:lineRule="auto"/>
              <w:rPr>
                <w:rFonts w:ascii="Arial" w:hAnsi="Arial" w:cs="Arial"/>
                <w:sz w:val="24"/>
                <w:szCs w:val="24"/>
              </w:rPr>
            </w:pPr>
            <w:r>
              <w:rPr>
                <w:rFonts w:ascii="Arial" w:hAnsi="Arial" w:cs="Arial"/>
                <w:sz w:val="24"/>
                <w:szCs w:val="24"/>
              </w:rPr>
              <w:t xml:space="preserve"> </w:t>
            </w:r>
            <w:r w:rsidR="00121FB6">
              <w:rPr>
                <w:rFonts w:ascii="Arial" w:hAnsi="Arial" w:cs="Arial"/>
                <w:sz w:val="24"/>
                <w:szCs w:val="24"/>
              </w:rPr>
              <w:t>publicación en medio</w:t>
            </w:r>
          </w:p>
          <w:p w:rsidR="00121FB6" w:rsidRPr="00E278F4" w:rsidRDefault="00121FB6" w:rsidP="009C7FAF">
            <w:pPr>
              <w:spacing w:after="0" w:line="360" w:lineRule="auto"/>
              <w:rPr>
                <w:rFonts w:ascii="Arial" w:hAnsi="Arial" w:cs="Arial"/>
                <w:sz w:val="24"/>
                <w:szCs w:val="24"/>
              </w:rPr>
            </w:pPr>
            <w:r>
              <w:rPr>
                <w:rFonts w:ascii="Arial" w:hAnsi="Arial" w:cs="Arial"/>
                <w:sz w:val="24"/>
                <w:szCs w:val="24"/>
              </w:rPr>
              <w:t>Electrónico.</w:t>
            </w:r>
          </w:p>
        </w:tc>
        <w:tc>
          <w:tcPr>
            <w:tcW w:w="2977" w:type="dxa"/>
          </w:tcPr>
          <w:p w:rsidR="009C7FAF" w:rsidRPr="00EA51D0" w:rsidRDefault="001C0E36" w:rsidP="009C7FAF">
            <w:pPr>
              <w:spacing w:line="360" w:lineRule="auto"/>
              <w:rPr>
                <w:rFonts w:ascii="Arial" w:hAnsi="Arial" w:cs="Arial"/>
                <w:sz w:val="24"/>
                <w:szCs w:val="24"/>
              </w:rPr>
            </w:pPr>
            <w:r>
              <w:rPr>
                <w:rFonts w:ascii="Arial" w:hAnsi="Arial" w:cs="Arial"/>
                <w:sz w:val="24"/>
                <w:szCs w:val="24"/>
              </w:rPr>
              <w:t>A fines del</w:t>
            </w:r>
            <w:r w:rsidR="00121FB6">
              <w:rPr>
                <w:rFonts w:ascii="Arial" w:hAnsi="Arial" w:cs="Arial"/>
                <w:sz w:val="24"/>
                <w:szCs w:val="24"/>
              </w:rPr>
              <w:t xml:space="preserve"> mes de enero </w:t>
            </w:r>
            <w:r>
              <w:rPr>
                <w:rFonts w:ascii="Arial" w:hAnsi="Arial" w:cs="Arial"/>
                <w:sz w:val="24"/>
                <w:szCs w:val="24"/>
              </w:rPr>
              <w:t xml:space="preserve"> de cada año </w:t>
            </w:r>
            <w:r w:rsidR="00121FB6">
              <w:rPr>
                <w:rFonts w:ascii="Arial" w:hAnsi="Arial" w:cs="Arial"/>
                <w:sz w:val="24"/>
                <w:szCs w:val="24"/>
              </w:rPr>
              <w:t>emitir una publicación</w:t>
            </w:r>
            <w:r>
              <w:rPr>
                <w:rFonts w:ascii="Arial" w:hAnsi="Arial" w:cs="Arial"/>
                <w:sz w:val="24"/>
                <w:szCs w:val="24"/>
              </w:rPr>
              <w:t>.</w:t>
            </w:r>
          </w:p>
        </w:tc>
      </w:tr>
    </w:tbl>
    <w:p w:rsidR="00121FB6" w:rsidRDefault="00121FB6" w:rsidP="00121FB6">
      <w:pPr>
        <w:spacing w:line="360" w:lineRule="auto"/>
        <w:rPr>
          <w:rFonts w:ascii="Arial" w:hAnsi="Arial" w:cs="Arial"/>
          <w:b/>
          <w:sz w:val="24"/>
          <w:szCs w:val="24"/>
        </w:rPr>
      </w:pPr>
    </w:p>
    <w:p w:rsidR="00121FB6" w:rsidRDefault="00121FB6" w:rsidP="00121FB6">
      <w:pPr>
        <w:spacing w:line="360" w:lineRule="auto"/>
        <w:rPr>
          <w:rFonts w:ascii="Arial" w:hAnsi="Arial" w:cs="Arial"/>
          <w:sz w:val="24"/>
          <w:szCs w:val="24"/>
        </w:rPr>
      </w:pPr>
      <w:r w:rsidRPr="00AB1658">
        <w:rPr>
          <w:rFonts w:ascii="Arial" w:hAnsi="Arial" w:cs="Arial"/>
          <w:b/>
          <w:sz w:val="24"/>
          <w:szCs w:val="24"/>
        </w:rPr>
        <w:t>PROYECTO  6:</w:t>
      </w:r>
      <w:r w:rsidRPr="00492576">
        <w:rPr>
          <w:rFonts w:ascii="Arial" w:hAnsi="Arial" w:cs="Arial"/>
          <w:sz w:val="24"/>
          <w:szCs w:val="24"/>
        </w:rPr>
        <w:t xml:space="preserve"> Adquisición</w:t>
      </w:r>
      <w:r w:rsidR="00B251E7">
        <w:rPr>
          <w:rFonts w:ascii="Arial" w:hAnsi="Arial" w:cs="Arial"/>
          <w:sz w:val="24"/>
          <w:szCs w:val="24"/>
        </w:rPr>
        <w:t xml:space="preserve"> de mobiliario y</w:t>
      </w:r>
      <w:r>
        <w:rPr>
          <w:rFonts w:ascii="Arial" w:hAnsi="Arial" w:cs="Arial"/>
          <w:sz w:val="24"/>
          <w:szCs w:val="24"/>
        </w:rPr>
        <w:t xml:space="preserve"> equipamiento.</w:t>
      </w:r>
    </w:p>
    <w:p w:rsidR="00121FB6" w:rsidRDefault="00121FB6" w:rsidP="00121FB6">
      <w:pPr>
        <w:spacing w:line="360" w:lineRule="auto"/>
        <w:rPr>
          <w:rFonts w:ascii="Arial" w:hAnsi="Arial" w:cs="Arial"/>
          <w:sz w:val="24"/>
          <w:szCs w:val="24"/>
        </w:rPr>
      </w:pPr>
      <w:r w:rsidRPr="00EF71CD">
        <w:rPr>
          <w:rFonts w:ascii="Arial" w:hAnsi="Arial" w:cs="Arial"/>
          <w:b/>
          <w:sz w:val="24"/>
          <w:szCs w:val="24"/>
        </w:rPr>
        <w:t>OBJETIVO</w:t>
      </w:r>
      <w:r>
        <w:rPr>
          <w:rFonts w:ascii="Arial" w:hAnsi="Arial" w:cs="Arial"/>
          <w:sz w:val="24"/>
          <w:szCs w:val="24"/>
        </w:rPr>
        <w:t>: Dotar al Consejo Estatal Técnico de la Educación,</w:t>
      </w:r>
      <w:r w:rsidR="006073C7">
        <w:rPr>
          <w:rFonts w:ascii="Arial" w:hAnsi="Arial" w:cs="Arial"/>
          <w:sz w:val="24"/>
          <w:szCs w:val="24"/>
        </w:rPr>
        <w:t xml:space="preserve"> de</w:t>
      </w:r>
      <w:r>
        <w:rPr>
          <w:rFonts w:ascii="Arial" w:hAnsi="Arial" w:cs="Arial"/>
          <w:sz w:val="24"/>
          <w:szCs w:val="24"/>
        </w:rPr>
        <w:t xml:space="preserve"> mobiliario y    equipos de cómputo con el fin de ofrecer un mejor servicio.</w:t>
      </w:r>
    </w:p>
    <w:tbl>
      <w:tblPr>
        <w:tblStyle w:val="Tablaconcuadrcula"/>
        <w:tblW w:w="0" w:type="auto"/>
        <w:tblLook w:val="04A0" w:firstRow="1" w:lastRow="0" w:firstColumn="1" w:lastColumn="0" w:noHBand="0" w:noVBand="1"/>
      </w:tblPr>
      <w:tblGrid>
        <w:gridCol w:w="2565"/>
        <w:gridCol w:w="3030"/>
        <w:gridCol w:w="2697"/>
      </w:tblGrid>
      <w:tr w:rsidR="00121FB6" w:rsidRPr="0069300B" w:rsidTr="005D6F00">
        <w:tc>
          <w:tcPr>
            <w:tcW w:w="0" w:type="auto"/>
          </w:tcPr>
          <w:p w:rsidR="00121FB6" w:rsidRPr="0069300B" w:rsidRDefault="00121FB6" w:rsidP="005D6F00">
            <w:pPr>
              <w:spacing w:line="360" w:lineRule="auto"/>
              <w:jc w:val="both"/>
              <w:rPr>
                <w:rFonts w:ascii="Arial" w:hAnsi="Arial" w:cs="Arial"/>
                <w:sz w:val="24"/>
                <w:szCs w:val="24"/>
              </w:rPr>
            </w:pPr>
          </w:p>
        </w:tc>
        <w:tc>
          <w:tcPr>
            <w:tcW w:w="0" w:type="auto"/>
          </w:tcPr>
          <w:p w:rsidR="00121FB6" w:rsidRPr="0069300B" w:rsidRDefault="00121FB6" w:rsidP="005D6F00">
            <w:pPr>
              <w:spacing w:line="360" w:lineRule="auto"/>
              <w:jc w:val="center"/>
              <w:rPr>
                <w:rFonts w:ascii="Arial" w:hAnsi="Arial" w:cs="Arial"/>
                <w:b/>
                <w:sz w:val="24"/>
                <w:szCs w:val="24"/>
              </w:rPr>
            </w:pPr>
            <w:r w:rsidRPr="0069300B">
              <w:rPr>
                <w:rFonts w:ascii="Arial" w:hAnsi="Arial" w:cs="Arial"/>
                <w:b/>
                <w:sz w:val="24"/>
                <w:szCs w:val="24"/>
              </w:rPr>
              <w:t>M  E T  A  S</w:t>
            </w:r>
          </w:p>
        </w:tc>
        <w:tc>
          <w:tcPr>
            <w:tcW w:w="0" w:type="auto"/>
          </w:tcPr>
          <w:p w:rsidR="00121FB6" w:rsidRPr="0069300B" w:rsidRDefault="00121FB6" w:rsidP="005D6F00">
            <w:pPr>
              <w:spacing w:line="360" w:lineRule="auto"/>
              <w:jc w:val="both"/>
              <w:rPr>
                <w:rFonts w:ascii="Arial" w:hAnsi="Arial" w:cs="Arial"/>
                <w:sz w:val="24"/>
                <w:szCs w:val="24"/>
              </w:rPr>
            </w:pPr>
          </w:p>
        </w:tc>
      </w:tr>
      <w:tr w:rsidR="00121FB6" w:rsidTr="005D6F00">
        <w:tc>
          <w:tcPr>
            <w:tcW w:w="0" w:type="auto"/>
          </w:tcPr>
          <w:p w:rsidR="00121FB6" w:rsidRDefault="00121FB6" w:rsidP="005D6F00">
            <w:pPr>
              <w:spacing w:line="360" w:lineRule="auto"/>
              <w:rPr>
                <w:rFonts w:ascii="Arial" w:hAnsi="Arial" w:cs="Arial"/>
                <w:b/>
                <w:sz w:val="24"/>
                <w:szCs w:val="24"/>
              </w:rPr>
            </w:pPr>
            <w:r>
              <w:rPr>
                <w:rFonts w:ascii="Arial" w:hAnsi="Arial" w:cs="Arial"/>
                <w:b/>
                <w:sz w:val="24"/>
                <w:szCs w:val="24"/>
              </w:rPr>
              <w:t>C O R T O    PLAZO</w:t>
            </w:r>
          </w:p>
        </w:tc>
        <w:tc>
          <w:tcPr>
            <w:tcW w:w="0" w:type="auto"/>
          </w:tcPr>
          <w:p w:rsidR="00121FB6" w:rsidRDefault="00121FB6" w:rsidP="005D6F00">
            <w:pPr>
              <w:spacing w:line="360" w:lineRule="auto"/>
              <w:rPr>
                <w:rFonts w:ascii="Arial" w:hAnsi="Arial" w:cs="Arial"/>
                <w:b/>
                <w:sz w:val="24"/>
                <w:szCs w:val="24"/>
              </w:rPr>
            </w:pPr>
            <w:r>
              <w:rPr>
                <w:rFonts w:ascii="Arial" w:hAnsi="Arial" w:cs="Arial"/>
                <w:b/>
                <w:sz w:val="24"/>
                <w:szCs w:val="24"/>
              </w:rPr>
              <w:t>ME D I A N O    P L A Z O</w:t>
            </w:r>
          </w:p>
        </w:tc>
        <w:tc>
          <w:tcPr>
            <w:tcW w:w="0" w:type="auto"/>
          </w:tcPr>
          <w:p w:rsidR="00121FB6" w:rsidRDefault="00121FB6" w:rsidP="005D6F00">
            <w:pPr>
              <w:spacing w:line="360" w:lineRule="auto"/>
              <w:rPr>
                <w:rFonts w:ascii="Arial" w:hAnsi="Arial" w:cs="Arial"/>
                <w:b/>
                <w:sz w:val="24"/>
                <w:szCs w:val="24"/>
              </w:rPr>
            </w:pPr>
            <w:r>
              <w:rPr>
                <w:rFonts w:ascii="Arial" w:hAnsi="Arial" w:cs="Arial"/>
                <w:b/>
                <w:sz w:val="24"/>
                <w:szCs w:val="24"/>
              </w:rPr>
              <w:t>L A R G O    P L A Z O</w:t>
            </w:r>
          </w:p>
        </w:tc>
      </w:tr>
      <w:tr w:rsidR="00121FB6" w:rsidTr="005D6F00">
        <w:tc>
          <w:tcPr>
            <w:tcW w:w="0" w:type="auto"/>
          </w:tcPr>
          <w:p w:rsidR="00121FB6" w:rsidRPr="00EA51D0" w:rsidRDefault="00121FB6" w:rsidP="005D6F00">
            <w:pPr>
              <w:rPr>
                <w:rFonts w:ascii="Arial" w:hAnsi="Arial" w:cs="Arial"/>
                <w:sz w:val="24"/>
                <w:szCs w:val="24"/>
              </w:rPr>
            </w:pPr>
            <w:r w:rsidRPr="00EA51D0">
              <w:rPr>
                <w:rFonts w:ascii="Arial" w:hAnsi="Arial" w:cs="Arial"/>
                <w:sz w:val="24"/>
                <w:szCs w:val="24"/>
              </w:rPr>
              <w:t>Mobiliario: archiveros</w:t>
            </w:r>
          </w:p>
          <w:p w:rsidR="00121FB6" w:rsidRDefault="00121FB6" w:rsidP="005D6F00">
            <w:pPr>
              <w:rPr>
                <w:rFonts w:ascii="Arial" w:hAnsi="Arial" w:cs="Arial"/>
                <w:b/>
                <w:sz w:val="24"/>
                <w:szCs w:val="24"/>
              </w:rPr>
            </w:pPr>
            <w:r w:rsidRPr="00EA51D0">
              <w:rPr>
                <w:rFonts w:ascii="Arial" w:hAnsi="Arial" w:cs="Arial"/>
                <w:sz w:val="24"/>
                <w:szCs w:val="24"/>
              </w:rPr>
              <w:t>y equipos de cómputo</w:t>
            </w:r>
          </w:p>
        </w:tc>
        <w:tc>
          <w:tcPr>
            <w:tcW w:w="0" w:type="auto"/>
          </w:tcPr>
          <w:p w:rsidR="00121FB6" w:rsidRPr="00EA51D0" w:rsidRDefault="00121FB6" w:rsidP="005D6F00">
            <w:pPr>
              <w:rPr>
                <w:rFonts w:ascii="Arial" w:hAnsi="Arial" w:cs="Arial"/>
                <w:sz w:val="24"/>
                <w:szCs w:val="24"/>
              </w:rPr>
            </w:pPr>
            <w:r w:rsidRPr="00EA51D0">
              <w:rPr>
                <w:rFonts w:ascii="Arial" w:hAnsi="Arial" w:cs="Arial"/>
                <w:sz w:val="24"/>
                <w:szCs w:val="24"/>
              </w:rPr>
              <w:t>Adquisición de equipos de</w:t>
            </w:r>
          </w:p>
          <w:p w:rsidR="00121FB6" w:rsidRPr="00EA51D0" w:rsidRDefault="00121FB6" w:rsidP="005D6F00">
            <w:pPr>
              <w:rPr>
                <w:rFonts w:ascii="Arial" w:hAnsi="Arial" w:cs="Arial"/>
                <w:sz w:val="24"/>
                <w:szCs w:val="24"/>
              </w:rPr>
            </w:pPr>
            <w:r w:rsidRPr="00EA51D0">
              <w:rPr>
                <w:rFonts w:ascii="Arial" w:hAnsi="Arial" w:cs="Arial"/>
                <w:sz w:val="24"/>
                <w:szCs w:val="24"/>
              </w:rPr>
              <w:t xml:space="preserve">Cómputo para el buen </w:t>
            </w:r>
          </w:p>
          <w:p w:rsidR="00121FB6" w:rsidRPr="00EA51D0" w:rsidRDefault="00121FB6" w:rsidP="005D6F00">
            <w:pPr>
              <w:rPr>
                <w:rFonts w:ascii="Arial" w:hAnsi="Arial" w:cs="Arial"/>
                <w:sz w:val="24"/>
                <w:szCs w:val="24"/>
              </w:rPr>
            </w:pPr>
            <w:r w:rsidRPr="00EA51D0">
              <w:rPr>
                <w:rFonts w:ascii="Arial" w:hAnsi="Arial" w:cs="Arial"/>
                <w:sz w:val="24"/>
                <w:szCs w:val="24"/>
              </w:rPr>
              <w:t>funcionamiento del</w:t>
            </w:r>
          </w:p>
          <w:p w:rsidR="00121FB6" w:rsidRDefault="00121FB6" w:rsidP="005D6F00">
            <w:pPr>
              <w:rPr>
                <w:rFonts w:ascii="Arial" w:hAnsi="Arial" w:cs="Arial"/>
                <w:b/>
                <w:sz w:val="24"/>
                <w:szCs w:val="24"/>
              </w:rPr>
            </w:pPr>
            <w:r w:rsidRPr="00EA51D0">
              <w:rPr>
                <w:rFonts w:ascii="Arial" w:hAnsi="Arial" w:cs="Arial"/>
                <w:sz w:val="24"/>
                <w:szCs w:val="24"/>
              </w:rPr>
              <w:t>Consejo</w:t>
            </w:r>
          </w:p>
        </w:tc>
        <w:tc>
          <w:tcPr>
            <w:tcW w:w="0" w:type="auto"/>
          </w:tcPr>
          <w:p w:rsidR="00121FB6" w:rsidRPr="00EA51D0" w:rsidRDefault="00121FB6" w:rsidP="005D6F00">
            <w:pPr>
              <w:rPr>
                <w:rFonts w:ascii="Arial" w:hAnsi="Arial" w:cs="Arial"/>
                <w:sz w:val="24"/>
                <w:szCs w:val="24"/>
              </w:rPr>
            </w:pPr>
            <w:r w:rsidRPr="00EA51D0">
              <w:rPr>
                <w:rFonts w:ascii="Arial" w:hAnsi="Arial" w:cs="Arial"/>
                <w:sz w:val="24"/>
                <w:szCs w:val="24"/>
              </w:rPr>
              <w:t>Programa permanente</w:t>
            </w:r>
          </w:p>
          <w:p w:rsidR="00121FB6" w:rsidRPr="00EA51D0" w:rsidRDefault="00121FB6" w:rsidP="005D6F00">
            <w:pPr>
              <w:rPr>
                <w:rFonts w:ascii="Arial" w:hAnsi="Arial" w:cs="Arial"/>
                <w:sz w:val="24"/>
                <w:szCs w:val="24"/>
              </w:rPr>
            </w:pPr>
            <w:r w:rsidRPr="00EA51D0">
              <w:rPr>
                <w:rFonts w:ascii="Arial" w:hAnsi="Arial" w:cs="Arial"/>
                <w:sz w:val="24"/>
                <w:szCs w:val="24"/>
              </w:rPr>
              <w:t xml:space="preserve">Para la adquisición de </w:t>
            </w:r>
          </w:p>
          <w:p w:rsidR="00121FB6" w:rsidRPr="00EA51D0" w:rsidRDefault="00121FB6" w:rsidP="005D6F00">
            <w:pPr>
              <w:rPr>
                <w:rFonts w:ascii="Arial" w:hAnsi="Arial" w:cs="Arial"/>
                <w:sz w:val="24"/>
                <w:szCs w:val="24"/>
              </w:rPr>
            </w:pPr>
            <w:r w:rsidRPr="00EA51D0">
              <w:rPr>
                <w:rFonts w:ascii="Arial" w:hAnsi="Arial" w:cs="Arial"/>
                <w:sz w:val="24"/>
                <w:szCs w:val="24"/>
              </w:rPr>
              <w:t>bienes para del</w:t>
            </w:r>
          </w:p>
          <w:p w:rsidR="00121FB6" w:rsidRPr="00EA51D0" w:rsidRDefault="00121FB6" w:rsidP="005D6F00">
            <w:pPr>
              <w:rPr>
                <w:rFonts w:ascii="Arial" w:hAnsi="Arial" w:cs="Arial"/>
                <w:sz w:val="24"/>
                <w:szCs w:val="24"/>
              </w:rPr>
            </w:pPr>
            <w:r w:rsidRPr="00EA51D0">
              <w:rPr>
                <w:rFonts w:ascii="Arial" w:hAnsi="Arial" w:cs="Arial"/>
                <w:sz w:val="24"/>
                <w:szCs w:val="24"/>
              </w:rPr>
              <w:t>Consejo.</w:t>
            </w:r>
          </w:p>
        </w:tc>
      </w:tr>
    </w:tbl>
    <w:p w:rsidR="009C7FAF" w:rsidRPr="009C7FAF" w:rsidRDefault="009C7FAF" w:rsidP="00A41C7A">
      <w:pPr>
        <w:spacing w:line="360" w:lineRule="auto"/>
        <w:jc w:val="both"/>
        <w:rPr>
          <w:rFonts w:ascii="Arial" w:hAnsi="Arial" w:cs="Arial"/>
          <w:b/>
          <w:sz w:val="24"/>
          <w:szCs w:val="24"/>
        </w:rPr>
      </w:pPr>
    </w:p>
    <w:p w:rsidR="002F433C" w:rsidRDefault="002F433C" w:rsidP="002F433C">
      <w:pPr>
        <w:spacing w:line="360" w:lineRule="auto"/>
        <w:jc w:val="both"/>
        <w:rPr>
          <w:rFonts w:ascii="Arial" w:hAnsi="Arial" w:cs="Arial"/>
          <w:sz w:val="24"/>
          <w:szCs w:val="24"/>
        </w:rPr>
      </w:pPr>
      <w:r>
        <w:rPr>
          <w:rFonts w:ascii="Arial" w:hAnsi="Arial" w:cs="Arial"/>
          <w:b/>
          <w:sz w:val="24"/>
          <w:szCs w:val="24"/>
        </w:rPr>
        <w:t>PROYECTO 7</w:t>
      </w:r>
      <w:r w:rsidRPr="009C7FAF">
        <w:rPr>
          <w:rFonts w:ascii="Arial" w:hAnsi="Arial" w:cs="Arial"/>
          <w:b/>
          <w:sz w:val="24"/>
          <w:szCs w:val="24"/>
        </w:rPr>
        <w:t>:</w:t>
      </w:r>
      <w:r>
        <w:rPr>
          <w:rFonts w:ascii="Arial" w:hAnsi="Arial" w:cs="Arial"/>
          <w:b/>
          <w:sz w:val="24"/>
          <w:szCs w:val="24"/>
        </w:rPr>
        <w:t xml:space="preserve"> </w:t>
      </w:r>
      <w:r w:rsidRPr="00871271">
        <w:rPr>
          <w:rFonts w:ascii="Arial" w:hAnsi="Arial" w:cs="Arial"/>
          <w:sz w:val="24"/>
          <w:szCs w:val="24"/>
        </w:rPr>
        <w:t>Creación de una página web.</w:t>
      </w:r>
    </w:p>
    <w:p w:rsidR="00B71EA0" w:rsidRPr="00B71EA0" w:rsidRDefault="00B71EA0" w:rsidP="002F433C">
      <w:pPr>
        <w:spacing w:line="360" w:lineRule="auto"/>
        <w:jc w:val="both"/>
        <w:rPr>
          <w:rFonts w:ascii="Arial" w:hAnsi="Arial" w:cs="Arial"/>
          <w:b/>
          <w:sz w:val="24"/>
          <w:szCs w:val="24"/>
        </w:rPr>
      </w:pPr>
      <w:r w:rsidRPr="00B71EA0">
        <w:rPr>
          <w:rFonts w:ascii="Arial" w:hAnsi="Arial" w:cs="Arial"/>
          <w:b/>
          <w:sz w:val="24"/>
          <w:szCs w:val="24"/>
        </w:rPr>
        <w:lastRenderedPageBreak/>
        <w:t>OBJETIVO:</w:t>
      </w:r>
      <w:r>
        <w:rPr>
          <w:rFonts w:ascii="Arial" w:hAnsi="Arial" w:cs="Arial"/>
          <w:b/>
          <w:sz w:val="24"/>
          <w:szCs w:val="24"/>
        </w:rPr>
        <w:t xml:space="preserve"> </w:t>
      </w:r>
      <w:r w:rsidRPr="00B71EA0">
        <w:rPr>
          <w:rFonts w:ascii="Arial" w:hAnsi="Arial" w:cs="Arial"/>
          <w:sz w:val="24"/>
          <w:szCs w:val="24"/>
        </w:rPr>
        <w:t>Informar de las actividades realizadas por el personal del CETE.</w:t>
      </w:r>
    </w:p>
    <w:tbl>
      <w:tblPr>
        <w:tblStyle w:val="Tablaconcuadrcula"/>
        <w:tblW w:w="9464" w:type="dxa"/>
        <w:tblLook w:val="04A0" w:firstRow="1" w:lastRow="0" w:firstColumn="1" w:lastColumn="0" w:noHBand="0" w:noVBand="1"/>
      </w:tblPr>
      <w:tblGrid>
        <w:gridCol w:w="3227"/>
        <w:gridCol w:w="3260"/>
        <w:gridCol w:w="2977"/>
      </w:tblGrid>
      <w:tr w:rsidR="002F433C" w:rsidRPr="0069300B" w:rsidTr="002F433C">
        <w:tc>
          <w:tcPr>
            <w:tcW w:w="3227" w:type="dxa"/>
          </w:tcPr>
          <w:p w:rsidR="002F433C" w:rsidRPr="0069300B" w:rsidRDefault="002F433C" w:rsidP="002F433C">
            <w:pPr>
              <w:spacing w:line="360" w:lineRule="auto"/>
              <w:jc w:val="both"/>
              <w:rPr>
                <w:rFonts w:ascii="Arial" w:hAnsi="Arial" w:cs="Arial"/>
                <w:sz w:val="24"/>
                <w:szCs w:val="24"/>
              </w:rPr>
            </w:pPr>
          </w:p>
        </w:tc>
        <w:tc>
          <w:tcPr>
            <w:tcW w:w="3260" w:type="dxa"/>
          </w:tcPr>
          <w:p w:rsidR="002F433C" w:rsidRPr="0069300B" w:rsidRDefault="002F433C" w:rsidP="002F433C">
            <w:pPr>
              <w:spacing w:line="360" w:lineRule="auto"/>
              <w:jc w:val="center"/>
              <w:rPr>
                <w:rFonts w:ascii="Arial" w:hAnsi="Arial" w:cs="Arial"/>
                <w:b/>
                <w:sz w:val="24"/>
                <w:szCs w:val="24"/>
              </w:rPr>
            </w:pPr>
            <w:r w:rsidRPr="0069300B">
              <w:rPr>
                <w:rFonts w:ascii="Arial" w:hAnsi="Arial" w:cs="Arial"/>
                <w:b/>
                <w:sz w:val="24"/>
                <w:szCs w:val="24"/>
              </w:rPr>
              <w:t>M  E T  A  S</w:t>
            </w:r>
          </w:p>
        </w:tc>
        <w:tc>
          <w:tcPr>
            <w:tcW w:w="2977" w:type="dxa"/>
          </w:tcPr>
          <w:p w:rsidR="002F433C" w:rsidRPr="0069300B" w:rsidRDefault="002F433C" w:rsidP="002F433C">
            <w:pPr>
              <w:spacing w:line="360" w:lineRule="auto"/>
              <w:jc w:val="both"/>
              <w:rPr>
                <w:rFonts w:ascii="Arial" w:hAnsi="Arial" w:cs="Arial"/>
                <w:sz w:val="24"/>
                <w:szCs w:val="24"/>
              </w:rPr>
            </w:pPr>
          </w:p>
        </w:tc>
      </w:tr>
      <w:tr w:rsidR="002F433C" w:rsidTr="002F433C">
        <w:tc>
          <w:tcPr>
            <w:tcW w:w="3227" w:type="dxa"/>
          </w:tcPr>
          <w:p w:rsidR="002F433C" w:rsidRDefault="002F433C" w:rsidP="002F433C">
            <w:pPr>
              <w:spacing w:line="360" w:lineRule="auto"/>
              <w:rPr>
                <w:rFonts w:ascii="Arial" w:hAnsi="Arial" w:cs="Arial"/>
                <w:b/>
                <w:sz w:val="24"/>
                <w:szCs w:val="24"/>
              </w:rPr>
            </w:pPr>
            <w:r>
              <w:rPr>
                <w:rFonts w:ascii="Arial" w:hAnsi="Arial" w:cs="Arial"/>
                <w:b/>
                <w:sz w:val="24"/>
                <w:szCs w:val="24"/>
              </w:rPr>
              <w:t>C O R T O    PLAZO</w:t>
            </w:r>
          </w:p>
        </w:tc>
        <w:tc>
          <w:tcPr>
            <w:tcW w:w="3260" w:type="dxa"/>
          </w:tcPr>
          <w:p w:rsidR="002F433C" w:rsidRDefault="002F433C" w:rsidP="002F433C">
            <w:pPr>
              <w:spacing w:line="360" w:lineRule="auto"/>
              <w:rPr>
                <w:rFonts w:ascii="Arial" w:hAnsi="Arial" w:cs="Arial"/>
                <w:b/>
                <w:sz w:val="24"/>
                <w:szCs w:val="24"/>
              </w:rPr>
            </w:pPr>
            <w:r>
              <w:rPr>
                <w:rFonts w:ascii="Arial" w:hAnsi="Arial" w:cs="Arial"/>
                <w:b/>
                <w:sz w:val="24"/>
                <w:szCs w:val="24"/>
              </w:rPr>
              <w:t>ME D I A N O  P L A Z O</w:t>
            </w:r>
          </w:p>
        </w:tc>
        <w:tc>
          <w:tcPr>
            <w:tcW w:w="2977" w:type="dxa"/>
          </w:tcPr>
          <w:p w:rsidR="002F433C" w:rsidRDefault="002F433C" w:rsidP="002F433C">
            <w:pPr>
              <w:spacing w:line="360" w:lineRule="auto"/>
              <w:rPr>
                <w:rFonts w:ascii="Arial" w:hAnsi="Arial" w:cs="Arial"/>
                <w:b/>
                <w:sz w:val="24"/>
                <w:szCs w:val="24"/>
              </w:rPr>
            </w:pPr>
            <w:r>
              <w:rPr>
                <w:rFonts w:ascii="Arial" w:hAnsi="Arial" w:cs="Arial"/>
                <w:b/>
                <w:sz w:val="24"/>
                <w:szCs w:val="24"/>
              </w:rPr>
              <w:t>L A R G O    P L A Z O</w:t>
            </w:r>
          </w:p>
        </w:tc>
      </w:tr>
      <w:tr w:rsidR="002F433C" w:rsidTr="002F433C">
        <w:tc>
          <w:tcPr>
            <w:tcW w:w="3227" w:type="dxa"/>
          </w:tcPr>
          <w:p w:rsidR="002F433C" w:rsidRDefault="00871271" w:rsidP="002F433C">
            <w:pPr>
              <w:spacing w:after="0" w:line="360" w:lineRule="auto"/>
              <w:rPr>
                <w:rFonts w:ascii="Arial" w:hAnsi="Arial" w:cs="Arial"/>
                <w:sz w:val="24"/>
                <w:szCs w:val="24"/>
              </w:rPr>
            </w:pPr>
            <w:r>
              <w:rPr>
                <w:rFonts w:ascii="Arial" w:hAnsi="Arial" w:cs="Arial"/>
                <w:sz w:val="24"/>
                <w:szCs w:val="24"/>
              </w:rPr>
              <w:t>Acopio de toda información</w:t>
            </w:r>
          </w:p>
          <w:p w:rsidR="00871271" w:rsidRPr="00821A45" w:rsidRDefault="00871271" w:rsidP="002F433C">
            <w:pPr>
              <w:spacing w:after="0" w:line="360" w:lineRule="auto"/>
              <w:rPr>
                <w:rFonts w:ascii="Arial" w:hAnsi="Arial" w:cs="Arial"/>
                <w:sz w:val="24"/>
                <w:szCs w:val="24"/>
              </w:rPr>
            </w:pPr>
            <w:r>
              <w:rPr>
                <w:rFonts w:ascii="Arial" w:hAnsi="Arial" w:cs="Arial"/>
                <w:sz w:val="24"/>
                <w:szCs w:val="24"/>
              </w:rPr>
              <w:t>Nacional y estatal, referente a educación.</w:t>
            </w:r>
          </w:p>
        </w:tc>
        <w:tc>
          <w:tcPr>
            <w:tcW w:w="3260" w:type="dxa"/>
          </w:tcPr>
          <w:p w:rsidR="002F433C" w:rsidRPr="00E278F4" w:rsidRDefault="00871271" w:rsidP="002F433C">
            <w:pPr>
              <w:spacing w:after="0" w:line="360" w:lineRule="auto"/>
              <w:rPr>
                <w:rFonts w:ascii="Arial" w:hAnsi="Arial" w:cs="Arial"/>
                <w:sz w:val="24"/>
                <w:szCs w:val="24"/>
              </w:rPr>
            </w:pPr>
            <w:r>
              <w:rPr>
                <w:rFonts w:ascii="Arial" w:hAnsi="Arial" w:cs="Arial"/>
                <w:sz w:val="24"/>
                <w:szCs w:val="24"/>
              </w:rPr>
              <w:t>Elaborar los proyectos, que nos autorice la autoridad y publicarlo en la página oficial del CETE.</w:t>
            </w:r>
          </w:p>
        </w:tc>
        <w:tc>
          <w:tcPr>
            <w:tcW w:w="2977" w:type="dxa"/>
          </w:tcPr>
          <w:p w:rsidR="002F433C" w:rsidRPr="00EA51D0" w:rsidRDefault="00871271" w:rsidP="002F433C">
            <w:pPr>
              <w:spacing w:line="360" w:lineRule="auto"/>
              <w:rPr>
                <w:rFonts w:ascii="Arial" w:hAnsi="Arial" w:cs="Arial"/>
                <w:sz w:val="24"/>
                <w:szCs w:val="24"/>
              </w:rPr>
            </w:pPr>
            <w:r>
              <w:rPr>
                <w:rFonts w:ascii="Arial" w:hAnsi="Arial" w:cs="Arial"/>
                <w:sz w:val="24"/>
                <w:szCs w:val="24"/>
              </w:rPr>
              <w:t>Revisar periódicamente y actualizar la página web del CETE.</w:t>
            </w:r>
          </w:p>
        </w:tc>
      </w:tr>
    </w:tbl>
    <w:p w:rsidR="00763BC5" w:rsidRDefault="00763BC5" w:rsidP="002F433C">
      <w:pPr>
        <w:spacing w:line="360" w:lineRule="auto"/>
        <w:rPr>
          <w:rFonts w:ascii="Arial" w:hAnsi="Arial" w:cs="Arial"/>
          <w:sz w:val="24"/>
          <w:szCs w:val="24"/>
        </w:rPr>
      </w:pPr>
    </w:p>
    <w:p w:rsidR="002F433C" w:rsidRDefault="00871271" w:rsidP="002F433C">
      <w:pPr>
        <w:spacing w:line="360" w:lineRule="auto"/>
        <w:rPr>
          <w:rFonts w:ascii="Arial" w:hAnsi="Arial" w:cs="Arial"/>
          <w:sz w:val="24"/>
          <w:szCs w:val="24"/>
        </w:rPr>
      </w:pPr>
      <w:r w:rsidRPr="00B71EA0">
        <w:rPr>
          <w:rFonts w:ascii="Arial" w:hAnsi="Arial" w:cs="Arial"/>
          <w:b/>
          <w:sz w:val="24"/>
          <w:szCs w:val="24"/>
        </w:rPr>
        <w:t xml:space="preserve">PROYECTO  8: </w:t>
      </w:r>
      <w:r>
        <w:rPr>
          <w:rFonts w:ascii="Arial" w:hAnsi="Arial" w:cs="Arial"/>
          <w:sz w:val="24"/>
          <w:szCs w:val="24"/>
        </w:rPr>
        <w:t>Elaboración del reglamento del CETE.</w:t>
      </w:r>
    </w:p>
    <w:p w:rsidR="002F433C" w:rsidRDefault="002F433C" w:rsidP="002F433C">
      <w:pPr>
        <w:spacing w:line="360" w:lineRule="auto"/>
        <w:rPr>
          <w:rFonts w:ascii="Arial" w:hAnsi="Arial" w:cs="Arial"/>
          <w:sz w:val="24"/>
          <w:szCs w:val="24"/>
        </w:rPr>
      </w:pPr>
      <w:r w:rsidRPr="00EF71CD">
        <w:rPr>
          <w:rFonts w:ascii="Arial" w:hAnsi="Arial" w:cs="Arial"/>
          <w:b/>
          <w:sz w:val="24"/>
          <w:szCs w:val="24"/>
        </w:rPr>
        <w:t>OBJETIVO</w:t>
      </w:r>
      <w:r w:rsidR="00B71EA0">
        <w:rPr>
          <w:rFonts w:ascii="Arial" w:hAnsi="Arial" w:cs="Arial"/>
          <w:sz w:val="24"/>
          <w:szCs w:val="24"/>
        </w:rPr>
        <w:t xml:space="preserve">: Realizar actividades </w:t>
      </w:r>
      <w:r w:rsidR="00B37E4B">
        <w:rPr>
          <w:rFonts w:ascii="Arial" w:hAnsi="Arial" w:cs="Arial"/>
          <w:sz w:val="24"/>
          <w:szCs w:val="24"/>
        </w:rPr>
        <w:t>propias del CETE.</w:t>
      </w:r>
    </w:p>
    <w:tbl>
      <w:tblPr>
        <w:tblStyle w:val="Tablaconcuadrcula"/>
        <w:tblW w:w="0" w:type="auto"/>
        <w:tblLook w:val="04A0" w:firstRow="1" w:lastRow="0" w:firstColumn="1" w:lastColumn="0" w:noHBand="0" w:noVBand="1"/>
      </w:tblPr>
      <w:tblGrid>
        <w:gridCol w:w="3085"/>
        <w:gridCol w:w="3030"/>
        <w:gridCol w:w="2697"/>
      </w:tblGrid>
      <w:tr w:rsidR="002F433C" w:rsidRPr="0069300B" w:rsidTr="002F433C">
        <w:tc>
          <w:tcPr>
            <w:tcW w:w="0" w:type="auto"/>
          </w:tcPr>
          <w:p w:rsidR="002F433C" w:rsidRPr="0069300B" w:rsidRDefault="002F433C" w:rsidP="002F433C">
            <w:pPr>
              <w:spacing w:line="360" w:lineRule="auto"/>
              <w:jc w:val="both"/>
              <w:rPr>
                <w:rFonts w:ascii="Arial" w:hAnsi="Arial" w:cs="Arial"/>
                <w:sz w:val="24"/>
                <w:szCs w:val="24"/>
              </w:rPr>
            </w:pPr>
          </w:p>
        </w:tc>
        <w:tc>
          <w:tcPr>
            <w:tcW w:w="0" w:type="auto"/>
          </w:tcPr>
          <w:p w:rsidR="002F433C" w:rsidRPr="0069300B" w:rsidRDefault="002F433C" w:rsidP="002F433C">
            <w:pPr>
              <w:spacing w:line="360" w:lineRule="auto"/>
              <w:jc w:val="center"/>
              <w:rPr>
                <w:rFonts w:ascii="Arial" w:hAnsi="Arial" w:cs="Arial"/>
                <w:b/>
                <w:sz w:val="24"/>
                <w:szCs w:val="24"/>
              </w:rPr>
            </w:pPr>
            <w:r w:rsidRPr="0069300B">
              <w:rPr>
                <w:rFonts w:ascii="Arial" w:hAnsi="Arial" w:cs="Arial"/>
                <w:b/>
                <w:sz w:val="24"/>
                <w:szCs w:val="24"/>
              </w:rPr>
              <w:t>M  E T  A  S</w:t>
            </w:r>
          </w:p>
        </w:tc>
        <w:tc>
          <w:tcPr>
            <w:tcW w:w="0" w:type="auto"/>
          </w:tcPr>
          <w:p w:rsidR="002F433C" w:rsidRPr="0069300B" w:rsidRDefault="002F433C" w:rsidP="002F433C">
            <w:pPr>
              <w:spacing w:line="360" w:lineRule="auto"/>
              <w:jc w:val="both"/>
              <w:rPr>
                <w:rFonts w:ascii="Arial" w:hAnsi="Arial" w:cs="Arial"/>
                <w:sz w:val="24"/>
                <w:szCs w:val="24"/>
              </w:rPr>
            </w:pPr>
          </w:p>
        </w:tc>
      </w:tr>
      <w:tr w:rsidR="002F433C" w:rsidTr="002F433C">
        <w:tc>
          <w:tcPr>
            <w:tcW w:w="0" w:type="auto"/>
          </w:tcPr>
          <w:p w:rsidR="002F433C" w:rsidRDefault="002F433C" w:rsidP="002F433C">
            <w:pPr>
              <w:spacing w:line="360" w:lineRule="auto"/>
              <w:rPr>
                <w:rFonts w:ascii="Arial" w:hAnsi="Arial" w:cs="Arial"/>
                <w:b/>
                <w:sz w:val="24"/>
                <w:szCs w:val="24"/>
              </w:rPr>
            </w:pPr>
            <w:r>
              <w:rPr>
                <w:rFonts w:ascii="Arial" w:hAnsi="Arial" w:cs="Arial"/>
                <w:b/>
                <w:sz w:val="24"/>
                <w:szCs w:val="24"/>
              </w:rPr>
              <w:t>C O R T O    PLAZO</w:t>
            </w:r>
          </w:p>
        </w:tc>
        <w:tc>
          <w:tcPr>
            <w:tcW w:w="0" w:type="auto"/>
          </w:tcPr>
          <w:p w:rsidR="002F433C" w:rsidRDefault="002F433C" w:rsidP="002F433C">
            <w:pPr>
              <w:spacing w:line="360" w:lineRule="auto"/>
              <w:rPr>
                <w:rFonts w:ascii="Arial" w:hAnsi="Arial" w:cs="Arial"/>
                <w:b/>
                <w:sz w:val="24"/>
                <w:szCs w:val="24"/>
              </w:rPr>
            </w:pPr>
            <w:r>
              <w:rPr>
                <w:rFonts w:ascii="Arial" w:hAnsi="Arial" w:cs="Arial"/>
                <w:b/>
                <w:sz w:val="24"/>
                <w:szCs w:val="24"/>
              </w:rPr>
              <w:t>ME D I A N O    P L A Z O</w:t>
            </w:r>
          </w:p>
        </w:tc>
        <w:tc>
          <w:tcPr>
            <w:tcW w:w="0" w:type="auto"/>
          </w:tcPr>
          <w:p w:rsidR="002F433C" w:rsidRDefault="002F433C" w:rsidP="002F433C">
            <w:pPr>
              <w:spacing w:line="360" w:lineRule="auto"/>
              <w:rPr>
                <w:rFonts w:ascii="Arial" w:hAnsi="Arial" w:cs="Arial"/>
                <w:b/>
                <w:sz w:val="24"/>
                <w:szCs w:val="24"/>
              </w:rPr>
            </w:pPr>
            <w:r>
              <w:rPr>
                <w:rFonts w:ascii="Arial" w:hAnsi="Arial" w:cs="Arial"/>
                <w:b/>
                <w:sz w:val="24"/>
                <w:szCs w:val="24"/>
              </w:rPr>
              <w:t>L A R G O    P L A Z O</w:t>
            </w:r>
          </w:p>
        </w:tc>
      </w:tr>
      <w:tr w:rsidR="002F433C" w:rsidTr="002F433C">
        <w:tc>
          <w:tcPr>
            <w:tcW w:w="0" w:type="auto"/>
          </w:tcPr>
          <w:p w:rsidR="002F433C" w:rsidRDefault="00F93676" w:rsidP="00F93676">
            <w:pPr>
              <w:rPr>
                <w:rFonts w:ascii="Arial" w:hAnsi="Arial" w:cs="Arial"/>
                <w:sz w:val="24"/>
                <w:szCs w:val="24"/>
              </w:rPr>
            </w:pPr>
            <w:r w:rsidRPr="00F93676">
              <w:rPr>
                <w:rFonts w:ascii="Arial" w:hAnsi="Arial" w:cs="Arial"/>
                <w:sz w:val="24"/>
                <w:szCs w:val="24"/>
              </w:rPr>
              <w:t>Cumplimiento</w:t>
            </w:r>
            <w:r>
              <w:rPr>
                <w:rFonts w:ascii="Arial" w:hAnsi="Arial" w:cs="Arial"/>
                <w:sz w:val="24"/>
                <w:szCs w:val="24"/>
              </w:rPr>
              <w:t xml:space="preserve"> del artículo</w:t>
            </w:r>
          </w:p>
          <w:p w:rsidR="00F93676" w:rsidRDefault="00F93676" w:rsidP="00F93676">
            <w:pPr>
              <w:rPr>
                <w:rFonts w:ascii="Arial" w:hAnsi="Arial" w:cs="Arial"/>
                <w:sz w:val="24"/>
                <w:szCs w:val="24"/>
              </w:rPr>
            </w:pPr>
            <w:r>
              <w:rPr>
                <w:rFonts w:ascii="Arial" w:hAnsi="Arial" w:cs="Arial"/>
                <w:sz w:val="24"/>
                <w:szCs w:val="24"/>
              </w:rPr>
              <w:t>14 fracción 18 de la ley</w:t>
            </w:r>
          </w:p>
          <w:p w:rsidR="00F93676" w:rsidRDefault="00F93676" w:rsidP="00F93676">
            <w:pPr>
              <w:rPr>
                <w:rFonts w:ascii="Arial" w:hAnsi="Arial" w:cs="Arial"/>
                <w:sz w:val="24"/>
                <w:szCs w:val="24"/>
              </w:rPr>
            </w:pPr>
            <w:r>
              <w:rPr>
                <w:rFonts w:ascii="Arial" w:hAnsi="Arial" w:cs="Arial"/>
                <w:sz w:val="24"/>
                <w:szCs w:val="24"/>
              </w:rPr>
              <w:t>Estatal de Educación, para</w:t>
            </w:r>
          </w:p>
          <w:p w:rsidR="00F93676" w:rsidRPr="00F93676" w:rsidRDefault="00F93676" w:rsidP="00F93676">
            <w:pPr>
              <w:rPr>
                <w:rFonts w:ascii="Arial" w:hAnsi="Arial" w:cs="Arial"/>
                <w:sz w:val="24"/>
                <w:szCs w:val="24"/>
              </w:rPr>
            </w:pPr>
            <w:r>
              <w:rPr>
                <w:rFonts w:ascii="Arial" w:hAnsi="Arial" w:cs="Arial"/>
                <w:sz w:val="24"/>
                <w:szCs w:val="24"/>
              </w:rPr>
              <w:t>Reglamentar el CETE.</w:t>
            </w:r>
          </w:p>
        </w:tc>
        <w:tc>
          <w:tcPr>
            <w:tcW w:w="0" w:type="auto"/>
          </w:tcPr>
          <w:p w:rsidR="002F433C" w:rsidRPr="00B251E7" w:rsidRDefault="00F93676" w:rsidP="002F433C">
            <w:pPr>
              <w:rPr>
                <w:rFonts w:ascii="Arial" w:hAnsi="Arial" w:cs="Arial"/>
                <w:sz w:val="24"/>
                <w:szCs w:val="24"/>
              </w:rPr>
            </w:pPr>
            <w:r w:rsidRPr="00B251E7">
              <w:rPr>
                <w:rFonts w:ascii="Arial" w:hAnsi="Arial" w:cs="Arial"/>
                <w:sz w:val="24"/>
                <w:szCs w:val="24"/>
              </w:rPr>
              <w:t xml:space="preserve">Elaborar el reglamento </w:t>
            </w:r>
          </w:p>
          <w:p w:rsidR="00F93676" w:rsidRPr="00B251E7" w:rsidRDefault="00F93676" w:rsidP="002F433C">
            <w:pPr>
              <w:rPr>
                <w:rFonts w:ascii="Arial" w:hAnsi="Arial" w:cs="Arial"/>
                <w:sz w:val="24"/>
                <w:szCs w:val="24"/>
              </w:rPr>
            </w:pPr>
            <w:r w:rsidRPr="00B251E7">
              <w:rPr>
                <w:rFonts w:ascii="Arial" w:hAnsi="Arial" w:cs="Arial"/>
                <w:sz w:val="24"/>
                <w:szCs w:val="24"/>
              </w:rPr>
              <w:t>Del Consejo Estatal</w:t>
            </w:r>
          </w:p>
          <w:p w:rsidR="00F93676" w:rsidRDefault="00F93676" w:rsidP="002F433C">
            <w:pPr>
              <w:rPr>
                <w:rFonts w:ascii="Arial" w:hAnsi="Arial" w:cs="Arial"/>
                <w:b/>
                <w:sz w:val="24"/>
                <w:szCs w:val="24"/>
              </w:rPr>
            </w:pPr>
            <w:r w:rsidRPr="00B251E7">
              <w:rPr>
                <w:rFonts w:ascii="Arial" w:hAnsi="Arial" w:cs="Arial"/>
                <w:sz w:val="24"/>
                <w:szCs w:val="24"/>
              </w:rPr>
              <w:t>Técnico de la Educación.</w:t>
            </w:r>
          </w:p>
        </w:tc>
        <w:tc>
          <w:tcPr>
            <w:tcW w:w="0" w:type="auto"/>
          </w:tcPr>
          <w:p w:rsidR="00B251E7" w:rsidRDefault="00B251E7" w:rsidP="002F433C">
            <w:pPr>
              <w:rPr>
                <w:rFonts w:ascii="Arial" w:hAnsi="Arial" w:cs="Arial"/>
                <w:sz w:val="24"/>
                <w:szCs w:val="24"/>
              </w:rPr>
            </w:pPr>
            <w:r>
              <w:rPr>
                <w:rFonts w:ascii="Arial" w:hAnsi="Arial" w:cs="Arial"/>
                <w:sz w:val="24"/>
                <w:szCs w:val="24"/>
              </w:rPr>
              <w:t xml:space="preserve">Cumplir cabalmente </w:t>
            </w:r>
          </w:p>
          <w:p w:rsidR="00F93676" w:rsidRDefault="005B30F7" w:rsidP="002F433C">
            <w:pPr>
              <w:rPr>
                <w:rFonts w:ascii="Arial" w:hAnsi="Arial" w:cs="Arial"/>
                <w:sz w:val="24"/>
                <w:szCs w:val="24"/>
              </w:rPr>
            </w:pPr>
            <w:r>
              <w:rPr>
                <w:rFonts w:ascii="Arial" w:hAnsi="Arial" w:cs="Arial"/>
                <w:sz w:val="24"/>
                <w:szCs w:val="24"/>
              </w:rPr>
              <w:t>Con el reglamento del</w:t>
            </w:r>
          </w:p>
          <w:p w:rsidR="005B30F7" w:rsidRPr="00EA51D0" w:rsidRDefault="005B30F7" w:rsidP="002F433C">
            <w:pPr>
              <w:rPr>
                <w:rFonts w:ascii="Arial" w:hAnsi="Arial" w:cs="Arial"/>
                <w:sz w:val="24"/>
                <w:szCs w:val="24"/>
              </w:rPr>
            </w:pPr>
            <w:r>
              <w:rPr>
                <w:rFonts w:ascii="Arial" w:hAnsi="Arial" w:cs="Arial"/>
                <w:sz w:val="24"/>
                <w:szCs w:val="24"/>
              </w:rPr>
              <w:t>CETE.</w:t>
            </w:r>
          </w:p>
        </w:tc>
      </w:tr>
    </w:tbl>
    <w:p w:rsidR="002F433C" w:rsidRPr="009C7FAF" w:rsidRDefault="002F433C" w:rsidP="002F433C">
      <w:pPr>
        <w:spacing w:line="360" w:lineRule="auto"/>
        <w:jc w:val="both"/>
        <w:rPr>
          <w:rFonts w:ascii="Arial" w:hAnsi="Arial" w:cs="Arial"/>
          <w:b/>
          <w:sz w:val="24"/>
          <w:szCs w:val="24"/>
        </w:rPr>
      </w:pPr>
      <w:r>
        <w:rPr>
          <w:rFonts w:ascii="Arial" w:hAnsi="Arial" w:cs="Arial"/>
          <w:b/>
          <w:sz w:val="24"/>
          <w:szCs w:val="24"/>
        </w:rPr>
        <w:t xml:space="preserve"> </w:t>
      </w:r>
    </w:p>
    <w:p w:rsidR="002F433C" w:rsidRDefault="002F433C" w:rsidP="002F433C">
      <w:pPr>
        <w:spacing w:line="360" w:lineRule="auto"/>
        <w:rPr>
          <w:rFonts w:ascii="Arial" w:hAnsi="Arial" w:cs="Arial"/>
          <w:sz w:val="24"/>
          <w:szCs w:val="24"/>
        </w:rPr>
      </w:pPr>
    </w:p>
    <w:p w:rsidR="002F433C" w:rsidRDefault="002F433C" w:rsidP="002F433C">
      <w:pPr>
        <w:spacing w:after="0" w:line="240" w:lineRule="auto"/>
        <w:rPr>
          <w:rFonts w:ascii="Arial" w:hAnsi="Arial" w:cs="Arial"/>
          <w:sz w:val="24"/>
          <w:szCs w:val="24"/>
        </w:rPr>
      </w:pPr>
      <w:r>
        <w:rPr>
          <w:rFonts w:ascii="Arial" w:hAnsi="Arial" w:cs="Arial"/>
          <w:sz w:val="24"/>
          <w:szCs w:val="24"/>
        </w:rPr>
        <w:br w:type="page"/>
      </w:r>
    </w:p>
    <w:p w:rsidR="002F433C" w:rsidRDefault="002F433C" w:rsidP="002F433C">
      <w:pPr>
        <w:spacing w:after="0" w:line="240" w:lineRule="auto"/>
        <w:rPr>
          <w:rFonts w:ascii="Arial" w:hAnsi="Arial" w:cs="Arial"/>
          <w:sz w:val="24"/>
          <w:szCs w:val="24"/>
        </w:rPr>
        <w:sectPr w:rsidR="002F433C" w:rsidSect="001F0D00">
          <w:headerReference w:type="default" r:id="rId12"/>
          <w:footerReference w:type="default" r:id="rId13"/>
          <w:pgSz w:w="12240" w:h="15840" w:code="1"/>
          <w:pgMar w:top="1417" w:right="1701" w:bottom="1417" w:left="1701" w:header="709" w:footer="709" w:gutter="0"/>
          <w:cols w:space="708"/>
          <w:docGrid w:linePitch="360"/>
        </w:sectPr>
      </w:pPr>
    </w:p>
    <w:p w:rsidR="00265841" w:rsidRDefault="00265841" w:rsidP="00265841">
      <w:pPr>
        <w:spacing w:line="360" w:lineRule="auto"/>
        <w:jc w:val="center"/>
        <w:rPr>
          <w:rFonts w:ascii="Arial" w:hAnsi="Arial" w:cs="Arial"/>
          <w:sz w:val="24"/>
          <w:szCs w:val="24"/>
        </w:rPr>
      </w:pPr>
      <w:r w:rsidRPr="00265841">
        <w:rPr>
          <w:rFonts w:ascii="Arial" w:hAnsi="Arial" w:cs="Arial"/>
          <w:b/>
          <w:sz w:val="24"/>
          <w:szCs w:val="24"/>
        </w:rPr>
        <w:lastRenderedPageBreak/>
        <w:t>PROYECTOS</w:t>
      </w:r>
    </w:p>
    <w:tbl>
      <w:tblPr>
        <w:tblStyle w:val="Tablaconcuadrcula"/>
        <w:tblW w:w="0" w:type="auto"/>
        <w:tblLook w:val="04A0" w:firstRow="1" w:lastRow="0" w:firstColumn="1" w:lastColumn="0" w:noHBand="0" w:noVBand="1"/>
      </w:tblPr>
      <w:tblGrid>
        <w:gridCol w:w="3204"/>
        <w:gridCol w:w="2608"/>
        <w:gridCol w:w="2626"/>
        <w:gridCol w:w="2835"/>
        <w:gridCol w:w="1947"/>
      </w:tblGrid>
      <w:tr w:rsidR="0021375F" w:rsidTr="001C0E36">
        <w:trPr>
          <w:trHeight w:val="960"/>
        </w:trPr>
        <w:tc>
          <w:tcPr>
            <w:tcW w:w="0" w:type="auto"/>
          </w:tcPr>
          <w:p w:rsidR="00265841" w:rsidRDefault="00265841" w:rsidP="00265841">
            <w:pPr>
              <w:spacing w:line="360" w:lineRule="auto"/>
              <w:jc w:val="center"/>
              <w:rPr>
                <w:rFonts w:ascii="Arial" w:hAnsi="Arial" w:cs="Arial"/>
                <w:sz w:val="24"/>
                <w:szCs w:val="24"/>
              </w:rPr>
            </w:pPr>
            <w:r>
              <w:rPr>
                <w:rFonts w:ascii="Arial" w:hAnsi="Arial" w:cs="Arial"/>
                <w:sz w:val="24"/>
                <w:szCs w:val="24"/>
              </w:rPr>
              <w:t>NOMBRE DEL PROYECTO</w:t>
            </w:r>
          </w:p>
          <w:p w:rsidR="00265841" w:rsidRDefault="00265841" w:rsidP="00265841">
            <w:pPr>
              <w:spacing w:line="360" w:lineRule="auto"/>
              <w:jc w:val="center"/>
              <w:rPr>
                <w:rFonts w:ascii="Arial" w:hAnsi="Arial" w:cs="Arial"/>
                <w:sz w:val="24"/>
                <w:szCs w:val="24"/>
              </w:rPr>
            </w:pPr>
          </w:p>
        </w:tc>
        <w:tc>
          <w:tcPr>
            <w:tcW w:w="0" w:type="auto"/>
          </w:tcPr>
          <w:p w:rsidR="00265841" w:rsidRDefault="00265841" w:rsidP="00265841">
            <w:pPr>
              <w:spacing w:line="360" w:lineRule="auto"/>
              <w:jc w:val="center"/>
              <w:rPr>
                <w:rFonts w:ascii="Arial" w:hAnsi="Arial" w:cs="Arial"/>
                <w:sz w:val="24"/>
                <w:szCs w:val="24"/>
              </w:rPr>
            </w:pPr>
            <w:r>
              <w:rPr>
                <w:rFonts w:ascii="Arial" w:hAnsi="Arial" w:cs="Arial"/>
                <w:sz w:val="24"/>
                <w:szCs w:val="24"/>
              </w:rPr>
              <w:t>RESPONSABLES</w:t>
            </w:r>
          </w:p>
        </w:tc>
        <w:tc>
          <w:tcPr>
            <w:tcW w:w="0" w:type="auto"/>
          </w:tcPr>
          <w:p w:rsidR="00265841" w:rsidRDefault="00265841" w:rsidP="00265841">
            <w:pPr>
              <w:spacing w:line="360" w:lineRule="auto"/>
              <w:jc w:val="center"/>
              <w:rPr>
                <w:rFonts w:ascii="Arial" w:hAnsi="Arial" w:cs="Arial"/>
                <w:sz w:val="24"/>
                <w:szCs w:val="24"/>
              </w:rPr>
            </w:pPr>
            <w:r>
              <w:rPr>
                <w:rFonts w:ascii="Arial" w:hAnsi="Arial" w:cs="Arial"/>
                <w:sz w:val="24"/>
                <w:szCs w:val="24"/>
              </w:rPr>
              <w:t>INSTITUCIONES</w:t>
            </w:r>
          </w:p>
          <w:p w:rsidR="00265841" w:rsidRDefault="00265841" w:rsidP="00265841">
            <w:pPr>
              <w:spacing w:line="360" w:lineRule="auto"/>
              <w:jc w:val="center"/>
              <w:rPr>
                <w:rFonts w:ascii="Arial" w:hAnsi="Arial" w:cs="Arial"/>
                <w:sz w:val="24"/>
                <w:szCs w:val="24"/>
              </w:rPr>
            </w:pPr>
            <w:r>
              <w:rPr>
                <w:rFonts w:ascii="Arial" w:hAnsi="Arial" w:cs="Arial"/>
                <w:sz w:val="24"/>
                <w:szCs w:val="24"/>
              </w:rPr>
              <w:t>PARTICIPANTES</w:t>
            </w:r>
          </w:p>
        </w:tc>
        <w:tc>
          <w:tcPr>
            <w:tcW w:w="0" w:type="auto"/>
          </w:tcPr>
          <w:p w:rsidR="00265841" w:rsidRDefault="00265841" w:rsidP="00265841">
            <w:pPr>
              <w:spacing w:line="360" w:lineRule="auto"/>
              <w:jc w:val="center"/>
              <w:rPr>
                <w:rFonts w:ascii="Arial" w:hAnsi="Arial" w:cs="Arial"/>
                <w:sz w:val="24"/>
                <w:szCs w:val="24"/>
              </w:rPr>
            </w:pPr>
            <w:r>
              <w:rPr>
                <w:rFonts w:ascii="Arial" w:hAnsi="Arial" w:cs="Arial"/>
                <w:sz w:val="24"/>
                <w:szCs w:val="24"/>
              </w:rPr>
              <w:t>BENEFICIARIOS</w:t>
            </w:r>
          </w:p>
        </w:tc>
        <w:tc>
          <w:tcPr>
            <w:tcW w:w="0" w:type="auto"/>
          </w:tcPr>
          <w:p w:rsidR="00265841" w:rsidRDefault="00265841" w:rsidP="00265841">
            <w:pPr>
              <w:spacing w:line="360" w:lineRule="auto"/>
              <w:jc w:val="center"/>
              <w:rPr>
                <w:rFonts w:ascii="Arial" w:hAnsi="Arial" w:cs="Arial"/>
                <w:sz w:val="24"/>
                <w:szCs w:val="24"/>
              </w:rPr>
            </w:pPr>
            <w:r>
              <w:rPr>
                <w:rFonts w:ascii="Arial" w:hAnsi="Arial" w:cs="Arial"/>
                <w:sz w:val="24"/>
                <w:szCs w:val="24"/>
              </w:rPr>
              <w:t>COSTO APROXIMADO</w:t>
            </w:r>
          </w:p>
        </w:tc>
      </w:tr>
      <w:tr w:rsidR="0021375F" w:rsidTr="00265841">
        <w:tc>
          <w:tcPr>
            <w:tcW w:w="0" w:type="auto"/>
          </w:tcPr>
          <w:p w:rsidR="00265841" w:rsidRDefault="00265841" w:rsidP="00265841">
            <w:pPr>
              <w:spacing w:line="360" w:lineRule="auto"/>
              <w:jc w:val="center"/>
              <w:rPr>
                <w:rFonts w:ascii="Arial" w:hAnsi="Arial" w:cs="Arial"/>
                <w:sz w:val="24"/>
                <w:szCs w:val="24"/>
              </w:rPr>
            </w:pPr>
            <w:r>
              <w:rPr>
                <w:rFonts w:ascii="Arial" w:hAnsi="Arial" w:cs="Arial"/>
                <w:sz w:val="24"/>
                <w:szCs w:val="24"/>
              </w:rPr>
              <w:t>1.-</w:t>
            </w:r>
            <w:r w:rsidR="00D62B17">
              <w:rPr>
                <w:rFonts w:ascii="Arial" w:hAnsi="Arial" w:cs="Arial"/>
                <w:sz w:val="24"/>
                <w:szCs w:val="24"/>
              </w:rPr>
              <w:t xml:space="preserve"> Revitalización</w:t>
            </w:r>
            <w:r w:rsidR="00D62B17" w:rsidRPr="00AB3388">
              <w:rPr>
                <w:rFonts w:ascii="Arial" w:hAnsi="Arial" w:cs="Arial"/>
                <w:sz w:val="24"/>
                <w:szCs w:val="24"/>
              </w:rPr>
              <w:t xml:space="preserve"> </w:t>
            </w:r>
            <w:r w:rsidR="00D62B17">
              <w:rPr>
                <w:rFonts w:ascii="Arial" w:hAnsi="Arial" w:cs="Arial"/>
                <w:sz w:val="24"/>
                <w:szCs w:val="24"/>
              </w:rPr>
              <w:t>d</w:t>
            </w:r>
            <w:r w:rsidR="00D62B17" w:rsidRPr="00AB3388">
              <w:rPr>
                <w:rFonts w:ascii="Arial" w:hAnsi="Arial" w:cs="Arial"/>
                <w:sz w:val="24"/>
                <w:szCs w:val="24"/>
              </w:rPr>
              <w:t>el funcionamiento del CETE</w:t>
            </w:r>
            <w:r w:rsidR="00D62B17">
              <w:rPr>
                <w:rFonts w:ascii="Arial" w:hAnsi="Arial" w:cs="Arial"/>
                <w:sz w:val="24"/>
                <w:szCs w:val="24"/>
              </w:rPr>
              <w:t xml:space="preserve">. </w:t>
            </w:r>
          </w:p>
        </w:tc>
        <w:tc>
          <w:tcPr>
            <w:tcW w:w="0" w:type="auto"/>
          </w:tcPr>
          <w:p w:rsidR="00265841" w:rsidRDefault="00492576" w:rsidP="00265841">
            <w:pPr>
              <w:spacing w:line="360" w:lineRule="auto"/>
              <w:jc w:val="center"/>
              <w:rPr>
                <w:rFonts w:ascii="Arial" w:hAnsi="Arial" w:cs="Arial"/>
                <w:sz w:val="24"/>
                <w:szCs w:val="24"/>
              </w:rPr>
            </w:pPr>
            <w:r>
              <w:rPr>
                <w:rFonts w:ascii="Arial" w:hAnsi="Arial" w:cs="Arial"/>
                <w:sz w:val="24"/>
                <w:szCs w:val="24"/>
              </w:rPr>
              <w:t>Personal del CETE.</w:t>
            </w:r>
          </w:p>
          <w:p w:rsidR="00492576" w:rsidRDefault="00492576" w:rsidP="00265841">
            <w:pPr>
              <w:spacing w:line="360" w:lineRule="auto"/>
              <w:jc w:val="center"/>
              <w:rPr>
                <w:rFonts w:ascii="Arial" w:hAnsi="Arial" w:cs="Arial"/>
                <w:sz w:val="24"/>
                <w:szCs w:val="24"/>
              </w:rPr>
            </w:pPr>
            <w:r>
              <w:rPr>
                <w:rFonts w:ascii="Arial" w:hAnsi="Arial" w:cs="Arial"/>
                <w:sz w:val="24"/>
                <w:szCs w:val="24"/>
              </w:rPr>
              <w:t>Dirección del IEEPO.</w:t>
            </w:r>
          </w:p>
          <w:p w:rsidR="00492576" w:rsidRDefault="00492576" w:rsidP="00265841">
            <w:pPr>
              <w:spacing w:line="360" w:lineRule="auto"/>
              <w:jc w:val="center"/>
              <w:rPr>
                <w:rFonts w:ascii="Arial" w:hAnsi="Arial" w:cs="Arial"/>
                <w:sz w:val="24"/>
                <w:szCs w:val="24"/>
              </w:rPr>
            </w:pPr>
            <w:r>
              <w:rPr>
                <w:rFonts w:ascii="Arial" w:hAnsi="Arial" w:cs="Arial"/>
                <w:sz w:val="24"/>
                <w:szCs w:val="24"/>
              </w:rPr>
              <w:t>Secretaría Técnica</w:t>
            </w:r>
          </w:p>
        </w:tc>
        <w:tc>
          <w:tcPr>
            <w:tcW w:w="0" w:type="auto"/>
          </w:tcPr>
          <w:p w:rsidR="00265841" w:rsidRDefault="00492576" w:rsidP="00265841">
            <w:pPr>
              <w:spacing w:line="360" w:lineRule="auto"/>
              <w:jc w:val="center"/>
              <w:rPr>
                <w:rFonts w:ascii="Arial" w:hAnsi="Arial" w:cs="Arial"/>
                <w:sz w:val="24"/>
                <w:szCs w:val="24"/>
              </w:rPr>
            </w:pPr>
            <w:r>
              <w:rPr>
                <w:rFonts w:ascii="Arial" w:hAnsi="Arial" w:cs="Arial"/>
                <w:sz w:val="24"/>
                <w:szCs w:val="24"/>
              </w:rPr>
              <w:t>IEEPO.</w:t>
            </w:r>
          </w:p>
          <w:p w:rsidR="00492576" w:rsidRDefault="00492576" w:rsidP="00265841">
            <w:pPr>
              <w:spacing w:line="360" w:lineRule="auto"/>
              <w:jc w:val="center"/>
              <w:rPr>
                <w:rFonts w:ascii="Arial" w:hAnsi="Arial" w:cs="Arial"/>
                <w:sz w:val="24"/>
                <w:szCs w:val="24"/>
              </w:rPr>
            </w:pPr>
            <w:r>
              <w:rPr>
                <w:rFonts w:ascii="Arial" w:hAnsi="Arial" w:cs="Arial"/>
                <w:sz w:val="24"/>
                <w:szCs w:val="24"/>
              </w:rPr>
              <w:t xml:space="preserve">Autoridades </w:t>
            </w:r>
            <w:r w:rsidR="00E93EF3">
              <w:rPr>
                <w:rFonts w:ascii="Arial" w:hAnsi="Arial" w:cs="Arial"/>
                <w:sz w:val="24"/>
                <w:szCs w:val="24"/>
              </w:rPr>
              <w:t>Federales y estatales.</w:t>
            </w:r>
          </w:p>
        </w:tc>
        <w:tc>
          <w:tcPr>
            <w:tcW w:w="0" w:type="auto"/>
          </w:tcPr>
          <w:p w:rsidR="00265841" w:rsidRDefault="00E93EF3" w:rsidP="00265841">
            <w:pPr>
              <w:spacing w:line="360" w:lineRule="auto"/>
              <w:jc w:val="center"/>
              <w:rPr>
                <w:rFonts w:ascii="Arial" w:hAnsi="Arial" w:cs="Arial"/>
                <w:sz w:val="24"/>
                <w:szCs w:val="24"/>
              </w:rPr>
            </w:pPr>
            <w:r>
              <w:rPr>
                <w:rFonts w:ascii="Arial" w:hAnsi="Arial" w:cs="Arial"/>
                <w:sz w:val="24"/>
                <w:szCs w:val="24"/>
              </w:rPr>
              <w:t xml:space="preserve">Alumnos de </w:t>
            </w:r>
          </w:p>
          <w:p w:rsidR="00E93EF3" w:rsidRDefault="00E93EF3" w:rsidP="00265841">
            <w:pPr>
              <w:spacing w:line="360" w:lineRule="auto"/>
              <w:jc w:val="center"/>
              <w:rPr>
                <w:rFonts w:ascii="Arial" w:hAnsi="Arial" w:cs="Arial"/>
                <w:sz w:val="24"/>
                <w:szCs w:val="24"/>
              </w:rPr>
            </w:pPr>
            <w:r>
              <w:rPr>
                <w:rFonts w:ascii="Arial" w:hAnsi="Arial" w:cs="Arial"/>
                <w:sz w:val="24"/>
                <w:szCs w:val="24"/>
              </w:rPr>
              <w:t>Educación Básica.</w:t>
            </w:r>
          </w:p>
        </w:tc>
        <w:tc>
          <w:tcPr>
            <w:tcW w:w="0" w:type="auto"/>
          </w:tcPr>
          <w:p w:rsidR="00265841" w:rsidRDefault="00E93EF3" w:rsidP="00265841">
            <w:pPr>
              <w:spacing w:line="360" w:lineRule="auto"/>
              <w:jc w:val="center"/>
              <w:rPr>
                <w:rFonts w:ascii="Arial" w:hAnsi="Arial" w:cs="Arial"/>
                <w:sz w:val="24"/>
                <w:szCs w:val="24"/>
              </w:rPr>
            </w:pPr>
            <w:r>
              <w:rPr>
                <w:rFonts w:ascii="Arial" w:hAnsi="Arial" w:cs="Arial"/>
                <w:sz w:val="24"/>
                <w:szCs w:val="24"/>
              </w:rPr>
              <w:t>¿?</w:t>
            </w:r>
          </w:p>
        </w:tc>
      </w:tr>
      <w:tr w:rsidR="0021375F" w:rsidTr="00265841">
        <w:tc>
          <w:tcPr>
            <w:tcW w:w="0" w:type="auto"/>
          </w:tcPr>
          <w:p w:rsidR="00D62B17" w:rsidRDefault="00D62B17" w:rsidP="00265841">
            <w:pPr>
              <w:spacing w:line="360" w:lineRule="auto"/>
              <w:jc w:val="center"/>
              <w:rPr>
                <w:rFonts w:ascii="Arial" w:hAnsi="Arial" w:cs="Arial"/>
                <w:sz w:val="24"/>
                <w:szCs w:val="24"/>
              </w:rPr>
            </w:pPr>
            <w:r>
              <w:rPr>
                <w:rFonts w:ascii="Arial" w:hAnsi="Arial" w:cs="Arial"/>
                <w:sz w:val="24"/>
                <w:szCs w:val="24"/>
              </w:rPr>
              <w:t>2.-</w:t>
            </w:r>
            <w:r w:rsidRPr="0069300B">
              <w:rPr>
                <w:rFonts w:ascii="Arial" w:hAnsi="Arial" w:cs="Arial"/>
                <w:sz w:val="24"/>
                <w:szCs w:val="24"/>
              </w:rPr>
              <w:t xml:space="preserve"> Adquisición de acervo bibliográfi</w:t>
            </w:r>
            <w:r>
              <w:rPr>
                <w:rFonts w:ascii="Arial" w:hAnsi="Arial" w:cs="Arial"/>
                <w:sz w:val="24"/>
                <w:szCs w:val="24"/>
              </w:rPr>
              <w:t xml:space="preserve">co y hemerográfico del CONALTE, </w:t>
            </w:r>
            <w:r w:rsidRPr="0069300B">
              <w:rPr>
                <w:rFonts w:ascii="Arial" w:hAnsi="Arial" w:cs="Arial"/>
                <w:sz w:val="24"/>
                <w:szCs w:val="24"/>
              </w:rPr>
              <w:t xml:space="preserve"> del CETE</w:t>
            </w:r>
            <w:r>
              <w:rPr>
                <w:rFonts w:ascii="Arial" w:hAnsi="Arial" w:cs="Arial"/>
                <w:sz w:val="24"/>
                <w:szCs w:val="24"/>
              </w:rPr>
              <w:t xml:space="preserve"> y titulares de ambos organismos.</w:t>
            </w:r>
          </w:p>
        </w:tc>
        <w:tc>
          <w:tcPr>
            <w:tcW w:w="0" w:type="auto"/>
          </w:tcPr>
          <w:p w:rsidR="00E93EF3" w:rsidRDefault="00E93EF3" w:rsidP="00E93EF3">
            <w:pPr>
              <w:spacing w:line="360" w:lineRule="auto"/>
              <w:jc w:val="center"/>
              <w:rPr>
                <w:rFonts w:ascii="Arial" w:hAnsi="Arial" w:cs="Arial"/>
                <w:sz w:val="24"/>
                <w:szCs w:val="24"/>
              </w:rPr>
            </w:pPr>
            <w:r>
              <w:rPr>
                <w:rFonts w:ascii="Arial" w:hAnsi="Arial" w:cs="Arial"/>
                <w:sz w:val="24"/>
                <w:szCs w:val="24"/>
              </w:rPr>
              <w:t>Personal del CETE.</w:t>
            </w:r>
          </w:p>
          <w:p w:rsidR="00E93EF3" w:rsidRDefault="00E93EF3" w:rsidP="00E93EF3">
            <w:pPr>
              <w:spacing w:line="360" w:lineRule="auto"/>
              <w:jc w:val="center"/>
              <w:rPr>
                <w:rFonts w:ascii="Arial" w:hAnsi="Arial" w:cs="Arial"/>
                <w:sz w:val="24"/>
                <w:szCs w:val="24"/>
              </w:rPr>
            </w:pPr>
            <w:r>
              <w:rPr>
                <w:rFonts w:ascii="Arial" w:hAnsi="Arial" w:cs="Arial"/>
                <w:sz w:val="24"/>
                <w:szCs w:val="24"/>
              </w:rPr>
              <w:t>Dirección del IEEPO.</w:t>
            </w:r>
          </w:p>
          <w:p w:rsidR="00D62B17" w:rsidRDefault="00E93EF3" w:rsidP="00E93EF3">
            <w:pPr>
              <w:spacing w:line="360" w:lineRule="auto"/>
              <w:jc w:val="center"/>
              <w:rPr>
                <w:rFonts w:ascii="Arial" w:hAnsi="Arial" w:cs="Arial"/>
                <w:sz w:val="24"/>
                <w:szCs w:val="24"/>
              </w:rPr>
            </w:pPr>
            <w:r>
              <w:rPr>
                <w:rFonts w:ascii="Arial" w:hAnsi="Arial" w:cs="Arial"/>
                <w:sz w:val="24"/>
                <w:szCs w:val="24"/>
              </w:rPr>
              <w:t xml:space="preserve">Secretaría Técnica </w:t>
            </w:r>
          </w:p>
          <w:p w:rsidR="00E93EF3" w:rsidRDefault="00E93EF3" w:rsidP="00E93EF3">
            <w:pPr>
              <w:spacing w:line="360" w:lineRule="auto"/>
              <w:jc w:val="center"/>
              <w:rPr>
                <w:rFonts w:ascii="Arial" w:hAnsi="Arial" w:cs="Arial"/>
                <w:sz w:val="24"/>
                <w:szCs w:val="24"/>
              </w:rPr>
            </w:pPr>
          </w:p>
        </w:tc>
        <w:tc>
          <w:tcPr>
            <w:tcW w:w="0" w:type="auto"/>
          </w:tcPr>
          <w:p w:rsidR="00E93EF3" w:rsidRDefault="00E93EF3" w:rsidP="00E93EF3">
            <w:pPr>
              <w:spacing w:line="360" w:lineRule="auto"/>
              <w:jc w:val="center"/>
              <w:rPr>
                <w:rFonts w:ascii="Arial" w:hAnsi="Arial" w:cs="Arial"/>
                <w:sz w:val="24"/>
                <w:szCs w:val="24"/>
              </w:rPr>
            </w:pPr>
            <w:r>
              <w:rPr>
                <w:rFonts w:ascii="Arial" w:hAnsi="Arial" w:cs="Arial"/>
                <w:sz w:val="24"/>
                <w:szCs w:val="24"/>
              </w:rPr>
              <w:t>IEEPO.</w:t>
            </w:r>
          </w:p>
          <w:p w:rsidR="00D62B17" w:rsidRDefault="00E93EF3" w:rsidP="00E93EF3">
            <w:pPr>
              <w:spacing w:line="360" w:lineRule="auto"/>
              <w:jc w:val="center"/>
              <w:rPr>
                <w:rFonts w:ascii="Arial" w:hAnsi="Arial" w:cs="Arial"/>
                <w:sz w:val="24"/>
                <w:szCs w:val="24"/>
              </w:rPr>
            </w:pPr>
            <w:r>
              <w:rPr>
                <w:rFonts w:ascii="Arial" w:hAnsi="Arial" w:cs="Arial"/>
                <w:sz w:val="24"/>
                <w:szCs w:val="24"/>
              </w:rPr>
              <w:t xml:space="preserve">Autoridades Federales y estatales </w:t>
            </w:r>
          </w:p>
          <w:p w:rsidR="00E93EF3" w:rsidRDefault="00E93EF3" w:rsidP="00E93EF3">
            <w:pPr>
              <w:spacing w:line="360" w:lineRule="auto"/>
              <w:jc w:val="center"/>
              <w:rPr>
                <w:rFonts w:ascii="Arial" w:hAnsi="Arial" w:cs="Arial"/>
                <w:sz w:val="24"/>
                <w:szCs w:val="24"/>
              </w:rPr>
            </w:pPr>
            <w:r>
              <w:rPr>
                <w:rFonts w:ascii="Arial" w:hAnsi="Arial" w:cs="Arial"/>
                <w:sz w:val="24"/>
                <w:szCs w:val="24"/>
              </w:rPr>
              <w:t xml:space="preserve">Comisión Estatal de </w:t>
            </w:r>
          </w:p>
          <w:p w:rsidR="00E93EF3" w:rsidRDefault="00E93EF3" w:rsidP="00E93EF3">
            <w:pPr>
              <w:spacing w:line="360" w:lineRule="auto"/>
              <w:jc w:val="center"/>
              <w:rPr>
                <w:rFonts w:ascii="Arial" w:hAnsi="Arial" w:cs="Arial"/>
                <w:sz w:val="24"/>
                <w:szCs w:val="24"/>
              </w:rPr>
            </w:pPr>
            <w:r>
              <w:rPr>
                <w:rFonts w:ascii="Arial" w:hAnsi="Arial" w:cs="Arial"/>
                <w:sz w:val="24"/>
                <w:szCs w:val="24"/>
              </w:rPr>
              <w:t>Libros de texto</w:t>
            </w:r>
          </w:p>
        </w:tc>
        <w:tc>
          <w:tcPr>
            <w:tcW w:w="0" w:type="auto"/>
          </w:tcPr>
          <w:p w:rsidR="00D62B17" w:rsidRDefault="00E93EF3" w:rsidP="00265841">
            <w:pPr>
              <w:spacing w:line="360" w:lineRule="auto"/>
              <w:jc w:val="center"/>
              <w:rPr>
                <w:rFonts w:ascii="Arial" w:hAnsi="Arial" w:cs="Arial"/>
                <w:sz w:val="24"/>
                <w:szCs w:val="24"/>
              </w:rPr>
            </w:pPr>
            <w:r>
              <w:rPr>
                <w:rFonts w:ascii="Arial" w:hAnsi="Arial" w:cs="Arial"/>
                <w:sz w:val="24"/>
                <w:szCs w:val="24"/>
              </w:rPr>
              <w:t>CETE</w:t>
            </w:r>
          </w:p>
          <w:p w:rsidR="00E93EF3" w:rsidRDefault="00E93EF3" w:rsidP="00E93EF3">
            <w:pPr>
              <w:spacing w:line="360" w:lineRule="auto"/>
              <w:jc w:val="center"/>
              <w:rPr>
                <w:rFonts w:ascii="Arial" w:hAnsi="Arial" w:cs="Arial"/>
                <w:sz w:val="24"/>
                <w:szCs w:val="24"/>
              </w:rPr>
            </w:pPr>
            <w:r>
              <w:rPr>
                <w:rFonts w:ascii="Arial" w:hAnsi="Arial" w:cs="Arial"/>
                <w:sz w:val="24"/>
                <w:szCs w:val="24"/>
              </w:rPr>
              <w:t xml:space="preserve">Alumnos de </w:t>
            </w:r>
          </w:p>
          <w:p w:rsidR="00E93EF3" w:rsidRDefault="00E93EF3" w:rsidP="00E93EF3">
            <w:pPr>
              <w:spacing w:line="360" w:lineRule="auto"/>
              <w:jc w:val="center"/>
              <w:rPr>
                <w:rFonts w:ascii="Arial" w:hAnsi="Arial" w:cs="Arial"/>
                <w:sz w:val="24"/>
                <w:szCs w:val="24"/>
              </w:rPr>
            </w:pPr>
            <w:r>
              <w:rPr>
                <w:rFonts w:ascii="Arial" w:hAnsi="Arial" w:cs="Arial"/>
                <w:sz w:val="24"/>
                <w:szCs w:val="24"/>
              </w:rPr>
              <w:t xml:space="preserve">Educación Básica </w:t>
            </w:r>
          </w:p>
          <w:p w:rsidR="00E93EF3" w:rsidRDefault="00E93EF3" w:rsidP="00265841">
            <w:pPr>
              <w:spacing w:line="360" w:lineRule="auto"/>
              <w:jc w:val="center"/>
              <w:rPr>
                <w:rFonts w:ascii="Arial" w:hAnsi="Arial" w:cs="Arial"/>
                <w:sz w:val="24"/>
                <w:szCs w:val="24"/>
              </w:rPr>
            </w:pPr>
          </w:p>
        </w:tc>
        <w:tc>
          <w:tcPr>
            <w:tcW w:w="0" w:type="auto"/>
          </w:tcPr>
          <w:p w:rsidR="00D62B17" w:rsidRDefault="00E93EF3" w:rsidP="00265841">
            <w:pPr>
              <w:spacing w:line="360" w:lineRule="auto"/>
              <w:jc w:val="center"/>
              <w:rPr>
                <w:rFonts w:ascii="Arial" w:hAnsi="Arial" w:cs="Arial"/>
                <w:sz w:val="24"/>
                <w:szCs w:val="24"/>
              </w:rPr>
            </w:pPr>
            <w:r>
              <w:rPr>
                <w:rFonts w:ascii="Arial" w:hAnsi="Arial" w:cs="Arial"/>
                <w:sz w:val="24"/>
                <w:szCs w:val="24"/>
              </w:rPr>
              <w:t>¿?</w:t>
            </w:r>
          </w:p>
        </w:tc>
      </w:tr>
      <w:tr w:rsidR="0021375F" w:rsidTr="00265841">
        <w:tc>
          <w:tcPr>
            <w:tcW w:w="0" w:type="auto"/>
          </w:tcPr>
          <w:p w:rsidR="00E93EF3" w:rsidRDefault="00E93EF3" w:rsidP="00D62B17">
            <w:pPr>
              <w:spacing w:line="360" w:lineRule="auto"/>
              <w:jc w:val="both"/>
              <w:rPr>
                <w:rFonts w:ascii="Arial" w:hAnsi="Arial" w:cs="Arial"/>
                <w:sz w:val="24"/>
                <w:szCs w:val="24"/>
              </w:rPr>
            </w:pPr>
            <w:r>
              <w:rPr>
                <w:rFonts w:ascii="Arial" w:hAnsi="Arial" w:cs="Arial"/>
                <w:sz w:val="24"/>
                <w:szCs w:val="24"/>
              </w:rPr>
              <w:lastRenderedPageBreak/>
              <w:t>3.-</w:t>
            </w:r>
            <w:r>
              <w:rPr>
                <w:rFonts w:ascii="Arial" w:hAnsi="Arial" w:cs="Arial"/>
                <w:b/>
                <w:sz w:val="24"/>
                <w:szCs w:val="24"/>
              </w:rPr>
              <w:t xml:space="preserve"> </w:t>
            </w:r>
            <w:r w:rsidRPr="00A72E2B">
              <w:rPr>
                <w:rFonts w:ascii="Arial" w:hAnsi="Arial" w:cs="Arial"/>
                <w:sz w:val="24"/>
                <w:szCs w:val="24"/>
              </w:rPr>
              <w:t>E</w:t>
            </w:r>
            <w:r>
              <w:rPr>
                <w:rFonts w:ascii="Arial" w:hAnsi="Arial" w:cs="Arial"/>
                <w:sz w:val="24"/>
                <w:szCs w:val="24"/>
              </w:rPr>
              <w:t>mitir opinión referente a los planes y programas de estudio, en Educación Básica.</w:t>
            </w:r>
          </w:p>
          <w:p w:rsidR="00E93EF3" w:rsidRDefault="00E93EF3" w:rsidP="00D62B17">
            <w:pPr>
              <w:spacing w:line="360" w:lineRule="auto"/>
              <w:jc w:val="center"/>
              <w:rPr>
                <w:rFonts w:ascii="Arial" w:hAnsi="Arial" w:cs="Arial"/>
                <w:sz w:val="24"/>
                <w:szCs w:val="24"/>
              </w:rPr>
            </w:pPr>
            <w:r>
              <w:rPr>
                <w:rFonts w:ascii="Arial" w:hAnsi="Arial" w:cs="Arial"/>
                <w:sz w:val="24"/>
                <w:szCs w:val="24"/>
              </w:rPr>
              <w:t xml:space="preserve"> </w:t>
            </w:r>
          </w:p>
        </w:tc>
        <w:tc>
          <w:tcPr>
            <w:tcW w:w="0" w:type="auto"/>
          </w:tcPr>
          <w:p w:rsidR="00E93EF3" w:rsidRDefault="00E93EF3" w:rsidP="00E93EF3">
            <w:pPr>
              <w:spacing w:line="360" w:lineRule="auto"/>
              <w:jc w:val="center"/>
              <w:rPr>
                <w:rFonts w:ascii="Arial" w:hAnsi="Arial" w:cs="Arial"/>
                <w:sz w:val="24"/>
                <w:szCs w:val="24"/>
              </w:rPr>
            </w:pPr>
            <w:r>
              <w:rPr>
                <w:rFonts w:ascii="Arial" w:hAnsi="Arial" w:cs="Arial"/>
                <w:sz w:val="24"/>
                <w:szCs w:val="24"/>
              </w:rPr>
              <w:t>Personal del CETE.</w:t>
            </w:r>
          </w:p>
          <w:p w:rsidR="00E93EF3" w:rsidRDefault="00E93EF3" w:rsidP="00265841">
            <w:pPr>
              <w:spacing w:line="360" w:lineRule="auto"/>
              <w:jc w:val="center"/>
              <w:rPr>
                <w:rFonts w:ascii="Arial" w:hAnsi="Arial" w:cs="Arial"/>
                <w:sz w:val="24"/>
                <w:szCs w:val="24"/>
              </w:rPr>
            </w:pPr>
            <w:r>
              <w:rPr>
                <w:rFonts w:ascii="Arial" w:hAnsi="Arial" w:cs="Arial"/>
                <w:sz w:val="24"/>
                <w:szCs w:val="24"/>
              </w:rPr>
              <w:t xml:space="preserve"> </w:t>
            </w:r>
          </w:p>
        </w:tc>
        <w:tc>
          <w:tcPr>
            <w:tcW w:w="0" w:type="auto"/>
          </w:tcPr>
          <w:p w:rsidR="00E93EF3" w:rsidRDefault="00E93EF3" w:rsidP="005D6F00">
            <w:pPr>
              <w:spacing w:line="360" w:lineRule="auto"/>
              <w:jc w:val="center"/>
              <w:rPr>
                <w:rFonts w:ascii="Arial" w:hAnsi="Arial" w:cs="Arial"/>
                <w:sz w:val="24"/>
                <w:szCs w:val="24"/>
              </w:rPr>
            </w:pPr>
            <w:r>
              <w:rPr>
                <w:rFonts w:ascii="Arial" w:hAnsi="Arial" w:cs="Arial"/>
                <w:sz w:val="24"/>
                <w:szCs w:val="24"/>
              </w:rPr>
              <w:t>IEEPO.</w:t>
            </w:r>
          </w:p>
          <w:p w:rsidR="00E93EF3" w:rsidRDefault="00E93EF3" w:rsidP="005D6F00">
            <w:pPr>
              <w:spacing w:line="360" w:lineRule="auto"/>
              <w:jc w:val="center"/>
              <w:rPr>
                <w:rFonts w:ascii="Arial" w:hAnsi="Arial" w:cs="Arial"/>
                <w:sz w:val="24"/>
                <w:szCs w:val="24"/>
              </w:rPr>
            </w:pPr>
            <w:r>
              <w:rPr>
                <w:rFonts w:ascii="Arial" w:hAnsi="Arial" w:cs="Arial"/>
                <w:sz w:val="24"/>
                <w:szCs w:val="24"/>
              </w:rPr>
              <w:t xml:space="preserve">Autoridades Federales y estatales </w:t>
            </w:r>
          </w:p>
          <w:p w:rsidR="00E93EF3" w:rsidRDefault="00E93EF3" w:rsidP="005D6F00">
            <w:pPr>
              <w:spacing w:line="360" w:lineRule="auto"/>
              <w:jc w:val="center"/>
              <w:rPr>
                <w:rFonts w:ascii="Arial" w:hAnsi="Arial" w:cs="Arial"/>
                <w:sz w:val="24"/>
                <w:szCs w:val="24"/>
              </w:rPr>
            </w:pPr>
            <w:r>
              <w:rPr>
                <w:rFonts w:ascii="Arial" w:hAnsi="Arial" w:cs="Arial"/>
                <w:sz w:val="24"/>
                <w:szCs w:val="24"/>
              </w:rPr>
              <w:t xml:space="preserve">Comisión Estatal de </w:t>
            </w:r>
          </w:p>
          <w:p w:rsidR="00E93EF3" w:rsidRDefault="00E93EF3" w:rsidP="005D6F00">
            <w:pPr>
              <w:spacing w:line="360" w:lineRule="auto"/>
              <w:jc w:val="center"/>
              <w:rPr>
                <w:rFonts w:ascii="Arial" w:hAnsi="Arial" w:cs="Arial"/>
                <w:sz w:val="24"/>
                <w:szCs w:val="24"/>
              </w:rPr>
            </w:pPr>
            <w:r>
              <w:rPr>
                <w:rFonts w:ascii="Arial" w:hAnsi="Arial" w:cs="Arial"/>
                <w:sz w:val="24"/>
                <w:szCs w:val="24"/>
              </w:rPr>
              <w:t>Libros de texto</w:t>
            </w:r>
          </w:p>
        </w:tc>
        <w:tc>
          <w:tcPr>
            <w:tcW w:w="0" w:type="auto"/>
          </w:tcPr>
          <w:p w:rsidR="00E93EF3" w:rsidRDefault="00E93EF3" w:rsidP="00265841">
            <w:pPr>
              <w:spacing w:line="360" w:lineRule="auto"/>
              <w:jc w:val="center"/>
              <w:rPr>
                <w:rFonts w:ascii="Arial" w:hAnsi="Arial" w:cs="Arial"/>
                <w:sz w:val="24"/>
                <w:szCs w:val="24"/>
              </w:rPr>
            </w:pPr>
            <w:r>
              <w:rPr>
                <w:rFonts w:ascii="Arial" w:hAnsi="Arial" w:cs="Arial"/>
                <w:sz w:val="24"/>
                <w:szCs w:val="24"/>
              </w:rPr>
              <w:t xml:space="preserve">Autoridades </w:t>
            </w:r>
          </w:p>
          <w:p w:rsidR="00E93EF3" w:rsidRDefault="00E93EF3" w:rsidP="00265841">
            <w:pPr>
              <w:spacing w:line="360" w:lineRule="auto"/>
              <w:jc w:val="center"/>
              <w:rPr>
                <w:rFonts w:ascii="Arial" w:hAnsi="Arial" w:cs="Arial"/>
                <w:sz w:val="24"/>
                <w:szCs w:val="24"/>
              </w:rPr>
            </w:pPr>
            <w:r>
              <w:rPr>
                <w:rFonts w:ascii="Arial" w:hAnsi="Arial" w:cs="Arial"/>
                <w:sz w:val="24"/>
                <w:szCs w:val="24"/>
              </w:rPr>
              <w:t>Estatales y de Educación</w:t>
            </w:r>
          </w:p>
        </w:tc>
        <w:tc>
          <w:tcPr>
            <w:tcW w:w="0" w:type="auto"/>
          </w:tcPr>
          <w:p w:rsidR="00E93EF3" w:rsidRDefault="00E93EF3" w:rsidP="00265841">
            <w:pPr>
              <w:spacing w:line="360" w:lineRule="auto"/>
              <w:jc w:val="center"/>
              <w:rPr>
                <w:rFonts w:ascii="Arial" w:hAnsi="Arial" w:cs="Arial"/>
                <w:sz w:val="24"/>
                <w:szCs w:val="24"/>
              </w:rPr>
            </w:pPr>
          </w:p>
          <w:p w:rsidR="00E93EF3" w:rsidRPr="00E93EF3" w:rsidRDefault="00E93EF3" w:rsidP="00E93EF3">
            <w:pPr>
              <w:ind w:firstLine="708"/>
              <w:rPr>
                <w:rFonts w:ascii="Arial" w:hAnsi="Arial" w:cs="Arial"/>
                <w:sz w:val="24"/>
                <w:szCs w:val="24"/>
              </w:rPr>
            </w:pPr>
            <w:r>
              <w:rPr>
                <w:rFonts w:ascii="Arial" w:hAnsi="Arial" w:cs="Arial"/>
                <w:sz w:val="24"/>
                <w:szCs w:val="24"/>
              </w:rPr>
              <w:t xml:space="preserve">¿? </w:t>
            </w:r>
          </w:p>
        </w:tc>
      </w:tr>
      <w:tr w:rsidR="0021375F" w:rsidTr="00265841">
        <w:tc>
          <w:tcPr>
            <w:tcW w:w="0" w:type="auto"/>
          </w:tcPr>
          <w:p w:rsidR="00E93EF3" w:rsidRDefault="00E93EF3" w:rsidP="00265841">
            <w:pPr>
              <w:spacing w:line="360" w:lineRule="auto"/>
              <w:jc w:val="center"/>
              <w:rPr>
                <w:rFonts w:ascii="Arial" w:hAnsi="Arial" w:cs="Arial"/>
                <w:sz w:val="24"/>
                <w:szCs w:val="24"/>
              </w:rPr>
            </w:pPr>
            <w:r>
              <w:rPr>
                <w:rFonts w:ascii="Arial" w:hAnsi="Arial" w:cs="Arial"/>
                <w:b/>
                <w:sz w:val="24"/>
                <w:szCs w:val="24"/>
              </w:rPr>
              <w:t xml:space="preserve"> </w:t>
            </w:r>
            <w:r w:rsidRPr="00A72E2B">
              <w:rPr>
                <w:rFonts w:ascii="Arial" w:hAnsi="Arial" w:cs="Arial"/>
                <w:sz w:val="24"/>
                <w:szCs w:val="24"/>
              </w:rPr>
              <w:t>4</w:t>
            </w:r>
            <w:r w:rsidRPr="00F2019A">
              <w:rPr>
                <w:rFonts w:ascii="Arial" w:hAnsi="Arial" w:cs="Arial"/>
                <w:b/>
                <w:sz w:val="24"/>
                <w:szCs w:val="24"/>
              </w:rPr>
              <w:t>:</w:t>
            </w:r>
            <w:r>
              <w:rPr>
                <w:rFonts w:ascii="Arial" w:hAnsi="Arial" w:cs="Arial"/>
                <w:sz w:val="24"/>
                <w:szCs w:val="24"/>
              </w:rPr>
              <w:t xml:space="preserve"> Establecer un intercambio permanente de comunicación y cooperación recíproca con los Consejos Estatales del país.</w:t>
            </w:r>
          </w:p>
        </w:tc>
        <w:tc>
          <w:tcPr>
            <w:tcW w:w="0" w:type="auto"/>
          </w:tcPr>
          <w:p w:rsidR="00E93EF3" w:rsidRDefault="00E93EF3" w:rsidP="00265841">
            <w:pPr>
              <w:spacing w:line="360" w:lineRule="auto"/>
              <w:jc w:val="center"/>
              <w:rPr>
                <w:rFonts w:ascii="Arial" w:hAnsi="Arial" w:cs="Arial"/>
                <w:sz w:val="24"/>
                <w:szCs w:val="24"/>
              </w:rPr>
            </w:pPr>
            <w:r>
              <w:rPr>
                <w:rFonts w:ascii="Arial" w:hAnsi="Arial" w:cs="Arial"/>
                <w:sz w:val="24"/>
                <w:szCs w:val="24"/>
              </w:rPr>
              <w:t xml:space="preserve">Personal del CETE, </w:t>
            </w:r>
          </w:p>
          <w:p w:rsidR="005929FD" w:rsidRDefault="005929FD" w:rsidP="005929FD">
            <w:pPr>
              <w:spacing w:line="360" w:lineRule="auto"/>
              <w:jc w:val="center"/>
              <w:rPr>
                <w:rFonts w:ascii="Arial" w:hAnsi="Arial" w:cs="Arial"/>
                <w:sz w:val="24"/>
                <w:szCs w:val="24"/>
              </w:rPr>
            </w:pPr>
            <w:r>
              <w:rPr>
                <w:rFonts w:ascii="Arial" w:hAnsi="Arial" w:cs="Arial"/>
                <w:sz w:val="24"/>
                <w:szCs w:val="24"/>
              </w:rPr>
              <w:t>Dirección del IEEPO.</w:t>
            </w:r>
          </w:p>
          <w:p w:rsidR="005929FD" w:rsidRDefault="005929FD" w:rsidP="005929FD">
            <w:pPr>
              <w:spacing w:line="360" w:lineRule="auto"/>
              <w:jc w:val="center"/>
              <w:rPr>
                <w:rFonts w:ascii="Arial" w:hAnsi="Arial" w:cs="Arial"/>
                <w:sz w:val="24"/>
                <w:szCs w:val="24"/>
              </w:rPr>
            </w:pPr>
            <w:r>
              <w:rPr>
                <w:rFonts w:ascii="Arial" w:hAnsi="Arial" w:cs="Arial"/>
                <w:sz w:val="24"/>
                <w:szCs w:val="24"/>
              </w:rPr>
              <w:t xml:space="preserve">Secretaría Técnica </w:t>
            </w:r>
          </w:p>
          <w:p w:rsidR="005929FD" w:rsidRDefault="005929FD" w:rsidP="00265841">
            <w:pPr>
              <w:spacing w:line="360" w:lineRule="auto"/>
              <w:jc w:val="center"/>
              <w:rPr>
                <w:rFonts w:ascii="Arial" w:hAnsi="Arial" w:cs="Arial"/>
                <w:sz w:val="24"/>
                <w:szCs w:val="24"/>
              </w:rPr>
            </w:pPr>
          </w:p>
        </w:tc>
        <w:tc>
          <w:tcPr>
            <w:tcW w:w="0" w:type="auto"/>
          </w:tcPr>
          <w:p w:rsidR="00E93EF3" w:rsidRDefault="005929FD" w:rsidP="00265841">
            <w:pPr>
              <w:spacing w:line="360" w:lineRule="auto"/>
              <w:jc w:val="center"/>
              <w:rPr>
                <w:rFonts w:ascii="Arial" w:hAnsi="Arial" w:cs="Arial"/>
                <w:sz w:val="24"/>
                <w:szCs w:val="24"/>
              </w:rPr>
            </w:pPr>
            <w:r>
              <w:rPr>
                <w:rFonts w:ascii="Arial" w:hAnsi="Arial" w:cs="Arial"/>
                <w:sz w:val="24"/>
                <w:szCs w:val="24"/>
              </w:rPr>
              <w:t>Personal del CETE y autoridades educativas.</w:t>
            </w:r>
          </w:p>
        </w:tc>
        <w:tc>
          <w:tcPr>
            <w:tcW w:w="0" w:type="auto"/>
          </w:tcPr>
          <w:p w:rsidR="005929FD" w:rsidRDefault="005929FD" w:rsidP="005929FD">
            <w:pPr>
              <w:spacing w:line="360" w:lineRule="auto"/>
              <w:jc w:val="center"/>
              <w:rPr>
                <w:rFonts w:ascii="Arial" w:hAnsi="Arial" w:cs="Arial"/>
                <w:sz w:val="24"/>
                <w:szCs w:val="24"/>
              </w:rPr>
            </w:pPr>
            <w:r>
              <w:rPr>
                <w:rFonts w:ascii="Arial" w:hAnsi="Arial" w:cs="Arial"/>
                <w:sz w:val="24"/>
                <w:szCs w:val="24"/>
              </w:rPr>
              <w:t>Dirección del IEEPO.</w:t>
            </w:r>
          </w:p>
          <w:p w:rsidR="005929FD" w:rsidRDefault="005929FD" w:rsidP="005929FD">
            <w:pPr>
              <w:spacing w:line="360" w:lineRule="auto"/>
              <w:jc w:val="center"/>
              <w:rPr>
                <w:rFonts w:ascii="Arial" w:hAnsi="Arial" w:cs="Arial"/>
                <w:sz w:val="24"/>
                <w:szCs w:val="24"/>
              </w:rPr>
            </w:pPr>
            <w:r>
              <w:rPr>
                <w:rFonts w:ascii="Arial" w:hAnsi="Arial" w:cs="Arial"/>
                <w:sz w:val="24"/>
                <w:szCs w:val="24"/>
              </w:rPr>
              <w:t xml:space="preserve">Secretaría Técnica </w:t>
            </w:r>
          </w:p>
          <w:p w:rsidR="00E93EF3" w:rsidRDefault="005929FD" w:rsidP="00265841">
            <w:pPr>
              <w:spacing w:line="360" w:lineRule="auto"/>
              <w:jc w:val="center"/>
              <w:rPr>
                <w:rFonts w:ascii="Arial" w:hAnsi="Arial" w:cs="Arial"/>
                <w:sz w:val="24"/>
                <w:szCs w:val="24"/>
              </w:rPr>
            </w:pPr>
            <w:r>
              <w:rPr>
                <w:rFonts w:ascii="Arial" w:hAnsi="Arial" w:cs="Arial"/>
                <w:sz w:val="24"/>
                <w:szCs w:val="24"/>
              </w:rPr>
              <w:t xml:space="preserve"> </w:t>
            </w:r>
          </w:p>
        </w:tc>
        <w:tc>
          <w:tcPr>
            <w:tcW w:w="0" w:type="auto"/>
          </w:tcPr>
          <w:p w:rsidR="00E93EF3" w:rsidRDefault="005929FD" w:rsidP="00265841">
            <w:pPr>
              <w:spacing w:line="360" w:lineRule="auto"/>
              <w:jc w:val="center"/>
              <w:rPr>
                <w:rFonts w:ascii="Arial" w:hAnsi="Arial" w:cs="Arial"/>
                <w:sz w:val="24"/>
                <w:szCs w:val="24"/>
              </w:rPr>
            </w:pPr>
            <w:r>
              <w:rPr>
                <w:rFonts w:ascii="Arial" w:hAnsi="Arial" w:cs="Arial"/>
                <w:sz w:val="24"/>
                <w:szCs w:val="24"/>
              </w:rPr>
              <w:t>¿?</w:t>
            </w:r>
          </w:p>
        </w:tc>
      </w:tr>
      <w:tr w:rsidR="0021375F" w:rsidTr="00265841">
        <w:tc>
          <w:tcPr>
            <w:tcW w:w="0" w:type="auto"/>
          </w:tcPr>
          <w:p w:rsidR="00E93EF3" w:rsidRPr="00492576" w:rsidRDefault="00E93EF3" w:rsidP="00492576">
            <w:pPr>
              <w:spacing w:line="360" w:lineRule="auto"/>
              <w:jc w:val="both"/>
              <w:rPr>
                <w:rFonts w:ascii="Arial" w:hAnsi="Arial" w:cs="Arial"/>
                <w:sz w:val="24"/>
                <w:szCs w:val="24"/>
              </w:rPr>
            </w:pPr>
            <w:r w:rsidRPr="00A72E2B">
              <w:rPr>
                <w:rFonts w:ascii="Arial" w:hAnsi="Arial" w:cs="Arial"/>
                <w:sz w:val="24"/>
                <w:szCs w:val="24"/>
              </w:rPr>
              <w:t>5:</w:t>
            </w:r>
            <w:r w:rsidRPr="00492576">
              <w:rPr>
                <w:rFonts w:ascii="Arial" w:hAnsi="Arial" w:cs="Arial"/>
                <w:sz w:val="24"/>
                <w:szCs w:val="24"/>
              </w:rPr>
              <w:t xml:space="preserve"> Promover la publicación en medio electrónico de las Escuelas, alumnos y personal sobresaliente de </w:t>
            </w:r>
            <w:r w:rsidRPr="00492576">
              <w:rPr>
                <w:rFonts w:ascii="Arial" w:hAnsi="Arial" w:cs="Arial"/>
                <w:sz w:val="24"/>
                <w:szCs w:val="24"/>
              </w:rPr>
              <w:lastRenderedPageBreak/>
              <w:t>cada ciclo escolar.</w:t>
            </w:r>
          </w:p>
          <w:p w:rsidR="00E93EF3" w:rsidRDefault="00E93EF3" w:rsidP="00265841">
            <w:pPr>
              <w:spacing w:line="360" w:lineRule="auto"/>
              <w:jc w:val="center"/>
              <w:rPr>
                <w:rFonts w:ascii="Arial" w:hAnsi="Arial" w:cs="Arial"/>
                <w:b/>
                <w:sz w:val="24"/>
                <w:szCs w:val="24"/>
              </w:rPr>
            </w:pPr>
            <w:r>
              <w:rPr>
                <w:rFonts w:ascii="Arial" w:hAnsi="Arial" w:cs="Arial"/>
                <w:b/>
                <w:sz w:val="24"/>
                <w:szCs w:val="24"/>
              </w:rPr>
              <w:t xml:space="preserve"> </w:t>
            </w:r>
          </w:p>
        </w:tc>
        <w:tc>
          <w:tcPr>
            <w:tcW w:w="0" w:type="auto"/>
          </w:tcPr>
          <w:p w:rsidR="00E93EF3" w:rsidRDefault="005929FD" w:rsidP="00265841">
            <w:pPr>
              <w:spacing w:line="360" w:lineRule="auto"/>
              <w:jc w:val="center"/>
              <w:rPr>
                <w:rFonts w:ascii="Arial" w:hAnsi="Arial" w:cs="Arial"/>
                <w:sz w:val="24"/>
                <w:szCs w:val="24"/>
              </w:rPr>
            </w:pPr>
            <w:r>
              <w:rPr>
                <w:rFonts w:ascii="Arial" w:hAnsi="Arial" w:cs="Arial"/>
                <w:sz w:val="24"/>
                <w:szCs w:val="24"/>
              </w:rPr>
              <w:lastRenderedPageBreak/>
              <w:t xml:space="preserve">Personal del CETE, Dirección </w:t>
            </w:r>
          </w:p>
          <w:p w:rsidR="005929FD" w:rsidRDefault="005929FD" w:rsidP="00265841">
            <w:pPr>
              <w:spacing w:line="360" w:lineRule="auto"/>
              <w:jc w:val="center"/>
              <w:rPr>
                <w:rFonts w:ascii="Arial" w:hAnsi="Arial" w:cs="Arial"/>
                <w:sz w:val="24"/>
                <w:szCs w:val="24"/>
              </w:rPr>
            </w:pPr>
            <w:r>
              <w:rPr>
                <w:rFonts w:ascii="Arial" w:hAnsi="Arial" w:cs="Arial"/>
                <w:sz w:val="24"/>
                <w:szCs w:val="24"/>
              </w:rPr>
              <w:t xml:space="preserve">General, </w:t>
            </w:r>
          </w:p>
          <w:p w:rsidR="005929FD" w:rsidRDefault="005929FD" w:rsidP="00265841">
            <w:pPr>
              <w:spacing w:line="360" w:lineRule="auto"/>
              <w:jc w:val="center"/>
              <w:rPr>
                <w:rFonts w:ascii="Arial" w:hAnsi="Arial" w:cs="Arial"/>
                <w:sz w:val="24"/>
                <w:szCs w:val="24"/>
              </w:rPr>
            </w:pPr>
            <w:r>
              <w:rPr>
                <w:rFonts w:ascii="Arial" w:hAnsi="Arial" w:cs="Arial"/>
                <w:sz w:val="24"/>
                <w:szCs w:val="24"/>
              </w:rPr>
              <w:lastRenderedPageBreak/>
              <w:t>Secretaría Técnica,</w:t>
            </w:r>
          </w:p>
          <w:p w:rsidR="005929FD" w:rsidRDefault="005929FD" w:rsidP="00265841">
            <w:pPr>
              <w:spacing w:line="360" w:lineRule="auto"/>
              <w:jc w:val="center"/>
              <w:rPr>
                <w:rFonts w:ascii="Arial" w:hAnsi="Arial" w:cs="Arial"/>
                <w:sz w:val="24"/>
                <w:szCs w:val="24"/>
              </w:rPr>
            </w:pPr>
            <w:r>
              <w:rPr>
                <w:rFonts w:ascii="Arial" w:hAnsi="Arial" w:cs="Arial"/>
                <w:sz w:val="24"/>
                <w:szCs w:val="24"/>
              </w:rPr>
              <w:t xml:space="preserve">Unidad de Prensa y </w:t>
            </w:r>
          </w:p>
          <w:p w:rsidR="005929FD" w:rsidRDefault="005929FD" w:rsidP="00265841">
            <w:pPr>
              <w:spacing w:line="360" w:lineRule="auto"/>
              <w:jc w:val="center"/>
              <w:rPr>
                <w:rFonts w:ascii="Arial" w:hAnsi="Arial" w:cs="Arial"/>
                <w:sz w:val="24"/>
                <w:szCs w:val="24"/>
              </w:rPr>
            </w:pPr>
            <w:r>
              <w:rPr>
                <w:rFonts w:ascii="Arial" w:hAnsi="Arial" w:cs="Arial"/>
                <w:sz w:val="24"/>
                <w:szCs w:val="24"/>
              </w:rPr>
              <w:t>Difusión</w:t>
            </w:r>
          </w:p>
        </w:tc>
        <w:tc>
          <w:tcPr>
            <w:tcW w:w="0" w:type="auto"/>
          </w:tcPr>
          <w:p w:rsidR="00E93EF3" w:rsidRDefault="005929FD" w:rsidP="00265841">
            <w:pPr>
              <w:spacing w:line="360" w:lineRule="auto"/>
              <w:jc w:val="center"/>
              <w:rPr>
                <w:rFonts w:ascii="Arial" w:hAnsi="Arial" w:cs="Arial"/>
                <w:sz w:val="24"/>
                <w:szCs w:val="24"/>
              </w:rPr>
            </w:pPr>
            <w:r>
              <w:rPr>
                <w:rFonts w:ascii="Arial" w:hAnsi="Arial" w:cs="Arial"/>
                <w:sz w:val="24"/>
                <w:szCs w:val="24"/>
              </w:rPr>
              <w:lastRenderedPageBreak/>
              <w:t xml:space="preserve">IEEPO, CETE, escuelas, alumnos y personal </w:t>
            </w:r>
            <w:r>
              <w:rPr>
                <w:rFonts w:ascii="Arial" w:hAnsi="Arial" w:cs="Arial"/>
                <w:sz w:val="24"/>
                <w:szCs w:val="24"/>
              </w:rPr>
              <w:lastRenderedPageBreak/>
              <w:t>sobresaliente.</w:t>
            </w:r>
          </w:p>
        </w:tc>
        <w:tc>
          <w:tcPr>
            <w:tcW w:w="0" w:type="auto"/>
          </w:tcPr>
          <w:p w:rsidR="00E93EF3" w:rsidRDefault="005929FD" w:rsidP="00265841">
            <w:pPr>
              <w:spacing w:line="360" w:lineRule="auto"/>
              <w:jc w:val="center"/>
              <w:rPr>
                <w:rFonts w:ascii="Arial" w:hAnsi="Arial" w:cs="Arial"/>
                <w:sz w:val="24"/>
                <w:szCs w:val="24"/>
              </w:rPr>
            </w:pPr>
            <w:r>
              <w:rPr>
                <w:rFonts w:ascii="Arial" w:hAnsi="Arial" w:cs="Arial"/>
                <w:sz w:val="24"/>
                <w:szCs w:val="24"/>
              </w:rPr>
              <w:lastRenderedPageBreak/>
              <w:t>La sociedad oaxaqueña</w:t>
            </w:r>
          </w:p>
        </w:tc>
        <w:tc>
          <w:tcPr>
            <w:tcW w:w="0" w:type="auto"/>
          </w:tcPr>
          <w:p w:rsidR="00E93EF3" w:rsidRDefault="005929FD" w:rsidP="00265841">
            <w:pPr>
              <w:spacing w:line="360" w:lineRule="auto"/>
              <w:jc w:val="center"/>
              <w:rPr>
                <w:rFonts w:ascii="Arial" w:hAnsi="Arial" w:cs="Arial"/>
                <w:sz w:val="24"/>
                <w:szCs w:val="24"/>
              </w:rPr>
            </w:pPr>
            <w:r>
              <w:rPr>
                <w:rFonts w:ascii="Arial" w:hAnsi="Arial" w:cs="Arial"/>
                <w:sz w:val="24"/>
                <w:szCs w:val="24"/>
              </w:rPr>
              <w:t xml:space="preserve">¿? </w:t>
            </w:r>
          </w:p>
        </w:tc>
      </w:tr>
      <w:tr w:rsidR="0021375F" w:rsidTr="00265841">
        <w:tc>
          <w:tcPr>
            <w:tcW w:w="0" w:type="auto"/>
          </w:tcPr>
          <w:p w:rsidR="00E93EF3" w:rsidRPr="009C7FAF" w:rsidRDefault="00E93EF3" w:rsidP="00492576">
            <w:pPr>
              <w:spacing w:line="360" w:lineRule="auto"/>
              <w:jc w:val="both"/>
              <w:rPr>
                <w:rFonts w:ascii="Arial" w:hAnsi="Arial" w:cs="Arial"/>
                <w:b/>
                <w:sz w:val="24"/>
                <w:szCs w:val="24"/>
              </w:rPr>
            </w:pPr>
            <w:r w:rsidRPr="00492576">
              <w:rPr>
                <w:rFonts w:ascii="Arial" w:hAnsi="Arial" w:cs="Arial"/>
                <w:sz w:val="24"/>
                <w:szCs w:val="24"/>
              </w:rPr>
              <w:lastRenderedPageBreak/>
              <w:t>6: Adquisición</w:t>
            </w:r>
            <w:r>
              <w:rPr>
                <w:rFonts w:ascii="Arial" w:hAnsi="Arial" w:cs="Arial"/>
                <w:sz w:val="24"/>
                <w:szCs w:val="24"/>
              </w:rPr>
              <w:t xml:space="preserve"> de mobiliario, equipamiento. </w:t>
            </w:r>
          </w:p>
        </w:tc>
        <w:tc>
          <w:tcPr>
            <w:tcW w:w="0" w:type="auto"/>
          </w:tcPr>
          <w:p w:rsidR="005929FD" w:rsidRDefault="005929FD" w:rsidP="00265841">
            <w:pPr>
              <w:spacing w:line="360" w:lineRule="auto"/>
              <w:jc w:val="center"/>
              <w:rPr>
                <w:rFonts w:ascii="Arial" w:hAnsi="Arial" w:cs="Arial"/>
                <w:sz w:val="24"/>
                <w:szCs w:val="24"/>
              </w:rPr>
            </w:pPr>
            <w:r>
              <w:rPr>
                <w:rFonts w:ascii="Arial" w:hAnsi="Arial" w:cs="Arial"/>
                <w:sz w:val="24"/>
                <w:szCs w:val="24"/>
              </w:rPr>
              <w:t>Secretaría Técnica,</w:t>
            </w:r>
          </w:p>
          <w:p w:rsidR="005929FD" w:rsidRDefault="005929FD" w:rsidP="00265841">
            <w:pPr>
              <w:spacing w:line="360" w:lineRule="auto"/>
              <w:jc w:val="center"/>
              <w:rPr>
                <w:rFonts w:ascii="Arial" w:hAnsi="Arial" w:cs="Arial"/>
                <w:sz w:val="24"/>
                <w:szCs w:val="24"/>
              </w:rPr>
            </w:pPr>
            <w:r>
              <w:rPr>
                <w:rFonts w:ascii="Arial" w:hAnsi="Arial" w:cs="Arial"/>
                <w:sz w:val="24"/>
                <w:szCs w:val="24"/>
              </w:rPr>
              <w:t>Servicios Generales,</w:t>
            </w:r>
          </w:p>
          <w:p w:rsidR="005929FD" w:rsidRDefault="005929FD" w:rsidP="00265841">
            <w:pPr>
              <w:spacing w:line="360" w:lineRule="auto"/>
              <w:jc w:val="center"/>
              <w:rPr>
                <w:rFonts w:ascii="Arial" w:hAnsi="Arial" w:cs="Arial"/>
                <w:sz w:val="24"/>
                <w:szCs w:val="24"/>
              </w:rPr>
            </w:pPr>
            <w:r>
              <w:rPr>
                <w:rFonts w:ascii="Arial" w:hAnsi="Arial" w:cs="Arial"/>
                <w:sz w:val="24"/>
                <w:szCs w:val="24"/>
              </w:rPr>
              <w:t xml:space="preserve">Patrimonio e inventarios y la Subdirección de Recursos </w:t>
            </w:r>
          </w:p>
          <w:p w:rsidR="00E93EF3" w:rsidRDefault="005929FD" w:rsidP="00265841">
            <w:pPr>
              <w:spacing w:line="360" w:lineRule="auto"/>
              <w:jc w:val="center"/>
              <w:rPr>
                <w:rFonts w:ascii="Arial" w:hAnsi="Arial" w:cs="Arial"/>
                <w:sz w:val="24"/>
                <w:szCs w:val="24"/>
              </w:rPr>
            </w:pPr>
            <w:r>
              <w:rPr>
                <w:rFonts w:ascii="Arial" w:hAnsi="Arial" w:cs="Arial"/>
                <w:sz w:val="24"/>
                <w:szCs w:val="24"/>
              </w:rPr>
              <w:t xml:space="preserve">materiales </w:t>
            </w:r>
          </w:p>
          <w:p w:rsidR="005929FD" w:rsidRDefault="005929FD" w:rsidP="00265841">
            <w:pPr>
              <w:spacing w:line="360" w:lineRule="auto"/>
              <w:jc w:val="center"/>
              <w:rPr>
                <w:rFonts w:ascii="Arial" w:hAnsi="Arial" w:cs="Arial"/>
                <w:sz w:val="24"/>
                <w:szCs w:val="24"/>
              </w:rPr>
            </w:pPr>
          </w:p>
        </w:tc>
        <w:tc>
          <w:tcPr>
            <w:tcW w:w="0" w:type="auto"/>
          </w:tcPr>
          <w:p w:rsidR="00E93EF3" w:rsidRDefault="005929FD" w:rsidP="00265841">
            <w:pPr>
              <w:spacing w:line="360" w:lineRule="auto"/>
              <w:jc w:val="center"/>
              <w:rPr>
                <w:rFonts w:ascii="Arial" w:hAnsi="Arial" w:cs="Arial"/>
                <w:sz w:val="24"/>
                <w:szCs w:val="24"/>
              </w:rPr>
            </w:pPr>
            <w:r>
              <w:rPr>
                <w:rFonts w:ascii="Arial" w:hAnsi="Arial" w:cs="Arial"/>
                <w:sz w:val="24"/>
                <w:szCs w:val="24"/>
              </w:rPr>
              <w:t>IEEPO.</w:t>
            </w:r>
          </w:p>
        </w:tc>
        <w:tc>
          <w:tcPr>
            <w:tcW w:w="0" w:type="auto"/>
          </w:tcPr>
          <w:p w:rsidR="00E93EF3" w:rsidRDefault="005929FD" w:rsidP="00265841">
            <w:pPr>
              <w:spacing w:line="360" w:lineRule="auto"/>
              <w:jc w:val="center"/>
              <w:rPr>
                <w:rFonts w:ascii="Arial" w:hAnsi="Arial" w:cs="Arial"/>
                <w:sz w:val="24"/>
                <w:szCs w:val="24"/>
              </w:rPr>
            </w:pPr>
            <w:r>
              <w:rPr>
                <w:rFonts w:ascii="Arial" w:hAnsi="Arial" w:cs="Arial"/>
                <w:sz w:val="24"/>
                <w:szCs w:val="24"/>
              </w:rPr>
              <w:t>Personal del CETE, Autoridades</w:t>
            </w:r>
          </w:p>
          <w:p w:rsidR="005929FD" w:rsidRDefault="005929FD" w:rsidP="00265841">
            <w:pPr>
              <w:spacing w:line="360" w:lineRule="auto"/>
              <w:jc w:val="center"/>
              <w:rPr>
                <w:rFonts w:ascii="Arial" w:hAnsi="Arial" w:cs="Arial"/>
                <w:sz w:val="24"/>
                <w:szCs w:val="24"/>
              </w:rPr>
            </w:pPr>
            <w:r>
              <w:rPr>
                <w:rFonts w:ascii="Arial" w:hAnsi="Arial" w:cs="Arial"/>
                <w:sz w:val="24"/>
                <w:szCs w:val="24"/>
              </w:rPr>
              <w:t>Educativas</w:t>
            </w:r>
            <w:r w:rsidR="001016E1">
              <w:rPr>
                <w:rFonts w:ascii="Arial" w:hAnsi="Arial" w:cs="Arial"/>
                <w:sz w:val="24"/>
                <w:szCs w:val="24"/>
              </w:rPr>
              <w:t>, niveles educativos, y alumnos.</w:t>
            </w:r>
          </w:p>
        </w:tc>
        <w:tc>
          <w:tcPr>
            <w:tcW w:w="0" w:type="auto"/>
          </w:tcPr>
          <w:p w:rsidR="00E93EF3" w:rsidRDefault="001016E1" w:rsidP="00265841">
            <w:pPr>
              <w:spacing w:line="360" w:lineRule="auto"/>
              <w:jc w:val="center"/>
              <w:rPr>
                <w:rFonts w:ascii="Arial" w:hAnsi="Arial" w:cs="Arial"/>
                <w:sz w:val="24"/>
                <w:szCs w:val="24"/>
              </w:rPr>
            </w:pPr>
            <w:r>
              <w:rPr>
                <w:rFonts w:ascii="Arial" w:hAnsi="Arial" w:cs="Arial"/>
                <w:sz w:val="24"/>
                <w:szCs w:val="24"/>
              </w:rPr>
              <w:t xml:space="preserve">¿? </w:t>
            </w:r>
          </w:p>
        </w:tc>
      </w:tr>
      <w:tr w:rsidR="0021375F" w:rsidTr="00265841">
        <w:tc>
          <w:tcPr>
            <w:tcW w:w="0" w:type="auto"/>
          </w:tcPr>
          <w:p w:rsidR="0021375F" w:rsidRPr="00492576" w:rsidRDefault="0021375F" w:rsidP="00492576">
            <w:pPr>
              <w:spacing w:line="360" w:lineRule="auto"/>
              <w:jc w:val="both"/>
              <w:rPr>
                <w:rFonts w:ascii="Arial" w:hAnsi="Arial" w:cs="Arial"/>
                <w:sz w:val="24"/>
                <w:szCs w:val="24"/>
              </w:rPr>
            </w:pPr>
            <w:r>
              <w:rPr>
                <w:rFonts w:ascii="Arial" w:hAnsi="Arial" w:cs="Arial"/>
                <w:sz w:val="24"/>
                <w:szCs w:val="24"/>
              </w:rPr>
              <w:t xml:space="preserve">7: Creación y puesta en operatividad de la “Página </w:t>
            </w:r>
            <w:r>
              <w:rPr>
                <w:rFonts w:ascii="Arial" w:hAnsi="Arial" w:cs="Arial"/>
                <w:sz w:val="24"/>
                <w:szCs w:val="24"/>
              </w:rPr>
              <w:lastRenderedPageBreak/>
              <w:t>WEB Institucional” del CETE.</w:t>
            </w:r>
          </w:p>
        </w:tc>
        <w:tc>
          <w:tcPr>
            <w:tcW w:w="0" w:type="auto"/>
          </w:tcPr>
          <w:p w:rsidR="0021375F" w:rsidRDefault="0021375F" w:rsidP="0021375F">
            <w:pPr>
              <w:spacing w:line="360" w:lineRule="auto"/>
              <w:jc w:val="center"/>
              <w:rPr>
                <w:rFonts w:ascii="Arial" w:hAnsi="Arial" w:cs="Arial"/>
                <w:sz w:val="24"/>
                <w:szCs w:val="24"/>
              </w:rPr>
            </w:pPr>
            <w:r>
              <w:rPr>
                <w:rFonts w:ascii="Arial" w:hAnsi="Arial" w:cs="Arial"/>
                <w:sz w:val="24"/>
                <w:szCs w:val="24"/>
              </w:rPr>
              <w:lastRenderedPageBreak/>
              <w:t xml:space="preserve">  Personal del CETE, </w:t>
            </w:r>
          </w:p>
          <w:p w:rsidR="0021375F" w:rsidRDefault="0021375F" w:rsidP="0021375F">
            <w:pPr>
              <w:spacing w:line="360" w:lineRule="auto"/>
              <w:jc w:val="center"/>
              <w:rPr>
                <w:rFonts w:ascii="Arial" w:hAnsi="Arial" w:cs="Arial"/>
                <w:sz w:val="24"/>
                <w:szCs w:val="24"/>
              </w:rPr>
            </w:pPr>
            <w:r>
              <w:rPr>
                <w:rFonts w:ascii="Arial" w:hAnsi="Arial" w:cs="Arial"/>
                <w:sz w:val="24"/>
                <w:szCs w:val="24"/>
              </w:rPr>
              <w:lastRenderedPageBreak/>
              <w:t>Dirección del IEEPO.</w:t>
            </w:r>
          </w:p>
          <w:p w:rsidR="0021375F" w:rsidRDefault="0021375F" w:rsidP="0021375F">
            <w:pPr>
              <w:spacing w:line="360" w:lineRule="auto"/>
              <w:rPr>
                <w:rFonts w:ascii="Arial" w:hAnsi="Arial" w:cs="Arial"/>
                <w:sz w:val="24"/>
                <w:szCs w:val="24"/>
              </w:rPr>
            </w:pPr>
            <w:r>
              <w:rPr>
                <w:rFonts w:ascii="Arial" w:hAnsi="Arial" w:cs="Arial"/>
                <w:sz w:val="24"/>
                <w:szCs w:val="24"/>
              </w:rPr>
              <w:t>Secretaría Técnica</w:t>
            </w:r>
          </w:p>
        </w:tc>
        <w:tc>
          <w:tcPr>
            <w:tcW w:w="0" w:type="auto"/>
          </w:tcPr>
          <w:p w:rsidR="0021375F" w:rsidRDefault="0021375F" w:rsidP="00265841">
            <w:pPr>
              <w:spacing w:line="360" w:lineRule="auto"/>
              <w:jc w:val="center"/>
              <w:rPr>
                <w:rFonts w:ascii="Arial" w:hAnsi="Arial" w:cs="Arial"/>
                <w:sz w:val="24"/>
                <w:szCs w:val="24"/>
              </w:rPr>
            </w:pPr>
            <w:r>
              <w:rPr>
                <w:rFonts w:ascii="Arial" w:hAnsi="Arial" w:cs="Arial"/>
                <w:sz w:val="24"/>
                <w:szCs w:val="24"/>
              </w:rPr>
              <w:lastRenderedPageBreak/>
              <w:t>IEEPO</w:t>
            </w:r>
          </w:p>
          <w:p w:rsidR="0021375F" w:rsidRDefault="001C0E36" w:rsidP="00265841">
            <w:pPr>
              <w:spacing w:line="360" w:lineRule="auto"/>
              <w:jc w:val="center"/>
              <w:rPr>
                <w:rFonts w:ascii="Arial" w:hAnsi="Arial" w:cs="Arial"/>
                <w:sz w:val="24"/>
                <w:szCs w:val="24"/>
              </w:rPr>
            </w:pPr>
            <w:r>
              <w:rPr>
                <w:rFonts w:ascii="Arial" w:hAnsi="Arial" w:cs="Arial"/>
                <w:sz w:val="24"/>
                <w:szCs w:val="24"/>
              </w:rPr>
              <w:lastRenderedPageBreak/>
              <w:t>Secretaría Técnica</w:t>
            </w:r>
          </w:p>
          <w:p w:rsidR="0021375F" w:rsidRDefault="0021375F" w:rsidP="00265841">
            <w:pPr>
              <w:spacing w:line="360" w:lineRule="auto"/>
              <w:jc w:val="center"/>
              <w:rPr>
                <w:rFonts w:ascii="Arial" w:hAnsi="Arial" w:cs="Arial"/>
                <w:sz w:val="24"/>
                <w:szCs w:val="24"/>
              </w:rPr>
            </w:pPr>
            <w:r>
              <w:rPr>
                <w:rFonts w:ascii="Arial" w:hAnsi="Arial" w:cs="Arial"/>
                <w:sz w:val="24"/>
                <w:szCs w:val="24"/>
              </w:rPr>
              <w:t>CETE</w:t>
            </w:r>
          </w:p>
        </w:tc>
        <w:tc>
          <w:tcPr>
            <w:tcW w:w="0" w:type="auto"/>
          </w:tcPr>
          <w:p w:rsidR="0021375F" w:rsidRDefault="0021375F" w:rsidP="00326332">
            <w:pPr>
              <w:spacing w:line="360" w:lineRule="auto"/>
              <w:jc w:val="center"/>
              <w:rPr>
                <w:rFonts w:ascii="Arial" w:hAnsi="Arial" w:cs="Arial"/>
                <w:sz w:val="24"/>
                <w:szCs w:val="24"/>
              </w:rPr>
            </w:pPr>
            <w:r>
              <w:rPr>
                <w:rFonts w:ascii="Arial" w:hAnsi="Arial" w:cs="Arial"/>
                <w:sz w:val="24"/>
                <w:szCs w:val="24"/>
              </w:rPr>
              <w:lastRenderedPageBreak/>
              <w:t>Autoridades</w:t>
            </w:r>
          </w:p>
          <w:p w:rsidR="0021375F" w:rsidRDefault="0021375F" w:rsidP="0021375F">
            <w:pPr>
              <w:spacing w:line="360" w:lineRule="auto"/>
              <w:jc w:val="center"/>
              <w:rPr>
                <w:rFonts w:ascii="Arial" w:hAnsi="Arial" w:cs="Arial"/>
                <w:sz w:val="24"/>
                <w:szCs w:val="24"/>
              </w:rPr>
            </w:pPr>
            <w:r>
              <w:rPr>
                <w:rFonts w:ascii="Arial" w:hAnsi="Arial" w:cs="Arial"/>
                <w:sz w:val="24"/>
                <w:szCs w:val="24"/>
              </w:rPr>
              <w:t xml:space="preserve">Educativas Estatales y </w:t>
            </w:r>
            <w:r>
              <w:rPr>
                <w:rFonts w:ascii="Arial" w:hAnsi="Arial" w:cs="Arial"/>
                <w:sz w:val="24"/>
                <w:szCs w:val="24"/>
              </w:rPr>
              <w:lastRenderedPageBreak/>
              <w:t>de Educación, niveles educativos, y sociedad oaxaqueña.</w:t>
            </w:r>
          </w:p>
        </w:tc>
        <w:tc>
          <w:tcPr>
            <w:tcW w:w="0" w:type="auto"/>
          </w:tcPr>
          <w:p w:rsidR="0021375F" w:rsidRDefault="00F937B7" w:rsidP="00265841">
            <w:pPr>
              <w:spacing w:line="360" w:lineRule="auto"/>
              <w:jc w:val="center"/>
              <w:rPr>
                <w:rFonts w:ascii="Arial" w:hAnsi="Arial" w:cs="Arial"/>
                <w:sz w:val="24"/>
                <w:szCs w:val="24"/>
              </w:rPr>
            </w:pPr>
            <w:r>
              <w:rPr>
                <w:rFonts w:ascii="Arial" w:hAnsi="Arial" w:cs="Arial"/>
                <w:sz w:val="24"/>
                <w:szCs w:val="24"/>
              </w:rPr>
              <w:lastRenderedPageBreak/>
              <w:t>¿?</w:t>
            </w:r>
          </w:p>
        </w:tc>
      </w:tr>
      <w:tr w:rsidR="00280EB5" w:rsidTr="00265841">
        <w:tc>
          <w:tcPr>
            <w:tcW w:w="0" w:type="auto"/>
          </w:tcPr>
          <w:p w:rsidR="00280EB5" w:rsidRDefault="001C0E36" w:rsidP="00492576">
            <w:pPr>
              <w:spacing w:line="360" w:lineRule="auto"/>
              <w:jc w:val="both"/>
              <w:rPr>
                <w:rFonts w:ascii="Arial" w:hAnsi="Arial" w:cs="Arial"/>
                <w:sz w:val="24"/>
                <w:szCs w:val="24"/>
              </w:rPr>
            </w:pPr>
            <w:r>
              <w:rPr>
                <w:rFonts w:ascii="Arial" w:hAnsi="Arial" w:cs="Arial"/>
                <w:sz w:val="24"/>
                <w:szCs w:val="24"/>
              </w:rPr>
              <w:lastRenderedPageBreak/>
              <w:t xml:space="preserve">8: </w:t>
            </w:r>
            <w:r w:rsidR="00280EB5">
              <w:rPr>
                <w:rFonts w:ascii="Arial" w:hAnsi="Arial" w:cs="Arial"/>
                <w:sz w:val="24"/>
                <w:szCs w:val="24"/>
              </w:rPr>
              <w:t>Redacción del Reglament</w:t>
            </w:r>
            <w:r>
              <w:rPr>
                <w:rFonts w:ascii="Arial" w:hAnsi="Arial" w:cs="Arial"/>
                <w:sz w:val="24"/>
                <w:szCs w:val="24"/>
              </w:rPr>
              <w:t xml:space="preserve">o del CETE y su correspondiente </w:t>
            </w:r>
            <w:r w:rsidR="00280EB5">
              <w:rPr>
                <w:rFonts w:ascii="Arial" w:hAnsi="Arial" w:cs="Arial"/>
                <w:sz w:val="24"/>
                <w:szCs w:val="24"/>
              </w:rPr>
              <w:t>publicación.</w:t>
            </w:r>
          </w:p>
        </w:tc>
        <w:tc>
          <w:tcPr>
            <w:tcW w:w="0" w:type="auto"/>
          </w:tcPr>
          <w:p w:rsidR="00280EB5" w:rsidRDefault="00280EB5" w:rsidP="00326332">
            <w:pPr>
              <w:spacing w:line="360" w:lineRule="auto"/>
              <w:jc w:val="center"/>
              <w:rPr>
                <w:rFonts w:ascii="Arial" w:hAnsi="Arial" w:cs="Arial"/>
                <w:sz w:val="24"/>
                <w:szCs w:val="24"/>
              </w:rPr>
            </w:pPr>
            <w:r>
              <w:rPr>
                <w:rFonts w:ascii="Arial" w:hAnsi="Arial" w:cs="Arial"/>
                <w:sz w:val="24"/>
                <w:szCs w:val="24"/>
              </w:rPr>
              <w:t xml:space="preserve">  Personal del CETE, </w:t>
            </w:r>
          </w:p>
          <w:p w:rsidR="00280EB5" w:rsidRDefault="00280EB5" w:rsidP="00326332">
            <w:pPr>
              <w:spacing w:line="360" w:lineRule="auto"/>
              <w:jc w:val="center"/>
              <w:rPr>
                <w:rFonts w:ascii="Arial" w:hAnsi="Arial" w:cs="Arial"/>
                <w:sz w:val="24"/>
                <w:szCs w:val="24"/>
              </w:rPr>
            </w:pPr>
            <w:r>
              <w:rPr>
                <w:rFonts w:ascii="Arial" w:hAnsi="Arial" w:cs="Arial"/>
                <w:sz w:val="24"/>
                <w:szCs w:val="24"/>
              </w:rPr>
              <w:t>Dirección del IEEPO.</w:t>
            </w:r>
          </w:p>
          <w:p w:rsidR="00280EB5" w:rsidRDefault="00280EB5" w:rsidP="00326332">
            <w:pPr>
              <w:spacing w:line="360" w:lineRule="auto"/>
              <w:rPr>
                <w:rFonts w:ascii="Arial" w:hAnsi="Arial" w:cs="Arial"/>
                <w:sz w:val="24"/>
                <w:szCs w:val="24"/>
              </w:rPr>
            </w:pPr>
            <w:r>
              <w:rPr>
                <w:rFonts w:ascii="Arial" w:hAnsi="Arial" w:cs="Arial"/>
                <w:sz w:val="24"/>
                <w:szCs w:val="24"/>
              </w:rPr>
              <w:t>Congreso del Estado</w:t>
            </w:r>
            <w:r w:rsidR="001C0E36">
              <w:rPr>
                <w:rFonts w:ascii="Arial" w:hAnsi="Arial" w:cs="Arial"/>
                <w:sz w:val="24"/>
                <w:szCs w:val="24"/>
              </w:rPr>
              <w:t>.</w:t>
            </w:r>
          </w:p>
        </w:tc>
        <w:tc>
          <w:tcPr>
            <w:tcW w:w="0" w:type="auto"/>
          </w:tcPr>
          <w:p w:rsidR="002B2E22" w:rsidRDefault="002B2E22" w:rsidP="002B2E22">
            <w:pPr>
              <w:spacing w:line="360" w:lineRule="auto"/>
              <w:jc w:val="center"/>
              <w:rPr>
                <w:rFonts w:ascii="Arial" w:hAnsi="Arial" w:cs="Arial"/>
                <w:sz w:val="24"/>
                <w:szCs w:val="24"/>
              </w:rPr>
            </w:pPr>
            <w:r>
              <w:rPr>
                <w:rFonts w:ascii="Arial" w:hAnsi="Arial" w:cs="Arial"/>
                <w:sz w:val="24"/>
                <w:szCs w:val="24"/>
              </w:rPr>
              <w:t>IEEPO.</w:t>
            </w:r>
          </w:p>
          <w:p w:rsidR="00280EB5" w:rsidRDefault="002B2E22" w:rsidP="002B2E22">
            <w:pPr>
              <w:spacing w:line="360" w:lineRule="auto"/>
              <w:jc w:val="center"/>
              <w:rPr>
                <w:rFonts w:ascii="Arial" w:hAnsi="Arial" w:cs="Arial"/>
                <w:sz w:val="24"/>
                <w:szCs w:val="24"/>
              </w:rPr>
            </w:pPr>
            <w:r>
              <w:rPr>
                <w:rFonts w:ascii="Arial" w:hAnsi="Arial" w:cs="Arial"/>
                <w:sz w:val="24"/>
                <w:szCs w:val="24"/>
              </w:rPr>
              <w:t>Autoridades estatales</w:t>
            </w:r>
          </w:p>
          <w:p w:rsidR="002B2E22" w:rsidRDefault="002B2E22" w:rsidP="002B2E22">
            <w:pPr>
              <w:spacing w:line="360" w:lineRule="auto"/>
              <w:jc w:val="center"/>
              <w:rPr>
                <w:rFonts w:ascii="Arial" w:hAnsi="Arial" w:cs="Arial"/>
                <w:sz w:val="24"/>
                <w:szCs w:val="24"/>
              </w:rPr>
            </w:pPr>
            <w:r>
              <w:rPr>
                <w:rFonts w:ascii="Arial" w:hAnsi="Arial" w:cs="Arial"/>
                <w:sz w:val="24"/>
                <w:szCs w:val="24"/>
              </w:rPr>
              <w:t>Congreso del Estado</w:t>
            </w:r>
          </w:p>
        </w:tc>
        <w:tc>
          <w:tcPr>
            <w:tcW w:w="0" w:type="auto"/>
          </w:tcPr>
          <w:p w:rsidR="00280EB5" w:rsidRDefault="00280EB5" w:rsidP="00326332">
            <w:pPr>
              <w:spacing w:line="360" w:lineRule="auto"/>
              <w:jc w:val="center"/>
              <w:rPr>
                <w:rFonts w:ascii="Arial" w:hAnsi="Arial" w:cs="Arial"/>
                <w:sz w:val="24"/>
                <w:szCs w:val="24"/>
              </w:rPr>
            </w:pPr>
            <w:r>
              <w:rPr>
                <w:rFonts w:ascii="Arial" w:hAnsi="Arial" w:cs="Arial"/>
                <w:sz w:val="24"/>
                <w:szCs w:val="24"/>
              </w:rPr>
              <w:t>Personal del CETE, Autoridades</w:t>
            </w:r>
          </w:p>
          <w:p w:rsidR="00280EB5" w:rsidRDefault="00280EB5" w:rsidP="00280EB5">
            <w:pPr>
              <w:spacing w:line="360" w:lineRule="auto"/>
              <w:jc w:val="center"/>
              <w:rPr>
                <w:rFonts w:ascii="Arial" w:hAnsi="Arial" w:cs="Arial"/>
                <w:sz w:val="24"/>
                <w:szCs w:val="24"/>
              </w:rPr>
            </w:pPr>
            <w:r>
              <w:rPr>
                <w:rFonts w:ascii="Arial" w:hAnsi="Arial" w:cs="Arial"/>
                <w:sz w:val="24"/>
                <w:szCs w:val="24"/>
              </w:rPr>
              <w:t>Educativas y niveles educativos.</w:t>
            </w:r>
          </w:p>
        </w:tc>
        <w:tc>
          <w:tcPr>
            <w:tcW w:w="0" w:type="auto"/>
          </w:tcPr>
          <w:p w:rsidR="00280EB5" w:rsidRDefault="00F937B7" w:rsidP="00265841">
            <w:pPr>
              <w:spacing w:line="360" w:lineRule="auto"/>
              <w:jc w:val="center"/>
              <w:rPr>
                <w:rFonts w:ascii="Arial" w:hAnsi="Arial" w:cs="Arial"/>
                <w:sz w:val="24"/>
                <w:szCs w:val="24"/>
              </w:rPr>
            </w:pPr>
            <w:r>
              <w:rPr>
                <w:rFonts w:ascii="Arial" w:hAnsi="Arial" w:cs="Arial"/>
                <w:sz w:val="24"/>
                <w:szCs w:val="24"/>
              </w:rPr>
              <w:t>¿?</w:t>
            </w:r>
          </w:p>
        </w:tc>
      </w:tr>
    </w:tbl>
    <w:p w:rsidR="001016E1" w:rsidRDefault="001016E1" w:rsidP="00265841">
      <w:pPr>
        <w:spacing w:line="360" w:lineRule="auto"/>
        <w:jc w:val="center"/>
        <w:rPr>
          <w:rFonts w:ascii="Arial" w:hAnsi="Arial" w:cs="Arial"/>
          <w:sz w:val="24"/>
          <w:szCs w:val="24"/>
        </w:rPr>
      </w:pPr>
    </w:p>
    <w:p w:rsidR="001016E1" w:rsidRDefault="001016E1" w:rsidP="00265841">
      <w:pPr>
        <w:spacing w:line="360" w:lineRule="auto"/>
        <w:jc w:val="center"/>
        <w:rPr>
          <w:rFonts w:ascii="Arial" w:hAnsi="Arial" w:cs="Arial"/>
          <w:sz w:val="24"/>
          <w:szCs w:val="24"/>
        </w:rPr>
      </w:pPr>
    </w:p>
    <w:p w:rsidR="00265841" w:rsidRDefault="00265841" w:rsidP="00265841">
      <w:pPr>
        <w:spacing w:line="360" w:lineRule="auto"/>
        <w:jc w:val="center"/>
        <w:rPr>
          <w:rFonts w:ascii="Arial" w:hAnsi="Arial" w:cs="Arial"/>
          <w:sz w:val="24"/>
          <w:szCs w:val="24"/>
        </w:rPr>
      </w:pPr>
    </w:p>
    <w:p w:rsidR="001016E1" w:rsidRDefault="001016E1" w:rsidP="00265841">
      <w:pPr>
        <w:spacing w:line="360" w:lineRule="auto"/>
        <w:jc w:val="center"/>
        <w:rPr>
          <w:rFonts w:ascii="Arial" w:hAnsi="Arial" w:cs="Arial"/>
          <w:sz w:val="24"/>
          <w:szCs w:val="24"/>
        </w:rPr>
        <w:sectPr w:rsidR="001016E1" w:rsidSect="00265841">
          <w:pgSz w:w="15840" w:h="12240" w:orient="landscape" w:code="1"/>
          <w:pgMar w:top="1701" w:right="1418" w:bottom="1701" w:left="1418" w:header="709" w:footer="709" w:gutter="0"/>
          <w:cols w:space="708"/>
          <w:docGrid w:linePitch="360"/>
        </w:sectPr>
      </w:pPr>
    </w:p>
    <w:p w:rsidR="00CD60D7" w:rsidRDefault="00121FB6" w:rsidP="00121FB6">
      <w:pPr>
        <w:spacing w:line="360" w:lineRule="auto"/>
        <w:rPr>
          <w:rFonts w:ascii="Arial" w:hAnsi="Arial" w:cs="Arial"/>
          <w:sz w:val="24"/>
          <w:szCs w:val="24"/>
        </w:rPr>
      </w:pPr>
      <w:r>
        <w:rPr>
          <w:rFonts w:ascii="Arial" w:hAnsi="Arial" w:cs="Arial"/>
          <w:sz w:val="24"/>
          <w:szCs w:val="24"/>
        </w:rPr>
        <w:lastRenderedPageBreak/>
        <w:t xml:space="preserve"> </w:t>
      </w:r>
    </w:p>
    <w:p w:rsidR="0045007C" w:rsidRDefault="0045007C" w:rsidP="00A41C7A">
      <w:pPr>
        <w:spacing w:line="360" w:lineRule="auto"/>
        <w:jc w:val="both"/>
        <w:rPr>
          <w:rFonts w:ascii="Arial" w:hAnsi="Arial" w:cs="Arial"/>
          <w:sz w:val="24"/>
          <w:szCs w:val="24"/>
        </w:rPr>
      </w:pPr>
    </w:p>
    <w:p w:rsidR="005D6F00" w:rsidRDefault="005D6F00" w:rsidP="00A41C7A">
      <w:pPr>
        <w:spacing w:line="360" w:lineRule="auto"/>
        <w:jc w:val="both"/>
        <w:rPr>
          <w:rFonts w:ascii="Arial" w:hAnsi="Arial" w:cs="Arial"/>
          <w:sz w:val="24"/>
          <w:szCs w:val="24"/>
        </w:rPr>
      </w:pPr>
    </w:p>
    <w:p w:rsidR="005D6F00" w:rsidRDefault="005D6F00" w:rsidP="005D6F00">
      <w:pPr>
        <w:spacing w:line="360" w:lineRule="auto"/>
        <w:jc w:val="center"/>
        <w:rPr>
          <w:rFonts w:ascii="Arial" w:hAnsi="Arial" w:cs="Arial"/>
          <w:b/>
          <w:sz w:val="52"/>
          <w:szCs w:val="52"/>
        </w:rPr>
      </w:pPr>
      <w:r w:rsidRPr="005D6F00">
        <w:rPr>
          <w:rFonts w:ascii="Arial" w:hAnsi="Arial" w:cs="Arial"/>
          <w:b/>
          <w:sz w:val="52"/>
          <w:szCs w:val="52"/>
        </w:rPr>
        <w:t>ANEXOS</w:t>
      </w:r>
    </w:p>
    <w:p w:rsidR="005D6F00" w:rsidRDefault="005D6F00" w:rsidP="005D6F00">
      <w:pPr>
        <w:spacing w:line="360" w:lineRule="auto"/>
        <w:jc w:val="center"/>
        <w:rPr>
          <w:rFonts w:ascii="Arial" w:hAnsi="Arial" w:cs="Arial"/>
          <w:b/>
          <w:sz w:val="52"/>
          <w:szCs w:val="52"/>
        </w:rPr>
      </w:pPr>
    </w:p>
    <w:p w:rsidR="005D6F00" w:rsidRDefault="005D6F00" w:rsidP="005D6F00">
      <w:pPr>
        <w:spacing w:line="360" w:lineRule="auto"/>
        <w:jc w:val="center"/>
        <w:rPr>
          <w:rFonts w:ascii="Arial" w:hAnsi="Arial" w:cs="Arial"/>
          <w:b/>
          <w:sz w:val="52"/>
          <w:szCs w:val="52"/>
        </w:rPr>
      </w:pPr>
    </w:p>
    <w:p w:rsidR="005D6F00" w:rsidRDefault="005D6F00" w:rsidP="005D6F00">
      <w:pPr>
        <w:spacing w:line="360" w:lineRule="auto"/>
        <w:jc w:val="center"/>
        <w:rPr>
          <w:rFonts w:ascii="Arial" w:hAnsi="Arial" w:cs="Arial"/>
          <w:b/>
          <w:sz w:val="52"/>
          <w:szCs w:val="52"/>
        </w:rPr>
      </w:pPr>
    </w:p>
    <w:p w:rsidR="005D6F00" w:rsidRDefault="005D6F00" w:rsidP="005D6F00">
      <w:pPr>
        <w:spacing w:line="360" w:lineRule="auto"/>
        <w:jc w:val="center"/>
        <w:rPr>
          <w:rFonts w:ascii="Arial" w:hAnsi="Arial" w:cs="Arial"/>
          <w:b/>
          <w:sz w:val="52"/>
          <w:szCs w:val="52"/>
        </w:rPr>
      </w:pPr>
    </w:p>
    <w:p w:rsidR="005D6F00" w:rsidRDefault="005D6F00" w:rsidP="005D6F00">
      <w:pPr>
        <w:spacing w:line="360" w:lineRule="auto"/>
        <w:jc w:val="center"/>
        <w:rPr>
          <w:rFonts w:ascii="Arial" w:hAnsi="Arial" w:cs="Arial"/>
          <w:b/>
          <w:sz w:val="52"/>
          <w:szCs w:val="52"/>
        </w:rPr>
      </w:pPr>
    </w:p>
    <w:p w:rsidR="005D6F00" w:rsidRDefault="005D6F00" w:rsidP="005D6F00">
      <w:pPr>
        <w:spacing w:line="360" w:lineRule="auto"/>
        <w:jc w:val="center"/>
        <w:rPr>
          <w:rFonts w:ascii="Arial" w:hAnsi="Arial" w:cs="Arial"/>
          <w:b/>
          <w:sz w:val="52"/>
          <w:szCs w:val="52"/>
        </w:rPr>
      </w:pPr>
    </w:p>
    <w:p w:rsidR="005D6F00" w:rsidRDefault="005D6F00" w:rsidP="005D6F00">
      <w:pPr>
        <w:spacing w:line="360" w:lineRule="auto"/>
        <w:jc w:val="center"/>
        <w:rPr>
          <w:rFonts w:ascii="Arial" w:hAnsi="Arial" w:cs="Arial"/>
          <w:b/>
          <w:sz w:val="52"/>
          <w:szCs w:val="52"/>
        </w:rPr>
      </w:pPr>
    </w:p>
    <w:p w:rsidR="005D6F00" w:rsidRPr="006946BC" w:rsidRDefault="005D6F00" w:rsidP="005D6F00">
      <w:pPr>
        <w:spacing w:line="360" w:lineRule="auto"/>
        <w:jc w:val="center"/>
        <w:rPr>
          <w:rFonts w:ascii="Arial" w:hAnsi="Arial" w:cs="Arial"/>
          <w:b/>
          <w:sz w:val="24"/>
          <w:szCs w:val="24"/>
        </w:rPr>
      </w:pPr>
    </w:p>
    <w:p w:rsidR="00CB3E04" w:rsidRPr="00130571" w:rsidRDefault="00CB3E04" w:rsidP="00CB3E04">
      <w:pPr>
        <w:shd w:val="clear" w:color="auto" w:fill="FFFFFF"/>
        <w:spacing w:after="0" w:line="240" w:lineRule="auto"/>
        <w:jc w:val="both"/>
        <w:rPr>
          <w:rFonts w:ascii="Arial" w:hAnsi="Arial" w:cs="Arial"/>
          <w:b/>
          <w:color w:val="222222"/>
          <w:sz w:val="24"/>
          <w:szCs w:val="24"/>
        </w:rPr>
      </w:pPr>
      <w:r w:rsidRPr="00130571">
        <w:rPr>
          <w:rFonts w:ascii="Arial" w:hAnsi="Arial" w:cs="Arial"/>
          <w:b/>
          <w:color w:val="222222"/>
          <w:sz w:val="24"/>
          <w:szCs w:val="24"/>
        </w:rPr>
        <w:lastRenderedPageBreak/>
        <w:t>Presidente Adolfo Ruiz Cortines, Sexenio 1952-1958.</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Dicho mandatario ordenó la c</w:t>
      </w:r>
      <w:r w:rsidRPr="00FD6DD9">
        <w:rPr>
          <w:rFonts w:ascii="Arial" w:hAnsi="Arial" w:cs="Arial"/>
          <w:color w:val="222222"/>
          <w:sz w:val="24"/>
          <w:szCs w:val="24"/>
        </w:rPr>
        <w:t>re</w:t>
      </w:r>
      <w:r>
        <w:rPr>
          <w:rFonts w:ascii="Arial" w:hAnsi="Arial" w:cs="Arial"/>
          <w:color w:val="222222"/>
          <w:sz w:val="24"/>
          <w:szCs w:val="24"/>
        </w:rPr>
        <w:t>ación</w:t>
      </w:r>
      <w:r w:rsidRPr="00FD6DD9">
        <w:rPr>
          <w:rFonts w:ascii="Arial" w:hAnsi="Arial" w:cs="Arial"/>
          <w:color w:val="222222"/>
          <w:sz w:val="24"/>
          <w:szCs w:val="24"/>
        </w:rPr>
        <w:t xml:space="preserve"> el Consejo Nacional Técnico de la Educación, con el objetivo de planificar la educación pública del país.</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En su periodo s</w:t>
      </w:r>
      <w:r w:rsidRPr="00FD6DD9">
        <w:rPr>
          <w:rFonts w:ascii="Arial" w:hAnsi="Arial" w:cs="Arial"/>
          <w:color w:val="222222"/>
          <w:sz w:val="24"/>
          <w:szCs w:val="24"/>
        </w:rPr>
        <w:t>e</w:t>
      </w:r>
      <w:r>
        <w:rPr>
          <w:rFonts w:ascii="Arial" w:hAnsi="Arial" w:cs="Arial"/>
          <w:color w:val="222222"/>
          <w:sz w:val="24"/>
          <w:szCs w:val="24"/>
        </w:rPr>
        <w:t xml:space="preserve"> e</w:t>
      </w:r>
      <w:r w:rsidRPr="00FD6DD9">
        <w:rPr>
          <w:rFonts w:ascii="Arial" w:hAnsi="Arial" w:cs="Arial"/>
          <w:color w:val="222222"/>
          <w:sz w:val="24"/>
          <w:szCs w:val="24"/>
        </w:rPr>
        <w:t>dificaron 90 escuelas en educación pública y numerosos jardines de niños.</w:t>
      </w:r>
    </w:p>
    <w:p w:rsidR="00CB3E04"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En el ramo educativo asignó</w:t>
      </w:r>
      <w:r w:rsidRPr="00FD6DD9">
        <w:rPr>
          <w:rFonts w:ascii="Arial" w:hAnsi="Arial" w:cs="Arial"/>
          <w:color w:val="222222"/>
          <w:sz w:val="24"/>
          <w:szCs w:val="24"/>
        </w:rPr>
        <w:t xml:space="preserve"> mayor gasto, ampliando los subsidios a las universidades y salarios a los profesores.</w:t>
      </w:r>
    </w:p>
    <w:p w:rsidR="00CB3E04" w:rsidRDefault="00CB3E04" w:rsidP="00CB3E04">
      <w:pPr>
        <w:shd w:val="clear" w:color="auto" w:fill="FFFFFF"/>
        <w:spacing w:after="0" w:line="240" w:lineRule="auto"/>
        <w:jc w:val="both"/>
        <w:rPr>
          <w:rFonts w:ascii="Arial" w:hAnsi="Arial" w:cs="Arial"/>
          <w:color w:val="222222"/>
          <w:sz w:val="24"/>
          <w:szCs w:val="24"/>
        </w:rPr>
      </w:pPr>
    </w:p>
    <w:p w:rsidR="00CB3E04" w:rsidRDefault="00CB3E04" w:rsidP="00CB3E04">
      <w:pPr>
        <w:spacing w:before="100" w:beforeAutospacing="1" w:after="100" w:afterAutospacing="1" w:line="240" w:lineRule="auto"/>
        <w:jc w:val="both"/>
        <w:rPr>
          <w:rFonts w:ascii="Arial" w:hAnsi="Arial" w:cs="Arial"/>
          <w:b/>
          <w:sz w:val="24"/>
          <w:szCs w:val="24"/>
          <w:lang w:val="es-ES"/>
        </w:rPr>
      </w:pPr>
      <w:r w:rsidRPr="00A8736E">
        <w:rPr>
          <w:rFonts w:ascii="Arial" w:hAnsi="Arial" w:cs="Arial"/>
          <w:b/>
          <w:sz w:val="24"/>
          <w:szCs w:val="24"/>
          <w:lang w:val="es-ES"/>
        </w:rPr>
        <w:t>Consejo Nacional Técnico de Educación.</w:t>
      </w:r>
    </w:p>
    <w:p w:rsidR="00CB3E04" w:rsidRDefault="00CB3E04" w:rsidP="00CB3E04">
      <w:pPr>
        <w:spacing w:after="0" w:line="240" w:lineRule="auto"/>
        <w:jc w:val="both"/>
        <w:rPr>
          <w:rFonts w:ascii="Arial" w:hAnsi="Arial" w:cs="Arial"/>
          <w:sz w:val="24"/>
          <w:szCs w:val="24"/>
        </w:rPr>
      </w:pPr>
      <w:r>
        <w:rPr>
          <w:rFonts w:ascii="Arial" w:hAnsi="Arial" w:cs="Arial"/>
          <w:sz w:val="24"/>
          <w:szCs w:val="24"/>
        </w:rPr>
        <w:t>En la ley Orgánica de la Educación Pública del 31 de diciembre de 1941, Diario Oficial de la Federación (DOF) de 23 de enero de 1942, emana formal y jurídicamente el Consejo Nacional Técnico de la Educación (CONALTE).</w:t>
      </w:r>
    </w:p>
    <w:p w:rsidR="00CB3E04" w:rsidRDefault="00CB3E04" w:rsidP="00CB3E04">
      <w:pPr>
        <w:spacing w:after="0" w:line="240" w:lineRule="auto"/>
        <w:jc w:val="both"/>
        <w:rPr>
          <w:rFonts w:ascii="Arial" w:hAnsi="Arial" w:cs="Arial"/>
          <w:sz w:val="24"/>
          <w:szCs w:val="24"/>
        </w:rPr>
      </w:pPr>
    </w:p>
    <w:p w:rsidR="00CB3E04" w:rsidRDefault="00CB3E04" w:rsidP="00CB3E04">
      <w:pPr>
        <w:spacing w:before="100" w:beforeAutospacing="1" w:after="100" w:afterAutospacing="1" w:line="240" w:lineRule="auto"/>
        <w:jc w:val="both"/>
        <w:rPr>
          <w:rFonts w:ascii="Arial" w:hAnsi="Arial" w:cs="Arial"/>
          <w:b/>
          <w:sz w:val="24"/>
          <w:szCs w:val="24"/>
          <w:lang w:val="es-ES"/>
        </w:rPr>
      </w:pPr>
      <w:r>
        <w:rPr>
          <w:rFonts w:ascii="Arial" w:hAnsi="Arial" w:cs="Arial"/>
          <w:sz w:val="24"/>
          <w:szCs w:val="24"/>
        </w:rPr>
        <w:t xml:space="preserve">El texto de dicha Ley aborda (capítulo XVIII) lo relativo a la unificación nacional de la educación, estableciéndose para esto un cuerpo consultivo de la SEP y de las entidades federativas que se denominará </w:t>
      </w:r>
      <w:r w:rsidRPr="00A8736E">
        <w:rPr>
          <w:rFonts w:ascii="Arial" w:hAnsi="Arial" w:cs="Arial"/>
          <w:b/>
          <w:sz w:val="24"/>
          <w:szCs w:val="24"/>
          <w:lang w:val="es-ES"/>
        </w:rPr>
        <w:t>Consejo Nacional Técnico de Educación</w:t>
      </w:r>
      <w:r>
        <w:rPr>
          <w:rFonts w:ascii="Arial" w:hAnsi="Arial" w:cs="Arial"/>
          <w:b/>
          <w:sz w:val="24"/>
          <w:szCs w:val="24"/>
          <w:lang w:val="es-ES"/>
        </w:rPr>
        <w:t xml:space="preserve"> </w:t>
      </w:r>
      <w:r w:rsidRPr="00BF5B6F">
        <w:rPr>
          <w:rFonts w:ascii="Arial" w:hAnsi="Arial" w:cs="Arial"/>
          <w:sz w:val="24"/>
          <w:szCs w:val="24"/>
          <w:lang w:val="es-ES"/>
        </w:rPr>
        <w:t>con el objeto de proyectar o estudiar los planes y programas de estudio, métodos de enseñanza, organización y administración de la educación, sistemas de evaluación, calendarios, libros de texto, perfeccionamiento profesional del magisterio, etc.</w:t>
      </w:r>
    </w:p>
    <w:p w:rsidR="00CB3E04" w:rsidRDefault="00CB3E04" w:rsidP="00CB3E04">
      <w:pPr>
        <w:spacing w:after="0" w:line="240" w:lineRule="auto"/>
        <w:jc w:val="both"/>
        <w:rPr>
          <w:rFonts w:ascii="Arial" w:hAnsi="Arial" w:cs="Arial"/>
          <w:sz w:val="24"/>
          <w:szCs w:val="24"/>
        </w:rPr>
      </w:pPr>
    </w:p>
    <w:p w:rsidR="00CB3E04" w:rsidRPr="00841E18" w:rsidRDefault="00CB3E04" w:rsidP="00CB3E04">
      <w:pPr>
        <w:spacing w:after="0" w:line="240" w:lineRule="auto"/>
        <w:jc w:val="both"/>
        <w:rPr>
          <w:rFonts w:ascii="Arial" w:hAnsi="Arial" w:cs="Arial"/>
          <w:sz w:val="24"/>
          <w:szCs w:val="24"/>
        </w:rPr>
      </w:pPr>
      <w:r w:rsidRPr="00942A5D">
        <w:rPr>
          <w:rFonts w:ascii="Arial" w:hAnsi="Arial" w:cs="Arial"/>
          <w:sz w:val="24"/>
          <w:szCs w:val="24"/>
        </w:rPr>
        <w:t>En los 50’s la política educativa ya contaba con una agencia pública fuerte y con un magisterio afiliado a un solo organ</w:t>
      </w:r>
      <w:r>
        <w:rPr>
          <w:rFonts w:ascii="Arial" w:hAnsi="Arial" w:cs="Arial"/>
          <w:sz w:val="24"/>
          <w:szCs w:val="24"/>
        </w:rPr>
        <w:t>ismo de carácter nacional. En  este</w:t>
      </w:r>
      <w:r w:rsidRPr="00942A5D">
        <w:rPr>
          <w:rFonts w:ascii="Arial" w:hAnsi="Arial" w:cs="Arial"/>
          <w:sz w:val="24"/>
          <w:szCs w:val="24"/>
        </w:rPr>
        <w:t xml:space="preserve"> sexenio</w:t>
      </w:r>
      <w:r>
        <w:rPr>
          <w:rFonts w:ascii="Arial" w:hAnsi="Arial" w:cs="Arial"/>
          <w:sz w:val="24"/>
          <w:szCs w:val="24"/>
        </w:rPr>
        <w:t xml:space="preserve"> del Lic. Adolfo Ruiz Cortines</w:t>
      </w:r>
      <w:r w:rsidRPr="00942A5D">
        <w:rPr>
          <w:rFonts w:ascii="Arial" w:hAnsi="Arial" w:cs="Arial"/>
          <w:sz w:val="24"/>
          <w:szCs w:val="24"/>
        </w:rPr>
        <w:t xml:space="preserve"> </w:t>
      </w:r>
      <w:r>
        <w:rPr>
          <w:rFonts w:ascii="Arial" w:hAnsi="Arial" w:cs="Arial"/>
          <w:sz w:val="24"/>
          <w:szCs w:val="24"/>
        </w:rPr>
        <w:t>(</w:t>
      </w:r>
      <w:r w:rsidRPr="00942A5D">
        <w:rPr>
          <w:rFonts w:ascii="Arial" w:hAnsi="Arial" w:cs="Arial"/>
          <w:sz w:val="24"/>
          <w:szCs w:val="24"/>
        </w:rPr>
        <w:t>1952-1958</w:t>
      </w:r>
      <w:r>
        <w:rPr>
          <w:rFonts w:ascii="Arial" w:hAnsi="Arial" w:cs="Arial"/>
          <w:sz w:val="24"/>
          <w:szCs w:val="24"/>
        </w:rPr>
        <w:t>)</w:t>
      </w:r>
      <w:r w:rsidRPr="00942A5D">
        <w:rPr>
          <w:rFonts w:ascii="Arial" w:hAnsi="Arial" w:cs="Arial"/>
          <w:sz w:val="24"/>
          <w:szCs w:val="24"/>
        </w:rPr>
        <w:t>,</w:t>
      </w:r>
      <w:r w:rsidRPr="00DC2D4A">
        <w:rPr>
          <w:rFonts w:ascii="Arial" w:hAnsi="Arial" w:cs="Arial"/>
          <w:b/>
          <w:bCs/>
          <w:color w:val="000000"/>
          <w:sz w:val="27"/>
          <w:szCs w:val="27"/>
        </w:rPr>
        <w:t xml:space="preserve"> </w:t>
      </w:r>
      <w:r w:rsidRPr="00DC2D4A">
        <w:rPr>
          <w:rFonts w:ascii="Arial" w:hAnsi="Arial" w:cs="Arial"/>
          <w:bCs/>
          <w:color w:val="000000"/>
          <w:sz w:val="24"/>
          <w:szCs w:val="24"/>
        </w:rPr>
        <w:t xml:space="preserve">siendo </w:t>
      </w:r>
      <w:r>
        <w:rPr>
          <w:rFonts w:ascii="Arial" w:hAnsi="Arial" w:cs="Arial"/>
          <w:bCs/>
          <w:color w:val="000000"/>
          <w:sz w:val="24"/>
          <w:szCs w:val="24"/>
        </w:rPr>
        <w:t>el Lic. José Ángel Ceniceros, S</w:t>
      </w:r>
      <w:r w:rsidRPr="00DC2D4A">
        <w:rPr>
          <w:rFonts w:ascii="Arial" w:hAnsi="Arial" w:cs="Arial"/>
          <w:bCs/>
          <w:color w:val="000000"/>
          <w:sz w:val="24"/>
          <w:szCs w:val="24"/>
        </w:rPr>
        <w:t>ecretario de Educación Pública</w:t>
      </w:r>
      <w:r>
        <w:rPr>
          <w:rFonts w:ascii="Arial" w:hAnsi="Arial" w:cs="Arial"/>
          <w:bCs/>
          <w:color w:val="000000"/>
          <w:sz w:val="24"/>
          <w:szCs w:val="24"/>
        </w:rPr>
        <w:t>,</w:t>
      </w:r>
      <w:r w:rsidRPr="00942A5D">
        <w:rPr>
          <w:rFonts w:ascii="Arial" w:hAnsi="Arial" w:cs="Arial"/>
          <w:sz w:val="24"/>
          <w:szCs w:val="24"/>
        </w:rPr>
        <w:t xml:space="preserve"> el único logro concreto fue la creación del Consejo Nacional Técnico de la Educación (CONALTE), cuya función sería la de planificación educativa</w:t>
      </w:r>
      <w:r>
        <w:rPr>
          <w:rFonts w:ascii="Arial" w:hAnsi="Arial" w:cs="Arial"/>
          <w:sz w:val="24"/>
          <w:szCs w:val="24"/>
        </w:rPr>
        <w:t xml:space="preserve"> que sirvió a la representación </w:t>
      </w:r>
      <w:r w:rsidRPr="00115C6D">
        <w:rPr>
          <w:rFonts w:ascii="Arial" w:hAnsi="Arial" w:cs="Arial"/>
          <w:sz w:val="24"/>
          <w:szCs w:val="24"/>
        </w:rPr>
        <w:t>de los grupos básicos de la SEP, maestros</w:t>
      </w:r>
      <w:r>
        <w:rPr>
          <w:rFonts w:ascii="Arial" w:hAnsi="Arial" w:cs="Arial"/>
          <w:sz w:val="24"/>
          <w:szCs w:val="24"/>
        </w:rPr>
        <w:t xml:space="preserve"> </w:t>
      </w:r>
      <w:r w:rsidRPr="00115C6D">
        <w:rPr>
          <w:rFonts w:ascii="Arial" w:hAnsi="Arial" w:cs="Arial"/>
          <w:sz w:val="24"/>
          <w:szCs w:val="24"/>
        </w:rPr>
        <w:t>y administradores.</w:t>
      </w:r>
    </w:p>
    <w:p w:rsidR="00CB3E04" w:rsidRDefault="00CB3E04" w:rsidP="00CB3E04">
      <w:pPr>
        <w:spacing w:after="0" w:line="240" w:lineRule="auto"/>
        <w:jc w:val="both"/>
        <w:rPr>
          <w:rFonts w:ascii="Arial" w:hAnsi="Arial" w:cs="Arial"/>
          <w:sz w:val="24"/>
          <w:szCs w:val="24"/>
        </w:rPr>
      </w:pPr>
    </w:p>
    <w:p w:rsidR="00CB3E04" w:rsidRDefault="00CB3E04" w:rsidP="00CB3E04">
      <w:pPr>
        <w:spacing w:after="0" w:line="240" w:lineRule="auto"/>
        <w:jc w:val="both"/>
        <w:rPr>
          <w:rFonts w:ascii="Arial" w:hAnsi="Arial" w:cs="Arial"/>
          <w:sz w:val="24"/>
          <w:szCs w:val="24"/>
        </w:rPr>
      </w:pPr>
      <w:r>
        <w:rPr>
          <w:rFonts w:ascii="Arial" w:hAnsi="Arial" w:cs="Arial"/>
          <w:sz w:val="24"/>
          <w:szCs w:val="24"/>
        </w:rPr>
        <w:t>A pesar de lo dispuesto en la ley orgánica de la Educación Pública del 31 de diciembre de 1941, es hasta en el año de 1954, cuando se funda  el CONALTE e inicia con sus actividades y en 1957,  bajo el mandato del Presidente Adolfo Ruíz Cortines, se expide el reglamento de este Consejo, mismo que regula sus acciones y atribuciones  correspondientes.</w:t>
      </w:r>
    </w:p>
    <w:p w:rsidR="00CB3E04" w:rsidRPr="00A8736E" w:rsidRDefault="00CB3E04" w:rsidP="00CB3E04">
      <w:pPr>
        <w:spacing w:before="100" w:beforeAutospacing="1" w:after="100" w:afterAutospacing="1" w:line="240" w:lineRule="auto"/>
        <w:jc w:val="both"/>
        <w:rPr>
          <w:rFonts w:ascii="Arial" w:hAnsi="Arial" w:cs="Arial"/>
          <w:sz w:val="24"/>
          <w:szCs w:val="24"/>
          <w:lang w:val="es-ES"/>
        </w:rPr>
      </w:pPr>
      <w:r w:rsidRPr="00A8736E">
        <w:rPr>
          <w:rFonts w:ascii="Arial" w:hAnsi="Arial" w:cs="Arial"/>
          <w:b/>
          <w:sz w:val="24"/>
          <w:szCs w:val="24"/>
          <w:lang w:val="es-ES"/>
        </w:rPr>
        <w:lastRenderedPageBreak/>
        <w:br/>
      </w:r>
      <w:r>
        <w:rPr>
          <w:rFonts w:ascii="Arial" w:hAnsi="Arial" w:cs="Arial"/>
          <w:sz w:val="24"/>
          <w:szCs w:val="24"/>
          <w:lang w:val="es-ES"/>
        </w:rPr>
        <w:t>Fundación.</w:t>
      </w:r>
      <w:r w:rsidRPr="00A8736E">
        <w:rPr>
          <w:rFonts w:ascii="Arial" w:hAnsi="Arial" w:cs="Arial"/>
          <w:sz w:val="24"/>
          <w:szCs w:val="24"/>
          <w:lang w:val="es-ES"/>
        </w:rPr>
        <w:br/>
      </w:r>
      <w:r>
        <w:rPr>
          <w:rFonts w:ascii="Arial" w:hAnsi="Arial" w:cs="Arial"/>
          <w:sz w:val="24"/>
          <w:szCs w:val="24"/>
          <w:lang w:val="es-ES"/>
        </w:rPr>
        <w:t xml:space="preserve">Este organismo fue </w:t>
      </w:r>
      <w:r>
        <w:rPr>
          <w:rFonts w:ascii="Arial" w:hAnsi="Arial" w:cs="Arial"/>
          <w:sz w:val="24"/>
          <w:szCs w:val="24"/>
          <w:u w:val="single"/>
          <w:lang w:val="es-ES"/>
        </w:rPr>
        <w:t xml:space="preserve">reinstalado </w:t>
      </w:r>
      <w:r>
        <w:rPr>
          <w:rFonts w:ascii="Arial" w:hAnsi="Arial" w:cs="Arial"/>
          <w:sz w:val="24"/>
          <w:szCs w:val="24"/>
          <w:lang w:val="es-ES"/>
        </w:rPr>
        <w:t xml:space="preserve"> </w:t>
      </w:r>
      <w:r w:rsidRPr="00A8736E">
        <w:rPr>
          <w:rFonts w:ascii="Arial" w:hAnsi="Arial" w:cs="Arial"/>
          <w:sz w:val="24"/>
          <w:szCs w:val="24"/>
          <w:lang w:val="es-ES"/>
        </w:rPr>
        <w:t xml:space="preserve"> el 26 de junio de 1957 con el objeto de elaborar planes de estudio, programas, métodos de enseñanza para la educación primaria, secundaria y normal y también para cualquier grado para educación de los obreros y campesinos. </w:t>
      </w:r>
    </w:p>
    <w:p w:rsidR="00CB3E04" w:rsidRPr="00A8736E" w:rsidRDefault="00CB3E04" w:rsidP="00CB3E04">
      <w:pPr>
        <w:spacing w:before="100" w:beforeAutospacing="1" w:after="100" w:afterAutospacing="1" w:line="240" w:lineRule="auto"/>
        <w:rPr>
          <w:rFonts w:ascii="Arial" w:hAnsi="Arial" w:cs="Arial"/>
          <w:sz w:val="24"/>
          <w:szCs w:val="24"/>
          <w:lang w:val="es-ES"/>
        </w:rPr>
      </w:pPr>
      <w:r w:rsidRPr="00A8736E">
        <w:rPr>
          <w:rFonts w:ascii="Arial" w:hAnsi="Arial" w:cs="Arial"/>
          <w:sz w:val="24"/>
          <w:szCs w:val="24"/>
          <w:lang w:val="es-ES"/>
        </w:rPr>
        <w:t>Funciones:</w:t>
      </w:r>
    </w:p>
    <w:p w:rsidR="00CB3E04" w:rsidRPr="00A8736E" w:rsidRDefault="00CB3E04" w:rsidP="00CB3E04">
      <w:pPr>
        <w:spacing w:before="100" w:beforeAutospacing="1" w:after="100" w:afterAutospacing="1" w:line="240" w:lineRule="auto"/>
        <w:ind w:left="1080"/>
        <w:jc w:val="both"/>
        <w:rPr>
          <w:rFonts w:ascii="Arial" w:hAnsi="Arial" w:cs="Arial"/>
          <w:sz w:val="24"/>
          <w:szCs w:val="24"/>
          <w:lang w:val="es-ES"/>
        </w:rPr>
      </w:pPr>
      <w:r w:rsidRPr="00A8736E">
        <w:rPr>
          <w:rFonts w:ascii="Arial" w:hAnsi="Arial" w:cs="Arial"/>
          <w:sz w:val="24"/>
          <w:szCs w:val="24"/>
          <w:lang w:val="es-ES"/>
        </w:rPr>
        <w:t xml:space="preserve">Estudiar la organización de la enseñanza, los calendarios escolares, los sistemas de evaluación y la propuesta de reformas legislativas en materia de educación. </w:t>
      </w:r>
    </w:p>
    <w:p w:rsidR="00CB3E04" w:rsidRPr="00A8736E" w:rsidRDefault="00CB3E04" w:rsidP="00CB3E04">
      <w:pPr>
        <w:spacing w:before="100" w:beforeAutospacing="1" w:after="100" w:afterAutospacing="1" w:line="240" w:lineRule="auto"/>
        <w:ind w:left="1080"/>
        <w:jc w:val="both"/>
        <w:rPr>
          <w:rFonts w:ascii="Arial" w:hAnsi="Arial" w:cs="Arial"/>
          <w:sz w:val="24"/>
          <w:szCs w:val="24"/>
          <w:lang w:val="es-ES"/>
        </w:rPr>
      </w:pPr>
      <w:r w:rsidRPr="00A8736E">
        <w:rPr>
          <w:rFonts w:ascii="Arial" w:hAnsi="Arial" w:cs="Arial"/>
          <w:sz w:val="24"/>
          <w:szCs w:val="24"/>
          <w:lang w:val="es-ES"/>
        </w:rPr>
        <w:t>Promover la participación de los maestros y sectores de la sociedad involucrados con la educación e interesados en proponer planes y programas de estudio o políticas educativas.</w:t>
      </w:r>
    </w:p>
    <w:p w:rsidR="00CB3E04" w:rsidRDefault="00CB3E04" w:rsidP="00CB3E04">
      <w:pPr>
        <w:jc w:val="both"/>
        <w:rPr>
          <w:rFonts w:ascii="Arial" w:hAnsi="Arial" w:cs="Arial"/>
          <w:sz w:val="24"/>
          <w:szCs w:val="24"/>
          <w:lang w:val="es-ES"/>
        </w:rPr>
      </w:pPr>
      <w:r>
        <w:rPr>
          <w:rFonts w:ascii="Arial" w:hAnsi="Arial" w:cs="Arial"/>
          <w:sz w:val="24"/>
          <w:szCs w:val="24"/>
          <w:lang w:val="es-ES"/>
        </w:rPr>
        <w:t xml:space="preserve"> Integrantes:</w:t>
      </w:r>
      <w:r w:rsidRPr="00A8736E">
        <w:rPr>
          <w:rFonts w:ascii="Arial" w:hAnsi="Arial" w:cs="Arial"/>
          <w:sz w:val="24"/>
          <w:szCs w:val="24"/>
          <w:lang w:val="es-ES"/>
        </w:rPr>
        <w:br/>
        <w:t xml:space="preserve">Ilustres y notables pedagogos, maestros distinguidos y representantes de universidades y de entidades federativas. </w:t>
      </w:r>
    </w:p>
    <w:p w:rsidR="00CB3E04" w:rsidRPr="00D33043" w:rsidRDefault="00CB3E04" w:rsidP="00CB3E04">
      <w:pPr>
        <w:jc w:val="both"/>
        <w:rPr>
          <w:rFonts w:ascii="Arial" w:hAnsi="Arial" w:cs="Arial"/>
          <w:sz w:val="24"/>
          <w:szCs w:val="24"/>
        </w:rPr>
      </w:pPr>
      <w:r w:rsidRPr="00D33043">
        <w:rPr>
          <w:rFonts w:ascii="Arial" w:hAnsi="Arial" w:cs="Arial"/>
          <w:sz w:val="24"/>
          <w:szCs w:val="24"/>
        </w:rPr>
        <w:t>Ha sido atribución del Presidente de  la República y del Secretario de Educación en turno, la designación del Presidente del CONALTE.</w:t>
      </w:r>
    </w:p>
    <w:p w:rsidR="00CB3E04" w:rsidRPr="00912FFF" w:rsidRDefault="00CB3E04" w:rsidP="00CB3E04">
      <w:pPr>
        <w:jc w:val="both"/>
        <w:rPr>
          <w:rFonts w:ascii="Arial" w:hAnsi="Arial" w:cs="Arial"/>
          <w:b/>
          <w:color w:val="FF0000"/>
          <w:sz w:val="24"/>
          <w:szCs w:val="24"/>
        </w:rPr>
      </w:pPr>
      <w:r w:rsidRPr="00912FFF">
        <w:rPr>
          <w:rFonts w:ascii="Arial" w:hAnsi="Arial" w:cs="Arial"/>
          <w:b/>
          <w:color w:val="FF0000"/>
          <w:sz w:val="24"/>
          <w:szCs w:val="24"/>
        </w:rPr>
        <w:t>Desaparición.</w:t>
      </w:r>
    </w:p>
    <w:p w:rsidR="00CB3E04" w:rsidRDefault="00CB3E04" w:rsidP="00CB3E04">
      <w:pPr>
        <w:jc w:val="both"/>
        <w:rPr>
          <w:rFonts w:ascii="Arial" w:hAnsi="Arial" w:cs="Arial"/>
          <w:sz w:val="24"/>
          <w:szCs w:val="24"/>
        </w:rPr>
      </w:pPr>
      <w:r w:rsidRPr="00375D1D">
        <w:rPr>
          <w:rFonts w:ascii="Arial" w:hAnsi="Arial" w:cs="Arial"/>
          <w:sz w:val="24"/>
          <w:szCs w:val="24"/>
        </w:rPr>
        <w:t xml:space="preserve">El 15 de septiembre de 1999 </w:t>
      </w:r>
      <w:r>
        <w:rPr>
          <w:rFonts w:ascii="Arial" w:hAnsi="Arial" w:cs="Arial"/>
          <w:sz w:val="24"/>
          <w:szCs w:val="24"/>
        </w:rPr>
        <w:t xml:space="preserve">desaparece </w:t>
      </w:r>
      <w:r w:rsidRPr="006402EB">
        <w:rPr>
          <w:rFonts w:ascii="Arial" w:hAnsi="Arial" w:cs="Arial"/>
          <w:sz w:val="24"/>
          <w:szCs w:val="24"/>
        </w:rPr>
        <w:t>es</w:t>
      </w:r>
      <w:r>
        <w:rPr>
          <w:rFonts w:ascii="Arial" w:hAnsi="Arial" w:cs="Arial"/>
          <w:sz w:val="24"/>
          <w:szCs w:val="24"/>
        </w:rPr>
        <w:t>te ó</w:t>
      </w:r>
      <w:r w:rsidRPr="006402EB">
        <w:rPr>
          <w:rFonts w:ascii="Arial" w:hAnsi="Arial" w:cs="Arial"/>
          <w:sz w:val="24"/>
          <w:szCs w:val="24"/>
        </w:rPr>
        <w:t xml:space="preserve">rgano colegiado, </w:t>
      </w:r>
      <w:r>
        <w:rPr>
          <w:rFonts w:ascii="Arial" w:hAnsi="Arial" w:cs="Arial"/>
          <w:sz w:val="24"/>
          <w:szCs w:val="24"/>
        </w:rPr>
        <w:t xml:space="preserve">el cual fue </w:t>
      </w:r>
      <w:r w:rsidRPr="006402EB">
        <w:rPr>
          <w:rFonts w:ascii="Arial" w:hAnsi="Arial" w:cs="Arial"/>
          <w:sz w:val="24"/>
          <w:szCs w:val="24"/>
        </w:rPr>
        <w:t>instrumento clave en el desarrollo de planes de estudio y programas educativos.</w:t>
      </w:r>
    </w:p>
    <w:p w:rsidR="00CB3E04" w:rsidRPr="00D33043" w:rsidRDefault="00CB3E04" w:rsidP="00CB3E04">
      <w:pPr>
        <w:jc w:val="both"/>
        <w:rPr>
          <w:rFonts w:ascii="Arial" w:hAnsi="Arial" w:cs="Arial"/>
          <w:sz w:val="24"/>
          <w:szCs w:val="24"/>
        </w:rPr>
      </w:pPr>
      <w:r w:rsidRPr="00D33043">
        <w:rPr>
          <w:rFonts w:ascii="Arial" w:hAnsi="Arial" w:cs="Arial"/>
          <w:sz w:val="24"/>
          <w:szCs w:val="24"/>
        </w:rPr>
        <w:t>El CONALTE funcionó a través de un Comité Directivo encargado de orientar y coordinar las actividades y la administración del Consejo.</w:t>
      </w:r>
    </w:p>
    <w:p w:rsidR="00CB3E04" w:rsidRPr="00562826" w:rsidRDefault="00CB3E04" w:rsidP="00CB3E04">
      <w:pPr>
        <w:jc w:val="both"/>
        <w:rPr>
          <w:rFonts w:ascii="Arial" w:hAnsi="Arial" w:cs="Arial"/>
          <w:sz w:val="24"/>
          <w:szCs w:val="24"/>
          <w:lang w:val="es-ES"/>
        </w:rPr>
      </w:pPr>
      <w:r w:rsidRPr="00562826">
        <w:rPr>
          <w:rFonts w:ascii="Arial" w:hAnsi="Arial" w:cs="Arial"/>
          <w:sz w:val="24"/>
          <w:szCs w:val="24"/>
        </w:rPr>
        <w:t>El C</w:t>
      </w:r>
      <w:r>
        <w:rPr>
          <w:rFonts w:ascii="Arial" w:hAnsi="Arial" w:cs="Arial"/>
          <w:sz w:val="24"/>
          <w:szCs w:val="24"/>
        </w:rPr>
        <w:t>onsejo</w:t>
      </w:r>
      <w:r w:rsidRPr="00562826">
        <w:rPr>
          <w:rFonts w:ascii="Arial" w:hAnsi="Arial" w:cs="Arial"/>
          <w:sz w:val="24"/>
          <w:szCs w:val="24"/>
        </w:rPr>
        <w:t xml:space="preserve"> </w:t>
      </w:r>
      <w:r>
        <w:rPr>
          <w:rFonts w:ascii="Arial" w:hAnsi="Arial" w:cs="Arial"/>
          <w:sz w:val="24"/>
          <w:szCs w:val="24"/>
        </w:rPr>
        <w:t>era</w:t>
      </w:r>
      <w:r w:rsidRPr="00562826">
        <w:rPr>
          <w:rFonts w:ascii="Arial" w:hAnsi="Arial" w:cs="Arial"/>
          <w:sz w:val="24"/>
          <w:szCs w:val="24"/>
        </w:rPr>
        <w:t xml:space="preserve"> un organismo de</w:t>
      </w:r>
      <w:r>
        <w:rPr>
          <w:rFonts w:ascii="Arial" w:hAnsi="Arial" w:cs="Arial"/>
          <w:sz w:val="24"/>
          <w:szCs w:val="24"/>
        </w:rPr>
        <w:t>dicado a realizar estudios acadé</w:t>
      </w:r>
      <w:r w:rsidRPr="00562826">
        <w:rPr>
          <w:rFonts w:ascii="Arial" w:hAnsi="Arial" w:cs="Arial"/>
          <w:sz w:val="24"/>
          <w:szCs w:val="24"/>
        </w:rPr>
        <w:t xml:space="preserve">micos sobre la </w:t>
      </w:r>
      <w:r>
        <w:rPr>
          <w:rFonts w:ascii="Arial" w:hAnsi="Arial" w:cs="Arial"/>
          <w:sz w:val="24"/>
          <w:szCs w:val="24"/>
        </w:rPr>
        <w:t>educación básica y un foro idóneo para el análisis y discusió</w:t>
      </w:r>
      <w:r w:rsidRPr="00562826">
        <w:rPr>
          <w:rFonts w:ascii="Arial" w:hAnsi="Arial" w:cs="Arial"/>
          <w:sz w:val="24"/>
          <w:szCs w:val="24"/>
        </w:rPr>
        <w:t>n de los g</w:t>
      </w:r>
      <w:r>
        <w:rPr>
          <w:rFonts w:ascii="Arial" w:hAnsi="Arial" w:cs="Arial"/>
          <w:sz w:val="24"/>
          <w:szCs w:val="24"/>
        </w:rPr>
        <w:t>randes problemas educativos de México; se trató de un ó</w:t>
      </w:r>
      <w:r w:rsidRPr="00562826">
        <w:rPr>
          <w:rFonts w:ascii="Arial" w:hAnsi="Arial" w:cs="Arial"/>
          <w:sz w:val="24"/>
          <w:szCs w:val="24"/>
        </w:rPr>
        <w:t>r</w:t>
      </w:r>
      <w:r>
        <w:rPr>
          <w:rFonts w:ascii="Arial" w:hAnsi="Arial" w:cs="Arial"/>
          <w:sz w:val="24"/>
          <w:szCs w:val="24"/>
        </w:rPr>
        <w:t>gano de consulta de la Secretaría de Educación Pública y de los estados. El Consejo sirvió para dar una opinión acadé</w:t>
      </w:r>
      <w:r w:rsidRPr="00562826">
        <w:rPr>
          <w:rFonts w:ascii="Arial" w:hAnsi="Arial" w:cs="Arial"/>
          <w:sz w:val="24"/>
          <w:szCs w:val="24"/>
        </w:rPr>
        <w:t xml:space="preserve">mica seria, </w:t>
      </w:r>
      <w:r>
        <w:rPr>
          <w:rFonts w:ascii="Arial" w:hAnsi="Arial" w:cs="Arial"/>
          <w:sz w:val="24"/>
          <w:szCs w:val="24"/>
        </w:rPr>
        <w:t>desde el punto de vista té</w:t>
      </w:r>
      <w:r w:rsidRPr="00562826">
        <w:rPr>
          <w:rFonts w:ascii="Arial" w:hAnsi="Arial" w:cs="Arial"/>
          <w:sz w:val="24"/>
          <w:szCs w:val="24"/>
        </w:rPr>
        <w:t>cni</w:t>
      </w:r>
      <w:r>
        <w:rPr>
          <w:rFonts w:ascii="Arial" w:hAnsi="Arial" w:cs="Arial"/>
          <w:sz w:val="24"/>
          <w:szCs w:val="24"/>
        </w:rPr>
        <w:t>co, acerca de programas que la SEP pretendí</w:t>
      </w:r>
      <w:r w:rsidRPr="00562826">
        <w:rPr>
          <w:rFonts w:ascii="Arial" w:hAnsi="Arial" w:cs="Arial"/>
          <w:sz w:val="24"/>
          <w:szCs w:val="24"/>
        </w:rPr>
        <w:t>a hacer realidad.</w:t>
      </w:r>
    </w:p>
    <w:p w:rsidR="00CB3E04" w:rsidRDefault="00912FFF" w:rsidP="00CB3E04">
      <w:pPr>
        <w:jc w:val="both"/>
        <w:rPr>
          <w:rFonts w:ascii="Arial" w:hAnsi="Arial" w:cs="Arial"/>
          <w:sz w:val="24"/>
          <w:szCs w:val="24"/>
          <w:lang w:val="es-ES"/>
        </w:rPr>
      </w:pPr>
      <w:r>
        <w:rPr>
          <w:rFonts w:ascii="Arial" w:hAnsi="Arial" w:cs="Arial"/>
          <w:sz w:val="24"/>
          <w:szCs w:val="24"/>
          <w:lang w:val="es-ES"/>
        </w:rPr>
        <w:lastRenderedPageBreak/>
        <w:br/>
        <w:t xml:space="preserve">Primer Presidente </w:t>
      </w:r>
      <w:r w:rsidR="00CB3E04">
        <w:rPr>
          <w:rFonts w:ascii="Arial" w:hAnsi="Arial" w:cs="Arial"/>
          <w:sz w:val="24"/>
          <w:szCs w:val="24"/>
          <w:lang w:val="es-ES"/>
        </w:rPr>
        <w:t xml:space="preserve">del CONALTE,  </w:t>
      </w:r>
      <w:r w:rsidR="00CB3E04" w:rsidRPr="00A8736E">
        <w:rPr>
          <w:rFonts w:ascii="Arial" w:hAnsi="Arial" w:cs="Arial"/>
          <w:sz w:val="24"/>
          <w:szCs w:val="24"/>
          <w:lang w:val="es-ES"/>
        </w:rPr>
        <w:t>Ángel Miranda Basurto</w:t>
      </w:r>
      <w:r w:rsidR="00CB3E04">
        <w:rPr>
          <w:rFonts w:ascii="Arial" w:hAnsi="Arial" w:cs="Arial"/>
          <w:sz w:val="24"/>
          <w:szCs w:val="24"/>
          <w:lang w:val="es-ES"/>
        </w:rPr>
        <w:t>, 1957.</w:t>
      </w:r>
    </w:p>
    <w:p w:rsidR="00CB3E04" w:rsidRDefault="00CB3E04" w:rsidP="00CB3E04">
      <w:pPr>
        <w:pStyle w:val="NormalWeb"/>
        <w:spacing w:before="180" w:beforeAutospacing="0" w:after="180" w:afterAutospacing="0"/>
        <w:jc w:val="both"/>
        <w:rPr>
          <w:rFonts w:ascii="Arial" w:hAnsi="Arial" w:cs="Arial"/>
        </w:rPr>
      </w:pPr>
      <w:r w:rsidRPr="00750811">
        <w:rPr>
          <w:rFonts w:ascii="Arial" w:hAnsi="Arial" w:cs="Arial"/>
        </w:rPr>
        <w:t>Profesor y</w:t>
      </w:r>
      <w:r w:rsidRPr="00750811">
        <w:rPr>
          <w:rStyle w:val="apple-converted-space"/>
          <w:rFonts w:ascii="Arial" w:hAnsi="Arial" w:cs="Arial"/>
        </w:rPr>
        <w:t> </w:t>
      </w:r>
      <w:r w:rsidRPr="00750811">
        <w:rPr>
          <w:rFonts w:ascii="Arial" w:hAnsi="Arial" w:cs="Arial"/>
        </w:rPr>
        <w:t xml:space="preserve">licenciado en Ciencias Históricas. </w:t>
      </w:r>
    </w:p>
    <w:p w:rsidR="00CB3E04" w:rsidRDefault="00CB3E04" w:rsidP="00CB3E04">
      <w:pPr>
        <w:pStyle w:val="NormalWeb"/>
        <w:spacing w:before="180" w:beforeAutospacing="0" w:after="180" w:afterAutospacing="0"/>
        <w:jc w:val="both"/>
        <w:rPr>
          <w:rFonts w:ascii="Arial" w:hAnsi="Arial" w:cs="Arial"/>
        </w:rPr>
      </w:pPr>
      <w:r w:rsidRPr="009E3475">
        <w:rPr>
          <w:rFonts w:ascii="Arial" w:hAnsi="Arial" w:cs="Arial"/>
        </w:rPr>
        <w:t xml:space="preserve">En 1949, ocupó la Secretaría del Comité Guerrerense del Congreso Mexicano de Historia de México. Fue subdirector </w:t>
      </w:r>
      <w:r>
        <w:rPr>
          <w:rFonts w:ascii="Arial" w:hAnsi="Arial" w:cs="Arial"/>
        </w:rPr>
        <w:t xml:space="preserve">general de Segunda Enseñanza y </w:t>
      </w:r>
      <w:r w:rsidRPr="00A20FE6">
        <w:rPr>
          <w:rFonts w:ascii="Arial" w:hAnsi="Arial" w:cs="Arial"/>
        </w:rPr>
        <w:t>Presidente del Consejo Nacional Técnico de la Educación.</w:t>
      </w:r>
      <w:r w:rsidRPr="009E3475">
        <w:rPr>
          <w:rFonts w:ascii="Arial" w:hAnsi="Arial" w:cs="Arial"/>
        </w:rPr>
        <w:t xml:space="preserve"> En 1954, era oficial mayor de la SEP, con el licenciado José Ángel Ceniceros como secretario de esa dependencia. </w:t>
      </w:r>
    </w:p>
    <w:p w:rsidR="00CB3E04" w:rsidRPr="00D33043" w:rsidRDefault="00CB3E04" w:rsidP="00CB3E04">
      <w:pPr>
        <w:jc w:val="both"/>
        <w:rPr>
          <w:rFonts w:ascii="Arial" w:hAnsi="Arial" w:cs="Arial"/>
          <w:sz w:val="24"/>
          <w:szCs w:val="24"/>
        </w:rPr>
      </w:pPr>
      <w:r w:rsidRPr="00D33043">
        <w:rPr>
          <w:rFonts w:ascii="Arial" w:hAnsi="Arial" w:cs="Arial"/>
          <w:sz w:val="24"/>
          <w:szCs w:val="24"/>
        </w:rPr>
        <w:t>Desde 1957 h</w:t>
      </w:r>
      <w:r>
        <w:rPr>
          <w:rFonts w:ascii="Arial" w:hAnsi="Arial" w:cs="Arial"/>
          <w:sz w:val="24"/>
          <w:szCs w:val="24"/>
        </w:rPr>
        <w:t>asta 1958, fungió como segundo P</w:t>
      </w:r>
      <w:r w:rsidRPr="00D33043">
        <w:rPr>
          <w:rFonts w:ascii="Arial" w:hAnsi="Arial" w:cs="Arial"/>
          <w:sz w:val="24"/>
          <w:szCs w:val="24"/>
        </w:rPr>
        <w:t>residente del CONALTE, el Maestro José Guadalupe Nájera Jiménez, quien organizó la primera Asamblea Nacional Plenaria de este Consejo, coordinó la realización de una encuesta para conocer el estado de la educación en esa época, alentó la planeación integral del sistema educativo mexicano,  editó y publicó  “Educación”, revista de orientación pedagógica.</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130571" w:rsidRDefault="00CB3E04" w:rsidP="00CB3E04">
      <w:pPr>
        <w:shd w:val="clear" w:color="auto" w:fill="FFFFFF"/>
        <w:spacing w:after="0" w:line="240" w:lineRule="auto"/>
        <w:jc w:val="both"/>
        <w:rPr>
          <w:rFonts w:ascii="Arial" w:hAnsi="Arial" w:cs="Arial"/>
          <w:b/>
          <w:color w:val="222222"/>
          <w:sz w:val="24"/>
          <w:szCs w:val="24"/>
        </w:rPr>
      </w:pPr>
      <w:r w:rsidRPr="00130571">
        <w:rPr>
          <w:rFonts w:ascii="Arial" w:hAnsi="Arial" w:cs="Arial"/>
          <w:b/>
          <w:color w:val="222222"/>
          <w:sz w:val="24"/>
          <w:szCs w:val="24"/>
        </w:rPr>
        <w:t>Lic. Adolfo López Mateos, periodo presidencial   1958-1964.</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Fue Secretario de Educación Pública el Profesor Jaime Torres Bodet, en ese tiempo.</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el año 1959</w:t>
      </w:r>
      <w:r>
        <w:rPr>
          <w:rFonts w:ascii="Arial" w:hAnsi="Arial" w:cs="Arial"/>
          <w:color w:val="222222"/>
          <w:sz w:val="24"/>
          <w:szCs w:val="24"/>
        </w:rPr>
        <w:t xml:space="preserve">, el Presidente de la nación mandata la </w:t>
      </w:r>
      <w:r w:rsidRPr="00FD6DD9">
        <w:rPr>
          <w:rFonts w:ascii="Arial" w:hAnsi="Arial" w:cs="Arial"/>
          <w:color w:val="222222"/>
          <w:sz w:val="24"/>
          <w:szCs w:val="24"/>
        </w:rPr>
        <w:t>crea</w:t>
      </w:r>
      <w:r>
        <w:rPr>
          <w:rFonts w:ascii="Arial" w:hAnsi="Arial" w:cs="Arial"/>
          <w:color w:val="222222"/>
          <w:sz w:val="24"/>
          <w:szCs w:val="24"/>
        </w:rPr>
        <w:t>ción de</w:t>
      </w:r>
      <w:r w:rsidRPr="00FD6DD9">
        <w:rPr>
          <w:rFonts w:ascii="Arial" w:hAnsi="Arial" w:cs="Arial"/>
          <w:color w:val="222222"/>
          <w:sz w:val="24"/>
          <w:szCs w:val="24"/>
        </w:rPr>
        <w:t xml:space="preserve"> la Comisión Nacional de Libros d</w:t>
      </w:r>
      <w:r>
        <w:rPr>
          <w:rFonts w:ascii="Arial" w:hAnsi="Arial" w:cs="Arial"/>
          <w:color w:val="222222"/>
          <w:sz w:val="24"/>
          <w:szCs w:val="24"/>
        </w:rPr>
        <w:t xml:space="preserve">e texto Gratuitos (CONALITEG), organismo </w:t>
      </w:r>
      <w:r w:rsidRPr="00FD6DD9">
        <w:rPr>
          <w:rFonts w:ascii="Arial" w:hAnsi="Arial" w:cs="Arial"/>
          <w:color w:val="222222"/>
          <w:sz w:val="24"/>
          <w:szCs w:val="24"/>
        </w:rPr>
        <w:t>responsable de la publicación de los libros de texto para los alumnos</w:t>
      </w:r>
      <w:r>
        <w:rPr>
          <w:rFonts w:ascii="Arial" w:hAnsi="Arial" w:cs="Arial"/>
          <w:color w:val="222222"/>
          <w:sz w:val="24"/>
          <w:szCs w:val="24"/>
        </w:rPr>
        <w:t xml:space="preserve"> de educación primaria en el paí</w:t>
      </w:r>
      <w:r w:rsidRPr="00FD6DD9">
        <w:rPr>
          <w:rFonts w:ascii="Arial" w:hAnsi="Arial" w:cs="Arial"/>
          <w:color w:val="222222"/>
          <w:sz w:val="24"/>
          <w:szCs w:val="24"/>
        </w:rPr>
        <w:t>s.</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el nivel de preescolar los planteles aumentaron a 23</w:t>
      </w:r>
      <w:r>
        <w:rPr>
          <w:rFonts w:ascii="Arial" w:hAnsi="Arial" w:cs="Arial"/>
          <w:color w:val="222222"/>
          <w:sz w:val="24"/>
          <w:szCs w:val="24"/>
        </w:rPr>
        <w:t xml:space="preserve">24 en total  en </w:t>
      </w:r>
      <w:r w:rsidRPr="00FD6DD9">
        <w:rPr>
          <w:rFonts w:ascii="Arial" w:hAnsi="Arial" w:cs="Arial"/>
          <w:color w:val="222222"/>
          <w:sz w:val="24"/>
          <w:szCs w:val="24"/>
        </w:rPr>
        <w:t>l</w:t>
      </w:r>
      <w:r>
        <w:rPr>
          <w:rFonts w:ascii="Arial" w:hAnsi="Arial" w:cs="Arial"/>
          <w:color w:val="222222"/>
          <w:sz w:val="24"/>
          <w:szCs w:val="24"/>
        </w:rPr>
        <w:t>a</w:t>
      </w:r>
      <w:r w:rsidRPr="00FD6DD9">
        <w:rPr>
          <w:rFonts w:ascii="Arial" w:hAnsi="Arial" w:cs="Arial"/>
          <w:color w:val="222222"/>
          <w:sz w:val="24"/>
          <w:szCs w:val="24"/>
        </w:rPr>
        <w:t xml:space="preserve"> </w:t>
      </w:r>
      <w:r>
        <w:rPr>
          <w:rFonts w:ascii="Arial" w:hAnsi="Arial" w:cs="Arial"/>
          <w:color w:val="222222"/>
          <w:sz w:val="24"/>
          <w:szCs w:val="24"/>
        </w:rPr>
        <w:t>nación</w:t>
      </w:r>
      <w:r w:rsidRPr="00FD6DD9">
        <w:rPr>
          <w:rFonts w:ascii="Arial" w:hAnsi="Arial" w:cs="Arial"/>
          <w:color w:val="222222"/>
          <w:sz w:val="24"/>
          <w:szCs w:val="24"/>
        </w:rPr>
        <w:t>. </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La reforma de la educación preescolar del sexenio dejó</w:t>
      </w:r>
      <w:r w:rsidRPr="00FD6DD9">
        <w:rPr>
          <w:rFonts w:ascii="Arial" w:hAnsi="Arial" w:cs="Arial"/>
          <w:color w:val="222222"/>
          <w:sz w:val="24"/>
          <w:szCs w:val="24"/>
        </w:rPr>
        <w:t xml:space="preserve"> establecido: protección de los párvulos en cuanto a salud, crecimiento, desarrollo físico e intelect</w:t>
      </w:r>
      <w:r>
        <w:rPr>
          <w:rFonts w:ascii="Arial" w:hAnsi="Arial" w:cs="Arial"/>
          <w:color w:val="222222"/>
          <w:sz w:val="24"/>
          <w:szCs w:val="24"/>
        </w:rPr>
        <w:t>ual y formación moral; iniciació</w:t>
      </w:r>
      <w:r w:rsidRPr="00FD6DD9">
        <w:rPr>
          <w:rFonts w:ascii="Arial" w:hAnsi="Arial" w:cs="Arial"/>
          <w:color w:val="222222"/>
          <w:sz w:val="24"/>
          <w:szCs w:val="24"/>
        </w:rPr>
        <w:t>n en el conocimiento y uso de los recursos naturales de la región en que habitaban; adaptación al ambiente social de la comunidad; adiestramiento manual e intelectual me</w:t>
      </w:r>
      <w:r>
        <w:rPr>
          <w:rFonts w:ascii="Arial" w:hAnsi="Arial" w:cs="Arial"/>
          <w:color w:val="222222"/>
          <w:sz w:val="24"/>
          <w:szCs w:val="24"/>
        </w:rPr>
        <w:t>diante labores y actividades prá</w:t>
      </w:r>
      <w:r w:rsidRPr="00FD6DD9">
        <w:rPr>
          <w:rFonts w:ascii="Arial" w:hAnsi="Arial" w:cs="Arial"/>
          <w:color w:val="222222"/>
          <w:sz w:val="24"/>
          <w:szCs w:val="24"/>
        </w:rPr>
        <w:t>cticas; estimulación de la expresión creativa.</w:t>
      </w:r>
    </w:p>
    <w:p w:rsidR="00CB3E04" w:rsidRDefault="00CB3E04" w:rsidP="00CB3E04">
      <w:pPr>
        <w:shd w:val="clear" w:color="auto" w:fill="FFFFFF"/>
        <w:spacing w:after="0" w:line="240" w:lineRule="auto"/>
        <w:jc w:val="both"/>
        <w:rPr>
          <w:rFonts w:ascii="Arial" w:hAnsi="Arial" w:cs="Arial"/>
          <w:color w:val="222222"/>
          <w:sz w:val="24"/>
          <w:szCs w:val="24"/>
        </w:rPr>
      </w:pPr>
    </w:p>
    <w:p w:rsidR="00CB3E04" w:rsidRPr="00D33043" w:rsidRDefault="00CB3E04" w:rsidP="00CB3E04">
      <w:pPr>
        <w:jc w:val="both"/>
        <w:rPr>
          <w:rFonts w:ascii="Arial" w:hAnsi="Arial" w:cs="Arial"/>
          <w:sz w:val="24"/>
          <w:szCs w:val="24"/>
        </w:rPr>
      </w:pPr>
      <w:r w:rsidRPr="00D33043">
        <w:rPr>
          <w:rFonts w:ascii="Arial" w:hAnsi="Arial" w:cs="Arial"/>
          <w:sz w:val="24"/>
          <w:szCs w:val="24"/>
        </w:rPr>
        <w:lastRenderedPageBreak/>
        <w:t>El CONALTE en el  año de 1959, realiza su primera Asamblea Nacional Plenaria, inaugurada ésta por el Lic. José Ángel Ceniceros, Secretario de Educación en esos momentos.</w:t>
      </w:r>
    </w:p>
    <w:p w:rsidR="00CB3E04" w:rsidRPr="00D33043" w:rsidRDefault="00CB3E04" w:rsidP="00CB3E04">
      <w:pPr>
        <w:jc w:val="both"/>
        <w:rPr>
          <w:rFonts w:ascii="Arial" w:hAnsi="Arial" w:cs="Arial"/>
          <w:sz w:val="24"/>
          <w:szCs w:val="24"/>
        </w:rPr>
      </w:pPr>
      <w:r w:rsidRPr="00D33043">
        <w:rPr>
          <w:rFonts w:ascii="Arial" w:hAnsi="Arial" w:cs="Arial"/>
          <w:sz w:val="24"/>
          <w:szCs w:val="24"/>
        </w:rPr>
        <w:t>En julio de 1959 se inauguró la Segunda Asamblea Plenaria del CONALTE, estableciéndose así  las bases de la reforma del Plan, Programas y Técnicas de Enseñanza Media para ajustarla a los objetivos educativos que requería en esos momentos la nación.</w:t>
      </w:r>
    </w:p>
    <w:p w:rsidR="00CB3E04" w:rsidRDefault="00CB3E04" w:rsidP="00CB3E04">
      <w:pPr>
        <w:spacing w:after="0" w:line="240" w:lineRule="auto"/>
        <w:jc w:val="both"/>
        <w:rPr>
          <w:rFonts w:ascii="Arial" w:hAnsi="Arial" w:cs="Arial"/>
          <w:sz w:val="24"/>
          <w:szCs w:val="24"/>
          <w:shd w:val="clear" w:color="auto" w:fill="FFFFFF"/>
        </w:rPr>
      </w:pPr>
      <w:r w:rsidRPr="009D2FC4">
        <w:rPr>
          <w:rFonts w:ascii="Arial" w:hAnsi="Arial" w:cs="Arial"/>
          <w:sz w:val="24"/>
          <w:szCs w:val="24"/>
          <w:shd w:val="clear" w:color="auto" w:fill="FFFFFF"/>
        </w:rPr>
        <w:t>En la época del Presidente López Mateos 1958-1964,  se introdujo a través del CONALTE los libros de texto gratuito, una campaña contra el analfabetismo, el plan para expansión y mejoramiento de la enseñanza primaria, conocido como Plan de Once Años, que propone  llevar  la educación primaria a todos los niños del país.</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130571" w:rsidRDefault="00CB3E04" w:rsidP="00CB3E04">
      <w:pPr>
        <w:shd w:val="clear" w:color="auto" w:fill="FFFFFF"/>
        <w:spacing w:after="0" w:line="240" w:lineRule="auto"/>
        <w:rPr>
          <w:rFonts w:ascii="Arial" w:hAnsi="Arial" w:cs="Arial"/>
          <w:b/>
          <w:color w:val="222222"/>
          <w:sz w:val="24"/>
          <w:szCs w:val="24"/>
        </w:rPr>
      </w:pPr>
      <w:r w:rsidRPr="00130571">
        <w:rPr>
          <w:rFonts w:ascii="Arial" w:hAnsi="Arial" w:cs="Arial"/>
          <w:b/>
          <w:color w:val="222222"/>
          <w:sz w:val="24"/>
          <w:szCs w:val="24"/>
        </w:rPr>
        <w:t>Lic. Gustavo Díaz Ordaz, periodo    1964-1970.</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w:t>
      </w:r>
      <w:r>
        <w:rPr>
          <w:rFonts w:ascii="Arial" w:hAnsi="Arial" w:cs="Arial"/>
          <w:color w:val="222222"/>
          <w:sz w:val="24"/>
          <w:szCs w:val="24"/>
        </w:rPr>
        <w:t>n su mandato se</w:t>
      </w:r>
      <w:r w:rsidRPr="00FD6DD9">
        <w:rPr>
          <w:rFonts w:ascii="Arial" w:hAnsi="Arial" w:cs="Arial"/>
          <w:color w:val="222222"/>
          <w:sz w:val="24"/>
          <w:szCs w:val="24"/>
        </w:rPr>
        <w:t xml:space="preserve"> crea la Escuela Nacional de Maestros de Capacitación Para el Trabajo Industrial, formando Profesores de actividades tecnológicas par</w:t>
      </w:r>
      <w:r>
        <w:rPr>
          <w:rFonts w:ascii="Arial" w:hAnsi="Arial" w:cs="Arial"/>
          <w:color w:val="222222"/>
          <w:sz w:val="24"/>
          <w:szCs w:val="24"/>
        </w:rPr>
        <w:t>a la escuela secundaria y tambié</w:t>
      </w:r>
      <w:r w:rsidRPr="00FD6DD9">
        <w:rPr>
          <w:rFonts w:ascii="Arial" w:hAnsi="Arial" w:cs="Arial"/>
          <w:color w:val="222222"/>
          <w:sz w:val="24"/>
          <w:szCs w:val="24"/>
        </w:rPr>
        <w:t>n los centros de capacitación para el trabajo industrial.</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Dicho mandatario aprobó el</w:t>
      </w:r>
      <w:r w:rsidRPr="00FD6DD9">
        <w:rPr>
          <w:rFonts w:ascii="Arial" w:hAnsi="Arial" w:cs="Arial"/>
          <w:color w:val="222222"/>
          <w:sz w:val="24"/>
          <w:szCs w:val="24"/>
        </w:rPr>
        <w:t xml:space="preserve"> aumento al subsidio a las universidades.</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xml:space="preserve">En </w:t>
      </w:r>
      <w:r>
        <w:rPr>
          <w:rFonts w:ascii="Arial" w:hAnsi="Arial" w:cs="Arial"/>
          <w:color w:val="222222"/>
          <w:sz w:val="24"/>
          <w:szCs w:val="24"/>
        </w:rPr>
        <w:t>el año de1968</w:t>
      </w:r>
      <w:r w:rsidRPr="00FD6DD9">
        <w:rPr>
          <w:rFonts w:ascii="Arial" w:hAnsi="Arial" w:cs="Arial"/>
          <w:color w:val="222222"/>
          <w:sz w:val="24"/>
          <w:szCs w:val="24"/>
        </w:rPr>
        <w:t>, se crea la modalidad</w:t>
      </w:r>
      <w:r>
        <w:rPr>
          <w:rFonts w:ascii="Arial" w:hAnsi="Arial" w:cs="Arial"/>
          <w:color w:val="222222"/>
          <w:sz w:val="24"/>
          <w:szCs w:val="24"/>
        </w:rPr>
        <w:t xml:space="preserve"> </w:t>
      </w:r>
      <w:r w:rsidRPr="00FD6DD9">
        <w:rPr>
          <w:rFonts w:ascii="Arial" w:hAnsi="Arial" w:cs="Arial"/>
          <w:color w:val="222222"/>
          <w:sz w:val="24"/>
          <w:szCs w:val="24"/>
        </w:rPr>
        <w:t>de telesecundaria, la secundaria por medio de la televisión.</w:t>
      </w:r>
    </w:p>
    <w:p w:rsidR="00CB3E04" w:rsidRDefault="00CB3E04" w:rsidP="00CB3E04">
      <w:pPr>
        <w:shd w:val="clear" w:color="auto" w:fill="FFFFFF"/>
        <w:spacing w:after="0" w:line="240" w:lineRule="auto"/>
        <w:rPr>
          <w:rFonts w:ascii="Arial" w:hAnsi="Arial" w:cs="Arial"/>
          <w:color w:val="222222"/>
          <w:sz w:val="24"/>
          <w:szCs w:val="24"/>
        </w:rPr>
      </w:pPr>
    </w:p>
    <w:p w:rsidR="00CB3E04" w:rsidRDefault="00CB3E04" w:rsidP="00CB3E04">
      <w:pPr>
        <w:spacing w:before="100" w:beforeAutospacing="1" w:after="100" w:afterAutospacing="1" w:line="240" w:lineRule="auto"/>
        <w:jc w:val="both"/>
        <w:rPr>
          <w:rFonts w:ascii="Arial" w:hAnsi="Arial" w:cs="Arial"/>
          <w:color w:val="000000"/>
          <w:sz w:val="24"/>
          <w:szCs w:val="24"/>
        </w:rPr>
      </w:pPr>
      <w:r>
        <w:rPr>
          <w:rFonts w:ascii="Arial" w:hAnsi="Arial" w:cs="Arial"/>
          <w:color w:val="000000"/>
          <w:sz w:val="24"/>
          <w:szCs w:val="24"/>
        </w:rPr>
        <w:t>Fungió como Secretario de Educación Pública en ese entonces, Lic. Agustín Yánez.</w:t>
      </w:r>
    </w:p>
    <w:p w:rsidR="00CB3E04" w:rsidRPr="001F4555" w:rsidRDefault="00CB3E04" w:rsidP="00CB3E04">
      <w:pPr>
        <w:spacing w:before="100" w:beforeAutospacing="1" w:after="100" w:afterAutospacing="1" w:line="240" w:lineRule="auto"/>
        <w:jc w:val="both"/>
        <w:rPr>
          <w:rFonts w:ascii="Arial" w:hAnsi="Arial" w:cs="Arial"/>
          <w:sz w:val="24"/>
          <w:szCs w:val="24"/>
        </w:rPr>
      </w:pPr>
      <w:r>
        <w:rPr>
          <w:rFonts w:ascii="Arial" w:hAnsi="Arial" w:cs="Arial"/>
          <w:color w:val="000000"/>
          <w:sz w:val="24"/>
          <w:szCs w:val="24"/>
        </w:rPr>
        <w:t>Profesor</w:t>
      </w:r>
      <w:r w:rsidRPr="001F4555">
        <w:rPr>
          <w:rFonts w:ascii="Arial" w:hAnsi="Arial" w:cs="Arial"/>
          <w:color w:val="000000"/>
          <w:sz w:val="24"/>
          <w:szCs w:val="24"/>
        </w:rPr>
        <w:t xml:space="preserve"> Luis Álvarez</w:t>
      </w:r>
      <w:r>
        <w:rPr>
          <w:rFonts w:ascii="Arial" w:hAnsi="Arial" w:cs="Arial"/>
          <w:color w:val="000000"/>
          <w:sz w:val="24"/>
          <w:szCs w:val="24"/>
        </w:rPr>
        <w:t xml:space="preserve"> B</w:t>
      </w:r>
      <w:r w:rsidRPr="001F4555">
        <w:rPr>
          <w:rFonts w:ascii="Arial" w:hAnsi="Arial" w:cs="Arial"/>
          <w:color w:val="000000"/>
          <w:sz w:val="24"/>
          <w:szCs w:val="24"/>
        </w:rPr>
        <w:t xml:space="preserve">arret. </w:t>
      </w:r>
      <w:r w:rsidRPr="001F4555">
        <w:rPr>
          <w:rFonts w:ascii="Arial" w:hAnsi="Arial" w:cs="Arial"/>
          <w:sz w:val="24"/>
          <w:szCs w:val="24"/>
        </w:rPr>
        <w:t>Asesor y Presidente del Consejo Nacional Técnico de la Educación (1969-1970).</w:t>
      </w:r>
    </w:p>
    <w:p w:rsidR="00CB3E04" w:rsidRPr="001F4555" w:rsidRDefault="00CB3E04" w:rsidP="00CB3E04">
      <w:pPr>
        <w:jc w:val="both"/>
        <w:rPr>
          <w:rFonts w:ascii="Arial" w:hAnsi="Arial" w:cs="Arial"/>
          <w:sz w:val="24"/>
          <w:szCs w:val="24"/>
        </w:rPr>
      </w:pPr>
      <w:r w:rsidRPr="001F4555">
        <w:rPr>
          <w:rFonts w:ascii="Arial" w:hAnsi="Arial" w:cs="Arial"/>
          <w:sz w:val="24"/>
          <w:szCs w:val="24"/>
        </w:rPr>
        <w:t>Como Presidente del Consejo Nacional Técnico de la Educación impulsó la técnica de "aprender haciendo" y "enseñar produciendo".</w:t>
      </w:r>
    </w:p>
    <w:p w:rsidR="00465ED9" w:rsidRPr="001F4555" w:rsidRDefault="00CB3E04" w:rsidP="00465ED9">
      <w:pPr>
        <w:jc w:val="both"/>
        <w:rPr>
          <w:rFonts w:ascii="Arial" w:hAnsi="Arial" w:cs="Arial"/>
          <w:sz w:val="24"/>
          <w:szCs w:val="24"/>
        </w:rPr>
      </w:pPr>
      <w:r w:rsidRPr="001F4555">
        <w:rPr>
          <w:rFonts w:ascii="Arial" w:hAnsi="Arial" w:cs="Arial"/>
          <w:sz w:val="24"/>
          <w:szCs w:val="24"/>
        </w:rPr>
        <w:t xml:space="preserve">Durante su encargo al frente de esta institución se editó y distribuyó el Periódico </w:t>
      </w:r>
      <w:r w:rsidRPr="00DC4CDD">
        <w:rPr>
          <w:rFonts w:ascii="Arial" w:hAnsi="Arial" w:cs="Arial"/>
          <w:sz w:val="24"/>
          <w:szCs w:val="24"/>
        </w:rPr>
        <w:t>“El Maestro”, y la</w:t>
      </w:r>
      <w:r>
        <w:rPr>
          <w:rFonts w:ascii="Arial" w:hAnsi="Arial" w:cs="Arial"/>
          <w:sz w:val="24"/>
          <w:szCs w:val="24"/>
        </w:rPr>
        <w:t>s</w:t>
      </w:r>
      <w:r w:rsidRPr="00DC4CDD">
        <w:rPr>
          <w:rFonts w:ascii="Arial" w:hAnsi="Arial" w:cs="Arial"/>
          <w:sz w:val="24"/>
          <w:szCs w:val="24"/>
        </w:rPr>
        <w:t xml:space="preserve"> revista</w:t>
      </w:r>
      <w:r>
        <w:rPr>
          <w:rFonts w:ascii="Arial" w:hAnsi="Arial" w:cs="Arial"/>
          <w:sz w:val="24"/>
          <w:szCs w:val="24"/>
        </w:rPr>
        <w:t>s</w:t>
      </w:r>
      <w:r w:rsidRPr="00DC4CDD">
        <w:rPr>
          <w:rFonts w:ascii="Arial" w:hAnsi="Arial" w:cs="Arial"/>
          <w:sz w:val="24"/>
          <w:szCs w:val="24"/>
        </w:rPr>
        <w:t xml:space="preserve"> “Educación”, “Capacitación” y “Problemas educativos”.</w:t>
      </w:r>
      <w:r w:rsidR="00465ED9" w:rsidRPr="00465ED9">
        <w:rPr>
          <w:rFonts w:ascii="Arial" w:hAnsi="Arial" w:cs="Arial"/>
          <w:sz w:val="24"/>
          <w:szCs w:val="24"/>
        </w:rPr>
        <w:t xml:space="preserve"> </w:t>
      </w:r>
      <w:r w:rsidR="00465ED9">
        <w:rPr>
          <w:rFonts w:ascii="Arial" w:hAnsi="Arial" w:cs="Arial"/>
          <w:sz w:val="24"/>
          <w:szCs w:val="24"/>
        </w:rPr>
        <w:lastRenderedPageBreak/>
        <w:t>U</w:t>
      </w:r>
      <w:r w:rsidR="00465ED9" w:rsidRPr="001F4555">
        <w:rPr>
          <w:rFonts w:ascii="Arial" w:hAnsi="Arial" w:cs="Arial"/>
          <w:sz w:val="24"/>
          <w:szCs w:val="24"/>
        </w:rPr>
        <w:t>no de los principales protagonistas de la educación rural</w:t>
      </w:r>
      <w:r w:rsidR="00465ED9">
        <w:rPr>
          <w:rFonts w:ascii="Arial" w:hAnsi="Arial" w:cs="Arial"/>
          <w:sz w:val="24"/>
          <w:szCs w:val="24"/>
        </w:rPr>
        <w:t>. Se d</w:t>
      </w:r>
      <w:r w:rsidR="00465ED9" w:rsidRPr="001F4555">
        <w:rPr>
          <w:rFonts w:ascii="Arial" w:hAnsi="Arial" w:cs="Arial"/>
          <w:sz w:val="24"/>
          <w:szCs w:val="24"/>
        </w:rPr>
        <w:t>estacó por su honestidad y verticalidad, su estilo literario plasmado en artículos y libros dan fe de su reconocida capacidad y cultura.</w:t>
      </w:r>
    </w:p>
    <w:p w:rsidR="00CB3E04" w:rsidRDefault="00CB3E04" w:rsidP="00CB3E04">
      <w:pPr>
        <w:jc w:val="both"/>
        <w:rPr>
          <w:rFonts w:ascii="Arial" w:hAnsi="Arial" w:cs="Arial"/>
          <w:sz w:val="24"/>
          <w:szCs w:val="24"/>
        </w:rPr>
      </w:pPr>
      <w:r w:rsidRPr="00D33043">
        <w:rPr>
          <w:rFonts w:ascii="Arial" w:hAnsi="Arial" w:cs="Arial"/>
          <w:sz w:val="24"/>
          <w:szCs w:val="24"/>
        </w:rPr>
        <w:t>Junio de 1969. El Consejo Nacional Técnico de la Educación dictamina favorablemente la separación del ciclo secundario del profesional en las Escuelas Normales.  Se realiza la Tercera Mesa Redonda preparatoria del IV Congreso Nacional de Educación Normal. La sede es la Escuela Nacional para Maestros.  Se realiza el “Cuarto Congreso Nacional de Educación Normal”, en la Ciudad de Saltillo, Coah., del 28 de abril al 3 de mayo.  El Lic. Agustín Yáñez convoca en la Ciudad de México a la “Octava Asamblea Plenaria del Consejo Nacional Técnico de la Educación” con el propósito de analizar propuestas para una Nueva Reforma Educativa.  Del 17 al 20 de agosto, en la Ciudad de México, se lleva a cabo la Reunión de Trabajo con Supervisores, Directores y Catedráticos con tiempo completo de enseñanza normal, con el propósito de capacitarlos sobre normas a las que deberán someterse las escuelas normales.  La ANUIES en la XIV Asamblea General presenta los acuerdos de Tepic.</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130571" w:rsidRDefault="00CB3E04" w:rsidP="00CB3E04">
      <w:pPr>
        <w:shd w:val="clear" w:color="auto" w:fill="FFFFFF"/>
        <w:spacing w:after="0" w:line="240" w:lineRule="auto"/>
        <w:rPr>
          <w:rFonts w:ascii="Arial" w:hAnsi="Arial" w:cs="Arial"/>
          <w:b/>
          <w:color w:val="222222"/>
          <w:sz w:val="24"/>
          <w:szCs w:val="24"/>
        </w:rPr>
      </w:pPr>
      <w:r w:rsidRPr="00130571">
        <w:rPr>
          <w:rFonts w:ascii="Arial" w:hAnsi="Arial" w:cs="Arial"/>
          <w:b/>
          <w:color w:val="222222"/>
          <w:sz w:val="24"/>
          <w:szCs w:val="24"/>
        </w:rPr>
        <w:t>Luis Echeverría Álvarez, sexenio  (1970-1976).</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En su periodo s</w:t>
      </w:r>
      <w:r w:rsidRPr="00FD6DD9">
        <w:rPr>
          <w:rFonts w:ascii="Arial" w:hAnsi="Arial" w:cs="Arial"/>
          <w:color w:val="222222"/>
          <w:sz w:val="24"/>
          <w:szCs w:val="24"/>
        </w:rPr>
        <w:t>e implementa y establece una Comisión Coordinadora de la Reforma Educativa, tendiente a reformar los Planes de Estudio.</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xml:space="preserve">Para sustituir la Ley Orgánica de Educación Pública de 1941, </w:t>
      </w:r>
      <w:r>
        <w:rPr>
          <w:rFonts w:ascii="Arial" w:hAnsi="Arial" w:cs="Arial"/>
          <w:color w:val="222222"/>
          <w:sz w:val="24"/>
          <w:szCs w:val="24"/>
        </w:rPr>
        <w:t>ordena la publicación de la N</w:t>
      </w:r>
      <w:r w:rsidRPr="00FD6DD9">
        <w:rPr>
          <w:rFonts w:ascii="Arial" w:hAnsi="Arial" w:cs="Arial"/>
          <w:color w:val="222222"/>
          <w:sz w:val="24"/>
          <w:szCs w:val="24"/>
        </w:rPr>
        <w:t xml:space="preserve">ueva Ley Federal de Educación en 1973, en la que se establecen las bases impulsando el derecho </w:t>
      </w:r>
      <w:r>
        <w:rPr>
          <w:rFonts w:ascii="Arial" w:hAnsi="Arial" w:cs="Arial"/>
          <w:color w:val="222222"/>
          <w:sz w:val="24"/>
          <w:szCs w:val="24"/>
        </w:rPr>
        <w:t xml:space="preserve">para </w:t>
      </w:r>
      <w:r w:rsidRPr="00FD6DD9">
        <w:rPr>
          <w:rFonts w:ascii="Arial" w:hAnsi="Arial" w:cs="Arial"/>
          <w:color w:val="222222"/>
          <w:sz w:val="24"/>
          <w:szCs w:val="24"/>
        </w:rPr>
        <w:t xml:space="preserve">que todos los habitantes del país </w:t>
      </w:r>
      <w:r>
        <w:rPr>
          <w:rFonts w:ascii="Arial" w:hAnsi="Arial" w:cs="Arial"/>
          <w:color w:val="222222"/>
          <w:sz w:val="24"/>
          <w:szCs w:val="24"/>
        </w:rPr>
        <w:t>puedan</w:t>
      </w:r>
      <w:r w:rsidRPr="00FD6DD9">
        <w:rPr>
          <w:rFonts w:ascii="Arial" w:hAnsi="Arial" w:cs="Arial"/>
          <w:color w:val="222222"/>
          <w:sz w:val="24"/>
          <w:szCs w:val="24"/>
        </w:rPr>
        <w:t xml:space="preserve"> recibir educación con las mismas oportunidades</w:t>
      </w:r>
      <w:r>
        <w:rPr>
          <w:rFonts w:ascii="Arial" w:hAnsi="Arial" w:cs="Arial"/>
          <w:color w:val="222222"/>
          <w:sz w:val="24"/>
          <w:szCs w:val="24"/>
        </w:rPr>
        <w:t>.</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Promulga la Ley Nacional de Educación para Adulto</w:t>
      </w:r>
      <w:r>
        <w:rPr>
          <w:rFonts w:ascii="Arial" w:hAnsi="Arial" w:cs="Arial"/>
          <w:color w:val="222222"/>
          <w:sz w:val="24"/>
          <w:szCs w:val="24"/>
        </w:rPr>
        <w:t>s en 1976, regulando dicha normatividad la educació</w:t>
      </w:r>
      <w:r w:rsidRPr="00FD6DD9">
        <w:rPr>
          <w:rFonts w:ascii="Arial" w:hAnsi="Arial" w:cs="Arial"/>
          <w:color w:val="222222"/>
          <w:sz w:val="24"/>
          <w:szCs w:val="24"/>
        </w:rPr>
        <w:t>n para los mayores de 15 años</w:t>
      </w:r>
      <w:r>
        <w:rPr>
          <w:rFonts w:ascii="Arial" w:hAnsi="Arial" w:cs="Arial"/>
          <w:color w:val="222222"/>
          <w:sz w:val="24"/>
          <w:szCs w:val="24"/>
        </w:rPr>
        <w:t>,</w:t>
      </w:r>
      <w:r w:rsidRPr="00FD6DD9">
        <w:rPr>
          <w:rFonts w:ascii="Arial" w:hAnsi="Arial" w:cs="Arial"/>
          <w:color w:val="222222"/>
          <w:sz w:val="24"/>
          <w:szCs w:val="24"/>
        </w:rPr>
        <w:t xml:space="preserve"> au</w:t>
      </w:r>
      <w:r>
        <w:rPr>
          <w:rFonts w:ascii="Arial" w:hAnsi="Arial" w:cs="Arial"/>
          <w:color w:val="222222"/>
          <w:sz w:val="24"/>
          <w:szCs w:val="24"/>
        </w:rPr>
        <w:t>nque no hubieran conclui</w:t>
      </w:r>
      <w:r w:rsidRPr="00FD6DD9">
        <w:rPr>
          <w:rFonts w:ascii="Arial" w:hAnsi="Arial" w:cs="Arial"/>
          <w:color w:val="222222"/>
          <w:sz w:val="24"/>
          <w:szCs w:val="24"/>
        </w:rPr>
        <w:t>do o cursado la pr</w:t>
      </w:r>
      <w:r>
        <w:rPr>
          <w:rFonts w:ascii="Arial" w:hAnsi="Arial" w:cs="Arial"/>
          <w:color w:val="222222"/>
          <w:sz w:val="24"/>
          <w:szCs w:val="24"/>
        </w:rPr>
        <w:t>imaria o secundaria; concebida é</w:t>
      </w:r>
      <w:r w:rsidRPr="00FD6DD9">
        <w:rPr>
          <w:rFonts w:ascii="Arial" w:hAnsi="Arial" w:cs="Arial"/>
          <w:color w:val="222222"/>
          <w:sz w:val="24"/>
          <w:szCs w:val="24"/>
        </w:rPr>
        <w:t>sta</w:t>
      </w:r>
      <w:r>
        <w:rPr>
          <w:rFonts w:ascii="Arial" w:hAnsi="Arial" w:cs="Arial"/>
          <w:color w:val="222222"/>
          <w:sz w:val="24"/>
          <w:szCs w:val="24"/>
        </w:rPr>
        <w:t xml:space="preserve"> como educación extraescolar, t</w:t>
      </w:r>
      <w:r w:rsidRPr="00FD6DD9">
        <w:rPr>
          <w:rFonts w:ascii="Arial" w:hAnsi="Arial" w:cs="Arial"/>
          <w:color w:val="222222"/>
          <w:sz w:val="24"/>
          <w:szCs w:val="24"/>
        </w:rPr>
        <w:t>en</w:t>
      </w:r>
      <w:r>
        <w:rPr>
          <w:rFonts w:ascii="Arial" w:hAnsi="Arial" w:cs="Arial"/>
          <w:color w:val="222222"/>
          <w:sz w:val="24"/>
          <w:szCs w:val="24"/>
        </w:rPr>
        <w:t>i</w:t>
      </w:r>
      <w:r w:rsidRPr="00FD6DD9">
        <w:rPr>
          <w:rFonts w:ascii="Arial" w:hAnsi="Arial" w:cs="Arial"/>
          <w:color w:val="222222"/>
          <w:sz w:val="24"/>
          <w:szCs w:val="24"/>
        </w:rPr>
        <w:t>e</w:t>
      </w:r>
      <w:r>
        <w:rPr>
          <w:rFonts w:ascii="Arial" w:hAnsi="Arial" w:cs="Arial"/>
          <w:color w:val="222222"/>
          <w:sz w:val="24"/>
          <w:szCs w:val="24"/>
        </w:rPr>
        <w:t>ndo</w:t>
      </w:r>
      <w:r w:rsidRPr="00FD6DD9">
        <w:rPr>
          <w:rFonts w:ascii="Arial" w:hAnsi="Arial" w:cs="Arial"/>
          <w:color w:val="222222"/>
          <w:sz w:val="24"/>
          <w:szCs w:val="24"/>
        </w:rPr>
        <w:t xml:space="preserve"> </w:t>
      </w:r>
      <w:r>
        <w:rPr>
          <w:rFonts w:ascii="Arial" w:hAnsi="Arial" w:cs="Arial"/>
          <w:color w:val="222222"/>
          <w:sz w:val="24"/>
          <w:szCs w:val="24"/>
        </w:rPr>
        <w:t>dicha instrucción</w:t>
      </w:r>
      <w:r w:rsidRPr="00FD6DD9">
        <w:rPr>
          <w:rFonts w:ascii="Arial" w:hAnsi="Arial" w:cs="Arial"/>
          <w:color w:val="222222"/>
          <w:sz w:val="24"/>
          <w:szCs w:val="24"/>
        </w:rPr>
        <w:t xml:space="preserve"> su</w:t>
      </w:r>
      <w:r>
        <w:rPr>
          <w:rFonts w:ascii="Arial" w:hAnsi="Arial" w:cs="Arial"/>
          <w:color w:val="222222"/>
          <w:sz w:val="24"/>
          <w:szCs w:val="24"/>
        </w:rPr>
        <w:t>s bases en la educación autodida</w:t>
      </w:r>
      <w:r w:rsidRPr="00FD6DD9">
        <w:rPr>
          <w:rFonts w:ascii="Arial" w:hAnsi="Arial" w:cs="Arial"/>
          <w:color w:val="222222"/>
          <w:sz w:val="24"/>
          <w:szCs w:val="24"/>
        </w:rPr>
        <w:t>cta y a la solidaridad social.</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Son creados</w:t>
      </w:r>
      <w:r>
        <w:rPr>
          <w:rFonts w:ascii="Arial" w:hAnsi="Arial" w:cs="Arial"/>
          <w:color w:val="222222"/>
          <w:sz w:val="24"/>
          <w:szCs w:val="24"/>
        </w:rPr>
        <w:t xml:space="preserve"> los siguientes organismos educativos</w:t>
      </w:r>
      <w:r w:rsidRPr="00FD6DD9">
        <w:rPr>
          <w:rFonts w:ascii="Arial" w:hAnsi="Arial" w:cs="Arial"/>
          <w:color w:val="222222"/>
          <w:sz w:val="24"/>
          <w:szCs w:val="24"/>
        </w:rPr>
        <w:t>:</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lastRenderedPageBreak/>
        <w:t>    El Consejo  Nacional de Fomento Educativo (CONAFE)</w:t>
      </w:r>
      <w:r>
        <w:rPr>
          <w:rFonts w:ascii="Arial" w:hAnsi="Arial" w:cs="Arial"/>
          <w:color w:val="222222"/>
          <w:sz w:val="24"/>
          <w:szCs w:val="24"/>
        </w:rPr>
        <w:t>.</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El Colegio de Ciencias y Humanidades (CCH)</w:t>
      </w:r>
      <w:r>
        <w:rPr>
          <w:rFonts w:ascii="Arial" w:hAnsi="Arial" w:cs="Arial"/>
          <w:color w:val="222222"/>
          <w:sz w:val="24"/>
          <w:szCs w:val="24"/>
        </w:rPr>
        <w:t>.</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El Colegio de Bachilleres.</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El Consejo Nacional de Ciencia y Tecnología. (CONACYT)</w:t>
      </w:r>
      <w:r>
        <w:rPr>
          <w:rFonts w:ascii="Arial" w:hAnsi="Arial" w:cs="Arial"/>
          <w:color w:val="222222"/>
          <w:sz w:val="24"/>
          <w:szCs w:val="24"/>
        </w:rPr>
        <w:t>.</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Se modifica la estructura orgánica de la SEP, y a la vez se instituye la Subsecretaría de</w:t>
      </w:r>
      <w:r>
        <w:rPr>
          <w:rFonts w:ascii="Arial" w:hAnsi="Arial" w:cs="Arial"/>
          <w:color w:val="222222"/>
          <w:sz w:val="24"/>
          <w:szCs w:val="24"/>
        </w:rPr>
        <w:t xml:space="preserve"> P</w:t>
      </w:r>
      <w:r w:rsidRPr="00FD6DD9">
        <w:rPr>
          <w:rFonts w:ascii="Arial" w:hAnsi="Arial" w:cs="Arial"/>
          <w:color w:val="222222"/>
          <w:sz w:val="24"/>
          <w:szCs w:val="24"/>
        </w:rPr>
        <w:t xml:space="preserve">laneación y Coordinación Educativa; misma que inicia la descentralización técnico-administrativa y </w:t>
      </w:r>
      <w:r>
        <w:rPr>
          <w:rFonts w:ascii="Arial" w:hAnsi="Arial" w:cs="Arial"/>
          <w:color w:val="222222"/>
          <w:sz w:val="24"/>
          <w:szCs w:val="24"/>
        </w:rPr>
        <w:t>se crean</w:t>
      </w:r>
      <w:r w:rsidRPr="00FD6DD9">
        <w:rPr>
          <w:rFonts w:ascii="Arial" w:hAnsi="Arial" w:cs="Arial"/>
          <w:color w:val="222222"/>
          <w:sz w:val="24"/>
          <w:szCs w:val="24"/>
        </w:rPr>
        <w:t xml:space="preserve"> 39 unidades de servicios descentralizados ubicados </w:t>
      </w:r>
      <w:r>
        <w:rPr>
          <w:rFonts w:ascii="Arial" w:hAnsi="Arial" w:cs="Arial"/>
          <w:color w:val="222222"/>
          <w:sz w:val="24"/>
          <w:szCs w:val="24"/>
        </w:rPr>
        <w:t xml:space="preserve">a lo largo de todo </w:t>
      </w:r>
      <w:r w:rsidRPr="00FD6DD9">
        <w:rPr>
          <w:rFonts w:ascii="Arial" w:hAnsi="Arial" w:cs="Arial"/>
          <w:color w:val="222222"/>
          <w:sz w:val="24"/>
          <w:szCs w:val="24"/>
        </w:rPr>
        <w:t>el país.</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w:t>
      </w:r>
    </w:p>
    <w:p w:rsidR="00CB3E04" w:rsidRPr="00AE6C27" w:rsidRDefault="00CB3E04" w:rsidP="00CB3E04">
      <w:pPr>
        <w:shd w:val="clear" w:color="auto" w:fill="FFFFFF"/>
        <w:spacing w:after="0" w:line="240" w:lineRule="auto"/>
        <w:rPr>
          <w:rFonts w:ascii="Arial" w:hAnsi="Arial" w:cs="Arial"/>
          <w:color w:val="FF0000"/>
          <w:sz w:val="24"/>
          <w:szCs w:val="24"/>
        </w:rPr>
      </w:pPr>
      <w:r w:rsidRPr="00AE6C27">
        <w:rPr>
          <w:rFonts w:ascii="Arial" w:hAnsi="Arial" w:cs="Arial"/>
          <w:color w:val="FF0000"/>
          <w:sz w:val="24"/>
          <w:szCs w:val="24"/>
        </w:rPr>
        <w:t>En lo cultural, en  el año de 1972 promulga la Ley Federal sobre Monumentos y Zonas Arqueológicas, Artísticas e Históricas.</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Default="00CB3E04" w:rsidP="00CB3E04">
      <w:pPr>
        <w:shd w:val="clear" w:color="auto" w:fill="FFFFFF"/>
        <w:spacing w:after="0" w:line="240" w:lineRule="auto"/>
        <w:jc w:val="both"/>
        <w:rPr>
          <w:rFonts w:ascii="Arial" w:hAnsi="Arial" w:cs="Arial"/>
          <w:color w:val="000000"/>
          <w:sz w:val="24"/>
          <w:szCs w:val="24"/>
        </w:rPr>
      </w:pPr>
      <w:r>
        <w:rPr>
          <w:rFonts w:ascii="Arial" w:hAnsi="Arial" w:cs="Arial"/>
          <w:color w:val="000000"/>
          <w:sz w:val="24"/>
          <w:szCs w:val="24"/>
        </w:rPr>
        <w:t>El Secretario de Educación Pública en esos momentos, fue el Ing. Víctor Bravo  Ahuja.</w:t>
      </w:r>
    </w:p>
    <w:p w:rsidR="00CB3E04" w:rsidRDefault="00CB3E04" w:rsidP="00CB3E04">
      <w:pPr>
        <w:shd w:val="clear" w:color="auto" w:fill="FFFFFF"/>
        <w:spacing w:after="0" w:line="240" w:lineRule="auto"/>
        <w:rPr>
          <w:rFonts w:ascii="Arial" w:hAnsi="Arial" w:cs="Arial"/>
          <w:color w:val="222222"/>
          <w:sz w:val="24"/>
          <w:szCs w:val="24"/>
        </w:rPr>
      </w:pPr>
    </w:p>
    <w:p w:rsidR="00CB3E04" w:rsidRPr="0084563E" w:rsidRDefault="00CB3E04" w:rsidP="00CB3E04">
      <w:pPr>
        <w:jc w:val="both"/>
        <w:rPr>
          <w:rFonts w:ascii="Arial" w:hAnsi="Arial" w:cs="Arial"/>
          <w:sz w:val="24"/>
          <w:szCs w:val="24"/>
        </w:rPr>
      </w:pPr>
      <w:r w:rsidRPr="0084563E">
        <w:rPr>
          <w:rFonts w:ascii="Arial" w:hAnsi="Arial" w:cs="Arial"/>
          <w:sz w:val="24"/>
          <w:szCs w:val="24"/>
        </w:rPr>
        <w:t>Profesor Mario Aguilera Dorantes, Presidente en 2 ocasiones de est</w:t>
      </w:r>
      <w:r>
        <w:rPr>
          <w:rFonts w:ascii="Arial" w:hAnsi="Arial" w:cs="Arial"/>
          <w:sz w:val="24"/>
          <w:szCs w:val="24"/>
        </w:rPr>
        <w:t>e organismo educativo (1972 y</w:t>
      </w:r>
      <w:r w:rsidRPr="0084563E">
        <w:rPr>
          <w:rFonts w:ascii="Arial" w:hAnsi="Arial" w:cs="Arial"/>
          <w:sz w:val="24"/>
          <w:szCs w:val="24"/>
        </w:rPr>
        <w:t xml:space="preserve"> 1988),  una de sus aportaciones más importantes entre otras, es el señalado impulso que dio en forma permanente a la educación de adultos.</w:t>
      </w:r>
    </w:p>
    <w:p w:rsidR="00CB3E04" w:rsidRDefault="00CB3E04" w:rsidP="00CB3E04">
      <w:pPr>
        <w:jc w:val="both"/>
        <w:rPr>
          <w:rFonts w:ascii="Arial" w:hAnsi="Arial" w:cs="Arial"/>
          <w:sz w:val="24"/>
          <w:szCs w:val="24"/>
        </w:rPr>
      </w:pPr>
      <w:r w:rsidRPr="0084563E">
        <w:rPr>
          <w:rFonts w:ascii="Arial" w:hAnsi="Arial" w:cs="Arial"/>
          <w:sz w:val="24"/>
          <w:szCs w:val="24"/>
        </w:rPr>
        <w:t>Contribuyó como miembro redactor de la Iniciativa de Ley Federal de Educación que envió el Presidente de la República al Congreso de la Unión en 1973.</w:t>
      </w:r>
    </w:p>
    <w:p w:rsidR="00CB3E04" w:rsidRPr="002115DD" w:rsidRDefault="00CB3E04" w:rsidP="00CB3E04">
      <w:pPr>
        <w:jc w:val="both"/>
        <w:rPr>
          <w:rFonts w:ascii="Arial" w:hAnsi="Arial" w:cs="Arial"/>
          <w:sz w:val="24"/>
          <w:szCs w:val="24"/>
        </w:rPr>
      </w:pPr>
      <w:r w:rsidRPr="002115DD">
        <w:rPr>
          <w:rFonts w:ascii="Arial" w:hAnsi="Arial" w:cs="Arial"/>
          <w:sz w:val="24"/>
          <w:szCs w:val="24"/>
          <w:lang w:val="es-ES"/>
        </w:rPr>
        <w:t>Siendo Presidente del Consejo Nacional Técnico de la Educación (CONALTE), en 1972, publicó un Anteproyecto de Ley Federal de Educación, Ciencia y Cultura, apoyado en los lineamientos de la política educativa para México.</w:t>
      </w:r>
    </w:p>
    <w:p w:rsidR="00CB3E04" w:rsidRDefault="00CB3E04" w:rsidP="00CB3E04">
      <w:pPr>
        <w:jc w:val="both"/>
        <w:rPr>
          <w:rFonts w:ascii="Arial" w:hAnsi="Arial" w:cs="Arial"/>
          <w:sz w:val="24"/>
          <w:szCs w:val="24"/>
        </w:rPr>
      </w:pPr>
      <w:r w:rsidRPr="0084563E">
        <w:rPr>
          <w:rFonts w:ascii="Arial" w:hAnsi="Arial" w:cs="Arial"/>
          <w:sz w:val="24"/>
          <w:szCs w:val="24"/>
        </w:rPr>
        <w:t>Participó activamente en el Plan de 11 años y la reforma educativa, que habría de marcar el principio de una de las etapas más brillantes de la historia de la educación nacional.</w:t>
      </w:r>
    </w:p>
    <w:p w:rsidR="00CB3E04" w:rsidRPr="00CC666F" w:rsidRDefault="00CB3E04" w:rsidP="00CB3E04">
      <w:pPr>
        <w:jc w:val="both"/>
        <w:rPr>
          <w:rFonts w:ascii="Arial" w:hAnsi="Arial" w:cs="Arial"/>
          <w:sz w:val="24"/>
          <w:szCs w:val="24"/>
        </w:rPr>
      </w:pPr>
      <w:r w:rsidRPr="00CC666F">
        <w:rPr>
          <w:rFonts w:ascii="Arial" w:hAnsi="Arial" w:cs="Arial"/>
          <w:sz w:val="24"/>
          <w:szCs w:val="24"/>
        </w:rPr>
        <w:t>En 1973, la Ley Federal de Educación de 29 de noviembre, establece la existencia del CONALTE como cuerpo técnico de consulta de  la SEP y de las entidades federativas, cuando estas lo soliciten y remite a su reglamentación para lo relativo a su composición y atribuciones.</w:t>
      </w:r>
    </w:p>
    <w:p w:rsidR="00CB3E04" w:rsidRPr="00CC666F" w:rsidRDefault="00CB3E04" w:rsidP="00CB3E04">
      <w:pPr>
        <w:jc w:val="both"/>
        <w:rPr>
          <w:rFonts w:ascii="Arial" w:hAnsi="Arial" w:cs="Arial"/>
          <w:sz w:val="24"/>
          <w:szCs w:val="24"/>
        </w:rPr>
      </w:pPr>
      <w:r w:rsidRPr="00CC666F">
        <w:rPr>
          <w:rFonts w:ascii="Arial" w:hAnsi="Arial" w:cs="Arial"/>
          <w:sz w:val="24"/>
          <w:szCs w:val="24"/>
        </w:rPr>
        <w:t>En febrero de 1975, se realizó la Segunda Reunión Plenaria del CONALTE, allí se acordó crear en cada entidad federativa el Consejo Estatal Técnico de la Educación.</w:t>
      </w:r>
    </w:p>
    <w:p w:rsidR="00CB3E04" w:rsidRPr="00CC666F" w:rsidRDefault="00CB3E04" w:rsidP="00CB3E04">
      <w:pPr>
        <w:jc w:val="both"/>
        <w:rPr>
          <w:rFonts w:ascii="Arial" w:hAnsi="Arial" w:cs="Arial"/>
          <w:sz w:val="24"/>
          <w:szCs w:val="24"/>
        </w:rPr>
      </w:pPr>
      <w:r>
        <w:rPr>
          <w:rFonts w:ascii="Arial" w:hAnsi="Arial" w:cs="Arial"/>
          <w:sz w:val="24"/>
          <w:szCs w:val="24"/>
        </w:rPr>
        <w:lastRenderedPageBreak/>
        <w:t>“La creación de los CETE</w:t>
      </w:r>
      <w:r w:rsidRPr="00CC666F">
        <w:rPr>
          <w:rFonts w:ascii="Arial" w:hAnsi="Arial" w:cs="Arial"/>
          <w:sz w:val="24"/>
          <w:szCs w:val="24"/>
        </w:rPr>
        <w:t xml:space="preserve"> convierte al Consejo en un auténtico foro de la educación que, de esta manera, cuenta con toda una red de programación, planeación y consulta que permite promover la participación de los maestros  y otros sectores en las diversas actividades educativas”.</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130571" w:rsidRDefault="00CB3E04" w:rsidP="00CB3E04">
      <w:pPr>
        <w:shd w:val="clear" w:color="auto" w:fill="FFFFFF"/>
        <w:spacing w:after="0" w:line="240" w:lineRule="auto"/>
        <w:rPr>
          <w:rFonts w:ascii="Arial" w:hAnsi="Arial" w:cs="Arial"/>
          <w:b/>
          <w:color w:val="222222"/>
          <w:sz w:val="24"/>
          <w:szCs w:val="24"/>
        </w:rPr>
      </w:pPr>
      <w:r w:rsidRPr="00130571">
        <w:rPr>
          <w:rFonts w:ascii="Arial" w:hAnsi="Arial" w:cs="Arial"/>
          <w:b/>
          <w:color w:val="222222"/>
          <w:sz w:val="24"/>
          <w:szCs w:val="24"/>
        </w:rPr>
        <w:t>Lic. José López Portillo, sexenio  1976-1982.</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En su mandato se diseñó</w:t>
      </w:r>
      <w:r w:rsidRPr="00FD6DD9">
        <w:rPr>
          <w:rFonts w:ascii="Arial" w:hAnsi="Arial" w:cs="Arial"/>
          <w:color w:val="222222"/>
          <w:sz w:val="24"/>
          <w:szCs w:val="24"/>
        </w:rPr>
        <w:t xml:space="preserve"> el Plan Nacional de Educación (PNE)</w:t>
      </w:r>
      <w:r>
        <w:rPr>
          <w:rFonts w:ascii="Arial" w:hAnsi="Arial" w:cs="Arial"/>
          <w:color w:val="222222"/>
          <w:sz w:val="24"/>
          <w:szCs w:val="24"/>
        </w:rPr>
        <w:t>.</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Dentro del Plan Nacional de Educación, detectan bajos índices de eficiencia en los primeros grados de educación primaria, asociado esto a la inasistencia de los educandos a la educación preescolar, por lo que se inicia el programa "Educación para Todos" y su meta fue</w:t>
      </w:r>
      <w:r>
        <w:rPr>
          <w:rFonts w:ascii="Arial" w:hAnsi="Arial" w:cs="Arial"/>
          <w:color w:val="222222"/>
          <w:sz w:val="24"/>
          <w:szCs w:val="24"/>
        </w:rPr>
        <w:t xml:space="preserve"> la de</w:t>
      </w:r>
      <w:r w:rsidRPr="00FD6DD9">
        <w:rPr>
          <w:rFonts w:ascii="Arial" w:hAnsi="Arial" w:cs="Arial"/>
          <w:color w:val="222222"/>
          <w:sz w:val="24"/>
          <w:szCs w:val="24"/>
        </w:rPr>
        <w:t xml:space="preserve"> atender a los niños con rezago educativo.</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xml:space="preserve">También </w:t>
      </w:r>
      <w:r>
        <w:rPr>
          <w:rFonts w:ascii="Arial" w:hAnsi="Arial" w:cs="Arial"/>
          <w:color w:val="222222"/>
          <w:sz w:val="24"/>
          <w:szCs w:val="24"/>
        </w:rPr>
        <w:t>con el trabajo</w:t>
      </w:r>
      <w:r w:rsidRPr="00FD6DD9">
        <w:rPr>
          <w:rFonts w:ascii="Arial" w:hAnsi="Arial" w:cs="Arial"/>
          <w:color w:val="222222"/>
          <w:sz w:val="24"/>
          <w:szCs w:val="24"/>
        </w:rPr>
        <w:t xml:space="preserve"> del Plan Nacional de Educación se plantea el objetivo d</w:t>
      </w:r>
      <w:r>
        <w:rPr>
          <w:rFonts w:ascii="Arial" w:hAnsi="Arial" w:cs="Arial"/>
          <w:color w:val="222222"/>
          <w:sz w:val="24"/>
          <w:szCs w:val="24"/>
        </w:rPr>
        <w:t>e vincular la Educación T</w:t>
      </w:r>
      <w:r w:rsidRPr="00FD6DD9">
        <w:rPr>
          <w:rFonts w:ascii="Arial" w:hAnsi="Arial" w:cs="Arial"/>
          <w:color w:val="222222"/>
          <w:sz w:val="24"/>
          <w:szCs w:val="24"/>
        </w:rPr>
        <w:t>erminal con las necesidades de producción por lo que se d</w:t>
      </w:r>
      <w:r>
        <w:rPr>
          <w:rFonts w:ascii="Arial" w:hAnsi="Arial" w:cs="Arial"/>
          <w:color w:val="222222"/>
          <w:sz w:val="24"/>
          <w:szCs w:val="24"/>
        </w:rPr>
        <w:t>esarrollaron programas para la Educación Técnica S</w:t>
      </w:r>
      <w:r w:rsidRPr="00FD6DD9">
        <w:rPr>
          <w:rFonts w:ascii="Arial" w:hAnsi="Arial" w:cs="Arial"/>
          <w:color w:val="222222"/>
          <w:sz w:val="24"/>
          <w:szCs w:val="24"/>
        </w:rPr>
        <w:t>uperior.</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 xml:space="preserve">En el año 1979, </w:t>
      </w:r>
      <w:r w:rsidRPr="00FD6DD9">
        <w:rPr>
          <w:rFonts w:ascii="Arial" w:hAnsi="Arial" w:cs="Arial"/>
          <w:color w:val="222222"/>
          <w:sz w:val="24"/>
          <w:szCs w:val="24"/>
        </w:rPr>
        <w:t>s</w:t>
      </w:r>
      <w:r>
        <w:rPr>
          <w:rFonts w:ascii="Arial" w:hAnsi="Arial" w:cs="Arial"/>
          <w:color w:val="222222"/>
          <w:sz w:val="24"/>
          <w:szCs w:val="24"/>
        </w:rPr>
        <w:t>e</w:t>
      </w:r>
      <w:r w:rsidRPr="00FD6DD9">
        <w:rPr>
          <w:rFonts w:ascii="Arial" w:hAnsi="Arial" w:cs="Arial"/>
          <w:color w:val="222222"/>
          <w:sz w:val="24"/>
          <w:szCs w:val="24"/>
        </w:rPr>
        <w:t xml:space="preserve"> crea</w:t>
      </w:r>
      <w:r>
        <w:rPr>
          <w:rFonts w:ascii="Arial" w:hAnsi="Arial" w:cs="Arial"/>
          <w:color w:val="222222"/>
          <w:sz w:val="24"/>
          <w:szCs w:val="24"/>
        </w:rPr>
        <w:t xml:space="preserve"> </w:t>
      </w:r>
      <w:r w:rsidRPr="00FD6DD9">
        <w:rPr>
          <w:rFonts w:ascii="Arial" w:hAnsi="Arial" w:cs="Arial"/>
          <w:color w:val="222222"/>
          <w:sz w:val="24"/>
          <w:szCs w:val="24"/>
        </w:rPr>
        <w:t>el Colegio Nacional de Educación Profesional Técnica (CONALEP)</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En dicho año (1976) se</w:t>
      </w:r>
      <w:r w:rsidRPr="00FD6DD9">
        <w:rPr>
          <w:rFonts w:ascii="Arial" w:hAnsi="Arial" w:cs="Arial"/>
          <w:color w:val="222222"/>
          <w:sz w:val="24"/>
          <w:szCs w:val="24"/>
        </w:rPr>
        <w:t xml:space="preserve"> </w:t>
      </w:r>
      <w:r>
        <w:rPr>
          <w:rFonts w:ascii="Arial" w:hAnsi="Arial" w:cs="Arial"/>
          <w:color w:val="222222"/>
          <w:sz w:val="24"/>
          <w:szCs w:val="24"/>
        </w:rPr>
        <w:t xml:space="preserve">funda </w:t>
      </w:r>
      <w:r w:rsidRPr="00FD6DD9">
        <w:rPr>
          <w:rFonts w:ascii="Arial" w:hAnsi="Arial" w:cs="Arial"/>
          <w:color w:val="222222"/>
          <w:sz w:val="24"/>
          <w:szCs w:val="24"/>
        </w:rPr>
        <w:t>a través de la Secretaría de Educación Pública,  la Coordinación General de Educación Superior, Ciencia y Tecnología. </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1978 se promulga la Ley Nacional de Coordinación de la Educación Superior. </w:t>
      </w:r>
    </w:p>
    <w:p w:rsidR="00CB3E04"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1978 se pone en marcha el Programa Nacional de Educación a Grupos Marginados.</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1979 se constituye la Coordinación Nacional para la Planeación de la Educación Superior (CONPES)</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xml:space="preserve">En </w:t>
      </w:r>
      <w:r>
        <w:rPr>
          <w:rFonts w:ascii="Arial" w:hAnsi="Arial" w:cs="Arial"/>
          <w:color w:val="222222"/>
          <w:sz w:val="24"/>
          <w:szCs w:val="24"/>
        </w:rPr>
        <w:t>el año de 1980, una modificación al Artículo T</w:t>
      </w:r>
      <w:r w:rsidRPr="00FD6DD9">
        <w:rPr>
          <w:rFonts w:ascii="Arial" w:hAnsi="Arial" w:cs="Arial"/>
          <w:color w:val="222222"/>
          <w:sz w:val="24"/>
          <w:szCs w:val="24"/>
        </w:rPr>
        <w:t>ercero Constitucional incluye el concepto de autonomía universitaria, en el que se concede el derecho a las instituciones universitarias para expedir sus propias normas y reglament</w:t>
      </w:r>
      <w:r>
        <w:rPr>
          <w:rFonts w:ascii="Arial" w:hAnsi="Arial" w:cs="Arial"/>
          <w:color w:val="222222"/>
          <w:sz w:val="24"/>
          <w:szCs w:val="24"/>
        </w:rPr>
        <w:t>os</w:t>
      </w:r>
      <w:r w:rsidRPr="00FD6DD9">
        <w:rPr>
          <w:rFonts w:ascii="Arial" w:hAnsi="Arial" w:cs="Arial"/>
          <w:color w:val="222222"/>
          <w:sz w:val="24"/>
          <w:szCs w:val="24"/>
        </w:rPr>
        <w:t>, y así realizar sus fines respecto a la libertad de cátedra e investigación, y también determinar sus planes y programas de estudio.</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lastRenderedPageBreak/>
        <w:t>El Programa Nacional de Alfabetización se elabora en 1981, creando a la vez el Instituto Nacional de Educación para Adultos (INEA).</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Pr>
          <w:rFonts w:ascii="Arial" w:hAnsi="Arial" w:cs="Arial"/>
          <w:color w:val="222222"/>
          <w:sz w:val="24"/>
          <w:szCs w:val="24"/>
        </w:rPr>
        <w:t>En este periodo sexenal s</w:t>
      </w:r>
      <w:r w:rsidRPr="00FD6DD9">
        <w:rPr>
          <w:rFonts w:ascii="Arial" w:hAnsi="Arial" w:cs="Arial"/>
          <w:color w:val="222222"/>
          <w:sz w:val="24"/>
          <w:szCs w:val="24"/>
        </w:rPr>
        <w:t>e crea la Universidad Pedagógica Nacional (UPN).</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Pr>
          <w:rFonts w:ascii="Arial" w:hAnsi="Arial" w:cs="Arial"/>
          <w:color w:val="222222"/>
          <w:sz w:val="24"/>
          <w:szCs w:val="24"/>
        </w:rPr>
        <w:t>En este sexenio, se designaron dos Secretarios de la SEP, el primero fue él Lic. Porfirio Muñoz Ledo, a la renuncia de este, le sucedió el Lic. Fernando Solana Morales.</w:t>
      </w:r>
    </w:p>
    <w:p w:rsidR="00CB3E04" w:rsidRDefault="00CB3E04" w:rsidP="00CB3E04">
      <w:pPr>
        <w:shd w:val="clear" w:color="auto" w:fill="FFFFFF"/>
        <w:spacing w:after="0" w:line="240" w:lineRule="auto"/>
        <w:rPr>
          <w:rFonts w:ascii="Arial" w:hAnsi="Arial" w:cs="Arial"/>
          <w:color w:val="222222"/>
          <w:sz w:val="24"/>
          <w:szCs w:val="24"/>
        </w:rPr>
      </w:pPr>
    </w:p>
    <w:p w:rsidR="00CB3E04" w:rsidRPr="00CC666F" w:rsidRDefault="00CB3E04" w:rsidP="00CB3E04">
      <w:pPr>
        <w:jc w:val="both"/>
        <w:rPr>
          <w:rFonts w:ascii="Arial" w:hAnsi="Arial" w:cs="Arial"/>
          <w:sz w:val="24"/>
          <w:szCs w:val="24"/>
        </w:rPr>
      </w:pPr>
      <w:r w:rsidRPr="00CC666F">
        <w:rPr>
          <w:rFonts w:ascii="Arial" w:hAnsi="Arial" w:cs="Arial"/>
          <w:sz w:val="24"/>
          <w:szCs w:val="24"/>
        </w:rPr>
        <w:t>El 23 de abril de 1979, el Lic. José López Portillo, mandatario de la nación en esos momentos, expidió el reglamento del CONALTE, documento que reglamenta la normatividad para su organización, operación y proyección.</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130571" w:rsidRDefault="00CB3E04" w:rsidP="00CB3E04">
      <w:pPr>
        <w:shd w:val="clear" w:color="auto" w:fill="FFFFFF"/>
        <w:spacing w:after="0" w:line="240" w:lineRule="auto"/>
        <w:rPr>
          <w:rFonts w:ascii="Arial" w:hAnsi="Arial" w:cs="Arial"/>
          <w:b/>
          <w:color w:val="222222"/>
          <w:sz w:val="24"/>
          <w:szCs w:val="24"/>
        </w:rPr>
      </w:pPr>
      <w:r w:rsidRPr="00130571">
        <w:rPr>
          <w:rFonts w:ascii="Arial" w:hAnsi="Arial" w:cs="Arial"/>
          <w:b/>
          <w:color w:val="222222"/>
          <w:sz w:val="24"/>
          <w:szCs w:val="24"/>
        </w:rPr>
        <w:t>Lic. Miguel de la Madrid Hurtado, periodo presidencial   1982-1988.</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Pr>
          <w:rFonts w:ascii="Arial" w:hAnsi="Arial" w:cs="Arial"/>
          <w:color w:val="222222"/>
          <w:sz w:val="24"/>
          <w:szCs w:val="24"/>
        </w:rPr>
        <w:t>Fungiendo como</w:t>
      </w:r>
      <w:r w:rsidRPr="00FD6DD9">
        <w:rPr>
          <w:rFonts w:ascii="Arial" w:hAnsi="Arial" w:cs="Arial"/>
          <w:color w:val="222222"/>
          <w:sz w:val="24"/>
          <w:szCs w:val="24"/>
        </w:rPr>
        <w:t xml:space="preserve"> Secretario de Educación Pública el Lic. Jesús Reye</w:t>
      </w:r>
      <w:r>
        <w:rPr>
          <w:rFonts w:ascii="Arial" w:hAnsi="Arial" w:cs="Arial"/>
          <w:color w:val="222222"/>
          <w:sz w:val="24"/>
          <w:szCs w:val="24"/>
        </w:rPr>
        <w:t>s Heroles en un primer momento, a su renuncia, le sucede él Lic.  Miguel González Avelar</w:t>
      </w:r>
      <w:r w:rsidRPr="00FD6DD9">
        <w:rPr>
          <w:rFonts w:ascii="Arial" w:hAnsi="Arial" w:cs="Arial"/>
          <w:color w:val="222222"/>
          <w:sz w:val="24"/>
          <w:szCs w:val="24"/>
        </w:rPr>
        <w:t>,</w:t>
      </w:r>
      <w:r>
        <w:rPr>
          <w:rFonts w:ascii="Arial" w:hAnsi="Arial" w:cs="Arial"/>
          <w:color w:val="222222"/>
          <w:sz w:val="24"/>
          <w:szCs w:val="24"/>
        </w:rPr>
        <w:t xml:space="preserve"> en dicho periodo se implementa</w:t>
      </w:r>
      <w:r w:rsidRPr="00FD6DD9">
        <w:rPr>
          <w:rFonts w:ascii="Arial" w:hAnsi="Arial" w:cs="Arial"/>
          <w:color w:val="222222"/>
          <w:sz w:val="24"/>
          <w:szCs w:val="24"/>
        </w:rPr>
        <w:t xml:space="preserve"> la llamada Revolución Educativa pretendiendo con ello:</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La renovación moral de la sociedad.</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La profesionalización del magisterio.</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La democratización nacional.</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La descentralización de la vida nacional</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En el rubro de la profesionalización del magisterio se esta</w:t>
      </w:r>
      <w:r>
        <w:rPr>
          <w:rFonts w:ascii="Arial" w:hAnsi="Arial" w:cs="Arial"/>
          <w:color w:val="222222"/>
          <w:sz w:val="24"/>
          <w:szCs w:val="24"/>
        </w:rPr>
        <w:t>bleció que el futuro profesor de</w:t>
      </w:r>
      <w:r w:rsidRPr="00FD6DD9">
        <w:rPr>
          <w:rFonts w:ascii="Arial" w:hAnsi="Arial" w:cs="Arial"/>
          <w:color w:val="222222"/>
          <w:sz w:val="24"/>
          <w:szCs w:val="24"/>
        </w:rPr>
        <w:t>berá tener el bachillerato para poder estudiar la Licenciatura en Educación.</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este sexenio</w:t>
      </w:r>
      <w:r>
        <w:rPr>
          <w:rFonts w:ascii="Arial" w:hAnsi="Arial" w:cs="Arial"/>
          <w:color w:val="222222"/>
          <w:sz w:val="24"/>
          <w:szCs w:val="24"/>
        </w:rPr>
        <w:t xml:space="preserve"> se</w:t>
      </w:r>
      <w:r w:rsidRPr="00FD6DD9">
        <w:rPr>
          <w:rFonts w:ascii="Arial" w:hAnsi="Arial" w:cs="Arial"/>
          <w:color w:val="222222"/>
          <w:sz w:val="24"/>
          <w:szCs w:val="24"/>
        </w:rPr>
        <w:t xml:space="preserve"> ce</w:t>
      </w:r>
      <w:r>
        <w:rPr>
          <w:rFonts w:ascii="Arial" w:hAnsi="Arial" w:cs="Arial"/>
          <w:color w:val="222222"/>
          <w:sz w:val="24"/>
          <w:szCs w:val="24"/>
        </w:rPr>
        <w:t>rraron varias escuelas Normales.</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Se c</w:t>
      </w:r>
      <w:r w:rsidRPr="00FD6DD9">
        <w:rPr>
          <w:rFonts w:ascii="Arial" w:hAnsi="Arial" w:cs="Arial"/>
          <w:color w:val="222222"/>
          <w:sz w:val="24"/>
          <w:szCs w:val="24"/>
        </w:rPr>
        <w:t>oncluye</w:t>
      </w:r>
      <w:r>
        <w:rPr>
          <w:rFonts w:ascii="Arial" w:hAnsi="Arial" w:cs="Arial"/>
          <w:color w:val="222222"/>
          <w:sz w:val="24"/>
          <w:szCs w:val="24"/>
        </w:rPr>
        <w:t>ron</w:t>
      </w:r>
      <w:r w:rsidRPr="00FD6DD9">
        <w:rPr>
          <w:rFonts w:ascii="Arial" w:hAnsi="Arial" w:cs="Arial"/>
          <w:color w:val="222222"/>
          <w:sz w:val="24"/>
          <w:szCs w:val="24"/>
        </w:rPr>
        <w:t xml:space="preserve"> también los servicios educativos que ofrecía la Escuela Nacional de Maestros de Capacitación para el Trabajo (ENAMACTI).</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Se descentraliza</w:t>
      </w:r>
      <w:r>
        <w:rPr>
          <w:rFonts w:ascii="Arial" w:hAnsi="Arial" w:cs="Arial"/>
          <w:color w:val="222222"/>
          <w:sz w:val="24"/>
          <w:szCs w:val="24"/>
        </w:rPr>
        <w:t>ron</w:t>
      </w:r>
      <w:r w:rsidRPr="00FD6DD9">
        <w:rPr>
          <w:rFonts w:ascii="Arial" w:hAnsi="Arial" w:cs="Arial"/>
          <w:color w:val="222222"/>
          <w:sz w:val="24"/>
          <w:szCs w:val="24"/>
        </w:rPr>
        <w:t xml:space="preserve"> las actividades de la Escuela Normal Superior de México. </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lastRenderedPageBreak/>
        <w:t>En 1983 se presenta el "Programa Nacional  de Educación,  recreación, Cultura y Deporte; el cual introdujo el concepto de calidad como un elemento central para consolidar la política educativa.</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xml:space="preserve">Se </w:t>
      </w:r>
      <w:r>
        <w:rPr>
          <w:rFonts w:ascii="Arial" w:hAnsi="Arial" w:cs="Arial"/>
          <w:color w:val="222222"/>
          <w:sz w:val="24"/>
          <w:szCs w:val="24"/>
        </w:rPr>
        <w:t xml:space="preserve">firmaron </w:t>
      </w:r>
      <w:r w:rsidRPr="00FD6DD9">
        <w:rPr>
          <w:rFonts w:ascii="Arial" w:hAnsi="Arial" w:cs="Arial"/>
          <w:color w:val="222222"/>
          <w:sz w:val="24"/>
          <w:szCs w:val="24"/>
        </w:rPr>
        <w:t xml:space="preserve"> acuerdos de Coordinación entre ambos órdenes de gobierno que implicaron la creación de Consejos Estatales de Educación con representación de las autoridades federales, estatales y del Sindicato Nacional de Trabajadores de la Educación (SNTE).</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Con</w:t>
      </w:r>
      <w:r>
        <w:rPr>
          <w:rFonts w:ascii="Arial" w:hAnsi="Arial" w:cs="Arial"/>
          <w:color w:val="222222"/>
          <w:sz w:val="24"/>
          <w:szCs w:val="24"/>
        </w:rPr>
        <w:t xml:space="preserve"> la descentralización se permitió</w:t>
      </w:r>
      <w:r w:rsidRPr="00FD6DD9">
        <w:rPr>
          <w:rFonts w:ascii="Arial" w:hAnsi="Arial" w:cs="Arial"/>
          <w:color w:val="222222"/>
          <w:sz w:val="24"/>
          <w:szCs w:val="24"/>
        </w:rPr>
        <w:t xml:space="preserve"> establecer Direcciones Generales de Servicios Coordinados en cada entidad. Esto con el objetivo de transferir los servicios educativos </w:t>
      </w:r>
      <w:r>
        <w:rPr>
          <w:rFonts w:ascii="Arial" w:hAnsi="Arial" w:cs="Arial"/>
          <w:color w:val="222222"/>
          <w:sz w:val="24"/>
          <w:szCs w:val="24"/>
        </w:rPr>
        <w:t>(niveles preescolares, primarios, secundarios y normales</w:t>
      </w:r>
      <w:r w:rsidRPr="00FD6DD9">
        <w:rPr>
          <w:rFonts w:ascii="Arial" w:hAnsi="Arial" w:cs="Arial"/>
          <w:color w:val="222222"/>
          <w:sz w:val="24"/>
          <w:szCs w:val="24"/>
        </w:rPr>
        <w:t>) del gobierno federal  a los gobiernos de los estados.</w:t>
      </w:r>
    </w:p>
    <w:p w:rsidR="00CB3E04" w:rsidRDefault="00CB3E04" w:rsidP="00CB3E04">
      <w:pPr>
        <w:shd w:val="clear" w:color="auto" w:fill="FFFFFF"/>
        <w:spacing w:after="0" w:line="240" w:lineRule="auto"/>
        <w:jc w:val="both"/>
        <w:rPr>
          <w:rFonts w:ascii="Arial" w:hAnsi="Arial" w:cs="Arial"/>
          <w:color w:val="222222"/>
          <w:sz w:val="24"/>
          <w:szCs w:val="24"/>
        </w:rPr>
      </w:pPr>
    </w:p>
    <w:p w:rsidR="00CB3E04" w:rsidRPr="00857866" w:rsidRDefault="00CB3E04" w:rsidP="00CB3E04">
      <w:pPr>
        <w:spacing w:before="100" w:beforeAutospacing="1" w:after="100" w:afterAutospacing="1" w:line="240" w:lineRule="auto"/>
        <w:jc w:val="both"/>
        <w:outlineLvl w:val="0"/>
        <w:rPr>
          <w:rFonts w:ascii="Arial" w:hAnsi="Arial" w:cs="Arial"/>
          <w:bCs/>
          <w:kern w:val="36"/>
          <w:sz w:val="24"/>
          <w:szCs w:val="24"/>
          <w:lang w:val="es-ES"/>
        </w:rPr>
      </w:pPr>
      <w:r w:rsidRPr="00857866">
        <w:rPr>
          <w:rFonts w:ascii="Arial" w:hAnsi="Arial" w:cs="Arial"/>
          <w:sz w:val="24"/>
          <w:szCs w:val="24"/>
          <w:lang w:val="es-ES"/>
        </w:rPr>
        <w:t xml:space="preserve">Fue Presidente del Consejo Nacional Técnico de la Educación en el período </w:t>
      </w:r>
      <w:hyperlink r:id="rId14" w:tooltip="1983" w:history="1">
        <w:r w:rsidRPr="00857866">
          <w:rPr>
            <w:rFonts w:ascii="Arial" w:hAnsi="Arial" w:cs="Arial"/>
            <w:sz w:val="24"/>
            <w:szCs w:val="24"/>
            <w:u w:val="single"/>
            <w:lang w:val="es-ES"/>
          </w:rPr>
          <w:t>1983</w:t>
        </w:r>
      </w:hyperlink>
      <w:r w:rsidRPr="00857866">
        <w:rPr>
          <w:rFonts w:ascii="Arial" w:hAnsi="Arial" w:cs="Arial"/>
          <w:sz w:val="24"/>
          <w:szCs w:val="24"/>
          <w:lang w:val="es-ES"/>
        </w:rPr>
        <w:t>–</w:t>
      </w:r>
      <w:hyperlink r:id="rId15" w:tooltip="1988" w:history="1">
        <w:r w:rsidRPr="00857866">
          <w:rPr>
            <w:rFonts w:ascii="Arial" w:hAnsi="Arial" w:cs="Arial"/>
            <w:sz w:val="24"/>
            <w:szCs w:val="24"/>
            <w:u w:val="single"/>
            <w:lang w:val="es-ES"/>
          </w:rPr>
          <w:t>1988</w:t>
        </w:r>
      </w:hyperlink>
      <w:r w:rsidRPr="00857866">
        <w:rPr>
          <w:rFonts w:ascii="Arial" w:hAnsi="Arial" w:cs="Arial"/>
          <w:sz w:val="24"/>
          <w:szCs w:val="24"/>
          <w:lang w:val="es-ES"/>
        </w:rPr>
        <w:t xml:space="preserve">, </w:t>
      </w:r>
      <w:r>
        <w:rPr>
          <w:rFonts w:ascii="Arial" w:hAnsi="Arial" w:cs="Arial"/>
          <w:sz w:val="24"/>
          <w:szCs w:val="24"/>
          <w:lang w:val="es-ES"/>
        </w:rPr>
        <w:t xml:space="preserve">el </w:t>
      </w:r>
      <w:r w:rsidRPr="00857866">
        <w:rPr>
          <w:rFonts w:ascii="Arial" w:hAnsi="Arial" w:cs="Arial"/>
          <w:bCs/>
          <w:kern w:val="36"/>
          <w:sz w:val="24"/>
          <w:szCs w:val="24"/>
          <w:lang w:val="es-ES"/>
        </w:rPr>
        <w:t>Profesor Benjamín Fuentes González.</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130571" w:rsidRDefault="00CB3E04" w:rsidP="00CB3E04">
      <w:pPr>
        <w:shd w:val="clear" w:color="auto" w:fill="FFFFFF"/>
        <w:spacing w:after="0" w:line="240" w:lineRule="auto"/>
        <w:rPr>
          <w:rFonts w:ascii="Arial" w:hAnsi="Arial" w:cs="Arial"/>
          <w:b/>
          <w:color w:val="222222"/>
          <w:sz w:val="24"/>
          <w:szCs w:val="24"/>
        </w:rPr>
      </w:pPr>
      <w:r w:rsidRPr="00130571">
        <w:rPr>
          <w:rFonts w:ascii="Arial" w:hAnsi="Arial" w:cs="Arial"/>
          <w:b/>
          <w:color w:val="222222"/>
          <w:sz w:val="24"/>
          <w:szCs w:val="24"/>
        </w:rPr>
        <w:t>Lic. Carlos Salinas de Gortari, periodo presidencial</w:t>
      </w:r>
      <w:r>
        <w:rPr>
          <w:rFonts w:ascii="Arial" w:hAnsi="Arial" w:cs="Arial"/>
          <w:b/>
          <w:color w:val="222222"/>
          <w:sz w:val="24"/>
          <w:szCs w:val="24"/>
        </w:rPr>
        <w:t xml:space="preserve">        198</w:t>
      </w:r>
      <w:r w:rsidRPr="00130571">
        <w:rPr>
          <w:rFonts w:ascii="Arial" w:hAnsi="Arial" w:cs="Arial"/>
          <w:b/>
          <w:color w:val="222222"/>
          <w:sz w:val="24"/>
          <w:szCs w:val="24"/>
        </w:rPr>
        <w:t>8-1994</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Default="00CB3E04" w:rsidP="00CB3E04">
      <w:pPr>
        <w:shd w:val="clear" w:color="auto" w:fill="FFFFFF"/>
        <w:spacing w:after="0" w:line="240" w:lineRule="auto"/>
        <w:rPr>
          <w:rFonts w:ascii="Arial" w:hAnsi="Arial" w:cs="Arial"/>
          <w:color w:val="222222"/>
          <w:sz w:val="24"/>
          <w:szCs w:val="24"/>
        </w:rPr>
      </w:pPr>
      <w:r>
        <w:rPr>
          <w:rFonts w:ascii="Arial" w:hAnsi="Arial" w:cs="Arial"/>
          <w:color w:val="222222"/>
          <w:sz w:val="24"/>
          <w:szCs w:val="24"/>
        </w:rPr>
        <w:t>Este ciclo sexenal tuvo 4 secretarios al frente de la SEP, el primero fue Manuel Bartlett, el segundo Ernesto Zedillo Ponce de León, el tercero Fernando Solana y el último  José Ángel Pescador.</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En este sexenio s</w:t>
      </w:r>
      <w:r w:rsidRPr="00FD6DD9">
        <w:rPr>
          <w:rFonts w:ascii="Arial" w:hAnsi="Arial" w:cs="Arial"/>
          <w:color w:val="222222"/>
          <w:sz w:val="24"/>
          <w:szCs w:val="24"/>
        </w:rPr>
        <w:t>e establec</w:t>
      </w:r>
      <w:r>
        <w:rPr>
          <w:rFonts w:ascii="Arial" w:hAnsi="Arial" w:cs="Arial"/>
          <w:color w:val="222222"/>
          <w:sz w:val="24"/>
          <w:szCs w:val="24"/>
        </w:rPr>
        <w:t xml:space="preserve">ió los  </w:t>
      </w:r>
      <w:r w:rsidRPr="00FD6DD9">
        <w:rPr>
          <w:rFonts w:ascii="Arial" w:hAnsi="Arial" w:cs="Arial"/>
          <w:color w:val="222222"/>
          <w:sz w:val="24"/>
          <w:szCs w:val="24"/>
        </w:rPr>
        <w:t xml:space="preserve"> 200 días laborales para las escuelas.</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xml:space="preserve">Se </w:t>
      </w:r>
      <w:r>
        <w:rPr>
          <w:rFonts w:ascii="Arial" w:hAnsi="Arial" w:cs="Arial"/>
          <w:color w:val="222222"/>
          <w:sz w:val="24"/>
          <w:szCs w:val="24"/>
        </w:rPr>
        <w:t>implementó y puso en marcha</w:t>
      </w:r>
      <w:r w:rsidRPr="00FD6DD9">
        <w:rPr>
          <w:rFonts w:ascii="Arial" w:hAnsi="Arial" w:cs="Arial"/>
          <w:color w:val="222222"/>
          <w:sz w:val="24"/>
          <w:szCs w:val="24"/>
        </w:rPr>
        <w:t xml:space="preserve"> el Programa de Apoyo al Rezago Escolar (PARE) en las entidades federativas más pobres del país.</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Se c</w:t>
      </w:r>
      <w:r w:rsidRPr="00FD6DD9">
        <w:rPr>
          <w:rFonts w:ascii="Arial" w:hAnsi="Arial" w:cs="Arial"/>
          <w:color w:val="222222"/>
          <w:sz w:val="24"/>
          <w:szCs w:val="24"/>
        </w:rPr>
        <w:t>reó la Coordinación Nacional para la Planeación de la Educación Superior (CONPES)</w:t>
      </w:r>
      <w:r>
        <w:rPr>
          <w:rFonts w:ascii="Arial" w:hAnsi="Arial" w:cs="Arial"/>
          <w:color w:val="222222"/>
          <w:sz w:val="24"/>
          <w:szCs w:val="24"/>
        </w:rPr>
        <w:t>.</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1989  se crea la Comisión Nacional de Evaluación de la Educación Superior (CONAEVA)</w:t>
      </w:r>
      <w:r>
        <w:rPr>
          <w:rFonts w:ascii="Arial" w:hAnsi="Arial" w:cs="Arial"/>
          <w:color w:val="222222"/>
          <w:sz w:val="24"/>
          <w:szCs w:val="24"/>
        </w:rPr>
        <w:t>.</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1991 se crearon los Comités Interinstitucionales para la evaluación de la educación superior (CIEES)</w:t>
      </w:r>
      <w:r>
        <w:rPr>
          <w:rFonts w:ascii="Arial" w:hAnsi="Arial" w:cs="Arial"/>
          <w:color w:val="222222"/>
          <w:sz w:val="24"/>
          <w:szCs w:val="24"/>
        </w:rPr>
        <w:t>.</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1994 da inicio el Centro Nacional de Evaluación para la E</w:t>
      </w:r>
      <w:r>
        <w:rPr>
          <w:rFonts w:ascii="Arial" w:hAnsi="Arial" w:cs="Arial"/>
          <w:color w:val="222222"/>
          <w:sz w:val="24"/>
          <w:szCs w:val="24"/>
        </w:rPr>
        <w:t>ducación Superior, A. C. ( CENEVAL</w:t>
      </w:r>
      <w:r w:rsidRPr="00FD6DD9">
        <w:rPr>
          <w:rFonts w:ascii="Arial" w:hAnsi="Arial" w:cs="Arial"/>
          <w:color w:val="222222"/>
          <w:sz w:val="24"/>
          <w:szCs w:val="24"/>
        </w:rPr>
        <w:t>), para evaluar a los alumnos egresados de la educación básica, a los que concluyen la educación media superior y acceden a la superi</w:t>
      </w:r>
      <w:r>
        <w:rPr>
          <w:rFonts w:ascii="Arial" w:hAnsi="Arial" w:cs="Arial"/>
          <w:color w:val="222222"/>
          <w:sz w:val="24"/>
          <w:szCs w:val="24"/>
        </w:rPr>
        <w:t>or y a los egresados de numerosas</w:t>
      </w:r>
      <w:r w:rsidRPr="00FD6DD9">
        <w:rPr>
          <w:rFonts w:ascii="Arial" w:hAnsi="Arial" w:cs="Arial"/>
          <w:color w:val="222222"/>
          <w:sz w:val="24"/>
          <w:szCs w:val="24"/>
        </w:rPr>
        <w:t xml:space="preserve"> licenciaturas.</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Es implementado el programa de Carrera Magisterial.</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Se firma el Acuerdo Nacional para la Modernización de la Educación Básica en 1992.</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Es modificado el artículo 3º  y el 130 de la Constitución Política de los Estados Unidos Mexicanos.</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Se establece la obligatoriedad de la escolaridad secundaria para todos los mexicanos.</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Es promulgada la Ley General de Educación en 1993, buscando la calidad y equidad educativas con la misma o</w:t>
      </w:r>
      <w:r>
        <w:rPr>
          <w:rFonts w:ascii="Arial" w:hAnsi="Arial" w:cs="Arial"/>
          <w:color w:val="222222"/>
          <w:sz w:val="24"/>
          <w:szCs w:val="24"/>
        </w:rPr>
        <w:t xml:space="preserve"> con</w:t>
      </w:r>
      <w:r w:rsidRPr="00FD6DD9">
        <w:rPr>
          <w:rFonts w:ascii="Arial" w:hAnsi="Arial" w:cs="Arial"/>
          <w:color w:val="222222"/>
          <w:sz w:val="24"/>
          <w:szCs w:val="24"/>
        </w:rPr>
        <w:t xml:space="preserve">  </w:t>
      </w:r>
      <w:r>
        <w:rPr>
          <w:rFonts w:ascii="Arial" w:hAnsi="Arial" w:cs="Arial"/>
          <w:color w:val="222222"/>
          <w:sz w:val="24"/>
          <w:szCs w:val="24"/>
        </w:rPr>
        <w:t>m</w:t>
      </w:r>
      <w:r w:rsidRPr="00FD6DD9">
        <w:rPr>
          <w:rFonts w:ascii="Arial" w:hAnsi="Arial" w:cs="Arial"/>
          <w:color w:val="222222"/>
          <w:sz w:val="24"/>
          <w:szCs w:val="24"/>
        </w:rPr>
        <w:t xml:space="preserve">ayor prioridad </w:t>
      </w:r>
      <w:r>
        <w:rPr>
          <w:rFonts w:ascii="Arial" w:hAnsi="Arial" w:cs="Arial"/>
          <w:color w:val="222222"/>
          <w:sz w:val="24"/>
          <w:szCs w:val="24"/>
        </w:rPr>
        <w:t>para</w:t>
      </w:r>
      <w:r w:rsidRPr="00FD6DD9">
        <w:rPr>
          <w:rFonts w:ascii="Arial" w:hAnsi="Arial" w:cs="Arial"/>
          <w:color w:val="222222"/>
          <w:sz w:val="24"/>
          <w:szCs w:val="24"/>
        </w:rPr>
        <w:t xml:space="preserve"> la cobertura educativa.</w:t>
      </w:r>
    </w:p>
    <w:p w:rsidR="00CB3E04" w:rsidRDefault="00CB3E04" w:rsidP="00CB3E04">
      <w:pPr>
        <w:rPr>
          <w:sz w:val="24"/>
          <w:szCs w:val="24"/>
        </w:rPr>
      </w:pPr>
      <w:r w:rsidRPr="00FD6DD9">
        <w:rPr>
          <w:sz w:val="24"/>
          <w:szCs w:val="24"/>
        </w:rPr>
        <w:t xml:space="preserve"> </w:t>
      </w:r>
    </w:p>
    <w:p w:rsidR="00CB3E04" w:rsidRPr="00836E6E" w:rsidRDefault="00CB3E04" w:rsidP="00CB3E04">
      <w:pPr>
        <w:jc w:val="both"/>
        <w:rPr>
          <w:rFonts w:ascii="Arial" w:hAnsi="Arial" w:cs="Arial"/>
          <w:sz w:val="24"/>
          <w:szCs w:val="24"/>
        </w:rPr>
      </w:pPr>
      <w:r w:rsidRPr="00836E6E">
        <w:rPr>
          <w:rFonts w:ascii="Arial" w:hAnsi="Arial" w:cs="Arial"/>
          <w:sz w:val="24"/>
          <w:szCs w:val="24"/>
        </w:rPr>
        <w:t xml:space="preserve">El Profesor Mario Aguilera Dorantes fue responsable como presidente de este órgano colegiado en 1988-1989, de la realización de la Consulta Nacional para la Modernización de la Educación Básica. </w:t>
      </w:r>
      <w:r>
        <w:rPr>
          <w:rFonts w:ascii="Arial" w:hAnsi="Arial" w:cs="Arial"/>
          <w:sz w:val="24"/>
          <w:szCs w:val="24"/>
        </w:rPr>
        <w:t xml:space="preserve">Cargo que </w:t>
      </w:r>
      <w:r>
        <w:rPr>
          <w:rFonts w:ascii="Arial" w:hAnsi="Arial" w:cs="Arial"/>
          <w:sz w:val="24"/>
          <w:szCs w:val="24"/>
          <w:lang w:val="es-ES"/>
        </w:rPr>
        <w:t>o</w:t>
      </w:r>
      <w:r w:rsidRPr="00836E6E">
        <w:rPr>
          <w:rFonts w:ascii="Arial" w:hAnsi="Arial" w:cs="Arial"/>
          <w:sz w:val="24"/>
          <w:szCs w:val="24"/>
          <w:lang w:val="es-ES"/>
        </w:rPr>
        <w:t xml:space="preserve">cupó por segunda ocasión </w:t>
      </w:r>
      <w:r>
        <w:rPr>
          <w:rFonts w:ascii="Arial" w:hAnsi="Arial" w:cs="Arial"/>
          <w:sz w:val="24"/>
          <w:szCs w:val="24"/>
          <w:lang w:val="es-ES"/>
        </w:rPr>
        <w:t xml:space="preserve">en </w:t>
      </w:r>
      <w:r w:rsidRPr="00836E6E">
        <w:rPr>
          <w:rFonts w:ascii="Arial" w:hAnsi="Arial" w:cs="Arial"/>
          <w:sz w:val="24"/>
          <w:szCs w:val="24"/>
          <w:lang w:val="es-ES"/>
        </w:rPr>
        <w:t>la Presidencia del Consejo Nacional Técnico de la Educación hasta el 30 de agosto de 1990</w:t>
      </w:r>
      <w:r>
        <w:rPr>
          <w:rFonts w:ascii="Arial" w:hAnsi="Arial" w:cs="Arial"/>
          <w:sz w:val="24"/>
          <w:szCs w:val="24"/>
          <w:lang w:val="es-ES"/>
        </w:rPr>
        <w:t>.</w:t>
      </w:r>
    </w:p>
    <w:p w:rsidR="00CB3E04" w:rsidRPr="00080C4C" w:rsidRDefault="00CB3E04" w:rsidP="00CB3E04">
      <w:pPr>
        <w:jc w:val="both"/>
        <w:rPr>
          <w:rFonts w:ascii="Arial" w:hAnsi="Arial" w:cs="Arial"/>
          <w:sz w:val="24"/>
          <w:szCs w:val="24"/>
        </w:rPr>
      </w:pPr>
      <w:r w:rsidRPr="00080C4C">
        <w:rPr>
          <w:rFonts w:ascii="Arial" w:hAnsi="Arial" w:cs="Arial"/>
          <w:sz w:val="24"/>
          <w:szCs w:val="24"/>
        </w:rPr>
        <w:t>En enero de 1989, en el edificio de la SEP, el Presidente de la República, gira instrucciones y da la encomienda al encargado de la SEP Lic. Manuel Bartlett Díaz, para que inicie con el proceso de revisión para  modernizar la educación pública en México. En dicho acto estuvieron presentes los gobernadores de los estados, los directores generales de los servicios coordinados de educación pública, el Presidente de CONALTE y los se</w:t>
      </w:r>
      <w:r>
        <w:rPr>
          <w:rFonts w:ascii="Arial" w:hAnsi="Arial" w:cs="Arial"/>
          <w:sz w:val="24"/>
          <w:szCs w:val="24"/>
        </w:rPr>
        <w:t xml:space="preserve">cretarios técnicos de los CETE </w:t>
      </w:r>
      <w:r w:rsidRPr="00080C4C">
        <w:rPr>
          <w:rFonts w:ascii="Arial" w:hAnsi="Arial" w:cs="Arial"/>
          <w:sz w:val="24"/>
          <w:szCs w:val="24"/>
        </w:rPr>
        <w:t xml:space="preserve"> de todas las entidades  del país.</w:t>
      </w:r>
    </w:p>
    <w:p w:rsidR="00CB3E04" w:rsidRPr="00080C4C" w:rsidRDefault="00CB3E04" w:rsidP="00CB3E04">
      <w:pPr>
        <w:jc w:val="both"/>
        <w:rPr>
          <w:rFonts w:ascii="Arial" w:hAnsi="Arial" w:cs="Arial"/>
          <w:sz w:val="24"/>
          <w:szCs w:val="24"/>
        </w:rPr>
      </w:pPr>
      <w:r w:rsidRPr="00080C4C">
        <w:rPr>
          <w:rFonts w:ascii="Arial" w:hAnsi="Arial" w:cs="Arial"/>
          <w:sz w:val="24"/>
          <w:szCs w:val="24"/>
        </w:rPr>
        <w:t>En lo inmediato el Secretario de la SEP, giró instrucciones al Presidente del CONALTE para que se instrumentara una gran consulta nacional.</w:t>
      </w:r>
    </w:p>
    <w:p w:rsidR="00CB3E04" w:rsidRPr="00080C4C" w:rsidRDefault="00CB3E04" w:rsidP="00CB3E04">
      <w:pPr>
        <w:jc w:val="both"/>
        <w:rPr>
          <w:rFonts w:ascii="Arial" w:hAnsi="Arial" w:cs="Arial"/>
          <w:sz w:val="24"/>
          <w:szCs w:val="24"/>
        </w:rPr>
      </w:pPr>
      <w:r w:rsidRPr="00080C4C">
        <w:rPr>
          <w:rFonts w:ascii="Arial" w:hAnsi="Arial" w:cs="Arial"/>
          <w:sz w:val="24"/>
          <w:szCs w:val="24"/>
        </w:rPr>
        <w:t>El CETE de Oaxaca intervino en esta consulta bajo el mandato del Lic. Heladio Ramírez López, Gobernador en turno, el 14 de febrero de 1989, y con la responsabilidad de esta institución oaxaqueña, se colaboró en esta consulta estatal para la modernización de la educación básica.</w:t>
      </w:r>
    </w:p>
    <w:p w:rsidR="00CB3E04" w:rsidRPr="00080C4C" w:rsidRDefault="00CB3E04" w:rsidP="00CB3E04">
      <w:pPr>
        <w:jc w:val="both"/>
        <w:rPr>
          <w:rFonts w:ascii="Arial" w:hAnsi="Arial" w:cs="Arial"/>
          <w:sz w:val="24"/>
          <w:szCs w:val="24"/>
        </w:rPr>
      </w:pPr>
      <w:r w:rsidRPr="00080C4C">
        <w:rPr>
          <w:rFonts w:ascii="Arial" w:hAnsi="Arial" w:cs="Arial"/>
          <w:sz w:val="24"/>
          <w:szCs w:val="24"/>
        </w:rPr>
        <w:t>En octubre de 1990, en la Ciudad de Monterrey, el Presidente de la República presenta a los gobernadores de los estados, autoridades educativas del país y sociedad civil el Programa Nacional para la Modernización de la Educaci</w:t>
      </w:r>
      <w:r>
        <w:rPr>
          <w:rFonts w:ascii="Arial" w:hAnsi="Arial" w:cs="Arial"/>
          <w:sz w:val="24"/>
          <w:szCs w:val="24"/>
        </w:rPr>
        <w:t>ón Básica que él CONALTE desarrolló</w:t>
      </w:r>
      <w:r w:rsidRPr="00080C4C">
        <w:rPr>
          <w:rFonts w:ascii="Arial" w:hAnsi="Arial" w:cs="Arial"/>
          <w:sz w:val="24"/>
          <w:szCs w:val="24"/>
        </w:rPr>
        <w:t xml:space="preserve">, atendiendo a las 65,000 propuestas que recogían la </w:t>
      </w:r>
      <w:r w:rsidRPr="00080C4C">
        <w:rPr>
          <w:rFonts w:ascii="Arial" w:hAnsi="Arial" w:cs="Arial"/>
          <w:sz w:val="24"/>
          <w:szCs w:val="24"/>
        </w:rPr>
        <w:lastRenderedPageBreak/>
        <w:t>opinión, la crítica y las propuestas de maestros, padres de familia, estudiantes, empresarios, especialistas en diversas disciplinas de toda la nación.</w:t>
      </w:r>
    </w:p>
    <w:p w:rsidR="00CB3E04" w:rsidRPr="00080C4C" w:rsidRDefault="00CB3E04" w:rsidP="00CB3E04">
      <w:pPr>
        <w:jc w:val="both"/>
        <w:rPr>
          <w:rFonts w:ascii="Arial" w:hAnsi="Arial" w:cs="Arial"/>
          <w:sz w:val="24"/>
          <w:szCs w:val="24"/>
        </w:rPr>
      </w:pPr>
      <w:r w:rsidRPr="00080C4C">
        <w:rPr>
          <w:rFonts w:ascii="Arial" w:hAnsi="Arial" w:cs="Arial"/>
          <w:sz w:val="24"/>
          <w:szCs w:val="24"/>
        </w:rPr>
        <w:t>La tarea de este organismo fue la revisión a fondo, y en renovar el concepto de educación, de participación y el modelo educativo nacional.</w:t>
      </w:r>
    </w:p>
    <w:p w:rsidR="00CB3E04" w:rsidRPr="00080C4C" w:rsidRDefault="00CB3E04" w:rsidP="00CB3E04">
      <w:pPr>
        <w:jc w:val="both"/>
        <w:rPr>
          <w:rFonts w:ascii="Arial" w:hAnsi="Arial" w:cs="Arial"/>
          <w:sz w:val="24"/>
          <w:szCs w:val="24"/>
        </w:rPr>
      </w:pPr>
      <w:r w:rsidRPr="00080C4C">
        <w:rPr>
          <w:rFonts w:ascii="Arial" w:hAnsi="Arial" w:cs="Arial"/>
          <w:sz w:val="24"/>
          <w:szCs w:val="24"/>
        </w:rPr>
        <w:t>Considerando la función de esta institución educativa, como órgano de consulta, en ese contexto, el 29 de agosto de 1990, se llevó a cabo la Sesión Ordinaria de dicho Consejo.</w:t>
      </w:r>
    </w:p>
    <w:p w:rsidR="00CB3E04" w:rsidRPr="00080C4C" w:rsidRDefault="00CB3E04" w:rsidP="00CB3E04">
      <w:pPr>
        <w:jc w:val="both"/>
        <w:rPr>
          <w:rFonts w:ascii="Arial" w:hAnsi="Arial" w:cs="Arial"/>
          <w:sz w:val="24"/>
          <w:szCs w:val="24"/>
        </w:rPr>
      </w:pPr>
      <w:r w:rsidRPr="00080C4C">
        <w:rPr>
          <w:rFonts w:ascii="Arial" w:hAnsi="Arial" w:cs="Arial"/>
          <w:sz w:val="24"/>
          <w:szCs w:val="24"/>
        </w:rPr>
        <w:t>En dicha reunión, el Lic. Manuel Bartlett, como titular de la SEP, entregó a los miembros del Consejo la propuesta del nuevo modelo educativo del país en materia de educación básica.</w:t>
      </w:r>
    </w:p>
    <w:p w:rsidR="00CB3E04" w:rsidRPr="00080C4C" w:rsidRDefault="00CB3E04" w:rsidP="00CB3E04">
      <w:pPr>
        <w:jc w:val="both"/>
        <w:rPr>
          <w:rFonts w:ascii="Arial" w:hAnsi="Arial" w:cs="Arial"/>
          <w:sz w:val="24"/>
          <w:szCs w:val="24"/>
        </w:rPr>
      </w:pPr>
      <w:r w:rsidRPr="00080C4C">
        <w:rPr>
          <w:rFonts w:ascii="Arial" w:hAnsi="Arial" w:cs="Arial"/>
          <w:sz w:val="24"/>
          <w:szCs w:val="24"/>
        </w:rPr>
        <w:t>Esta propuesta se estudió en el seno del Consejo, se hicieron las recomendaciones pertinentes, así como las correspondientes propuestas para su instrumentación.</w:t>
      </w:r>
    </w:p>
    <w:p w:rsidR="00CB3E04" w:rsidRPr="0084563E" w:rsidRDefault="00CB3E04" w:rsidP="00CB3E04">
      <w:pPr>
        <w:jc w:val="both"/>
        <w:rPr>
          <w:rFonts w:ascii="Arial" w:hAnsi="Arial" w:cs="Arial"/>
          <w:sz w:val="24"/>
          <w:szCs w:val="24"/>
        </w:rPr>
      </w:pPr>
      <w:r w:rsidRPr="0084563E">
        <w:rPr>
          <w:rFonts w:ascii="Arial" w:hAnsi="Arial" w:cs="Arial"/>
          <w:sz w:val="24"/>
          <w:szCs w:val="24"/>
        </w:rPr>
        <w:t>Presidente del CONALTE, en 1991, Dr. Luis G. Benavides I</w:t>
      </w:r>
      <w:r>
        <w:rPr>
          <w:rFonts w:ascii="Arial" w:hAnsi="Arial" w:cs="Arial"/>
          <w:sz w:val="24"/>
          <w:szCs w:val="24"/>
        </w:rPr>
        <w:t>lizaliturri</w:t>
      </w:r>
      <w:r w:rsidRPr="0084563E">
        <w:rPr>
          <w:rFonts w:ascii="Arial" w:hAnsi="Arial" w:cs="Arial"/>
          <w:sz w:val="24"/>
          <w:szCs w:val="24"/>
        </w:rPr>
        <w:t>.</w:t>
      </w:r>
    </w:p>
    <w:p w:rsidR="00CB3E04" w:rsidRPr="0084563E" w:rsidRDefault="00CB3E04" w:rsidP="00CB3E04">
      <w:pPr>
        <w:jc w:val="both"/>
        <w:rPr>
          <w:rFonts w:ascii="Arial" w:hAnsi="Arial" w:cs="Arial"/>
          <w:sz w:val="24"/>
          <w:szCs w:val="24"/>
        </w:rPr>
      </w:pPr>
      <w:r w:rsidRPr="0084563E">
        <w:rPr>
          <w:rFonts w:ascii="Arial" w:hAnsi="Arial" w:cs="Arial"/>
          <w:sz w:val="24"/>
          <w:szCs w:val="24"/>
        </w:rPr>
        <w:t>En el año de 1991, estuvo a cargo de esta institución</w:t>
      </w:r>
      <w:r w:rsidR="00A54875">
        <w:rPr>
          <w:rFonts w:ascii="Arial" w:hAnsi="Arial" w:cs="Arial"/>
          <w:sz w:val="24"/>
          <w:szCs w:val="24"/>
        </w:rPr>
        <w:t xml:space="preserve"> el Dr.</w:t>
      </w:r>
      <w:r w:rsidRPr="0084563E">
        <w:rPr>
          <w:rFonts w:ascii="Arial" w:hAnsi="Arial" w:cs="Arial"/>
          <w:sz w:val="24"/>
          <w:szCs w:val="24"/>
        </w:rPr>
        <w:t xml:space="preserve"> Luis G. Benavides I.</w:t>
      </w:r>
    </w:p>
    <w:p w:rsidR="00CB3E04" w:rsidRPr="0084563E" w:rsidRDefault="00CB3E04" w:rsidP="00CB3E04">
      <w:pPr>
        <w:jc w:val="both"/>
        <w:rPr>
          <w:rFonts w:ascii="Arial" w:hAnsi="Arial" w:cs="Arial"/>
          <w:sz w:val="24"/>
          <w:szCs w:val="24"/>
        </w:rPr>
      </w:pPr>
      <w:r w:rsidRPr="0084563E">
        <w:rPr>
          <w:rFonts w:ascii="Arial" w:hAnsi="Arial" w:cs="Arial"/>
          <w:sz w:val="24"/>
          <w:szCs w:val="24"/>
        </w:rPr>
        <w:t>En su encargo se publicó la revista “Modernización educativa”, con el título “Hacia un nuevo modelo educativo”, que abarcó el periodo de 1989-1994.</w:t>
      </w:r>
    </w:p>
    <w:p w:rsidR="00CB3E04" w:rsidRDefault="00CB3E04" w:rsidP="00CB3E04">
      <w:pPr>
        <w:jc w:val="both"/>
        <w:rPr>
          <w:rFonts w:ascii="Arial" w:hAnsi="Arial" w:cs="Arial"/>
          <w:sz w:val="24"/>
          <w:szCs w:val="24"/>
        </w:rPr>
      </w:pPr>
      <w:r w:rsidRPr="0084563E">
        <w:rPr>
          <w:rFonts w:ascii="Arial" w:hAnsi="Arial" w:cs="Arial"/>
          <w:sz w:val="24"/>
          <w:szCs w:val="24"/>
        </w:rPr>
        <w:t>Se continuó con la segunda publicación de la revista “Modernización educativa”, llamada “Perfiles de desempeño para preescolar, primaria y secundaria”, que igual abarcó el periodo de 1989-1994.</w:t>
      </w:r>
    </w:p>
    <w:p w:rsidR="00CB3E04" w:rsidRPr="0084563E" w:rsidRDefault="00CB3E04" w:rsidP="00CB3E04">
      <w:pPr>
        <w:jc w:val="both"/>
        <w:rPr>
          <w:rFonts w:ascii="Arial" w:hAnsi="Arial" w:cs="Arial"/>
          <w:sz w:val="24"/>
          <w:szCs w:val="24"/>
        </w:rPr>
      </w:pPr>
      <w:r w:rsidRPr="0084563E">
        <w:rPr>
          <w:rFonts w:ascii="Arial" w:hAnsi="Arial" w:cs="Arial"/>
          <w:sz w:val="24"/>
          <w:szCs w:val="24"/>
        </w:rPr>
        <w:t>En el año de 1991, se continuó con la publicación: “El Maestro”, órgano de</w:t>
      </w:r>
      <w:r>
        <w:rPr>
          <w:rFonts w:ascii="Arial" w:hAnsi="Arial" w:cs="Arial"/>
          <w:sz w:val="24"/>
          <w:szCs w:val="24"/>
        </w:rPr>
        <w:t xml:space="preserve"> difusión del </w:t>
      </w:r>
      <w:r w:rsidRPr="0084563E">
        <w:rPr>
          <w:rFonts w:ascii="Arial" w:hAnsi="Arial" w:cs="Arial"/>
          <w:sz w:val="24"/>
          <w:szCs w:val="24"/>
        </w:rPr>
        <w:t xml:space="preserve"> CONALTE.</w:t>
      </w:r>
    </w:p>
    <w:p w:rsidR="00CB3E04" w:rsidRDefault="00CB3E04" w:rsidP="00CB3E04">
      <w:pPr>
        <w:jc w:val="both"/>
        <w:rPr>
          <w:rFonts w:ascii="Arial" w:hAnsi="Arial" w:cs="Arial"/>
          <w:sz w:val="24"/>
          <w:szCs w:val="24"/>
        </w:rPr>
      </w:pPr>
      <w:r w:rsidRPr="0084563E">
        <w:rPr>
          <w:rFonts w:ascii="Arial" w:hAnsi="Arial" w:cs="Arial"/>
          <w:sz w:val="24"/>
          <w:szCs w:val="24"/>
        </w:rPr>
        <w:t xml:space="preserve">En 1992, </w:t>
      </w:r>
      <w:r>
        <w:rPr>
          <w:rFonts w:ascii="Arial" w:hAnsi="Arial" w:cs="Arial"/>
          <w:sz w:val="24"/>
          <w:szCs w:val="24"/>
        </w:rPr>
        <w:t xml:space="preserve">el </w:t>
      </w:r>
      <w:r w:rsidRPr="0084563E">
        <w:rPr>
          <w:rFonts w:ascii="Arial" w:hAnsi="Arial" w:cs="Arial"/>
          <w:sz w:val="24"/>
          <w:szCs w:val="24"/>
        </w:rPr>
        <w:t>CONALTE laboró la Consulta Nacional sobre planes y programas de estudio para la educación primaria y secundaria, lineamientos de organización.</w:t>
      </w:r>
    </w:p>
    <w:p w:rsidR="00CB3E04" w:rsidRPr="0011398A" w:rsidRDefault="00CB3E04" w:rsidP="00CB3E04">
      <w:pPr>
        <w:jc w:val="both"/>
        <w:rPr>
          <w:rFonts w:ascii="Arial" w:hAnsi="Arial" w:cs="Arial"/>
          <w:sz w:val="24"/>
          <w:szCs w:val="24"/>
        </w:rPr>
      </w:pPr>
      <w:r w:rsidRPr="0011398A">
        <w:rPr>
          <w:rFonts w:ascii="Arial" w:hAnsi="Arial" w:cs="Arial"/>
          <w:sz w:val="24"/>
          <w:szCs w:val="24"/>
        </w:rPr>
        <w:t xml:space="preserve">En el marco de la legislación educativa, en su carácter de órgano de consulta, se ratificó y amplió en el Convenio de Conformidad con el Acuerdo Nacional para la </w:t>
      </w:r>
      <w:bookmarkStart w:id="0" w:name="_GoBack"/>
      <w:bookmarkEnd w:id="0"/>
      <w:r w:rsidRPr="0011398A">
        <w:rPr>
          <w:rFonts w:ascii="Arial" w:hAnsi="Arial" w:cs="Arial"/>
          <w:sz w:val="24"/>
          <w:szCs w:val="24"/>
        </w:rPr>
        <w:t>Modernización de la Educación Básica  signado por el Ejecutivo Federal y los Estatales, el 18 de mayo de 1992.</w:t>
      </w:r>
    </w:p>
    <w:p w:rsidR="00CB3E04" w:rsidRPr="0011398A" w:rsidRDefault="00CB3E04" w:rsidP="00CB3E04">
      <w:pPr>
        <w:jc w:val="both"/>
        <w:rPr>
          <w:rFonts w:ascii="Arial" w:hAnsi="Arial" w:cs="Arial"/>
          <w:sz w:val="24"/>
          <w:szCs w:val="24"/>
        </w:rPr>
      </w:pPr>
      <w:r w:rsidRPr="0011398A">
        <w:rPr>
          <w:rFonts w:ascii="Arial" w:hAnsi="Arial" w:cs="Arial"/>
          <w:sz w:val="24"/>
          <w:szCs w:val="24"/>
        </w:rPr>
        <w:lastRenderedPageBreak/>
        <w:t>En el que se asienta que: “las partes impulsarán el funcionamiento en la entidad el CETE, como órganos de consulta, orientación y apoyo en materia educativa…” (Cláusula Décima de dicho documento).</w:t>
      </w:r>
    </w:p>
    <w:p w:rsidR="00CB3E04" w:rsidRPr="0084563E" w:rsidRDefault="00CB3E04" w:rsidP="00CB3E04">
      <w:pPr>
        <w:jc w:val="both"/>
        <w:rPr>
          <w:rFonts w:ascii="Arial" w:hAnsi="Arial" w:cs="Arial"/>
          <w:sz w:val="24"/>
          <w:szCs w:val="24"/>
        </w:rPr>
      </w:pPr>
      <w:r w:rsidRPr="0084563E">
        <w:rPr>
          <w:rFonts w:ascii="Arial" w:hAnsi="Arial" w:cs="Arial"/>
          <w:sz w:val="24"/>
          <w:szCs w:val="24"/>
        </w:rPr>
        <w:t>En septiembre de 1993, este organismo educativo lanzó la convocatoria a nacional para el concurso para la renovación de los libros de texto gratuitos de educación primaria.</w:t>
      </w:r>
    </w:p>
    <w:p w:rsidR="00CB3E04" w:rsidRPr="00DE6526" w:rsidRDefault="00CB3E04" w:rsidP="00CB3E04">
      <w:pPr>
        <w:jc w:val="both"/>
        <w:rPr>
          <w:rFonts w:ascii="Arial" w:hAnsi="Arial" w:cs="Arial"/>
          <w:sz w:val="24"/>
          <w:szCs w:val="24"/>
        </w:rPr>
      </w:pPr>
      <w:r w:rsidRPr="00DE6526">
        <w:rPr>
          <w:rFonts w:ascii="Arial" w:hAnsi="Arial" w:cs="Arial"/>
          <w:sz w:val="24"/>
          <w:szCs w:val="24"/>
        </w:rPr>
        <w:t xml:space="preserve">En 1993, denominado “Año para el estudio  de la historia de México”, el CONALTE organizó un ciclo de presentaciones sobre la vida y obra de los más importantes educadores mexicanos. Así la vida y obra de Enrique Conrado Rébsamen, Agustín Cué Canovas y Lauro Aguirre entre otros, fueron presentadas por sus discípulos o  compañeros. Hay otro texto denominado “Maestros Mexicanos” editado por el Consejo Nacional Técnico de la Educación en 1994, que tuvo una gran aceptación por que se escogieron los datos biográficos de los más importantes maestros  identificando según la entidad federativa de origen.  Dos sugerencias para futuras reimpresiones: primera, la bibliografía podría jugar un papel muy importante si se incorpora, además de documentos sobre los cuales  las fichas  fueron elaboradas, los textos escritos de “maestros por maestros”  como los de “Ideario y Obra Educativa”  de Luis Álvarez Barrett (1987) o el de “Moisés Sáenz: Educador de México” (1976), sólo por mencionar dos de los centenares de ejemplos. </w:t>
      </w:r>
    </w:p>
    <w:p w:rsidR="00CB3E04" w:rsidRPr="0084563E" w:rsidRDefault="00CB3E04" w:rsidP="00CB3E04">
      <w:pPr>
        <w:jc w:val="both"/>
        <w:rPr>
          <w:rFonts w:ascii="Arial" w:hAnsi="Arial" w:cs="Arial"/>
          <w:sz w:val="24"/>
          <w:szCs w:val="24"/>
        </w:rPr>
      </w:pPr>
      <w:r w:rsidRPr="0084563E">
        <w:rPr>
          <w:rFonts w:ascii="Arial" w:hAnsi="Arial" w:cs="Arial"/>
          <w:sz w:val="24"/>
          <w:szCs w:val="24"/>
        </w:rPr>
        <w:t>Publicó también este órgano colegiado, el Informe Técnico de los enviados del CONALTE a los Estados, en enero de 1993.</w:t>
      </w:r>
    </w:p>
    <w:p w:rsidR="00CB3E04" w:rsidRPr="00FD6DD9" w:rsidRDefault="00CB3E04" w:rsidP="00CB3E04">
      <w:pPr>
        <w:rPr>
          <w:sz w:val="24"/>
          <w:szCs w:val="24"/>
        </w:rPr>
      </w:pPr>
    </w:p>
    <w:p w:rsidR="00CB3E04" w:rsidRPr="00A5129E" w:rsidRDefault="00CB3E04" w:rsidP="00CB3E04">
      <w:pPr>
        <w:shd w:val="clear" w:color="auto" w:fill="FFFFFF"/>
        <w:spacing w:after="0" w:line="240" w:lineRule="auto"/>
        <w:rPr>
          <w:rFonts w:ascii="Arial" w:hAnsi="Arial" w:cs="Arial"/>
          <w:b/>
          <w:color w:val="222222"/>
          <w:sz w:val="24"/>
          <w:szCs w:val="24"/>
        </w:rPr>
      </w:pPr>
      <w:r w:rsidRPr="00A5129E">
        <w:rPr>
          <w:rFonts w:ascii="Arial" w:hAnsi="Arial" w:cs="Arial"/>
          <w:b/>
          <w:color w:val="222222"/>
          <w:sz w:val="24"/>
          <w:szCs w:val="24"/>
        </w:rPr>
        <w:t>Doctor Ernesto Zedillo Ponce de León. Periodo sexenal    1994-2000</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Default="00CB3E04" w:rsidP="00CB3E04">
      <w:pPr>
        <w:shd w:val="clear" w:color="auto" w:fill="FFFFFF"/>
        <w:spacing w:after="0" w:line="240" w:lineRule="auto"/>
        <w:rPr>
          <w:rFonts w:ascii="Arial" w:hAnsi="Arial" w:cs="Arial"/>
          <w:color w:val="222222"/>
          <w:sz w:val="24"/>
          <w:szCs w:val="24"/>
        </w:rPr>
      </w:pPr>
      <w:r>
        <w:rPr>
          <w:rFonts w:ascii="Arial" w:hAnsi="Arial" w:cs="Arial"/>
          <w:color w:val="222222"/>
          <w:sz w:val="24"/>
          <w:szCs w:val="24"/>
        </w:rPr>
        <w:t>Esta etapa presidencial tuvo dos secretarios a cargo de la SEP, el primero era Fausto Alzati, el segundo Miguel Limón Rojas.</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En su gestión</w:t>
      </w:r>
      <w:r>
        <w:rPr>
          <w:rFonts w:ascii="Arial" w:hAnsi="Arial" w:cs="Arial"/>
          <w:color w:val="222222"/>
          <w:sz w:val="24"/>
          <w:szCs w:val="24"/>
        </w:rPr>
        <w:t xml:space="preserve"> presidencial se avanza y consolida </w:t>
      </w:r>
      <w:r w:rsidRPr="00FD6DD9">
        <w:rPr>
          <w:rFonts w:ascii="Arial" w:hAnsi="Arial" w:cs="Arial"/>
          <w:color w:val="222222"/>
          <w:sz w:val="24"/>
          <w:szCs w:val="24"/>
        </w:rPr>
        <w:t xml:space="preserve"> el proceso de Federalización Educativa del Comité Administrador del Programa Federal de Construcción de Escuelas (CAPFCE)  y del Colegio Nacional de Educación Profesional Técnica (CONALEP).</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 </w:t>
      </w:r>
      <w:r w:rsidRPr="00FD6DD9">
        <w:rPr>
          <w:rFonts w:ascii="Arial" w:hAnsi="Arial" w:cs="Arial"/>
          <w:color w:val="222222"/>
          <w:sz w:val="24"/>
          <w:szCs w:val="24"/>
        </w:rPr>
        <w:t>Se destacan las becas de asistencia escolar por medio del Programa de Educación,  salud y alimentación (PROGRESA)</w:t>
      </w:r>
      <w:r>
        <w:rPr>
          <w:rFonts w:ascii="Arial" w:hAnsi="Arial" w:cs="Arial"/>
          <w:color w:val="222222"/>
          <w:sz w:val="24"/>
          <w:szCs w:val="24"/>
        </w:rPr>
        <w:t>,</w:t>
      </w:r>
      <w:r w:rsidRPr="00FD6DD9">
        <w:rPr>
          <w:rFonts w:ascii="Arial" w:hAnsi="Arial" w:cs="Arial"/>
          <w:color w:val="222222"/>
          <w:sz w:val="24"/>
          <w:szCs w:val="24"/>
        </w:rPr>
        <w:t xml:space="preserve"> este programa contribuye </w:t>
      </w:r>
      <w:r w:rsidRPr="00FD6DD9">
        <w:rPr>
          <w:rFonts w:ascii="Arial" w:hAnsi="Arial" w:cs="Arial"/>
          <w:color w:val="222222"/>
          <w:sz w:val="24"/>
          <w:szCs w:val="24"/>
        </w:rPr>
        <w:lastRenderedPageBreak/>
        <w:t>también a la construcción y al equipamiento de espacios educativos y a la entre</w:t>
      </w:r>
      <w:r>
        <w:rPr>
          <w:rFonts w:ascii="Arial" w:hAnsi="Arial" w:cs="Arial"/>
          <w:color w:val="222222"/>
          <w:sz w:val="24"/>
          <w:szCs w:val="24"/>
        </w:rPr>
        <w:t>ga de libros de texto gratuitos</w:t>
      </w:r>
      <w:r w:rsidRPr="00FD6DD9">
        <w:rPr>
          <w:rFonts w:ascii="Arial" w:hAnsi="Arial" w:cs="Arial"/>
          <w:color w:val="222222"/>
          <w:sz w:val="24"/>
          <w:szCs w:val="24"/>
        </w:rPr>
        <w:t>.</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Para dar impulso a la actividad docente se implementa el Programa de Apoyo a Escuelas en desventaja (PAED), el Programa para Abatir el Rezago Educativo (PARE), Programa de Educación Inicial  (PRODEI), Programa Integral para Aba</w:t>
      </w:r>
      <w:r>
        <w:rPr>
          <w:rFonts w:ascii="Arial" w:hAnsi="Arial" w:cs="Arial"/>
          <w:color w:val="222222"/>
          <w:sz w:val="24"/>
          <w:szCs w:val="24"/>
        </w:rPr>
        <w:t>tir el Rezago Educativo (PIARE)</w:t>
      </w:r>
      <w:r w:rsidRPr="00FD6DD9">
        <w:rPr>
          <w:rFonts w:ascii="Arial" w:hAnsi="Arial" w:cs="Arial"/>
          <w:color w:val="222222"/>
          <w:sz w:val="24"/>
          <w:szCs w:val="24"/>
        </w:rPr>
        <w:t>, y Programa para Abatir el Rezago en Educación Inicial y Básica (PAREIB).</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Para dar impulso a</w:t>
      </w:r>
      <w:r>
        <w:rPr>
          <w:rFonts w:ascii="Arial" w:hAnsi="Arial" w:cs="Arial"/>
          <w:color w:val="222222"/>
          <w:sz w:val="24"/>
          <w:szCs w:val="24"/>
        </w:rPr>
        <w:t xml:space="preserve"> la actividad docente se instaura</w:t>
      </w:r>
      <w:r w:rsidRPr="00FD6DD9">
        <w:rPr>
          <w:rFonts w:ascii="Arial" w:hAnsi="Arial" w:cs="Arial"/>
          <w:color w:val="222222"/>
          <w:sz w:val="24"/>
          <w:szCs w:val="24"/>
        </w:rPr>
        <w:t xml:space="preserve"> el Programa Nacional para la Actualización Permanente de los Maestros </w:t>
      </w:r>
      <w:r>
        <w:rPr>
          <w:rFonts w:ascii="Arial" w:hAnsi="Arial" w:cs="Arial"/>
          <w:color w:val="222222"/>
          <w:sz w:val="24"/>
          <w:szCs w:val="24"/>
        </w:rPr>
        <w:t>de Educación Básica en Servicio</w:t>
      </w:r>
      <w:r w:rsidRPr="00FD6DD9">
        <w:rPr>
          <w:rFonts w:ascii="Arial" w:hAnsi="Arial" w:cs="Arial"/>
          <w:color w:val="222222"/>
          <w:sz w:val="24"/>
          <w:szCs w:val="24"/>
        </w:rPr>
        <w:t xml:space="preserve">, </w:t>
      </w:r>
      <w:r>
        <w:rPr>
          <w:rFonts w:ascii="Arial" w:hAnsi="Arial" w:cs="Arial"/>
          <w:color w:val="222222"/>
          <w:sz w:val="24"/>
          <w:szCs w:val="24"/>
        </w:rPr>
        <w:t xml:space="preserve">proyecto </w:t>
      </w:r>
      <w:r w:rsidRPr="00FD6DD9">
        <w:rPr>
          <w:rFonts w:ascii="Arial" w:hAnsi="Arial" w:cs="Arial"/>
          <w:color w:val="222222"/>
          <w:sz w:val="24"/>
          <w:szCs w:val="24"/>
        </w:rPr>
        <w:t xml:space="preserve">creado en el año </w:t>
      </w:r>
      <w:r>
        <w:rPr>
          <w:rFonts w:ascii="Arial" w:hAnsi="Arial" w:cs="Arial"/>
          <w:color w:val="222222"/>
          <w:sz w:val="24"/>
          <w:szCs w:val="24"/>
        </w:rPr>
        <w:t xml:space="preserve">de </w:t>
      </w:r>
      <w:r w:rsidRPr="00FD6DD9">
        <w:rPr>
          <w:rFonts w:ascii="Arial" w:hAnsi="Arial" w:cs="Arial"/>
          <w:color w:val="222222"/>
          <w:sz w:val="24"/>
          <w:szCs w:val="24"/>
        </w:rPr>
        <w:t>1995.</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1997 con la finalidad de dar impulso a la modernización de la formación inicial de los prof</w:t>
      </w:r>
      <w:r>
        <w:rPr>
          <w:rFonts w:ascii="Arial" w:hAnsi="Arial" w:cs="Arial"/>
          <w:color w:val="222222"/>
          <w:sz w:val="24"/>
          <w:szCs w:val="24"/>
        </w:rPr>
        <w:t>esores de educación básica, se implementa</w:t>
      </w:r>
      <w:r w:rsidRPr="00FD6DD9">
        <w:rPr>
          <w:rFonts w:ascii="Arial" w:hAnsi="Arial" w:cs="Arial"/>
          <w:color w:val="222222"/>
          <w:sz w:val="24"/>
          <w:szCs w:val="24"/>
        </w:rPr>
        <w:t xml:space="preserve"> el Programa para la Transformación y el Fortalecimiento Académico de las Escuelas Normales.</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Al crearse el Programa Nacional de Carrera Magisterial, se continúa el sistema de estímulos económicos independiente a los que se otorgan por antigüedad o por cambio de función administrativa de promoción horizontal.</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educación secundaria se inicia la primera aplicación de las p</w:t>
      </w:r>
      <w:r>
        <w:rPr>
          <w:rFonts w:ascii="Arial" w:hAnsi="Arial" w:cs="Arial"/>
          <w:color w:val="222222"/>
          <w:sz w:val="24"/>
          <w:szCs w:val="24"/>
        </w:rPr>
        <w:t>r</w:t>
      </w:r>
      <w:r w:rsidRPr="00FD6DD9">
        <w:rPr>
          <w:rFonts w:ascii="Arial" w:hAnsi="Arial" w:cs="Arial"/>
          <w:color w:val="222222"/>
          <w:sz w:val="24"/>
          <w:szCs w:val="24"/>
        </w:rPr>
        <w:t>uebas de estándares nacionales de comprensión lectora y matemática.</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Se da seguimiento del estudio</w:t>
      </w:r>
      <w:r>
        <w:rPr>
          <w:rFonts w:ascii="Arial" w:hAnsi="Arial" w:cs="Arial"/>
          <w:color w:val="222222"/>
          <w:sz w:val="24"/>
          <w:szCs w:val="24"/>
        </w:rPr>
        <w:t xml:space="preserve"> de</w:t>
      </w:r>
      <w:r w:rsidRPr="00FD6DD9">
        <w:rPr>
          <w:rFonts w:ascii="Arial" w:hAnsi="Arial" w:cs="Arial"/>
          <w:color w:val="222222"/>
          <w:sz w:val="24"/>
          <w:szCs w:val="24"/>
        </w:rPr>
        <w:t xml:space="preserve"> Evaluación de la Educación Primaria, con el cual se obtienen resultados</w:t>
      </w:r>
      <w:r>
        <w:rPr>
          <w:rFonts w:ascii="Arial" w:hAnsi="Arial" w:cs="Arial"/>
          <w:color w:val="222222"/>
          <w:sz w:val="24"/>
          <w:szCs w:val="24"/>
        </w:rPr>
        <w:t>,</w:t>
      </w:r>
      <w:r w:rsidRPr="00FD6DD9">
        <w:rPr>
          <w:rFonts w:ascii="Arial" w:hAnsi="Arial" w:cs="Arial"/>
          <w:color w:val="222222"/>
          <w:sz w:val="24"/>
          <w:szCs w:val="24"/>
        </w:rPr>
        <w:t xml:space="preserve"> utilizados </w:t>
      </w:r>
      <w:r>
        <w:rPr>
          <w:rFonts w:ascii="Arial" w:hAnsi="Arial" w:cs="Arial"/>
          <w:color w:val="222222"/>
          <w:sz w:val="24"/>
          <w:szCs w:val="24"/>
        </w:rPr>
        <w:t xml:space="preserve">estos </w:t>
      </w:r>
      <w:r w:rsidRPr="00FD6DD9">
        <w:rPr>
          <w:rFonts w:ascii="Arial" w:hAnsi="Arial" w:cs="Arial"/>
          <w:color w:val="222222"/>
          <w:sz w:val="24"/>
          <w:szCs w:val="24"/>
        </w:rPr>
        <w:t>para construir una serie histórica de los niveles de avance en este nivel educativo.</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1997 se diseña y pone en marcha el programa</w:t>
      </w:r>
      <w:r>
        <w:rPr>
          <w:rFonts w:ascii="Arial" w:hAnsi="Arial" w:cs="Arial"/>
          <w:color w:val="222222"/>
          <w:sz w:val="24"/>
          <w:szCs w:val="24"/>
        </w:rPr>
        <w:t>:</w:t>
      </w:r>
      <w:r w:rsidRPr="00FD6DD9">
        <w:rPr>
          <w:rFonts w:ascii="Arial" w:hAnsi="Arial" w:cs="Arial"/>
          <w:color w:val="222222"/>
          <w:sz w:val="24"/>
          <w:szCs w:val="24"/>
        </w:rPr>
        <w:t xml:space="preserve"> "La Gestión en la Escuela Primaria"</w:t>
      </w:r>
      <w:r>
        <w:rPr>
          <w:rFonts w:ascii="Arial" w:hAnsi="Arial" w:cs="Arial"/>
          <w:color w:val="222222"/>
          <w:sz w:val="24"/>
          <w:szCs w:val="24"/>
        </w:rPr>
        <w:t>,</w:t>
      </w:r>
      <w:r w:rsidRPr="00FD6DD9">
        <w:rPr>
          <w:rFonts w:ascii="Arial" w:hAnsi="Arial" w:cs="Arial"/>
          <w:color w:val="222222"/>
          <w:sz w:val="24"/>
          <w:szCs w:val="24"/>
        </w:rPr>
        <w:t xml:space="preserve">  con la intensión de transforma</w:t>
      </w:r>
      <w:r>
        <w:rPr>
          <w:rFonts w:ascii="Arial" w:hAnsi="Arial" w:cs="Arial"/>
          <w:color w:val="222222"/>
          <w:sz w:val="24"/>
          <w:szCs w:val="24"/>
        </w:rPr>
        <w:t>r a</w:t>
      </w:r>
      <w:r w:rsidRPr="00FD6DD9">
        <w:rPr>
          <w:rFonts w:ascii="Arial" w:hAnsi="Arial" w:cs="Arial"/>
          <w:color w:val="222222"/>
          <w:sz w:val="24"/>
          <w:szCs w:val="24"/>
        </w:rPr>
        <w:t xml:space="preserve"> las escuelas en una organización articulada internamente.</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Se pone en marcha en 1997</w:t>
      </w:r>
      <w:r>
        <w:rPr>
          <w:rFonts w:ascii="Arial" w:hAnsi="Arial" w:cs="Arial"/>
          <w:color w:val="222222"/>
          <w:sz w:val="24"/>
          <w:szCs w:val="24"/>
        </w:rPr>
        <w:t>,</w:t>
      </w:r>
      <w:r w:rsidRPr="00FD6DD9">
        <w:rPr>
          <w:rFonts w:ascii="Arial" w:hAnsi="Arial" w:cs="Arial"/>
          <w:color w:val="222222"/>
          <w:sz w:val="24"/>
          <w:szCs w:val="24"/>
        </w:rPr>
        <w:t xml:space="preserve"> el Proyecto de la "Red Escolar" con la parti</w:t>
      </w:r>
      <w:r>
        <w:rPr>
          <w:rFonts w:ascii="Arial" w:hAnsi="Arial" w:cs="Arial"/>
          <w:color w:val="222222"/>
          <w:sz w:val="24"/>
          <w:szCs w:val="24"/>
        </w:rPr>
        <w:t>cip</w:t>
      </w:r>
      <w:r w:rsidRPr="00FD6DD9">
        <w:rPr>
          <w:rFonts w:ascii="Arial" w:hAnsi="Arial" w:cs="Arial"/>
          <w:color w:val="222222"/>
          <w:sz w:val="24"/>
          <w:szCs w:val="24"/>
        </w:rPr>
        <w:t xml:space="preserve">ación de 144 escuelas primarias, secundarias y normales; usando como recurso la "Red </w:t>
      </w:r>
      <w:proofErr w:type="spellStart"/>
      <w:r w:rsidRPr="00FD6DD9">
        <w:rPr>
          <w:rFonts w:ascii="Arial" w:hAnsi="Arial" w:cs="Arial"/>
          <w:color w:val="222222"/>
          <w:sz w:val="24"/>
          <w:szCs w:val="24"/>
        </w:rPr>
        <w:t>Edusat</w:t>
      </w:r>
      <w:proofErr w:type="spellEnd"/>
      <w:r w:rsidRPr="00FD6DD9">
        <w:rPr>
          <w:rFonts w:ascii="Arial" w:hAnsi="Arial" w:cs="Arial"/>
          <w:color w:val="222222"/>
          <w:sz w:val="24"/>
          <w:szCs w:val="24"/>
        </w:rPr>
        <w:t>"</w:t>
      </w:r>
      <w:r>
        <w:rPr>
          <w:rFonts w:ascii="Arial" w:hAnsi="Arial" w:cs="Arial"/>
          <w:color w:val="222222"/>
          <w:sz w:val="24"/>
          <w:szCs w:val="24"/>
        </w:rPr>
        <w:t xml:space="preserve"> </w:t>
      </w:r>
      <w:r w:rsidRPr="00FD6DD9">
        <w:rPr>
          <w:rFonts w:ascii="Arial" w:hAnsi="Arial" w:cs="Arial"/>
          <w:color w:val="222222"/>
          <w:sz w:val="24"/>
          <w:szCs w:val="24"/>
        </w:rPr>
        <w:t xml:space="preserve">software educativo, además </w:t>
      </w:r>
      <w:r>
        <w:rPr>
          <w:rFonts w:ascii="Arial" w:hAnsi="Arial" w:cs="Arial"/>
          <w:color w:val="222222"/>
          <w:sz w:val="24"/>
          <w:szCs w:val="24"/>
        </w:rPr>
        <w:t xml:space="preserve">de </w:t>
      </w:r>
      <w:r w:rsidRPr="00FD6DD9">
        <w:rPr>
          <w:rFonts w:ascii="Arial" w:hAnsi="Arial" w:cs="Arial"/>
          <w:color w:val="222222"/>
          <w:sz w:val="24"/>
          <w:szCs w:val="24"/>
        </w:rPr>
        <w:t>150 videos digitalizados, lo cual dio impulso al intercambio de información</w:t>
      </w:r>
      <w:r>
        <w:rPr>
          <w:rFonts w:ascii="Arial" w:hAnsi="Arial" w:cs="Arial"/>
          <w:color w:val="222222"/>
          <w:sz w:val="24"/>
          <w:szCs w:val="24"/>
        </w:rPr>
        <w:t xml:space="preserve"> para el uso</w:t>
      </w:r>
      <w:r w:rsidRPr="00FD6DD9">
        <w:rPr>
          <w:rFonts w:ascii="Arial" w:hAnsi="Arial" w:cs="Arial"/>
          <w:color w:val="222222"/>
          <w:sz w:val="24"/>
          <w:szCs w:val="24"/>
        </w:rPr>
        <w:t xml:space="preserve"> nuevos canales de comunicación así como </w:t>
      </w:r>
      <w:r>
        <w:rPr>
          <w:rFonts w:ascii="Arial" w:hAnsi="Arial" w:cs="Arial"/>
          <w:color w:val="222222"/>
          <w:sz w:val="24"/>
          <w:szCs w:val="24"/>
        </w:rPr>
        <w:t>d</w:t>
      </w:r>
      <w:r w:rsidRPr="00FD6DD9">
        <w:rPr>
          <w:rFonts w:ascii="Arial" w:hAnsi="Arial" w:cs="Arial"/>
          <w:color w:val="222222"/>
          <w:sz w:val="24"/>
          <w:szCs w:val="24"/>
        </w:rPr>
        <w:t>el internet.</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También en 1997 se realiza la reforma de los Planes y Programas de Estudio de la Escuela Nacional de Maestros, y en 1999 se da la reforma de Planes y Programas de Estudio de la Escuela Normal Superior de México.</w:t>
      </w:r>
    </w:p>
    <w:p w:rsidR="00CB3E04" w:rsidRDefault="00CB3E04" w:rsidP="00CB3E04">
      <w:pPr>
        <w:shd w:val="clear" w:color="auto" w:fill="FFFFFF"/>
        <w:spacing w:after="0" w:line="240" w:lineRule="auto"/>
        <w:rPr>
          <w:rFonts w:ascii="Arial" w:hAnsi="Arial" w:cs="Arial"/>
          <w:color w:val="222222"/>
          <w:sz w:val="24"/>
          <w:szCs w:val="24"/>
        </w:rPr>
      </w:pPr>
    </w:p>
    <w:p w:rsidR="00CB3E04" w:rsidRDefault="00CB3E04" w:rsidP="00CB3E04">
      <w:pPr>
        <w:jc w:val="both"/>
        <w:rPr>
          <w:rFonts w:ascii="Arial" w:hAnsi="Arial" w:cs="Arial"/>
          <w:sz w:val="24"/>
          <w:szCs w:val="24"/>
        </w:rPr>
      </w:pPr>
      <w:r w:rsidRPr="0084563E">
        <w:rPr>
          <w:rFonts w:ascii="Arial" w:hAnsi="Arial" w:cs="Arial"/>
          <w:sz w:val="24"/>
          <w:szCs w:val="24"/>
        </w:rPr>
        <w:t>Se continuó con la</w:t>
      </w:r>
      <w:r>
        <w:rPr>
          <w:rFonts w:ascii="Arial" w:hAnsi="Arial" w:cs="Arial"/>
          <w:sz w:val="24"/>
          <w:szCs w:val="24"/>
        </w:rPr>
        <w:t>s</w:t>
      </w:r>
      <w:r w:rsidRPr="0084563E">
        <w:rPr>
          <w:rFonts w:ascii="Arial" w:hAnsi="Arial" w:cs="Arial"/>
          <w:sz w:val="24"/>
          <w:szCs w:val="24"/>
        </w:rPr>
        <w:t xml:space="preserve"> </w:t>
      </w:r>
      <w:r>
        <w:rPr>
          <w:rFonts w:ascii="Arial" w:hAnsi="Arial" w:cs="Arial"/>
          <w:sz w:val="24"/>
          <w:szCs w:val="24"/>
        </w:rPr>
        <w:t xml:space="preserve"> publicacio</w:t>
      </w:r>
      <w:r w:rsidRPr="0084563E">
        <w:rPr>
          <w:rFonts w:ascii="Arial" w:hAnsi="Arial" w:cs="Arial"/>
          <w:sz w:val="24"/>
          <w:szCs w:val="24"/>
        </w:rPr>
        <w:t>n</w:t>
      </w:r>
      <w:r>
        <w:rPr>
          <w:rFonts w:ascii="Arial" w:hAnsi="Arial" w:cs="Arial"/>
          <w:sz w:val="24"/>
          <w:szCs w:val="24"/>
        </w:rPr>
        <w:t>es</w:t>
      </w:r>
      <w:r w:rsidRPr="0084563E">
        <w:rPr>
          <w:rFonts w:ascii="Arial" w:hAnsi="Arial" w:cs="Arial"/>
          <w:sz w:val="24"/>
          <w:szCs w:val="24"/>
        </w:rPr>
        <w:t xml:space="preserve"> de la revista “Modernización educativa”, llamada “Perfiles de desempeño para preescolar, primaria y secundaria”, que abarcó el periodo de 1989-1994.</w:t>
      </w:r>
    </w:p>
    <w:p w:rsidR="00CB3E04" w:rsidRDefault="00CB3E04" w:rsidP="00CB3E04">
      <w:pPr>
        <w:spacing w:after="0" w:line="240" w:lineRule="auto"/>
        <w:jc w:val="both"/>
        <w:rPr>
          <w:rFonts w:ascii="Arial" w:hAnsi="Arial" w:cs="Arial"/>
          <w:sz w:val="24"/>
          <w:szCs w:val="24"/>
        </w:rPr>
      </w:pPr>
    </w:p>
    <w:p w:rsidR="00CB3E04" w:rsidRPr="0084563E" w:rsidRDefault="00CB3E04" w:rsidP="00CB3E04">
      <w:pPr>
        <w:jc w:val="both"/>
        <w:rPr>
          <w:rFonts w:ascii="Arial" w:hAnsi="Arial" w:cs="Arial"/>
          <w:sz w:val="24"/>
          <w:szCs w:val="24"/>
        </w:rPr>
      </w:pPr>
      <w:r w:rsidRPr="0084563E">
        <w:rPr>
          <w:rFonts w:ascii="Arial" w:hAnsi="Arial" w:cs="Arial"/>
          <w:sz w:val="24"/>
          <w:szCs w:val="24"/>
        </w:rPr>
        <w:t xml:space="preserve">Dr. Luis Gámez Jiménez, </w:t>
      </w:r>
      <w:r>
        <w:rPr>
          <w:rFonts w:ascii="Arial" w:hAnsi="Arial" w:cs="Arial"/>
          <w:sz w:val="24"/>
          <w:szCs w:val="24"/>
        </w:rPr>
        <w:t xml:space="preserve">Presidente del CONALTE en el </w:t>
      </w:r>
      <w:r w:rsidRPr="0084563E">
        <w:rPr>
          <w:rFonts w:ascii="Arial" w:hAnsi="Arial" w:cs="Arial"/>
          <w:sz w:val="24"/>
          <w:szCs w:val="24"/>
        </w:rPr>
        <w:t>periodo 1995-1996.</w:t>
      </w:r>
    </w:p>
    <w:p w:rsidR="00CB3E04" w:rsidRPr="0084563E" w:rsidRDefault="00CB3E04" w:rsidP="00CB3E04">
      <w:pPr>
        <w:jc w:val="both"/>
        <w:rPr>
          <w:rFonts w:ascii="Arial" w:hAnsi="Arial" w:cs="Arial"/>
          <w:sz w:val="24"/>
          <w:szCs w:val="24"/>
        </w:rPr>
      </w:pPr>
      <w:r w:rsidRPr="0084563E">
        <w:rPr>
          <w:rFonts w:ascii="Arial" w:hAnsi="Arial" w:cs="Arial"/>
          <w:sz w:val="24"/>
          <w:szCs w:val="24"/>
        </w:rPr>
        <w:t>Entre las tareas de este Consejo, estaba la de promover las actividades educativas que permitieran avanzar en el conocimiento teórico y práctico de nuestra realidad para contribuir a mejorar la calidad de la educación mexicana, en ese sentido y en el marco del Programa de Desarrollo Educativo 1995-2000, en enero de 1996, CONALTE inauguró su tradicional ciclo de conferencias de nueva cuenta, titulado “La importancia de la ciencia, la tecnología y el arte en la educación básica”.</w:t>
      </w:r>
    </w:p>
    <w:p w:rsidR="00CB3E04" w:rsidRPr="0084563E" w:rsidRDefault="00CB3E04" w:rsidP="00CB3E04">
      <w:pPr>
        <w:jc w:val="both"/>
        <w:rPr>
          <w:rFonts w:ascii="Arial" w:hAnsi="Arial" w:cs="Arial"/>
          <w:sz w:val="24"/>
          <w:szCs w:val="24"/>
        </w:rPr>
      </w:pPr>
      <w:r w:rsidRPr="0084563E">
        <w:rPr>
          <w:rFonts w:ascii="Arial" w:hAnsi="Arial" w:cs="Arial"/>
          <w:sz w:val="24"/>
          <w:szCs w:val="24"/>
        </w:rPr>
        <w:t>Eventos transmitidos a nivel nacional, contando con el apoyo de la Coordinación General para la modernización Administrativa de la Educación y de los medios electrónicos al servicio de la educación, por medio de la red de telecomunicaciones EDUSAT.</w:t>
      </w:r>
    </w:p>
    <w:p w:rsidR="00CB3E04" w:rsidRPr="0084563E" w:rsidRDefault="00CB3E04" w:rsidP="00CB3E04">
      <w:pPr>
        <w:jc w:val="both"/>
        <w:rPr>
          <w:rFonts w:ascii="Arial" w:hAnsi="Arial" w:cs="Arial"/>
          <w:sz w:val="24"/>
          <w:szCs w:val="24"/>
        </w:rPr>
      </w:pPr>
      <w:r w:rsidRPr="0084563E">
        <w:rPr>
          <w:rFonts w:ascii="Arial" w:hAnsi="Arial" w:cs="Arial"/>
          <w:sz w:val="24"/>
          <w:szCs w:val="24"/>
        </w:rPr>
        <w:t>Los temas fueron: “El estudio de las matemáticas en el desarrollo de la inteligencia”, “La importancia de las ciencias naturales en la educación básica”, y “La filosofía y la literatura en la educación básica”.</w:t>
      </w:r>
    </w:p>
    <w:p w:rsidR="00CB3E04" w:rsidRPr="0084563E" w:rsidRDefault="00CB3E04" w:rsidP="00CB3E04">
      <w:pPr>
        <w:jc w:val="both"/>
        <w:rPr>
          <w:rFonts w:ascii="Arial" w:hAnsi="Arial" w:cs="Arial"/>
          <w:sz w:val="24"/>
          <w:szCs w:val="24"/>
        </w:rPr>
      </w:pPr>
      <w:r w:rsidRPr="0084563E">
        <w:rPr>
          <w:rFonts w:ascii="Arial" w:hAnsi="Arial" w:cs="Arial"/>
          <w:sz w:val="24"/>
          <w:szCs w:val="24"/>
        </w:rPr>
        <w:t>Temas relevantes, para un mayor acercamiento con los grandes hombres de ciencia y distinguidos maestros, para coadyuvar a mejorar los aspectos científicos, didácticos y metodológicos en educación básica y los diversos campos de la ciencia, la tecnología y el arte.</w:t>
      </w:r>
    </w:p>
    <w:p w:rsidR="00CB3E04" w:rsidRDefault="00CB3E04" w:rsidP="00CB3E04">
      <w:pPr>
        <w:spacing w:after="0" w:line="240" w:lineRule="auto"/>
        <w:jc w:val="both"/>
        <w:rPr>
          <w:rFonts w:ascii="Arial" w:hAnsi="Arial" w:cs="Arial"/>
          <w:sz w:val="24"/>
          <w:szCs w:val="24"/>
        </w:rPr>
      </w:pPr>
    </w:p>
    <w:p w:rsidR="00CB3E04" w:rsidRPr="0084563E" w:rsidRDefault="00CB3E04" w:rsidP="00CB3E04">
      <w:pPr>
        <w:jc w:val="both"/>
        <w:rPr>
          <w:rFonts w:ascii="Arial" w:hAnsi="Arial" w:cs="Arial"/>
          <w:sz w:val="24"/>
          <w:szCs w:val="24"/>
        </w:rPr>
      </w:pPr>
      <w:r>
        <w:rPr>
          <w:rFonts w:ascii="Arial" w:hAnsi="Arial" w:cs="Arial"/>
          <w:sz w:val="24"/>
          <w:szCs w:val="24"/>
        </w:rPr>
        <w:t>Este O</w:t>
      </w:r>
      <w:r w:rsidRPr="0084563E">
        <w:rPr>
          <w:rFonts w:ascii="Arial" w:hAnsi="Arial" w:cs="Arial"/>
          <w:sz w:val="24"/>
          <w:szCs w:val="24"/>
        </w:rPr>
        <w:t xml:space="preserve">rganismo publicó </w:t>
      </w:r>
      <w:r>
        <w:rPr>
          <w:rFonts w:ascii="Arial" w:hAnsi="Arial" w:cs="Arial"/>
          <w:sz w:val="24"/>
          <w:szCs w:val="24"/>
        </w:rPr>
        <w:t>entre los años de</w:t>
      </w:r>
      <w:r w:rsidRPr="0084563E">
        <w:rPr>
          <w:rFonts w:ascii="Arial" w:hAnsi="Arial" w:cs="Arial"/>
          <w:sz w:val="24"/>
          <w:szCs w:val="24"/>
        </w:rPr>
        <w:t xml:space="preserve"> 1994 a 1999, la revista </w:t>
      </w:r>
      <w:r>
        <w:rPr>
          <w:rFonts w:ascii="Arial" w:hAnsi="Arial" w:cs="Arial"/>
          <w:sz w:val="24"/>
          <w:szCs w:val="24"/>
        </w:rPr>
        <w:t>“</w:t>
      </w:r>
      <w:r w:rsidRPr="0084563E">
        <w:rPr>
          <w:rFonts w:ascii="Arial" w:hAnsi="Arial" w:cs="Arial"/>
          <w:sz w:val="24"/>
          <w:szCs w:val="24"/>
        </w:rPr>
        <w:t>Encuentro Educativo</w:t>
      </w:r>
      <w:r>
        <w:rPr>
          <w:rFonts w:ascii="Arial" w:hAnsi="Arial" w:cs="Arial"/>
          <w:sz w:val="24"/>
          <w:szCs w:val="24"/>
        </w:rPr>
        <w:t>”</w:t>
      </w:r>
      <w:r w:rsidRPr="0084563E">
        <w:rPr>
          <w:rFonts w:ascii="Arial" w:hAnsi="Arial" w:cs="Arial"/>
          <w:sz w:val="24"/>
          <w:szCs w:val="24"/>
        </w:rPr>
        <w:t>, boletín informativo, co</w:t>
      </w:r>
      <w:r>
        <w:rPr>
          <w:rFonts w:ascii="Arial" w:hAnsi="Arial" w:cs="Arial"/>
          <w:sz w:val="24"/>
          <w:szCs w:val="24"/>
        </w:rPr>
        <w:t>n lo más relevante de los CETE</w:t>
      </w:r>
      <w:r w:rsidRPr="0084563E">
        <w:rPr>
          <w:rFonts w:ascii="Arial" w:hAnsi="Arial" w:cs="Arial"/>
          <w:sz w:val="24"/>
          <w:szCs w:val="24"/>
        </w:rPr>
        <w:t xml:space="preserve"> de los estados, entre otros temas educativos.</w:t>
      </w:r>
    </w:p>
    <w:p w:rsidR="00CB3E04" w:rsidRDefault="00CB3E04" w:rsidP="00CB3E04">
      <w:pPr>
        <w:spacing w:after="0" w:line="240" w:lineRule="auto"/>
        <w:jc w:val="both"/>
        <w:rPr>
          <w:rFonts w:ascii="Arial" w:hAnsi="Arial" w:cs="Arial"/>
          <w:sz w:val="24"/>
          <w:szCs w:val="24"/>
        </w:rPr>
      </w:pPr>
    </w:p>
    <w:p w:rsidR="00CB3E04" w:rsidRDefault="00CB3E04" w:rsidP="00CB3E04">
      <w:pPr>
        <w:spacing w:after="0" w:line="240" w:lineRule="auto"/>
        <w:jc w:val="both"/>
        <w:rPr>
          <w:rFonts w:ascii="Arial" w:hAnsi="Arial" w:cs="Arial"/>
          <w:sz w:val="24"/>
          <w:szCs w:val="24"/>
        </w:rPr>
      </w:pPr>
      <w:r>
        <w:rPr>
          <w:rFonts w:ascii="Arial" w:hAnsi="Arial" w:cs="Arial"/>
          <w:sz w:val="24"/>
          <w:szCs w:val="24"/>
        </w:rPr>
        <w:lastRenderedPageBreak/>
        <w:t xml:space="preserve">El </w:t>
      </w:r>
      <w:r w:rsidRPr="0084563E">
        <w:rPr>
          <w:rFonts w:ascii="Arial" w:hAnsi="Arial" w:cs="Arial"/>
          <w:sz w:val="24"/>
          <w:szCs w:val="24"/>
        </w:rPr>
        <w:t xml:space="preserve">Boletín “”Encuentro” informativo, </w:t>
      </w:r>
      <w:r>
        <w:rPr>
          <w:rFonts w:ascii="Arial" w:hAnsi="Arial" w:cs="Arial"/>
          <w:sz w:val="24"/>
          <w:szCs w:val="24"/>
        </w:rPr>
        <w:t xml:space="preserve">fue una </w:t>
      </w:r>
      <w:r w:rsidRPr="0084563E">
        <w:rPr>
          <w:rFonts w:ascii="Arial" w:hAnsi="Arial" w:cs="Arial"/>
          <w:sz w:val="24"/>
          <w:szCs w:val="24"/>
        </w:rPr>
        <w:t>publicación trimestral informat</w:t>
      </w:r>
      <w:r>
        <w:rPr>
          <w:rFonts w:ascii="Arial" w:hAnsi="Arial" w:cs="Arial"/>
          <w:sz w:val="24"/>
          <w:szCs w:val="24"/>
        </w:rPr>
        <w:t>iva del CONALTE, que los vinculó a los CETE</w:t>
      </w:r>
      <w:r w:rsidRPr="0084563E">
        <w:rPr>
          <w:rFonts w:ascii="Arial" w:hAnsi="Arial" w:cs="Arial"/>
          <w:sz w:val="24"/>
          <w:szCs w:val="24"/>
        </w:rPr>
        <w:t xml:space="preserve"> de las entidades federativas. Ediciones que oscilaba</w:t>
      </w:r>
      <w:r>
        <w:rPr>
          <w:rFonts w:ascii="Arial" w:hAnsi="Arial" w:cs="Arial"/>
          <w:sz w:val="24"/>
          <w:szCs w:val="24"/>
        </w:rPr>
        <w:t>n en</w:t>
      </w:r>
      <w:r w:rsidRPr="0084563E">
        <w:rPr>
          <w:rFonts w:ascii="Arial" w:hAnsi="Arial" w:cs="Arial"/>
          <w:sz w:val="24"/>
          <w:szCs w:val="24"/>
        </w:rPr>
        <w:t xml:space="preserve"> tiraje  de 1000 a 2000 ejemplares.</w:t>
      </w:r>
    </w:p>
    <w:p w:rsidR="00CB3E04" w:rsidRPr="0084563E" w:rsidRDefault="00CB3E04" w:rsidP="00CB3E04">
      <w:pPr>
        <w:spacing w:after="0" w:line="240" w:lineRule="auto"/>
        <w:jc w:val="both"/>
        <w:rPr>
          <w:rFonts w:ascii="Arial" w:hAnsi="Arial" w:cs="Arial"/>
          <w:sz w:val="24"/>
          <w:szCs w:val="24"/>
        </w:rPr>
      </w:pPr>
    </w:p>
    <w:p w:rsidR="00CB3E04" w:rsidRPr="0084563E" w:rsidRDefault="00CB3E04" w:rsidP="00CB3E04">
      <w:pPr>
        <w:spacing w:after="0" w:line="240" w:lineRule="auto"/>
        <w:jc w:val="both"/>
        <w:rPr>
          <w:rFonts w:ascii="Arial" w:hAnsi="Arial" w:cs="Arial"/>
          <w:sz w:val="24"/>
          <w:szCs w:val="24"/>
        </w:rPr>
      </w:pPr>
      <w:r w:rsidRPr="0084563E">
        <w:rPr>
          <w:rFonts w:ascii="Arial" w:hAnsi="Arial" w:cs="Arial"/>
          <w:sz w:val="24"/>
          <w:szCs w:val="24"/>
        </w:rPr>
        <w:t xml:space="preserve">Ciclo de conferencias y mesas redondas sobre evaluación, equidad y calidad de la educación, </w:t>
      </w:r>
      <w:r>
        <w:rPr>
          <w:rFonts w:ascii="Arial" w:hAnsi="Arial" w:cs="Arial"/>
          <w:sz w:val="24"/>
          <w:szCs w:val="24"/>
        </w:rPr>
        <w:t>l</w:t>
      </w:r>
      <w:r w:rsidRPr="0084563E">
        <w:rPr>
          <w:rFonts w:ascii="Arial" w:hAnsi="Arial" w:cs="Arial"/>
          <w:sz w:val="24"/>
          <w:szCs w:val="24"/>
        </w:rPr>
        <w:t>a formación de maestros y la calidad educativa, educación artística y la calidad educativa, las revistas especializadas y la calidad de la educación, con diferentes ponentes .</w:t>
      </w:r>
    </w:p>
    <w:p w:rsidR="00CB3E04" w:rsidRDefault="00CB3E04" w:rsidP="00CB3E04">
      <w:pPr>
        <w:spacing w:after="0" w:line="240" w:lineRule="auto"/>
        <w:jc w:val="both"/>
        <w:rPr>
          <w:rFonts w:ascii="Arial" w:hAnsi="Arial" w:cs="Arial"/>
          <w:sz w:val="24"/>
          <w:szCs w:val="24"/>
        </w:rPr>
      </w:pPr>
    </w:p>
    <w:p w:rsidR="00CB3E04" w:rsidRDefault="00CB3E04" w:rsidP="00CB3E04">
      <w:pPr>
        <w:jc w:val="both"/>
        <w:rPr>
          <w:rFonts w:ascii="Arial" w:hAnsi="Arial" w:cs="Arial"/>
          <w:sz w:val="24"/>
          <w:szCs w:val="24"/>
        </w:rPr>
      </w:pPr>
      <w:r w:rsidRPr="0084563E">
        <w:rPr>
          <w:rFonts w:ascii="Arial" w:hAnsi="Arial" w:cs="Arial"/>
          <w:sz w:val="24"/>
          <w:szCs w:val="24"/>
        </w:rPr>
        <w:t xml:space="preserve">A principios de 1996 y mediados de este, fungió como Presidente de esta institución, el </w:t>
      </w:r>
      <w:r>
        <w:rPr>
          <w:rFonts w:ascii="Arial" w:hAnsi="Arial" w:cs="Arial"/>
          <w:sz w:val="24"/>
          <w:szCs w:val="24"/>
        </w:rPr>
        <w:t>Profesor Arquímedes Caballero Caballero.</w:t>
      </w:r>
    </w:p>
    <w:p w:rsidR="00CB3E04" w:rsidRPr="0084563E" w:rsidRDefault="00CB3E04" w:rsidP="00CB3E04">
      <w:pPr>
        <w:jc w:val="both"/>
        <w:rPr>
          <w:rFonts w:ascii="Arial" w:hAnsi="Arial" w:cs="Arial"/>
          <w:sz w:val="24"/>
          <w:szCs w:val="24"/>
        </w:rPr>
      </w:pPr>
      <w:r>
        <w:rPr>
          <w:rFonts w:ascii="Arial" w:hAnsi="Arial" w:cs="Arial"/>
          <w:sz w:val="24"/>
          <w:szCs w:val="24"/>
        </w:rPr>
        <w:t xml:space="preserve">El </w:t>
      </w:r>
      <w:r w:rsidRPr="0084563E">
        <w:rPr>
          <w:rFonts w:ascii="Arial" w:hAnsi="Arial" w:cs="Arial"/>
          <w:sz w:val="24"/>
          <w:szCs w:val="24"/>
        </w:rPr>
        <w:t>Profesor</w:t>
      </w:r>
      <w:r>
        <w:rPr>
          <w:rFonts w:ascii="Arial" w:hAnsi="Arial" w:cs="Arial"/>
          <w:sz w:val="24"/>
          <w:szCs w:val="24"/>
        </w:rPr>
        <w:t xml:space="preserve"> Arquímedes Caballero Caballero, en</w:t>
      </w:r>
      <w:r w:rsidRPr="0084563E">
        <w:rPr>
          <w:rFonts w:ascii="Arial" w:hAnsi="Arial" w:cs="Arial"/>
          <w:sz w:val="24"/>
          <w:szCs w:val="24"/>
        </w:rPr>
        <w:t xml:space="preserve"> su labor educativa dio el nombre del Profesor “Luis Guevara Ramírez” a la biblioteca y centro de documentación del CONALTE, realizó la consulta nacional sobre el programa integral para  primero y segundo grado de primaria, elaboró los programas de educación normal (Plan 1975 reestructurados), participó en el Plan Nacional de Educación y colaboró también en el diseño del Plan que le dio vida a la Universidad Pedagógica Nacional.</w:t>
      </w:r>
    </w:p>
    <w:p w:rsidR="00CB3E04" w:rsidRPr="0084563E" w:rsidRDefault="00CB3E04" w:rsidP="00CB3E04">
      <w:pPr>
        <w:jc w:val="both"/>
        <w:rPr>
          <w:rFonts w:ascii="Arial" w:hAnsi="Arial" w:cs="Arial"/>
          <w:sz w:val="24"/>
          <w:szCs w:val="24"/>
        </w:rPr>
      </w:pPr>
      <w:r w:rsidRPr="0084563E">
        <w:rPr>
          <w:rFonts w:ascii="Arial" w:hAnsi="Arial" w:cs="Arial"/>
          <w:sz w:val="24"/>
          <w:szCs w:val="24"/>
        </w:rPr>
        <w:t>A mediados de 1996 y finales de este, estuvo a cargo de este órgano de consulta el Profesor Eduardo Maliachi y Velasco.</w:t>
      </w:r>
    </w:p>
    <w:p w:rsidR="00CB3E04" w:rsidRPr="0084563E" w:rsidRDefault="00CB3E04" w:rsidP="00CB3E04">
      <w:pPr>
        <w:jc w:val="both"/>
        <w:rPr>
          <w:rFonts w:ascii="Arial" w:hAnsi="Arial" w:cs="Arial"/>
          <w:sz w:val="24"/>
          <w:szCs w:val="24"/>
        </w:rPr>
      </w:pPr>
      <w:r w:rsidRPr="0084563E">
        <w:rPr>
          <w:rFonts w:ascii="Arial" w:hAnsi="Arial" w:cs="Arial"/>
          <w:sz w:val="24"/>
          <w:szCs w:val="24"/>
        </w:rPr>
        <w:t>Publicó dos series de trabajos educativos, el primero titulado “Apoyo a la tarea docente”, y el segundo llamado “Foro pedagógico”, en el periodo de  los años de 1996-1998.</w:t>
      </w:r>
    </w:p>
    <w:p w:rsidR="00CB3E04" w:rsidRDefault="00CB3E04" w:rsidP="00CB3E04">
      <w:pPr>
        <w:jc w:val="both"/>
        <w:rPr>
          <w:rFonts w:ascii="Arial" w:hAnsi="Arial" w:cs="Arial"/>
          <w:sz w:val="24"/>
          <w:szCs w:val="24"/>
        </w:rPr>
      </w:pPr>
      <w:r w:rsidRPr="0084563E">
        <w:rPr>
          <w:rFonts w:ascii="Arial" w:hAnsi="Arial" w:cs="Arial"/>
          <w:sz w:val="24"/>
          <w:szCs w:val="24"/>
        </w:rPr>
        <w:t>El Pr</w:t>
      </w:r>
      <w:r>
        <w:rPr>
          <w:rFonts w:ascii="Arial" w:hAnsi="Arial" w:cs="Arial"/>
          <w:sz w:val="24"/>
          <w:szCs w:val="24"/>
        </w:rPr>
        <w:t>ofesor Raúl Bolaños Martínez, fu</w:t>
      </w:r>
      <w:r w:rsidRPr="0084563E">
        <w:rPr>
          <w:rFonts w:ascii="Arial" w:hAnsi="Arial" w:cs="Arial"/>
          <w:sz w:val="24"/>
          <w:szCs w:val="24"/>
        </w:rPr>
        <w:t>ngió como Presidente de este organismo educativo entre los años de 1997-1999.</w:t>
      </w:r>
    </w:p>
    <w:p w:rsidR="00CB3E04" w:rsidRPr="0084563E" w:rsidRDefault="00CB3E04" w:rsidP="00CB3E04">
      <w:pPr>
        <w:jc w:val="both"/>
        <w:rPr>
          <w:rFonts w:ascii="Arial" w:hAnsi="Arial" w:cs="Arial"/>
          <w:sz w:val="24"/>
          <w:szCs w:val="24"/>
        </w:rPr>
      </w:pPr>
      <w:r w:rsidRPr="0084563E">
        <w:rPr>
          <w:rFonts w:ascii="Arial" w:hAnsi="Arial" w:cs="Arial"/>
          <w:sz w:val="24"/>
          <w:szCs w:val="24"/>
        </w:rPr>
        <w:t xml:space="preserve">En enero-marzo del 1997, </w:t>
      </w:r>
      <w:r>
        <w:rPr>
          <w:rFonts w:ascii="Arial" w:hAnsi="Arial" w:cs="Arial"/>
          <w:sz w:val="24"/>
          <w:szCs w:val="24"/>
        </w:rPr>
        <w:t xml:space="preserve">esta Institución </w:t>
      </w:r>
      <w:r w:rsidRPr="0084563E">
        <w:rPr>
          <w:rFonts w:ascii="Arial" w:hAnsi="Arial" w:cs="Arial"/>
          <w:sz w:val="24"/>
          <w:szCs w:val="24"/>
        </w:rPr>
        <w:t>promovió exposiciones de pintura, grabado y fotografía de grandes artistas mexicanos, inauguró la exposición “Los caminos de Rulfo”, muestra presentada en el vestíbulo central de CONALTE.</w:t>
      </w:r>
    </w:p>
    <w:p w:rsidR="00CB3E04" w:rsidRDefault="00CB3E04" w:rsidP="00CB3E04">
      <w:pPr>
        <w:jc w:val="both"/>
        <w:rPr>
          <w:rFonts w:ascii="Arial" w:hAnsi="Arial" w:cs="Arial"/>
          <w:sz w:val="24"/>
          <w:szCs w:val="24"/>
        </w:rPr>
      </w:pPr>
      <w:r w:rsidRPr="0084563E">
        <w:rPr>
          <w:rFonts w:ascii="Arial" w:hAnsi="Arial" w:cs="Arial"/>
          <w:sz w:val="24"/>
          <w:szCs w:val="24"/>
        </w:rPr>
        <w:t>En 1997, martes de CONALTE, en este año continuó con su ciclo de conferencias y mesas redondas, titulado, los martes de CONALTE, con  temas como:</w:t>
      </w:r>
      <w:r>
        <w:rPr>
          <w:rFonts w:ascii="Arial" w:hAnsi="Arial" w:cs="Arial"/>
          <w:sz w:val="24"/>
          <w:szCs w:val="24"/>
        </w:rPr>
        <w:t xml:space="preserve"> </w:t>
      </w:r>
      <w:r w:rsidRPr="0084563E">
        <w:rPr>
          <w:rFonts w:ascii="Arial" w:hAnsi="Arial" w:cs="Arial"/>
          <w:sz w:val="24"/>
          <w:szCs w:val="24"/>
        </w:rPr>
        <w:t>“Calidad y pertinencia y equidad en la educación básica y normal”, “Conceptos e indicadores de la calidad en educación”, contando con la participación de diferentes ponentes.</w:t>
      </w:r>
    </w:p>
    <w:p w:rsidR="00CB3E04" w:rsidRPr="000B32D9" w:rsidRDefault="00CB3E04" w:rsidP="00CB3E04">
      <w:pPr>
        <w:jc w:val="both"/>
        <w:rPr>
          <w:rFonts w:ascii="Arial" w:hAnsi="Arial" w:cs="Arial"/>
          <w:sz w:val="24"/>
          <w:szCs w:val="24"/>
        </w:rPr>
      </w:pPr>
      <w:r w:rsidRPr="000B32D9">
        <w:rPr>
          <w:rFonts w:ascii="Arial" w:hAnsi="Arial" w:cs="Arial"/>
          <w:sz w:val="24"/>
          <w:szCs w:val="24"/>
        </w:rPr>
        <w:lastRenderedPageBreak/>
        <w:t>Se realizó el primer Congreso Nacional de Consejos Estatales Técnicos de la Educación en 1997, con un programa específico, el tema esencial fue: ”los Consejos Estatales Técnicos  de la Educación (CETE) y su normatividad”, con la participación y asistencia de los Secretarios Técnicos de las entidades federativas de nuestro país. Convención efectuada en la fecha de 03 de julio de 1997, con sede en el Instituto Cultural Cabañas, en Guadalajara, Jalisco.</w:t>
      </w:r>
    </w:p>
    <w:p w:rsidR="00CB3E04" w:rsidRPr="000B32D9" w:rsidRDefault="00CB3E04" w:rsidP="00CB3E04">
      <w:pPr>
        <w:jc w:val="both"/>
        <w:rPr>
          <w:rFonts w:ascii="Arial" w:hAnsi="Arial" w:cs="Arial"/>
          <w:sz w:val="24"/>
          <w:szCs w:val="24"/>
        </w:rPr>
      </w:pPr>
      <w:r w:rsidRPr="000B32D9">
        <w:rPr>
          <w:rFonts w:ascii="Arial" w:hAnsi="Arial" w:cs="Arial"/>
          <w:sz w:val="24"/>
          <w:szCs w:val="24"/>
        </w:rPr>
        <w:t>El CETE Oaxaca participó en dicho Congreso con la asistencia  del Profesor Juventino Gamelí Cruz, quien fungía en ese entonces como Secretario Técnico de este organismo educativo.</w:t>
      </w:r>
    </w:p>
    <w:p w:rsidR="00CB3E04" w:rsidRPr="000B32D9" w:rsidRDefault="00CB3E04" w:rsidP="00CB3E04">
      <w:pPr>
        <w:jc w:val="both"/>
        <w:rPr>
          <w:rFonts w:ascii="Arial" w:hAnsi="Arial" w:cs="Arial"/>
          <w:sz w:val="24"/>
          <w:szCs w:val="24"/>
        </w:rPr>
      </w:pPr>
      <w:r w:rsidRPr="000B32D9">
        <w:rPr>
          <w:rFonts w:ascii="Arial" w:hAnsi="Arial" w:cs="Arial"/>
          <w:sz w:val="24"/>
          <w:szCs w:val="24"/>
        </w:rPr>
        <w:t xml:space="preserve">El propósito del Primer Congreso Nacional de Consejos Estatales Técnicos de la Educación </w:t>
      </w:r>
      <w:r>
        <w:rPr>
          <w:rFonts w:ascii="Arial" w:hAnsi="Arial" w:cs="Arial"/>
          <w:sz w:val="24"/>
          <w:szCs w:val="24"/>
        </w:rPr>
        <w:t>de 1997, con el tema ”Los CETE</w:t>
      </w:r>
      <w:r w:rsidRPr="000B32D9">
        <w:rPr>
          <w:rFonts w:ascii="Arial" w:hAnsi="Arial" w:cs="Arial"/>
          <w:sz w:val="24"/>
          <w:szCs w:val="24"/>
        </w:rPr>
        <w:t xml:space="preserve"> y su normatividad” fue, Revisar y proponer la normatividad pertinente para la organización y funcionamiento de estos órganos colegiados, a las autoridades educativas de los estados y a  la SEP. </w:t>
      </w:r>
    </w:p>
    <w:p w:rsidR="00CB3E04" w:rsidRPr="0084563E" w:rsidRDefault="00CB3E04" w:rsidP="00CB3E04">
      <w:pPr>
        <w:jc w:val="both"/>
        <w:rPr>
          <w:rFonts w:ascii="Arial" w:hAnsi="Arial" w:cs="Arial"/>
          <w:sz w:val="24"/>
          <w:szCs w:val="24"/>
        </w:rPr>
      </w:pPr>
      <w:r w:rsidRPr="0084563E">
        <w:rPr>
          <w:rFonts w:ascii="Arial" w:hAnsi="Arial" w:cs="Arial"/>
          <w:sz w:val="24"/>
          <w:szCs w:val="24"/>
        </w:rPr>
        <w:t>Publicaciones de esta institución en el año de 1997.</w:t>
      </w:r>
    </w:p>
    <w:p w:rsidR="00CB3E04" w:rsidRPr="0084563E" w:rsidRDefault="00CB3E04" w:rsidP="00CB3E04">
      <w:pPr>
        <w:jc w:val="both"/>
        <w:rPr>
          <w:rFonts w:ascii="Arial" w:hAnsi="Arial" w:cs="Arial"/>
          <w:sz w:val="24"/>
          <w:szCs w:val="24"/>
        </w:rPr>
      </w:pPr>
      <w:r w:rsidRPr="0084563E">
        <w:rPr>
          <w:rFonts w:ascii="Arial" w:hAnsi="Arial" w:cs="Arial"/>
          <w:sz w:val="24"/>
          <w:szCs w:val="24"/>
        </w:rPr>
        <w:t>Con el fin de contribuir a elevar la calidad educativa y coadyuvar en e</w:t>
      </w:r>
      <w:r>
        <w:rPr>
          <w:rFonts w:ascii="Arial" w:hAnsi="Arial" w:cs="Arial"/>
          <w:sz w:val="24"/>
          <w:szCs w:val="24"/>
        </w:rPr>
        <w:t>l</w:t>
      </w:r>
      <w:r w:rsidRPr="0084563E">
        <w:rPr>
          <w:rFonts w:ascii="Arial" w:hAnsi="Arial" w:cs="Arial"/>
          <w:sz w:val="24"/>
          <w:szCs w:val="24"/>
        </w:rPr>
        <w:t xml:space="preserve"> proceso de formación, capacitación y actualización docente, editó publicaciones de carácter pedagógico, editó 2 series de folletos, la primera serie titulada “foro pedagógico”, la cual su propósito fue, poner al alcance de todos los interesados en el campo educativo, los diversos conceptos, opiniones y puntos de vista acerca de las políticas educativas, innovaciones curriculares, experiencias didácticas, métodos de investigación y nuevas tecnologías, a través de conferencias presentadas por reconocidas  personalidades del ámbito de la enseñanza.</w:t>
      </w:r>
    </w:p>
    <w:p w:rsidR="00CB3E04" w:rsidRPr="0084563E" w:rsidRDefault="00CB3E04" w:rsidP="00CB3E04">
      <w:pPr>
        <w:jc w:val="both"/>
        <w:rPr>
          <w:rFonts w:ascii="Arial" w:hAnsi="Arial" w:cs="Arial"/>
          <w:sz w:val="24"/>
          <w:szCs w:val="24"/>
        </w:rPr>
      </w:pPr>
      <w:r w:rsidRPr="0084563E">
        <w:rPr>
          <w:rFonts w:ascii="Arial" w:hAnsi="Arial" w:cs="Arial"/>
          <w:sz w:val="24"/>
          <w:szCs w:val="24"/>
        </w:rPr>
        <w:t>La segunda serie llamada:</w:t>
      </w:r>
      <w:r>
        <w:rPr>
          <w:rFonts w:ascii="Arial" w:hAnsi="Arial" w:cs="Arial"/>
          <w:sz w:val="24"/>
          <w:szCs w:val="24"/>
        </w:rPr>
        <w:t xml:space="preserve"> “</w:t>
      </w:r>
      <w:r w:rsidRPr="0084563E">
        <w:rPr>
          <w:rFonts w:ascii="Arial" w:hAnsi="Arial" w:cs="Arial"/>
          <w:sz w:val="24"/>
          <w:szCs w:val="24"/>
        </w:rPr>
        <w:t xml:space="preserve">Apoyo a la tarea docente”, la cual estuvo orientada a compartir con el Magisterio, estrategias que contribuyan a mejorar la labor educativa, </w:t>
      </w:r>
      <w:r>
        <w:rPr>
          <w:rFonts w:ascii="Arial" w:hAnsi="Arial" w:cs="Arial"/>
          <w:sz w:val="24"/>
          <w:szCs w:val="24"/>
        </w:rPr>
        <w:t>cuyo primer número se tituló: “L</w:t>
      </w:r>
      <w:r w:rsidRPr="0084563E">
        <w:rPr>
          <w:rFonts w:ascii="Arial" w:hAnsi="Arial" w:cs="Arial"/>
          <w:sz w:val="24"/>
          <w:szCs w:val="24"/>
        </w:rPr>
        <w:t>udoteca escolar”, la cual destacó la relevancia y las implicaciones educativas del juego como experiencia formativa en el desarrollo del niño.</w:t>
      </w:r>
    </w:p>
    <w:p w:rsidR="00CB3E04" w:rsidRPr="0084563E" w:rsidRDefault="00CB3E04" w:rsidP="00CB3E04">
      <w:pPr>
        <w:jc w:val="both"/>
        <w:rPr>
          <w:rFonts w:ascii="Arial" w:hAnsi="Arial" w:cs="Arial"/>
          <w:sz w:val="24"/>
          <w:szCs w:val="24"/>
        </w:rPr>
      </w:pPr>
      <w:r w:rsidRPr="0084563E">
        <w:rPr>
          <w:rFonts w:ascii="Arial" w:hAnsi="Arial" w:cs="Arial"/>
          <w:sz w:val="24"/>
          <w:szCs w:val="24"/>
        </w:rPr>
        <w:t>Respecto al área de investigación, con el fin de contribuir al mejoramiento de los servicios de educación básica y fomentar la investigación educativa, el CONALTE, se propuso realizar dos proyectos de investigación en el año de 199</w:t>
      </w:r>
      <w:r>
        <w:rPr>
          <w:rFonts w:ascii="Arial" w:hAnsi="Arial" w:cs="Arial"/>
          <w:sz w:val="24"/>
          <w:szCs w:val="24"/>
        </w:rPr>
        <w:t xml:space="preserve">7, en vinculación con los CETE </w:t>
      </w:r>
      <w:r w:rsidRPr="0084563E">
        <w:rPr>
          <w:rFonts w:ascii="Arial" w:hAnsi="Arial" w:cs="Arial"/>
          <w:sz w:val="24"/>
          <w:szCs w:val="24"/>
        </w:rPr>
        <w:t xml:space="preserve"> de los estados.</w:t>
      </w:r>
    </w:p>
    <w:p w:rsidR="00CB3E04" w:rsidRPr="0084563E" w:rsidRDefault="00CB3E04" w:rsidP="00CB3E04">
      <w:pPr>
        <w:jc w:val="both"/>
        <w:rPr>
          <w:rFonts w:ascii="Arial" w:hAnsi="Arial" w:cs="Arial"/>
          <w:sz w:val="24"/>
          <w:szCs w:val="24"/>
        </w:rPr>
      </w:pPr>
      <w:r w:rsidRPr="0084563E">
        <w:rPr>
          <w:rFonts w:ascii="Arial" w:hAnsi="Arial" w:cs="Arial"/>
          <w:sz w:val="24"/>
          <w:szCs w:val="24"/>
        </w:rPr>
        <w:lastRenderedPageBreak/>
        <w:t>La primera investigación se tituló “Los Consejos Estatales Técnicos de la Educación y los Consejos Técnicos Escolares de Educación Secundaria: su vinculación y formas de operar”, con los siguientes propósitos, recabar información sobre la operatividad de estos consejos y su impacto en el Sistema Educativo Nacional, y realizar un seguimiento de las principales acciones de los Consejos Técnicos Escolares de Educación Secundaria en sus diferentes modalidades.</w:t>
      </w:r>
    </w:p>
    <w:p w:rsidR="00CB3E04" w:rsidRDefault="00CB3E04" w:rsidP="00CB3E04">
      <w:pPr>
        <w:jc w:val="both"/>
        <w:rPr>
          <w:rFonts w:ascii="Arial" w:hAnsi="Arial" w:cs="Arial"/>
          <w:sz w:val="24"/>
          <w:szCs w:val="24"/>
        </w:rPr>
      </w:pPr>
      <w:r w:rsidRPr="0084563E">
        <w:rPr>
          <w:rFonts w:ascii="Arial" w:hAnsi="Arial" w:cs="Arial"/>
          <w:sz w:val="24"/>
          <w:szCs w:val="24"/>
        </w:rPr>
        <w:t>La segunda, fue “Factores asociados con la calidad, pertinencia y equidad en la educación secundaria en los estados de Chiapas, Guerrero, Hidalgo, Oaxaca, San Luis Potosí  y Tabasco”, teniendo como propósito aportar elementos de utilidad en la toma de decisiones, para proponer alternativas de mejora continua de políticas, programas y proyectos relacionados con los servicios que se ofrecen en educación secundaria.</w:t>
      </w:r>
    </w:p>
    <w:p w:rsidR="00CB3E04" w:rsidRPr="0084563E" w:rsidRDefault="00CB3E04" w:rsidP="00CB3E04">
      <w:pPr>
        <w:jc w:val="both"/>
        <w:rPr>
          <w:rFonts w:ascii="Arial" w:hAnsi="Arial" w:cs="Arial"/>
          <w:sz w:val="24"/>
          <w:szCs w:val="24"/>
        </w:rPr>
      </w:pPr>
      <w:r w:rsidRPr="0084563E">
        <w:rPr>
          <w:rFonts w:ascii="Arial" w:hAnsi="Arial" w:cs="Arial"/>
          <w:sz w:val="24"/>
          <w:szCs w:val="24"/>
        </w:rPr>
        <w:t>Continuando con las publicaciones del  ámbito educativo, esta institución a cargo del Profesor Raúl Bolaños Martínez, editó el Cuaderno de Política Educativa, en el año de 1998, con el primer título “Programa del sector educativo”, publicación trimestral y sus subsecuentes ediciones.</w:t>
      </w:r>
    </w:p>
    <w:p w:rsidR="00CB3E04" w:rsidRPr="0084563E" w:rsidRDefault="00CB3E04" w:rsidP="00CB3E04">
      <w:pPr>
        <w:jc w:val="both"/>
        <w:rPr>
          <w:rFonts w:ascii="Arial" w:hAnsi="Arial" w:cs="Arial"/>
          <w:sz w:val="24"/>
          <w:szCs w:val="24"/>
        </w:rPr>
      </w:pPr>
      <w:r w:rsidRPr="0084563E">
        <w:rPr>
          <w:rFonts w:ascii="Arial" w:hAnsi="Arial" w:cs="Arial"/>
          <w:sz w:val="24"/>
          <w:szCs w:val="24"/>
        </w:rPr>
        <w:t xml:space="preserve">En el periodo de 1998-1999, </w:t>
      </w:r>
      <w:r>
        <w:rPr>
          <w:rFonts w:ascii="Arial" w:hAnsi="Arial" w:cs="Arial"/>
          <w:sz w:val="24"/>
          <w:szCs w:val="24"/>
        </w:rPr>
        <w:t>siguiendo</w:t>
      </w:r>
      <w:r w:rsidRPr="0084563E">
        <w:rPr>
          <w:rFonts w:ascii="Arial" w:hAnsi="Arial" w:cs="Arial"/>
          <w:sz w:val="24"/>
          <w:szCs w:val="24"/>
        </w:rPr>
        <w:t xml:space="preserve"> al frente de este organismo educativo</w:t>
      </w:r>
      <w:r>
        <w:rPr>
          <w:rFonts w:ascii="Arial" w:hAnsi="Arial" w:cs="Arial"/>
          <w:sz w:val="24"/>
          <w:szCs w:val="24"/>
        </w:rPr>
        <w:t xml:space="preserve"> </w:t>
      </w:r>
      <w:r w:rsidRPr="0084563E">
        <w:rPr>
          <w:rFonts w:ascii="Arial" w:hAnsi="Arial" w:cs="Arial"/>
          <w:sz w:val="24"/>
          <w:szCs w:val="24"/>
        </w:rPr>
        <w:t>el Profesor Raúl Bolaños Martínez</w:t>
      </w:r>
      <w:r>
        <w:rPr>
          <w:rFonts w:ascii="Arial" w:hAnsi="Arial" w:cs="Arial"/>
          <w:sz w:val="24"/>
          <w:szCs w:val="24"/>
        </w:rPr>
        <w:t>,</w:t>
      </w:r>
      <w:r w:rsidRPr="0084563E">
        <w:rPr>
          <w:rFonts w:ascii="Arial" w:hAnsi="Arial" w:cs="Arial"/>
          <w:sz w:val="24"/>
          <w:szCs w:val="24"/>
        </w:rPr>
        <w:t xml:space="preserve"> se continuó con la publicación de la revista titulada “Educación”, con ediciones trimestrales</w:t>
      </w:r>
      <w:r>
        <w:rPr>
          <w:rFonts w:ascii="Arial" w:hAnsi="Arial" w:cs="Arial"/>
          <w:sz w:val="24"/>
          <w:szCs w:val="24"/>
        </w:rPr>
        <w:t>, hasta su desaparición en septiembre de 1999</w:t>
      </w:r>
      <w:r w:rsidRPr="0084563E">
        <w:rPr>
          <w:rFonts w:ascii="Arial" w:hAnsi="Arial" w:cs="Arial"/>
          <w:sz w:val="24"/>
          <w:szCs w:val="24"/>
        </w:rPr>
        <w:t>.</w:t>
      </w:r>
    </w:p>
    <w:p w:rsidR="00CB3E04" w:rsidRPr="00AC38BA" w:rsidRDefault="00CB3E04" w:rsidP="00CB3E04">
      <w:pPr>
        <w:jc w:val="both"/>
        <w:rPr>
          <w:rFonts w:ascii="Arial" w:hAnsi="Arial" w:cs="Arial"/>
          <w:sz w:val="24"/>
          <w:szCs w:val="24"/>
        </w:rPr>
      </w:pPr>
      <w:r w:rsidRPr="00AC38BA">
        <w:rPr>
          <w:rFonts w:ascii="Arial" w:hAnsi="Arial" w:cs="Arial"/>
          <w:sz w:val="24"/>
          <w:szCs w:val="24"/>
        </w:rPr>
        <w:t>Trabajos del CONALTE y CETE Oaxaca, Años 1993-1999.</w:t>
      </w:r>
    </w:p>
    <w:p w:rsidR="00CB3E04" w:rsidRPr="00AC38BA" w:rsidRDefault="00CB3E04" w:rsidP="00CB3E04">
      <w:pPr>
        <w:jc w:val="both"/>
        <w:rPr>
          <w:rFonts w:ascii="Arial" w:hAnsi="Arial" w:cs="Arial"/>
          <w:sz w:val="24"/>
          <w:szCs w:val="24"/>
        </w:rPr>
      </w:pPr>
      <w:r w:rsidRPr="00AC38BA">
        <w:rPr>
          <w:rFonts w:ascii="Arial" w:hAnsi="Arial" w:cs="Arial"/>
          <w:sz w:val="24"/>
          <w:szCs w:val="24"/>
        </w:rPr>
        <w:t>Con la finalidad de apoyar al Presidente del CONALTE, en la estructura, prueba, dictamen y su correspondiente aprobación de los nuevos planes y programas de estudios, para la enseñanza de la educación básica en Oaxaca, se dirigió la Prueba Operativa para contribución y aporte a la misma.</w:t>
      </w:r>
    </w:p>
    <w:p w:rsidR="00CB3E04" w:rsidRPr="00AC38BA" w:rsidRDefault="00CB3E04" w:rsidP="00CB3E04">
      <w:pPr>
        <w:jc w:val="both"/>
        <w:rPr>
          <w:rFonts w:ascii="Arial" w:hAnsi="Arial" w:cs="Arial"/>
          <w:sz w:val="24"/>
          <w:szCs w:val="24"/>
        </w:rPr>
      </w:pPr>
      <w:r w:rsidRPr="00AC38BA">
        <w:rPr>
          <w:rFonts w:ascii="Arial" w:hAnsi="Arial" w:cs="Arial"/>
          <w:sz w:val="24"/>
          <w:szCs w:val="24"/>
        </w:rPr>
        <w:t>En el marco de la Consulta Nacional para integrar el programa para la modernización de la educación básica, en la cual participó CONALTE, el CETE Oaxaca realizó 296 foros regionales y 4 estatales, remitiendo a este organismo 300 ponencias.</w:t>
      </w:r>
    </w:p>
    <w:p w:rsidR="00CB3E04" w:rsidRPr="00AC38BA" w:rsidRDefault="00CB3E04" w:rsidP="00CB3E04">
      <w:pPr>
        <w:jc w:val="both"/>
        <w:rPr>
          <w:rFonts w:ascii="Arial" w:hAnsi="Arial" w:cs="Arial"/>
          <w:sz w:val="24"/>
          <w:szCs w:val="24"/>
        </w:rPr>
      </w:pPr>
      <w:r w:rsidRPr="00AC38BA">
        <w:rPr>
          <w:rFonts w:ascii="Arial" w:hAnsi="Arial" w:cs="Arial"/>
          <w:sz w:val="24"/>
          <w:szCs w:val="24"/>
        </w:rPr>
        <w:lastRenderedPageBreak/>
        <w:t>Con representación de CONALTE, se asesoró los trabajos del CETE Oaxaca, órgano que participó en el diseño de los perfiles de egreso de los alumnos de educación básica, así como el perfil del docente oaxaqueño.</w:t>
      </w:r>
    </w:p>
    <w:p w:rsidR="00CB3E04" w:rsidRPr="00AC38BA" w:rsidRDefault="00CB3E04" w:rsidP="00CB3E04">
      <w:pPr>
        <w:jc w:val="both"/>
        <w:rPr>
          <w:rFonts w:ascii="Arial" w:hAnsi="Arial" w:cs="Arial"/>
          <w:sz w:val="24"/>
          <w:szCs w:val="24"/>
        </w:rPr>
      </w:pPr>
      <w:r>
        <w:rPr>
          <w:rFonts w:ascii="Arial" w:hAnsi="Arial" w:cs="Arial"/>
          <w:sz w:val="24"/>
          <w:szCs w:val="24"/>
        </w:rPr>
        <w:t>CONALTE propuso que los  CETE</w:t>
      </w:r>
      <w:r w:rsidRPr="00AC38BA">
        <w:rPr>
          <w:rFonts w:ascii="Arial" w:hAnsi="Arial" w:cs="Arial"/>
          <w:sz w:val="24"/>
          <w:szCs w:val="24"/>
        </w:rPr>
        <w:t xml:space="preserve">  de cada entidad federativa, emitieran opinión en relación con la calidad, pertinencia y equidad en la educación secundaria. Oaxaca colaboró con ello, realizando sus correspondientes aportaciones. </w:t>
      </w:r>
    </w:p>
    <w:p w:rsidR="00CB3E04" w:rsidRPr="00AC38BA" w:rsidRDefault="00CB3E04" w:rsidP="00CB3E04">
      <w:pPr>
        <w:jc w:val="both"/>
        <w:rPr>
          <w:rFonts w:ascii="Arial" w:hAnsi="Arial" w:cs="Arial"/>
          <w:sz w:val="24"/>
          <w:szCs w:val="24"/>
        </w:rPr>
      </w:pPr>
      <w:r>
        <w:rPr>
          <w:rFonts w:ascii="Arial" w:hAnsi="Arial" w:cs="Arial"/>
          <w:sz w:val="24"/>
          <w:szCs w:val="24"/>
        </w:rPr>
        <w:t>Este Consejo</w:t>
      </w:r>
      <w:r w:rsidRPr="00AC38BA">
        <w:rPr>
          <w:rFonts w:ascii="Arial" w:hAnsi="Arial" w:cs="Arial"/>
          <w:sz w:val="24"/>
          <w:szCs w:val="24"/>
        </w:rPr>
        <w:t xml:space="preserve"> editó y distribuyó el</w:t>
      </w:r>
      <w:r>
        <w:rPr>
          <w:rFonts w:ascii="Arial" w:hAnsi="Arial" w:cs="Arial"/>
          <w:sz w:val="24"/>
          <w:szCs w:val="24"/>
        </w:rPr>
        <w:t xml:space="preserve"> Periódico “El Maestro”, el CETE</w:t>
      </w:r>
      <w:r w:rsidRPr="00AC38BA">
        <w:rPr>
          <w:rFonts w:ascii="Arial" w:hAnsi="Arial" w:cs="Arial"/>
          <w:sz w:val="24"/>
          <w:szCs w:val="24"/>
        </w:rPr>
        <w:t xml:space="preserve"> Oaxaca distribuyó dicho periódico y realizó los comentarios acerca de esta publicación.</w:t>
      </w:r>
    </w:p>
    <w:p w:rsidR="00CB3E04" w:rsidRPr="00AC38BA" w:rsidRDefault="00CB3E04" w:rsidP="00CB3E04">
      <w:pPr>
        <w:jc w:val="both"/>
        <w:rPr>
          <w:rFonts w:ascii="Arial" w:hAnsi="Arial" w:cs="Arial"/>
          <w:sz w:val="24"/>
          <w:szCs w:val="24"/>
        </w:rPr>
      </w:pPr>
      <w:r w:rsidRPr="00AC38BA">
        <w:rPr>
          <w:rFonts w:ascii="Arial" w:hAnsi="Arial" w:cs="Arial"/>
          <w:sz w:val="24"/>
          <w:szCs w:val="24"/>
        </w:rPr>
        <w:t>Este organismo educativo publicó la Galería de Educadores Ilustres de los estados de la república, el Cete Oaxaca contribuyó con el envío de las correspondientes biografías.</w:t>
      </w:r>
    </w:p>
    <w:p w:rsidR="00CB3E04" w:rsidRPr="00AC38BA" w:rsidRDefault="00CB3E04" w:rsidP="00CB3E04">
      <w:pPr>
        <w:jc w:val="both"/>
        <w:rPr>
          <w:rFonts w:ascii="Arial" w:hAnsi="Arial" w:cs="Arial"/>
          <w:sz w:val="24"/>
          <w:szCs w:val="24"/>
        </w:rPr>
      </w:pPr>
      <w:r w:rsidRPr="00AC38BA">
        <w:rPr>
          <w:rFonts w:ascii="Arial" w:hAnsi="Arial" w:cs="Arial"/>
          <w:sz w:val="24"/>
          <w:szCs w:val="24"/>
        </w:rPr>
        <w:t xml:space="preserve">La mencionada institución condujo una mesa redonda sobre temas educativos en los “Martes de CONALTE”, en la Ciudad de México. El CETE </w:t>
      </w:r>
      <w:r>
        <w:rPr>
          <w:rFonts w:ascii="Arial" w:hAnsi="Arial" w:cs="Arial"/>
          <w:sz w:val="24"/>
          <w:szCs w:val="24"/>
        </w:rPr>
        <w:t xml:space="preserve">Oaxaca </w:t>
      </w:r>
      <w:r w:rsidRPr="00AC38BA">
        <w:rPr>
          <w:rFonts w:ascii="Arial" w:hAnsi="Arial" w:cs="Arial"/>
          <w:sz w:val="24"/>
          <w:szCs w:val="24"/>
        </w:rPr>
        <w:t>tuvo participación en una de esas mesas redondas.</w:t>
      </w:r>
    </w:p>
    <w:p w:rsidR="00CB3E04" w:rsidRDefault="00CB3E04" w:rsidP="00CB3E04">
      <w:pPr>
        <w:jc w:val="both"/>
        <w:rPr>
          <w:rFonts w:ascii="Arial" w:hAnsi="Arial" w:cs="Arial"/>
          <w:sz w:val="24"/>
          <w:szCs w:val="24"/>
        </w:rPr>
      </w:pPr>
      <w:r w:rsidRPr="00AC38BA">
        <w:rPr>
          <w:rFonts w:ascii="Arial" w:hAnsi="Arial" w:cs="Arial"/>
          <w:sz w:val="24"/>
          <w:szCs w:val="24"/>
        </w:rPr>
        <w:t>El CONALTE presentó 2 libros titulados: Hacia un Nuevo Modelo Educativo y Perfil de Desempeño Social de los Egresados de Educación Básica.</w:t>
      </w:r>
    </w:p>
    <w:p w:rsidR="00CB3E04"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130571" w:rsidRDefault="00CB3E04" w:rsidP="00CB3E04">
      <w:pPr>
        <w:shd w:val="clear" w:color="auto" w:fill="FFFFFF"/>
        <w:spacing w:after="0" w:line="240" w:lineRule="auto"/>
        <w:rPr>
          <w:rFonts w:ascii="Arial" w:hAnsi="Arial" w:cs="Arial"/>
          <w:b/>
          <w:color w:val="222222"/>
          <w:sz w:val="24"/>
          <w:szCs w:val="24"/>
        </w:rPr>
      </w:pPr>
      <w:r w:rsidRPr="00130571">
        <w:rPr>
          <w:rFonts w:ascii="Arial" w:hAnsi="Arial" w:cs="Arial"/>
          <w:b/>
          <w:color w:val="222222"/>
          <w:sz w:val="24"/>
          <w:szCs w:val="24"/>
        </w:rPr>
        <w:t>Lic. Vicente Fox Quezada. Mandato presidencial   2000-2006</w:t>
      </w:r>
    </w:p>
    <w:p w:rsidR="00CB3E04"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Pr>
          <w:rFonts w:ascii="Arial" w:hAnsi="Arial" w:cs="Arial"/>
          <w:color w:val="222222"/>
          <w:sz w:val="24"/>
          <w:szCs w:val="24"/>
        </w:rPr>
        <w:t>En este sexenio estuvo a cargo de la SEP el C. Reyes Tamez Guerra.</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Pr>
          <w:rFonts w:ascii="Arial" w:hAnsi="Arial" w:cs="Arial"/>
          <w:color w:val="222222"/>
          <w:sz w:val="24"/>
          <w:szCs w:val="24"/>
        </w:rPr>
        <w:t xml:space="preserve">Este </w:t>
      </w:r>
      <w:r w:rsidRPr="00FD6DD9">
        <w:rPr>
          <w:rFonts w:ascii="Arial" w:hAnsi="Arial" w:cs="Arial"/>
          <w:color w:val="222222"/>
          <w:sz w:val="24"/>
          <w:szCs w:val="24"/>
        </w:rPr>
        <w:t xml:space="preserve"> s</w:t>
      </w:r>
      <w:r>
        <w:rPr>
          <w:rFonts w:ascii="Arial" w:hAnsi="Arial" w:cs="Arial"/>
          <w:color w:val="222222"/>
          <w:sz w:val="24"/>
          <w:szCs w:val="24"/>
        </w:rPr>
        <w:t>exenio favoreció la creación de</w:t>
      </w:r>
      <w:r w:rsidRPr="00FD6DD9">
        <w:rPr>
          <w:rFonts w:ascii="Arial" w:hAnsi="Arial" w:cs="Arial"/>
          <w:color w:val="222222"/>
          <w:sz w:val="24"/>
          <w:szCs w:val="24"/>
        </w:rPr>
        <w:t>: </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xml:space="preserve">    </w:t>
      </w:r>
      <w:r>
        <w:rPr>
          <w:rFonts w:ascii="Arial" w:hAnsi="Arial" w:cs="Arial"/>
          <w:color w:val="222222"/>
          <w:sz w:val="24"/>
          <w:szCs w:val="24"/>
        </w:rPr>
        <w:t>Enciclomedias</w:t>
      </w:r>
      <w:r w:rsidRPr="00FD6DD9">
        <w:rPr>
          <w:rFonts w:ascii="Arial" w:hAnsi="Arial" w:cs="Arial"/>
          <w:color w:val="222222"/>
          <w:sz w:val="24"/>
          <w:szCs w:val="24"/>
        </w:rPr>
        <w:t>.</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Programa de Escuelas de Calidad.</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El diseño de Escuelas Tipo.</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La Biblioteca Vasconcelos.</w:t>
      </w: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Las Becas de Oportunidades. </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P</w:t>
      </w:r>
      <w:r w:rsidRPr="00FD6DD9">
        <w:rPr>
          <w:rFonts w:ascii="Arial" w:hAnsi="Arial" w:cs="Arial"/>
          <w:color w:val="222222"/>
          <w:sz w:val="24"/>
          <w:szCs w:val="24"/>
        </w:rPr>
        <w:t>ropone hacer de la educación un gran proyecto nacional, por lo cual en el Plan Nacional de desarrollo 2001-2006 se establec</w:t>
      </w:r>
      <w:r>
        <w:rPr>
          <w:rFonts w:ascii="Arial" w:hAnsi="Arial" w:cs="Arial"/>
          <w:color w:val="222222"/>
          <w:sz w:val="24"/>
          <w:szCs w:val="24"/>
        </w:rPr>
        <w:t>ieron</w:t>
      </w:r>
      <w:r w:rsidRPr="00FD6DD9">
        <w:rPr>
          <w:rFonts w:ascii="Arial" w:hAnsi="Arial" w:cs="Arial"/>
          <w:color w:val="222222"/>
          <w:sz w:val="24"/>
          <w:szCs w:val="24"/>
        </w:rPr>
        <w:t xml:space="preserve"> las características del sector educativo.</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lastRenderedPageBreak/>
        <w:t xml:space="preserve">En este Plan se </w:t>
      </w:r>
      <w:r>
        <w:rPr>
          <w:rFonts w:ascii="Arial" w:hAnsi="Arial" w:cs="Arial"/>
          <w:color w:val="222222"/>
          <w:sz w:val="24"/>
          <w:szCs w:val="24"/>
        </w:rPr>
        <w:t xml:space="preserve">propusieron </w:t>
      </w:r>
      <w:r w:rsidRPr="00FD6DD9">
        <w:rPr>
          <w:rFonts w:ascii="Arial" w:hAnsi="Arial" w:cs="Arial"/>
          <w:color w:val="222222"/>
          <w:sz w:val="24"/>
          <w:szCs w:val="24"/>
        </w:rPr>
        <w:t xml:space="preserve"> los siguientes retos: Educación para todos, educación de calidad y educación de vanguardia.</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En el</w:t>
      </w:r>
      <w:r w:rsidRPr="00FD6DD9">
        <w:rPr>
          <w:rFonts w:ascii="Arial" w:hAnsi="Arial" w:cs="Arial"/>
          <w:color w:val="222222"/>
          <w:sz w:val="24"/>
          <w:szCs w:val="24"/>
        </w:rPr>
        <w:t xml:space="preserve"> Programa Nacional de Educac</w:t>
      </w:r>
      <w:r>
        <w:rPr>
          <w:rFonts w:ascii="Arial" w:hAnsi="Arial" w:cs="Arial"/>
          <w:color w:val="222222"/>
          <w:sz w:val="24"/>
          <w:szCs w:val="24"/>
        </w:rPr>
        <w:t>ión 2001-2006, se le da el subtí</w:t>
      </w:r>
      <w:r w:rsidRPr="00FD6DD9">
        <w:rPr>
          <w:rFonts w:ascii="Arial" w:hAnsi="Arial" w:cs="Arial"/>
          <w:color w:val="222222"/>
          <w:sz w:val="24"/>
          <w:szCs w:val="24"/>
        </w:rPr>
        <w:t>tulo de "Por una educación de buena calidad para todos", con el enfoque educativo para el siglo XXI. Se</w:t>
      </w:r>
      <w:r>
        <w:rPr>
          <w:rFonts w:ascii="Arial" w:hAnsi="Arial" w:cs="Arial"/>
          <w:color w:val="222222"/>
          <w:sz w:val="24"/>
          <w:szCs w:val="24"/>
        </w:rPr>
        <w:t xml:space="preserve"> </w:t>
      </w:r>
      <w:r w:rsidRPr="00FD6DD9">
        <w:rPr>
          <w:rFonts w:ascii="Arial" w:hAnsi="Arial" w:cs="Arial"/>
          <w:color w:val="222222"/>
          <w:sz w:val="24"/>
          <w:szCs w:val="24"/>
        </w:rPr>
        <w:t>crea</w:t>
      </w:r>
      <w:r>
        <w:rPr>
          <w:rFonts w:ascii="Arial" w:hAnsi="Arial" w:cs="Arial"/>
          <w:color w:val="222222"/>
          <w:sz w:val="24"/>
          <w:szCs w:val="24"/>
        </w:rPr>
        <w:t>n también</w:t>
      </w:r>
      <w:r w:rsidRPr="00FD6DD9">
        <w:rPr>
          <w:rFonts w:ascii="Arial" w:hAnsi="Arial" w:cs="Arial"/>
          <w:color w:val="222222"/>
          <w:sz w:val="24"/>
          <w:szCs w:val="24"/>
        </w:rPr>
        <w:t xml:space="preserve"> un conjunto de órganos especializados: un Consejo Nacional de Autoridades Educativas.</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En este sexenio se realiza</w:t>
      </w:r>
      <w:r>
        <w:rPr>
          <w:rFonts w:ascii="Arial" w:hAnsi="Arial" w:cs="Arial"/>
          <w:color w:val="222222"/>
          <w:sz w:val="24"/>
          <w:szCs w:val="24"/>
        </w:rPr>
        <w:t>ron</w:t>
      </w:r>
      <w:r w:rsidRPr="00FD6DD9">
        <w:rPr>
          <w:rFonts w:ascii="Arial" w:hAnsi="Arial" w:cs="Arial"/>
          <w:color w:val="222222"/>
          <w:sz w:val="24"/>
          <w:szCs w:val="24"/>
        </w:rPr>
        <w:t xml:space="preserve"> las reformas a los Planes y Programas de Estudio de la Escuela Normal de Educadoras y de Educación Especial.</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En el año 2002 es reformado el artículo tercero constitucional</w:t>
      </w:r>
      <w:r>
        <w:rPr>
          <w:rFonts w:ascii="Arial" w:hAnsi="Arial" w:cs="Arial"/>
          <w:color w:val="222222"/>
          <w:sz w:val="24"/>
          <w:szCs w:val="24"/>
        </w:rPr>
        <w:t>,</w:t>
      </w:r>
      <w:r w:rsidRPr="00FD6DD9">
        <w:rPr>
          <w:rFonts w:ascii="Arial" w:hAnsi="Arial" w:cs="Arial"/>
          <w:color w:val="222222"/>
          <w:sz w:val="24"/>
          <w:szCs w:val="24"/>
        </w:rPr>
        <w:t xml:space="preserve"> estableciendo la obligatoriedad de la educación preesc</w:t>
      </w:r>
      <w:r>
        <w:rPr>
          <w:rFonts w:ascii="Arial" w:hAnsi="Arial" w:cs="Arial"/>
          <w:color w:val="222222"/>
          <w:sz w:val="24"/>
          <w:szCs w:val="24"/>
        </w:rPr>
        <w:t>olar, modificando además dicho artículo,</w:t>
      </w:r>
      <w:r w:rsidRPr="00FD6DD9">
        <w:rPr>
          <w:rFonts w:ascii="Arial" w:hAnsi="Arial" w:cs="Arial"/>
          <w:color w:val="222222"/>
          <w:sz w:val="24"/>
          <w:szCs w:val="24"/>
        </w:rPr>
        <w:t xml:space="preserve"> en el que</w:t>
      </w:r>
      <w:r>
        <w:rPr>
          <w:rFonts w:ascii="Arial" w:hAnsi="Arial" w:cs="Arial"/>
          <w:color w:val="222222"/>
          <w:sz w:val="24"/>
          <w:szCs w:val="24"/>
        </w:rPr>
        <w:t xml:space="preserve"> se</w:t>
      </w:r>
      <w:r w:rsidRPr="00FD6DD9">
        <w:rPr>
          <w:rFonts w:ascii="Arial" w:hAnsi="Arial" w:cs="Arial"/>
          <w:color w:val="222222"/>
          <w:sz w:val="24"/>
          <w:szCs w:val="24"/>
        </w:rPr>
        <w:t xml:space="preserve"> </w:t>
      </w:r>
      <w:r>
        <w:rPr>
          <w:rFonts w:ascii="Arial" w:hAnsi="Arial" w:cs="Arial"/>
          <w:color w:val="222222"/>
          <w:sz w:val="24"/>
          <w:szCs w:val="24"/>
        </w:rPr>
        <w:t>implementó como una</w:t>
      </w:r>
      <w:r w:rsidRPr="00FD6DD9">
        <w:rPr>
          <w:rFonts w:ascii="Arial" w:hAnsi="Arial" w:cs="Arial"/>
          <w:color w:val="222222"/>
          <w:sz w:val="24"/>
          <w:szCs w:val="24"/>
        </w:rPr>
        <w:t xml:space="preserve"> responsabilidad de los mexicanos</w:t>
      </w:r>
      <w:r>
        <w:rPr>
          <w:rFonts w:ascii="Arial" w:hAnsi="Arial" w:cs="Arial"/>
          <w:color w:val="222222"/>
          <w:sz w:val="24"/>
          <w:szCs w:val="24"/>
        </w:rPr>
        <w:t>,</w:t>
      </w:r>
      <w:r w:rsidRPr="00FD6DD9">
        <w:rPr>
          <w:rFonts w:ascii="Arial" w:hAnsi="Arial" w:cs="Arial"/>
          <w:color w:val="222222"/>
          <w:sz w:val="24"/>
          <w:szCs w:val="24"/>
        </w:rPr>
        <w:t xml:space="preserve"> hacer que sus hijos menores </w:t>
      </w:r>
      <w:r>
        <w:rPr>
          <w:rFonts w:ascii="Arial" w:hAnsi="Arial" w:cs="Arial"/>
          <w:color w:val="222222"/>
          <w:sz w:val="24"/>
          <w:szCs w:val="24"/>
        </w:rPr>
        <w:t>de 15 años asistan a la escuela</w:t>
      </w:r>
      <w:r w:rsidRPr="00FD6DD9">
        <w:rPr>
          <w:rFonts w:ascii="Arial" w:hAnsi="Arial" w:cs="Arial"/>
          <w:color w:val="222222"/>
          <w:sz w:val="24"/>
          <w:szCs w:val="24"/>
        </w:rPr>
        <w:t xml:space="preserve"> y recibir la educación del nivel básico.</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En el año 2006 se aplica La Reforma Integral de la Educación Secundaria (RIES), el cual estableció cambios totales en los contenidos.</w:t>
      </w:r>
    </w:p>
    <w:p w:rsidR="00CB3E04" w:rsidRDefault="00CB3E04" w:rsidP="00CB3E04">
      <w:pPr>
        <w:shd w:val="clear" w:color="auto" w:fill="FFFFFF"/>
        <w:spacing w:after="0" w:line="240" w:lineRule="auto"/>
        <w:rPr>
          <w:rFonts w:ascii="Arial" w:hAnsi="Arial" w:cs="Arial"/>
          <w:color w:val="222222"/>
          <w:sz w:val="24"/>
          <w:szCs w:val="24"/>
        </w:rPr>
      </w:pPr>
    </w:p>
    <w:p w:rsidR="00CB3E04"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243C10" w:rsidRDefault="00CB3E04" w:rsidP="00CB3E04">
      <w:pPr>
        <w:shd w:val="clear" w:color="auto" w:fill="FFFFFF"/>
        <w:spacing w:after="0" w:line="240" w:lineRule="auto"/>
        <w:rPr>
          <w:rFonts w:ascii="Arial" w:hAnsi="Arial" w:cs="Arial"/>
          <w:b/>
          <w:color w:val="222222"/>
          <w:sz w:val="24"/>
          <w:szCs w:val="24"/>
        </w:rPr>
      </w:pPr>
      <w:r w:rsidRPr="00243C10">
        <w:rPr>
          <w:rFonts w:ascii="Arial" w:hAnsi="Arial" w:cs="Arial"/>
          <w:b/>
          <w:color w:val="222222"/>
          <w:sz w:val="24"/>
          <w:szCs w:val="24"/>
        </w:rPr>
        <w:t>Lic. Felipe Calderón Hinojosa.  Periodo presidencial    2006-2012</w:t>
      </w:r>
    </w:p>
    <w:p w:rsidR="00CB3E04" w:rsidRDefault="00CB3E04" w:rsidP="00CB3E04">
      <w:pPr>
        <w:shd w:val="clear" w:color="auto" w:fill="FFFFFF"/>
        <w:spacing w:after="0" w:line="240" w:lineRule="auto"/>
        <w:rPr>
          <w:rFonts w:ascii="Arial" w:hAnsi="Arial" w:cs="Arial"/>
          <w:color w:val="222222"/>
          <w:sz w:val="24"/>
          <w:szCs w:val="24"/>
        </w:rPr>
      </w:pPr>
    </w:p>
    <w:p w:rsidR="00CB3E04" w:rsidRDefault="00CB3E04" w:rsidP="00CB3E04">
      <w:pPr>
        <w:shd w:val="clear" w:color="auto" w:fill="FFFFFF"/>
        <w:spacing w:after="0" w:line="240" w:lineRule="auto"/>
        <w:rPr>
          <w:rFonts w:ascii="Arial" w:hAnsi="Arial" w:cs="Arial"/>
          <w:color w:val="222222"/>
          <w:sz w:val="24"/>
          <w:szCs w:val="24"/>
        </w:rPr>
      </w:pPr>
      <w:r>
        <w:rPr>
          <w:rFonts w:ascii="Arial" w:hAnsi="Arial" w:cs="Arial"/>
          <w:color w:val="222222"/>
          <w:sz w:val="24"/>
          <w:szCs w:val="24"/>
        </w:rPr>
        <w:t>En esta etapa sexenal, hubo dos secretarios al frente de la SEP, la primera fue Josefina Vázquez Mota, el segundo Alonso Lujambio Irazábal.</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Establece</w:t>
      </w:r>
      <w:r>
        <w:rPr>
          <w:rFonts w:ascii="Arial" w:hAnsi="Arial" w:cs="Arial"/>
          <w:color w:val="222222"/>
          <w:sz w:val="24"/>
          <w:szCs w:val="24"/>
        </w:rPr>
        <w:t xml:space="preserve"> el Ejecutivo en su mandato</w:t>
      </w:r>
      <w:r w:rsidRPr="00FD6DD9">
        <w:rPr>
          <w:rFonts w:ascii="Arial" w:hAnsi="Arial" w:cs="Arial"/>
          <w:color w:val="222222"/>
          <w:sz w:val="24"/>
          <w:szCs w:val="24"/>
        </w:rPr>
        <w:t xml:space="preserve"> como </w:t>
      </w:r>
      <w:r>
        <w:rPr>
          <w:rFonts w:ascii="Arial" w:hAnsi="Arial" w:cs="Arial"/>
          <w:color w:val="222222"/>
          <w:sz w:val="24"/>
          <w:szCs w:val="24"/>
        </w:rPr>
        <w:t xml:space="preserve">un </w:t>
      </w:r>
      <w:r w:rsidRPr="00FD6DD9">
        <w:rPr>
          <w:rFonts w:ascii="Arial" w:hAnsi="Arial" w:cs="Arial"/>
          <w:color w:val="222222"/>
          <w:sz w:val="24"/>
          <w:szCs w:val="24"/>
        </w:rPr>
        <w:t>reto</w:t>
      </w:r>
      <w:r>
        <w:rPr>
          <w:rFonts w:ascii="Arial" w:hAnsi="Arial" w:cs="Arial"/>
          <w:color w:val="222222"/>
          <w:sz w:val="24"/>
          <w:szCs w:val="24"/>
        </w:rPr>
        <w:t>,</w:t>
      </w:r>
      <w:r w:rsidRPr="00FD6DD9">
        <w:rPr>
          <w:rFonts w:ascii="Arial" w:hAnsi="Arial" w:cs="Arial"/>
          <w:color w:val="222222"/>
          <w:sz w:val="24"/>
          <w:szCs w:val="24"/>
        </w:rPr>
        <w:t xml:space="preserve"> que México tuviera escuelas de calidad y sus estudiantes pudieran competir en un mundo globalizado y después convertirnos en una sociedad del conocimiento. </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Promovió</w:t>
      </w:r>
      <w:r>
        <w:rPr>
          <w:rFonts w:ascii="Arial" w:hAnsi="Arial" w:cs="Arial"/>
          <w:color w:val="222222"/>
          <w:sz w:val="24"/>
          <w:szCs w:val="24"/>
        </w:rPr>
        <w:t xml:space="preserve"> dicho periodo presidencial</w:t>
      </w:r>
      <w:r w:rsidRPr="00FD6DD9">
        <w:rPr>
          <w:rFonts w:ascii="Arial" w:hAnsi="Arial" w:cs="Arial"/>
          <w:color w:val="222222"/>
          <w:sz w:val="24"/>
          <w:szCs w:val="24"/>
        </w:rPr>
        <w:t xml:space="preserve">  la Alianza</w:t>
      </w:r>
      <w:r>
        <w:rPr>
          <w:rFonts w:ascii="Arial" w:hAnsi="Arial" w:cs="Arial"/>
          <w:color w:val="222222"/>
          <w:sz w:val="24"/>
          <w:szCs w:val="24"/>
        </w:rPr>
        <w:t xml:space="preserve"> por la Calidad de la Educación (ACE)</w:t>
      </w:r>
      <w:r w:rsidRPr="00FD6DD9">
        <w:rPr>
          <w:rFonts w:ascii="Arial" w:hAnsi="Arial" w:cs="Arial"/>
          <w:color w:val="222222"/>
          <w:sz w:val="24"/>
          <w:szCs w:val="24"/>
        </w:rPr>
        <w:t>,</w:t>
      </w:r>
      <w:r>
        <w:rPr>
          <w:rFonts w:ascii="Arial" w:hAnsi="Arial" w:cs="Arial"/>
          <w:color w:val="222222"/>
          <w:sz w:val="24"/>
          <w:szCs w:val="24"/>
        </w:rPr>
        <w:t xml:space="preserve"> firmando dicha propuesta</w:t>
      </w:r>
      <w:r w:rsidRPr="00FD6DD9">
        <w:rPr>
          <w:rFonts w:ascii="Arial" w:hAnsi="Arial" w:cs="Arial"/>
          <w:color w:val="222222"/>
          <w:sz w:val="24"/>
          <w:szCs w:val="24"/>
        </w:rPr>
        <w:t xml:space="preserve"> con el Sindicato Nacional</w:t>
      </w:r>
      <w:r>
        <w:rPr>
          <w:rFonts w:ascii="Arial" w:hAnsi="Arial" w:cs="Arial"/>
          <w:color w:val="222222"/>
          <w:sz w:val="24"/>
          <w:szCs w:val="24"/>
        </w:rPr>
        <w:t xml:space="preserve"> </w:t>
      </w:r>
      <w:r w:rsidRPr="00FD6DD9">
        <w:rPr>
          <w:rFonts w:ascii="Arial" w:hAnsi="Arial" w:cs="Arial"/>
          <w:color w:val="222222"/>
          <w:sz w:val="24"/>
          <w:szCs w:val="24"/>
        </w:rPr>
        <w:t>de Trabajadores de la Educación (SNTE), con la intención de asegurar que la organización magisterial no se opusiera a sus reformas.</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Se t</w:t>
      </w:r>
      <w:r w:rsidRPr="00FD6DD9">
        <w:rPr>
          <w:rFonts w:ascii="Arial" w:hAnsi="Arial" w:cs="Arial"/>
          <w:color w:val="222222"/>
          <w:sz w:val="24"/>
          <w:szCs w:val="24"/>
        </w:rPr>
        <w:t>ransfor</w:t>
      </w:r>
      <w:r>
        <w:rPr>
          <w:rFonts w:ascii="Arial" w:hAnsi="Arial" w:cs="Arial"/>
          <w:color w:val="222222"/>
          <w:sz w:val="24"/>
          <w:szCs w:val="24"/>
        </w:rPr>
        <w:t>mó el proceso de formación conti</w:t>
      </w:r>
      <w:r w:rsidRPr="00FD6DD9">
        <w:rPr>
          <w:rFonts w:ascii="Arial" w:hAnsi="Arial" w:cs="Arial"/>
          <w:color w:val="222222"/>
          <w:sz w:val="24"/>
          <w:szCs w:val="24"/>
        </w:rPr>
        <w:t>nua y profesionalización docente, con el respaldo de instituciones de educación superior.</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Pr>
          <w:rFonts w:ascii="Arial" w:hAnsi="Arial" w:cs="Arial"/>
          <w:color w:val="222222"/>
          <w:sz w:val="24"/>
          <w:szCs w:val="24"/>
        </w:rPr>
        <w:t>Se dio</w:t>
      </w:r>
      <w:r w:rsidRPr="00FD6DD9">
        <w:rPr>
          <w:rFonts w:ascii="Arial" w:hAnsi="Arial" w:cs="Arial"/>
          <w:color w:val="222222"/>
          <w:sz w:val="24"/>
          <w:szCs w:val="24"/>
        </w:rPr>
        <w:t xml:space="preserve"> la incorporación de los libros de civismo en educación primaria. </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lastRenderedPageBreak/>
        <w:t>Se alcanzó la cobertura universal en educación primaria. En educación secundaria se acercó al 97 %, en educación media superior el 70%, y en educación superior el logro fue de 30%. </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 xml:space="preserve">Se implementó la rehabilitación </w:t>
      </w:r>
      <w:r w:rsidRPr="00FD6DD9">
        <w:rPr>
          <w:rFonts w:ascii="Arial" w:hAnsi="Arial" w:cs="Arial"/>
          <w:color w:val="222222"/>
          <w:sz w:val="24"/>
          <w:szCs w:val="24"/>
        </w:rPr>
        <w:t>e</w:t>
      </w:r>
      <w:r>
        <w:rPr>
          <w:rFonts w:ascii="Arial" w:hAnsi="Arial" w:cs="Arial"/>
          <w:color w:val="222222"/>
          <w:sz w:val="24"/>
          <w:szCs w:val="24"/>
        </w:rPr>
        <w:t>n niveles de escuelas de</w:t>
      </w:r>
      <w:r w:rsidRPr="00FD6DD9">
        <w:rPr>
          <w:rFonts w:ascii="Arial" w:hAnsi="Arial" w:cs="Arial"/>
          <w:color w:val="222222"/>
          <w:sz w:val="24"/>
          <w:szCs w:val="24"/>
        </w:rPr>
        <w:t xml:space="preserve"> educación básica.</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Se reactiva</w:t>
      </w:r>
      <w:r>
        <w:rPr>
          <w:rFonts w:ascii="Arial" w:hAnsi="Arial" w:cs="Arial"/>
          <w:color w:val="222222"/>
          <w:sz w:val="24"/>
          <w:szCs w:val="24"/>
        </w:rPr>
        <w:t>ron</w:t>
      </w:r>
      <w:r w:rsidRPr="00FD6DD9">
        <w:rPr>
          <w:rFonts w:ascii="Arial" w:hAnsi="Arial" w:cs="Arial"/>
          <w:color w:val="222222"/>
          <w:sz w:val="24"/>
          <w:szCs w:val="24"/>
        </w:rPr>
        <w:t xml:space="preserve"> los Consejos Escolares de Participación Social.</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Se promovió</w:t>
      </w:r>
      <w:r w:rsidRPr="00FD6DD9">
        <w:rPr>
          <w:rFonts w:ascii="Arial" w:hAnsi="Arial" w:cs="Arial"/>
          <w:color w:val="222222"/>
          <w:sz w:val="24"/>
          <w:szCs w:val="24"/>
        </w:rPr>
        <w:t xml:space="preserve"> la creac</w:t>
      </w:r>
      <w:r>
        <w:rPr>
          <w:rFonts w:ascii="Arial" w:hAnsi="Arial" w:cs="Arial"/>
          <w:color w:val="222222"/>
          <w:sz w:val="24"/>
          <w:szCs w:val="24"/>
        </w:rPr>
        <w:t>ión de más de mil bachilleratos, se rehabilitaron má</w:t>
      </w:r>
      <w:r w:rsidRPr="00FD6DD9">
        <w:rPr>
          <w:rFonts w:ascii="Arial" w:hAnsi="Arial" w:cs="Arial"/>
          <w:color w:val="222222"/>
          <w:sz w:val="24"/>
          <w:szCs w:val="24"/>
        </w:rPr>
        <w:t>s de 6 mil planteles y</w:t>
      </w:r>
      <w:r>
        <w:rPr>
          <w:rFonts w:ascii="Arial" w:hAnsi="Arial" w:cs="Arial"/>
          <w:color w:val="222222"/>
          <w:sz w:val="24"/>
          <w:szCs w:val="24"/>
        </w:rPr>
        <w:t xml:space="preserve"> se</w:t>
      </w:r>
      <w:r w:rsidRPr="00FD6DD9">
        <w:rPr>
          <w:rFonts w:ascii="Arial" w:hAnsi="Arial" w:cs="Arial"/>
          <w:color w:val="222222"/>
          <w:sz w:val="24"/>
          <w:szCs w:val="24"/>
        </w:rPr>
        <w:t xml:space="preserve"> puso en marcha la preparatoria abierta en línea.</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Pr>
          <w:rFonts w:ascii="Arial" w:hAnsi="Arial" w:cs="Arial"/>
          <w:color w:val="222222"/>
          <w:sz w:val="24"/>
          <w:szCs w:val="24"/>
        </w:rPr>
        <w:t>Se c</w:t>
      </w:r>
      <w:r w:rsidRPr="00FD6DD9">
        <w:rPr>
          <w:rFonts w:ascii="Arial" w:hAnsi="Arial" w:cs="Arial"/>
          <w:color w:val="222222"/>
          <w:sz w:val="24"/>
          <w:szCs w:val="24"/>
        </w:rPr>
        <w:t>re</w:t>
      </w:r>
      <w:r>
        <w:rPr>
          <w:rFonts w:ascii="Arial" w:hAnsi="Arial" w:cs="Arial"/>
          <w:color w:val="222222"/>
          <w:sz w:val="24"/>
          <w:szCs w:val="24"/>
        </w:rPr>
        <w:t>aron</w:t>
      </w:r>
      <w:r w:rsidRPr="00FD6DD9">
        <w:rPr>
          <w:rFonts w:ascii="Arial" w:hAnsi="Arial" w:cs="Arial"/>
          <w:color w:val="222222"/>
          <w:sz w:val="24"/>
          <w:szCs w:val="24"/>
        </w:rPr>
        <w:t xml:space="preserve"> </w:t>
      </w:r>
      <w:r>
        <w:rPr>
          <w:rFonts w:ascii="Arial" w:hAnsi="Arial" w:cs="Arial"/>
          <w:color w:val="222222"/>
          <w:sz w:val="24"/>
          <w:szCs w:val="24"/>
        </w:rPr>
        <w:t>má</w:t>
      </w:r>
      <w:r w:rsidRPr="00FD6DD9">
        <w:rPr>
          <w:rFonts w:ascii="Arial" w:hAnsi="Arial" w:cs="Arial"/>
          <w:color w:val="222222"/>
          <w:sz w:val="24"/>
          <w:szCs w:val="24"/>
        </w:rPr>
        <w:t>s de c</w:t>
      </w:r>
      <w:r>
        <w:rPr>
          <w:rFonts w:ascii="Arial" w:hAnsi="Arial" w:cs="Arial"/>
          <w:color w:val="222222"/>
          <w:sz w:val="24"/>
          <w:szCs w:val="24"/>
        </w:rPr>
        <w:t>ien nuevas universidades, incluida la Universidad Abierta y a D</w:t>
      </w:r>
      <w:r w:rsidRPr="00FD6DD9">
        <w:rPr>
          <w:rFonts w:ascii="Arial" w:hAnsi="Arial" w:cs="Arial"/>
          <w:color w:val="222222"/>
          <w:sz w:val="24"/>
          <w:szCs w:val="24"/>
        </w:rPr>
        <w:t>istan</w:t>
      </w:r>
      <w:r>
        <w:rPr>
          <w:rFonts w:ascii="Arial" w:hAnsi="Arial" w:cs="Arial"/>
          <w:color w:val="222222"/>
          <w:sz w:val="24"/>
          <w:szCs w:val="24"/>
        </w:rPr>
        <w:t>cia, se ampliaron y mejoraron má</w:t>
      </w:r>
      <w:r w:rsidRPr="00FD6DD9">
        <w:rPr>
          <w:rFonts w:ascii="Arial" w:hAnsi="Arial" w:cs="Arial"/>
          <w:color w:val="222222"/>
          <w:sz w:val="24"/>
          <w:szCs w:val="24"/>
        </w:rPr>
        <w:t>s de 400 Institutos Tecnológicos y Universidades en toda la república.</w:t>
      </w:r>
    </w:p>
    <w:p w:rsidR="00CB3E04" w:rsidRPr="00FD6DD9" w:rsidRDefault="00CB3E04" w:rsidP="00CB3E04">
      <w:pPr>
        <w:shd w:val="clear" w:color="auto" w:fill="FFFFFF"/>
        <w:spacing w:after="0" w:line="240" w:lineRule="auto"/>
        <w:jc w:val="both"/>
        <w:rPr>
          <w:rFonts w:ascii="Arial" w:hAnsi="Arial" w:cs="Arial"/>
          <w:color w:val="222222"/>
          <w:sz w:val="24"/>
          <w:szCs w:val="24"/>
        </w:rPr>
      </w:pPr>
    </w:p>
    <w:p w:rsidR="00CB3E04" w:rsidRPr="00FD6DD9" w:rsidRDefault="00CB3E04" w:rsidP="00CB3E04">
      <w:pPr>
        <w:shd w:val="clear" w:color="auto" w:fill="FFFFFF"/>
        <w:spacing w:after="0" w:line="240" w:lineRule="auto"/>
        <w:rPr>
          <w:rFonts w:ascii="Arial" w:hAnsi="Arial" w:cs="Arial"/>
          <w:color w:val="222222"/>
          <w:sz w:val="24"/>
          <w:szCs w:val="24"/>
        </w:rPr>
      </w:pPr>
      <w:r w:rsidRPr="00FD6DD9">
        <w:rPr>
          <w:rFonts w:ascii="Arial" w:hAnsi="Arial" w:cs="Arial"/>
          <w:color w:val="222222"/>
          <w:sz w:val="24"/>
          <w:szCs w:val="24"/>
        </w:rPr>
        <w:t xml:space="preserve">Se </w:t>
      </w:r>
      <w:r>
        <w:rPr>
          <w:rFonts w:ascii="Arial" w:hAnsi="Arial" w:cs="Arial"/>
          <w:color w:val="222222"/>
          <w:sz w:val="24"/>
          <w:szCs w:val="24"/>
        </w:rPr>
        <w:t>implementaron</w:t>
      </w:r>
      <w:r w:rsidRPr="00FD6DD9">
        <w:rPr>
          <w:rFonts w:ascii="Arial" w:hAnsi="Arial" w:cs="Arial"/>
          <w:color w:val="222222"/>
          <w:sz w:val="24"/>
          <w:szCs w:val="24"/>
        </w:rPr>
        <w:t xml:space="preserve"> cerca de 8 millones de becas estudiantiles, en todos los niveles educativos.</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Con seguridad</w:t>
      </w:r>
      <w:r>
        <w:rPr>
          <w:rFonts w:ascii="Arial" w:hAnsi="Arial" w:cs="Arial"/>
          <w:color w:val="222222"/>
          <w:sz w:val="24"/>
          <w:szCs w:val="24"/>
        </w:rPr>
        <w:t xml:space="preserve">, </w:t>
      </w:r>
      <w:r w:rsidRPr="00FD6DD9">
        <w:rPr>
          <w:rFonts w:ascii="Arial" w:hAnsi="Arial" w:cs="Arial"/>
          <w:color w:val="222222"/>
          <w:sz w:val="24"/>
          <w:szCs w:val="24"/>
        </w:rPr>
        <w:t xml:space="preserve"> el sello que más distinguió a este sexenio en materia educativa fue querer reformar el Sistema Educativo Mexicano (SEM), esto a través de programas de evaluación  de alumnos, docentes y centros educativos.</w:t>
      </w:r>
      <w:r>
        <w:rPr>
          <w:rFonts w:ascii="Arial" w:hAnsi="Arial" w:cs="Arial"/>
          <w:color w:val="222222"/>
          <w:sz w:val="24"/>
          <w:szCs w:val="24"/>
        </w:rPr>
        <w:t xml:space="preserve"> </w:t>
      </w:r>
      <w:r w:rsidRPr="00FD6DD9">
        <w:rPr>
          <w:rFonts w:ascii="Arial" w:hAnsi="Arial" w:cs="Arial"/>
          <w:color w:val="222222"/>
          <w:sz w:val="24"/>
          <w:szCs w:val="24"/>
        </w:rPr>
        <w:t>Reflejándose en: uso intensivo de ENLACE (Evaluación Nacional del Logro Académico en Centros Escolares)</w:t>
      </w:r>
      <w:r>
        <w:rPr>
          <w:rFonts w:ascii="Arial" w:hAnsi="Arial" w:cs="Arial"/>
          <w:color w:val="222222"/>
          <w:sz w:val="24"/>
          <w:szCs w:val="24"/>
        </w:rPr>
        <w:t>,</w:t>
      </w:r>
      <w:r w:rsidRPr="00FD6DD9">
        <w:rPr>
          <w:rFonts w:ascii="Arial" w:hAnsi="Arial" w:cs="Arial"/>
          <w:color w:val="222222"/>
          <w:sz w:val="24"/>
          <w:szCs w:val="24"/>
        </w:rPr>
        <w:t xml:space="preserve"> en Educación Básica como en Media Superior. También en la </w:t>
      </w:r>
      <w:r>
        <w:rPr>
          <w:rFonts w:ascii="Arial" w:hAnsi="Arial" w:cs="Arial"/>
          <w:color w:val="222222"/>
          <w:sz w:val="24"/>
          <w:szCs w:val="24"/>
        </w:rPr>
        <w:t>participación de México en la Prueba PISA</w:t>
      </w:r>
      <w:r w:rsidRPr="00FD6DD9">
        <w:rPr>
          <w:rFonts w:ascii="Arial" w:hAnsi="Arial" w:cs="Arial"/>
          <w:color w:val="222222"/>
          <w:sz w:val="24"/>
          <w:szCs w:val="24"/>
        </w:rPr>
        <w:t>, que es el Programa Internacional de Evaluación de Estudiantes, y TALIS que es la Encuesta Internacional de Enseñanza y Aprendizaje.</w:t>
      </w:r>
    </w:p>
    <w:p w:rsidR="00CB3E04" w:rsidRPr="00FD6DD9" w:rsidRDefault="00CB3E04" w:rsidP="00CB3E04">
      <w:pPr>
        <w:shd w:val="clear" w:color="auto" w:fill="FFFFFF"/>
        <w:spacing w:after="0" w:line="240" w:lineRule="auto"/>
        <w:jc w:val="both"/>
        <w:rPr>
          <w:rFonts w:ascii="Arial" w:hAnsi="Arial" w:cs="Arial"/>
          <w:color w:val="222222"/>
          <w:sz w:val="24"/>
          <w:szCs w:val="24"/>
        </w:rPr>
      </w:pPr>
      <w:r w:rsidRPr="00FD6DD9">
        <w:rPr>
          <w:rFonts w:ascii="Arial" w:hAnsi="Arial" w:cs="Arial"/>
          <w:color w:val="222222"/>
          <w:sz w:val="24"/>
          <w:szCs w:val="24"/>
        </w:rPr>
        <w:t xml:space="preserve">También el interés por evaluar este sector se refleja en los exámenes para ingresar al servicio docente, las reformas a los programas </w:t>
      </w:r>
      <w:r>
        <w:rPr>
          <w:rFonts w:ascii="Arial" w:hAnsi="Arial" w:cs="Arial"/>
          <w:color w:val="222222"/>
          <w:sz w:val="24"/>
          <w:szCs w:val="24"/>
        </w:rPr>
        <w:t xml:space="preserve">de estímulos de carrera docente, la evaluación universal y </w:t>
      </w:r>
      <w:r w:rsidRPr="00FD6DD9">
        <w:rPr>
          <w:rFonts w:ascii="Arial" w:hAnsi="Arial" w:cs="Arial"/>
          <w:color w:val="222222"/>
          <w:sz w:val="24"/>
          <w:szCs w:val="24"/>
        </w:rPr>
        <w:t>el fomento a la evaluación y acreditación de programas de educación superior.  </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Default="00CB3E04" w:rsidP="00CB3E04">
      <w:pPr>
        <w:shd w:val="clear" w:color="auto" w:fill="FFFFFF"/>
        <w:spacing w:after="0" w:line="240" w:lineRule="auto"/>
        <w:rPr>
          <w:rFonts w:ascii="Arial" w:hAnsi="Arial" w:cs="Arial"/>
          <w:color w:val="222222"/>
          <w:sz w:val="24"/>
          <w:szCs w:val="24"/>
        </w:rPr>
      </w:pPr>
    </w:p>
    <w:p w:rsidR="00CB3E04" w:rsidRDefault="00CB3E04" w:rsidP="00CB3E04">
      <w:pPr>
        <w:spacing w:after="0" w:line="240" w:lineRule="auto"/>
        <w:jc w:val="both"/>
        <w:rPr>
          <w:rFonts w:ascii="Arial" w:hAnsi="Arial" w:cs="Arial"/>
          <w:sz w:val="24"/>
          <w:szCs w:val="24"/>
        </w:rPr>
      </w:pPr>
      <w:r>
        <w:rPr>
          <w:rFonts w:ascii="Arial" w:hAnsi="Arial" w:cs="Arial"/>
          <w:sz w:val="24"/>
          <w:szCs w:val="24"/>
        </w:rPr>
        <w:t xml:space="preserve">Se retoma la figura del CONALTE en forma jurídica en este sexenio presidencial, mediante Decreto emitido que reformó y adicionó los artículos 10,11 y 48 de la Ley General de Educación en noviembre del año  2007. Reforma Educativa que dio </w:t>
      </w:r>
      <w:r w:rsidRPr="00941722">
        <w:rPr>
          <w:rFonts w:ascii="Arial" w:hAnsi="Arial" w:cs="Arial"/>
          <w:sz w:val="24"/>
          <w:szCs w:val="24"/>
        </w:rPr>
        <w:t xml:space="preserve">fundamento y </w:t>
      </w:r>
      <w:r>
        <w:rPr>
          <w:rFonts w:ascii="Arial" w:hAnsi="Arial" w:cs="Arial"/>
          <w:sz w:val="24"/>
          <w:szCs w:val="24"/>
        </w:rPr>
        <w:t xml:space="preserve">vigencia al CONALTE y a los CETE de los estados. </w:t>
      </w:r>
    </w:p>
    <w:p w:rsidR="00CB3E04" w:rsidRPr="00FD6DD9" w:rsidRDefault="00CB3E04" w:rsidP="00CB3E04">
      <w:pPr>
        <w:shd w:val="clear" w:color="auto" w:fill="FFFFFF"/>
        <w:spacing w:after="0" w:line="240" w:lineRule="auto"/>
        <w:rPr>
          <w:rFonts w:ascii="Arial" w:hAnsi="Arial" w:cs="Arial"/>
          <w:color w:val="222222"/>
          <w:sz w:val="24"/>
          <w:szCs w:val="24"/>
        </w:rPr>
      </w:pPr>
    </w:p>
    <w:p w:rsidR="00CB3E04" w:rsidRPr="00FD6DD9" w:rsidRDefault="00CB3E04" w:rsidP="00CB3E04">
      <w:pPr>
        <w:pStyle w:val="NormalWeb"/>
        <w:shd w:val="clear" w:color="auto" w:fill="FFFFFF"/>
        <w:spacing w:before="0" w:beforeAutospacing="0" w:after="0" w:afterAutospacing="0" w:line="285" w:lineRule="atLeast"/>
        <w:jc w:val="both"/>
        <w:rPr>
          <w:rFonts w:ascii="Arial" w:hAnsi="Arial" w:cs="Arial"/>
          <w:b/>
          <w:bCs/>
          <w:color w:val="000000"/>
          <w:bdr w:val="none" w:sz="0" w:space="0" w:color="auto" w:frame="1"/>
        </w:rPr>
      </w:pPr>
    </w:p>
    <w:p w:rsidR="00CB3E04" w:rsidRDefault="00CB3E04" w:rsidP="00CB3E04">
      <w:pPr>
        <w:pStyle w:val="NormalWeb"/>
        <w:shd w:val="clear" w:color="auto" w:fill="FFFFFF"/>
        <w:spacing w:before="0" w:beforeAutospacing="0" w:after="0" w:afterAutospacing="0" w:line="285" w:lineRule="atLeast"/>
        <w:jc w:val="both"/>
        <w:rPr>
          <w:rFonts w:ascii="Arial" w:hAnsi="Arial" w:cs="Arial"/>
          <w:b/>
          <w:bCs/>
          <w:color w:val="000000"/>
          <w:bdr w:val="none" w:sz="0" w:space="0" w:color="auto" w:frame="1"/>
        </w:rPr>
      </w:pPr>
      <w:r>
        <w:rPr>
          <w:rFonts w:ascii="Arial" w:hAnsi="Arial" w:cs="Arial"/>
          <w:b/>
          <w:bCs/>
          <w:color w:val="000000"/>
          <w:bdr w:val="none" w:sz="0" w:space="0" w:color="auto" w:frame="1"/>
        </w:rPr>
        <w:t>Lic. Enrique Peña Nieto, P</w:t>
      </w:r>
      <w:r w:rsidRPr="00E20D04">
        <w:rPr>
          <w:rFonts w:ascii="Arial" w:hAnsi="Arial" w:cs="Arial"/>
          <w:b/>
          <w:bCs/>
          <w:color w:val="000000"/>
          <w:bdr w:val="none" w:sz="0" w:space="0" w:color="auto" w:frame="1"/>
        </w:rPr>
        <w:t>residente actual de México (2012-       )</w:t>
      </w:r>
    </w:p>
    <w:p w:rsidR="00CB3E04" w:rsidRDefault="00CB3E04" w:rsidP="00CB3E04">
      <w:pPr>
        <w:pStyle w:val="NormalWeb"/>
        <w:shd w:val="clear" w:color="auto" w:fill="FFFFFF"/>
        <w:spacing w:before="0" w:beforeAutospacing="0" w:after="0" w:afterAutospacing="0" w:line="285" w:lineRule="atLeast"/>
        <w:jc w:val="both"/>
        <w:rPr>
          <w:rFonts w:ascii="Arial" w:hAnsi="Arial" w:cs="Arial"/>
          <w:bCs/>
          <w:color w:val="000000"/>
          <w:bdr w:val="none" w:sz="0" w:space="0" w:color="auto" w:frame="1"/>
        </w:rPr>
      </w:pPr>
    </w:p>
    <w:p w:rsidR="00CB3E04" w:rsidRPr="00AD0386" w:rsidRDefault="00CB3E04" w:rsidP="00CB3E04">
      <w:pPr>
        <w:pStyle w:val="NormalWeb"/>
        <w:shd w:val="clear" w:color="auto" w:fill="FFFFFF"/>
        <w:spacing w:before="0" w:beforeAutospacing="0" w:after="0" w:afterAutospacing="0" w:line="285" w:lineRule="atLeast"/>
        <w:jc w:val="both"/>
        <w:rPr>
          <w:rFonts w:ascii="Arial" w:hAnsi="Arial" w:cs="Arial"/>
          <w:bCs/>
          <w:color w:val="000000"/>
          <w:bdr w:val="none" w:sz="0" w:space="0" w:color="auto" w:frame="1"/>
        </w:rPr>
      </w:pPr>
      <w:r w:rsidRPr="00AD0386">
        <w:rPr>
          <w:rFonts w:ascii="Arial" w:hAnsi="Arial" w:cs="Arial"/>
          <w:bCs/>
          <w:color w:val="000000"/>
          <w:bdr w:val="none" w:sz="0" w:space="0" w:color="auto" w:frame="1"/>
        </w:rPr>
        <w:lastRenderedPageBreak/>
        <w:t xml:space="preserve">La responsabilidad </w:t>
      </w:r>
      <w:r>
        <w:rPr>
          <w:rFonts w:ascii="Arial" w:hAnsi="Arial" w:cs="Arial"/>
          <w:bCs/>
          <w:color w:val="000000"/>
          <w:bdr w:val="none" w:sz="0" w:space="0" w:color="auto" w:frame="1"/>
        </w:rPr>
        <w:t>de la Secretaría de Educación Pú</w:t>
      </w:r>
      <w:r w:rsidRPr="00AD0386">
        <w:rPr>
          <w:rFonts w:ascii="Arial" w:hAnsi="Arial" w:cs="Arial"/>
          <w:bCs/>
          <w:color w:val="000000"/>
          <w:bdr w:val="none" w:sz="0" w:space="0" w:color="auto" w:frame="1"/>
        </w:rPr>
        <w:t>blica re</w:t>
      </w:r>
      <w:r>
        <w:rPr>
          <w:rFonts w:ascii="Arial" w:hAnsi="Arial" w:cs="Arial"/>
          <w:bCs/>
          <w:color w:val="000000"/>
          <w:bdr w:val="none" w:sz="0" w:space="0" w:color="auto" w:frame="1"/>
        </w:rPr>
        <w:t>cae en él Lic. Emilio Chuay</w:t>
      </w:r>
      <w:r w:rsidRPr="00AD0386">
        <w:rPr>
          <w:rFonts w:ascii="Arial" w:hAnsi="Arial" w:cs="Arial"/>
          <w:bCs/>
          <w:color w:val="000000"/>
          <w:bdr w:val="none" w:sz="0" w:space="0" w:color="auto" w:frame="1"/>
        </w:rPr>
        <w:t>f</w:t>
      </w:r>
      <w:r>
        <w:rPr>
          <w:rFonts w:ascii="Arial" w:hAnsi="Arial" w:cs="Arial"/>
          <w:bCs/>
          <w:color w:val="000000"/>
          <w:bdr w:val="none" w:sz="0" w:space="0" w:color="auto" w:frame="1"/>
        </w:rPr>
        <w:t>f</w:t>
      </w:r>
      <w:r w:rsidRPr="00AD0386">
        <w:rPr>
          <w:rFonts w:ascii="Arial" w:hAnsi="Arial" w:cs="Arial"/>
          <w:bCs/>
          <w:color w:val="000000"/>
          <w:bdr w:val="none" w:sz="0" w:space="0" w:color="auto" w:frame="1"/>
        </w:rPr>
        <w:t>et Chemor.</w:t>
      </w:r>
    </w:p>
    <w:p w:rsidR="00CB3E04" w:rsidRPr="00E20D04" w:rsidRDefault="00CB3E04" w:rsidP="00CB3E04">
      <w:pPr>
        <w:pStyle w:val="NormalWeb"/>
        <w:shd w:val="clear" w:color="auto" w:fill="FFFFFF"/>
        <w:spacing w:before="0" w:beforeAutospacing="0" w:after="0" w:afterAutospacing="0" w:line="285" w:lineRule="atLeast"/>
        <w:jc w:val="both"/>
        <w:rPr>
          <w:rFonts w:ascii="Arial" w:hAnsi="Arial" w:cs="Arial"/>
          <w:b/>
          <w:bCs/>
          <w:color w:val="000000"/>
          <w:bdr w:val="none" w:sz="0" w:space="0" w:color="auto" w:frame="1"/>
        </w:rPr>
      </w:pPr>
    </w:p>
    <w:p w:rsidR="00CB3E04" w:rsidRPr="00E20D04" w:rsidRDefault="00CB3E04" w:rsidP="00CB3E04">
      <w:pPr>
        <w:shd w:val="clear" w:color="auto" w:fill="FFFFFF"/>
        <w:spacing w:after="0" w:line="240" w:lineRule="auto"/>
        <w:rPr>
          <w:rFonts w:ascii="Arial" w:hAnsi="Arial" w:cs="Arial"/>
          <w:color w:val="222222"/>
          <w:sz w:val="24"/>
          <w:szCs w:val="24"/>
        </w:rPr>
      </w:pPr>
    </w:p>
    <w:p w:rsidR="00CB3E04" w:rsidRPr="00E20D04" w:rsidRDefault="00CB3E04" w:rsidP="00CB3E04">
      <w:pPr>
        <w:shd w:val="clear" w:color="auto" w:fill="FFFFFF"/>
        <w:spacing w:after="0" w:line="240" w:lineRule="auto"/>
        <w:jc w:val="both"/>
        <w:rPr>
          <w:rStyle w:val="Textoennegrita"/>
          <w:rFonts w:ascii="Arial" w:hAnsi="Arial" w:cs="Arial"/>
          <w:color w:val="000000"/>
          <w:sz w:val="24"/>
          <w:szCs w:val="24"/>
          <w:lang w:val="es-ES"/>
        </w:rPr>
      </w:pPr>
      <w:r w:rsidRPr="00E20D04">
        <w:rPr>
          <w:rStyle w:val="Textoennegrita"/>
          <w:rFonts w:ascii="Arial" w:hAnsi="Arial" w:cs="Arial"/>
          <w:color w:val="000000"/>
          <w:sz w:val="24"/>
          <w:szCs w:val="24"/>
          <w:lang w:val="es-ES"/>
        </w:rPr>
        <w:t>Reforma educativa.</w:t>
      </w:r>
    </w:p>
    <w:p w:rsidR="00CB3E04" w:rsidRPr="004B461C" w:rsidRDefault="00CB3E04" w:rsidP="00CB3E04">
      <w:pPr>
        <w:jc w:val="both"/>
        <w:rPr>
          <w:rFonts w:ascii="Arial" w:hAnsi="Arial" w:cs="Arial"/>
          <w:sz w:val="24"/>
          <w:szCs w:val="24"/>
        </w:rPr>
      </w:pPr>
      <w:r w:rsidRPr="00E20D04">
        <w:rPr>
          <w:rFonts w:ascii="Arial" w:hAnsi="Arial" w:cs="Arial"/>
          <w:color w:val="000000"/>
          <w:sz w:val="24"/>
          <w:szCs w:val="24"/>
          <w:lang w:val="es-ES"/>
        </w:rPr>
        <w:br/>
      </w:r>
      <w:r w:rsidRPr="004B461C">
        <w:rPr>
          <w:rFonts w:ascii="Arial" w:hAnsi="Arial" w:cs="Arial"/>
          <w:sz w:val="24"/>
          <w:szCs w:val="24"/>
        </w:rPr>
        <w:t>El 10 de diciembre</w:t>
      </w:r>
      <w:r>
        <w:rPr>
          <w:rFonts w:ascii="Arial" w:hAnsi="Arial" w:cs="Arial"/>
          <w:sz w:val="24"/>
          <w:szCs w:val="24"/>
        </w:rPr>
        <w:t xml:space="preserve"> del 2013</w:t>
      </w:r>
      <w:r w:rsidRPr="004B461C">
        <w:rPr>
          <w:rFonts w:ascii="Arial" w:hAnsi="Arial" w:cs="Arial"/>
          <w:sz w:val="24"/>
          <w:szCs w:val="24"/>
        </w:rPr>
        <w:t>, en el marco del 64 Aniversario de la Declaración Universal de los Derechos Humanos, el Presidente E</w:t>
      </w:r>
      <w:r>
        <w:rPr>
          <w:rFonts w:ascii="Arial" w:hAnsi="Arial" w:cs="Arial"/>
          <w:sz w:val="24"/>
          <w:szCs w:val="24"/>
        </w:rPr>
        <w:t>nrique Peña Nieto presentó una I</w:t>
      </w:r>
      <w:r w:rsidRPr="004B461C">
        <w:rPr>
          <w:rFonts w:ascii="Arial" w:hAnsi="Arial" w:cs="Arial"/>
          <w:sz w:val="24"/>
          <w:szCs w:val="24"/>
        </w:rPr>
        <w:t xml:space="preserve">niciativa </w:t>
      </w:r>
      <w:r>
        <w:rPr>
          <w:rFonts w:ascii="Arial" w:hAnsi="Arial" w:cs="Arial"/>
          <w:sz w:val="24"/>
          <w:szCs w:val="24"/>
        </w:rPr>
        <w:t>de Reforma C</w:t>
      </w:r>
      <w:r w:rsidRPr="004B461C">
        <w:rPr>
          <w:rFonts w:ascii="Arial" w:hAnsi="Arial" w:cs="Arial"/>
          <w:sz w:val="24"/>
          <w:szCs w:val="24"/>
        </w:rPr>
        <w:t>onstitucional en materia educativa, que tiene la visión de transformar a México a partir del mejoramiento de la educación.</w:t>
      </w:r>
    </w:p>
    <w:p w:rsidR="00CB3E04" w:rsidRPr="004B461C" w:rsidRDefault="00CB3E04" w:rsidP="00CB3E04">
      <w:pPr>
        <w:spacing w:after="0" w:line="240" w:lineRule="auto"/>
        <w:jc w:val="both"/>
        <w:rPr>
          <w:rFonts w:ascii="Arial" w:hAnsi="Arial" w:cs="Arial"/>
          <w:sz w:val="24"/>
          <w:szCs w:val="24"/>
        </w:rPr>
      </w:pPr>
      <w:r w:rsidRPr="004B461C">
        <w:rPr>
          <w:rFonts w:ascii="Arial" w:hAnsi="Arial" w:cs="Arial"/>
          <w:sz w:val="24"/>
          <w:szCs w:val="24"/>
        </w:rPr>
        <w:t xml:space="preserve">Esta iniciativa se desprende del objetivo principal del gobierno del Presidente </w:t>
      </w:r>
      <w:r>
        <w:rPr>
          <w:rFonts w:ascii="Arial" w:hAnsi="Arial" w:cs="Arial"/>
          <w:sz w:val="24"/>
          <w:szCs w:val="24"/>
        </w:rPr>
        <w:t xml:space="preserve"> en turno</w:t>
      </w:r>
      <w:r w:rsidRPr="004B461C">
        <w:rPr>
          <w:rFonts w:ascii="Arial" w:hAnsi="Arial" w:cs="Arial"/>
          <w:sz w:val="24"/>
          <w:szCs w:val="24"/>
        </w:rPr>
        <w:t xml:space="preserve"> de lograr que los derechos que la Constitución reconoce a los </w:t>
      </w:r>
      <w:r>
        <w:rPr>
          <w:rFonts w:ascii="Arial" w:hAnsi="Arial" w:cs="Arial"/>
          <w:sz w:val="24"/>
          <w:szCs w:val="24"/>
        </w:rPr>
        <w:t xml:space="preserve"> </w:t>
      </w:r>
      <w:r w:rsidRPr="004B461C">
        <w:rPr>
          <w:rFonts w:ascii="Arial" w:hAnsi="Arial" w:cs="Arial"/>
          <w:sz w:val="24"/>
          <w:szCs w:val="24"/>
        </w:rPr>
        <w:t xml:space="preserve">mexicanos pasen del papel a la práctica. En consecuencia, esta reforma busca </w:t>
      </w:r>
      <w:r>
        <w:rPr>
          <w:rFonts w:ascii="Arial" w:hAnsi="Arial" w:cs="Arial"/>
          <w:sz w:val="24"/>
          <w:szCs w:val="24"/>
        </w:rPr>
        <w:t xml:space="preserve"> </w:t>
      </w:r>
      <w:r w:rsidRPr="004B461C">
        <w:rPr>
          <w:rFonts w:ascii="Arial" w:hAnsi="Arial" w:cs="Arial"/>
          <w:sz w:val="24"/>
          <w:szCs w:val="24"/>
        </w:rPr>
        <w:t xml:space="preserve">implementar uno de los 5 ejes fundamentales del nuevo gobierno: Lograr un </w:t>
      </w:r>
      <w:r>
        <w:rPr>
          <w:rFonts w:ascii="Arial" w:hAnsi="Arial" w:cs="Arial"/>
          <w:sz w:val="24"/>
          <w:szCs w:val="24"/>
        </w:rPr>
        <w:t xml:space="preserve"> </w:t>
      </w:r>
      <w:r w:rsidRPr="004B461C">
        <w:rPr>
          <w:rFonts w:ascii="Arial" w:hAnsi="Arial" w:cs="Arial"/>
          <w:sz w:val="24"/>
          <w:szCs w:val="24"/>
        </w:rPr>
        <w:t xml:space="preserve">México con Educación de Calidad para Todos. </w:t>
      </w:r>
    </w:p>
    <w:p w:rsidR="00CB3E04" w:rsidRDefault="00CB3E04" w:rsidP="00CB3E04">
      <w:pPr>
        <w:spacing w:after="0" w:line="240" w:lineRule="auto"/>
        <w:jc w:val="both"/>
        <w:rPr>
          <w:rFonts w:ascii="Arial" w:hAnsi="Arial" w:cs="Arial"/>
          <w:sz w:val="24"/>
          <w:szCs w:val="24"/>
        </w:rPr>
      </w:pPr>
    </w:p>
    <w:p w:rsidR="00CB3E04" w:rsidRPr="004B461C" w:rsidRDefault="00CB3E04" w:rsidP="00CB3E04">
      <w:pPr>
        <w:spacing w:after="0" w:line="240" w:lineRule="auto"/>
        <w:jc w:val="both"/>
        <w:rPr>
          <w:rFonts w:ascii="Arial" w:hAnsi="Arial" w:cs="Arial"/>
          <w:sz w:val="24"/>
          <w:szCs w:val="24"/>
        </w:rPr>
      </w:pPr>
      <w:r w:rsidRPr="004B461C">
        <w:rPr>
          <w:rFonts w:ascii="Arial" w:hAnsi="Arial" w:cs="Arial"/>
          <w:sz w:val="24"/>
          <w:szCs w:val="24"/>
        </w:rPr>
        <w:t xml:space="preserve">El objetivo primordial de esta reforma es que las escuelas formen individuos libres, </w:t>
      </w:r>
      <w:r>
        <w:rPr>
          <w:rFonts w:ascii="Arial" w:hAnsi="Arial" w:cs="Arial"/>
          <w:sz w:val="24"/>
          <w:szCs w:val="24"/>
        </w:rPr>
        <w:t xml:space="preserve"> </w:t>
      </w:r>
      <w:r w:rsidRPr="004B461C">
        <w:rPr>
          <w:rFonts w:ascii="Arial" w:hAnsi="Arial" w:cs="Arial"/>
          <w:sz w:val="24"/>
          <w:szCs w:val="24"/>
        </w:rPr>
        <w:t xml:space="preserve">responsables y activos; ciudadanos de México y el mundo, comprometidos con </w:t>
      </w:r>
      <w:r>
        <w:rPr>
          <w:rFonts w:ascii="Arial" w:hAnsi="Arial" w:cs="Arial"/>
          <w:sz w:val="24"/>
          <w:szCs w:val="24"/>
        </w:rPr>
        <w:t xml:space="preserve"> </w:t>
      </w:r>
      <w:r w:rsidRPr="004B461C">
        <w:rPr>
          <w:rFonts w:ascii="Arial" w:hAnsi="Arial" w:cs="Arial"/>
          <w:sz w:val="24"/>
          <w:szCs w:val="24"/>
        </w:rPr>
        <w:t>sus comunidades.</w:t>
      </w:r>
    </w:p>
    <w:p w:rsidR="00CB3E04" w:rsidRPr="00D577DD" w:rsidRDefault="00CB3E04" w:rsidP="00CB3E04">
      <w:pPr>
        <w:shd w:val="clear" w:color="auto" w:fill="FFFFFF"/>
        <w:spacing w:before="120" w:after="120" w:line="192" w:lineRule="atLeast"/>
        <w:jc w:val="both"/>
        <w:rPr>
          <w:rFonts w:ascii="Arial" w:hAnsi="Arial" w:cs="Arial"/>
          <w:sz w:val="24"/>
          <w:szCs w:val="24"/>
          <w:u w:val="single"/>
          <w:vertAlign w:val="superscript"/>
          <w:lang w:val="es-ES"/>
        </w:rPr>
      </w:pPr>
      <w:r w:rsidRPr="004B461C">
        <w:rPr>
          <w:rFonts w:ascii="Arial" w:hAnsi="Arial" w:cs="Arial"/>
          <w:sz w:val="24"/>
          <w:szCs w:val="24"/>
        </w:rPr>
        <w:t xml:space="preserve">La reforma educativa de México fue presentada por el Presidente Enrique Peña </w:t>
      </w:r>
      <w:r>
        <w:rPr>
          <w:rFonts w:ascii="Arial" w:hAnsi="Arial" w:cs="Arial"/>
          <w:sz w:val="24"/>
          <w:szCs w:val="24"/>
        </w:rPr>
        <w:t xml:space="preserve"> </w:t>
      </w:r>
      <w:r w:rsidRPr="004B461C">
        <w:rPr>
          <w:rFonts w:ascii="Arial" w:hAnsi="Arial" w:cs="Arial"/>
          <w:sz w:val="24"/>
          <w:szCs w:val="24"/>
        </w:rPr>
        <w:t xml:space="preserve">Nieto, dentro del marco de los acuerdos y compromisos establecidos en el Pacto </w:t>
      </w:r>
      <w:r>
        <w:rPr>
          <w:rFonts w:ascii="Arial" w:hAnsi="Arial" w:cs="Arial"/>
          <w:sz w:val="24"/>
          <w:szCs w:val="24"/>
        </w:rPr>
        <w:t xml:space="preserve"> </w:t>
      </w:r>
      <w:r w:rsidRPr="004B461C">
        <w:rPr>
          <w:rFonts w:ascii="Arial" w:hAnsi="Arial" w:cs="Arial"/>
          <w:sz w:val="24"/>
          <w:szCs w:val="24"/>
        </w:rPr>
        <w:t>por México. Fue aprobada por la Cámara de Diputados el 20 de diciembre de 2012</w:t>
      </w:r>
      <w:r>
        <w:rPr>
          <w:rFonts w:ascii="Arial" w:hAnsi="Arial" w:cs="Arial"/>
          <w:sz w:val="24"/>
          <w:szCs w:val="24"/>
        </w:rPr>
        <w:t xml:space="preserve"> </w:t>
      </w:r>
      <w:r w:rsidRPr="004B461C">
        <w:rPr>
          <w:rFonts w:ascii="Arial" w:hAnsi="Arial" w:cs="Arial"/>
          <w:sz w:val="24"/>
          <w:szCs w:val="24"/>
        </w:rPr>
        <w:t xml:space="preserve">y por el Senado de la República el día siguiente. </w:t>
      </w:r>
      <w:r>
        <w:rPr>
          <w:rFonts w:ascii="Arial" w:hAnsi="Arial" w:cs="Arial"/>
          <w:sz w:val="24"/>
          <w:szCs w:val="24"/>
        </w:rPr>
        <w:t>En los meses subsecuentes se procesó su</w:t>
      </w:r>
      <w:r w:rsidRPr="004B461C">
        <w:rPr>
          <w:rFonts w:ascii="Arial" w:hAnsi="Arial" w:cs="Arial"/>
          <w:sz w:val="24"/>
          <w:szCs w:val="24"/>
        </w:rPr>
        <w:t xml:space="preserve"> aprobación en los congresos de los Estados.</w:t>
      </w:r>
      <w:r>
        <w:rPr>
          <w:rFonts w:ascii="Arial" w:hAnsi="Arial" w:cs="Arial"/>
          <w:sz w:val="24"/>
          <w:szCs w:val="24"/>
        </w:rPr>
        <w:t xml:space="preserve"> </w:t>
      </w:r>
      <w:r>
        <w:rPr>
          <w:rFonts w:ascii="Arial" w:hAnsi="Arial" w:cs="Arial"/>
          <w:sz w:val="24"/>
          <w:szCs w:val="24"/>
          <w:lang w:val="es-ES"/>
        </w:rPr>
        <w:t xml:space="preserve"> F</w:t>
      </w:r>
      <w:r w:rsidRPr="00D577DD">
        <w:rPr>
          <w:rFonts w:ascii="Arial" w:hAnsi="Arial" w:cs="Arial"/>
          <w:sz w:val="24"/>
          <w:szCs w:val="24"/>
          <w:lang w:val="es-ES"/>
        </w:rPr>
        <w:t>ue aprobada fin</w:t>
      </w:r>
      <w:r>
        <w:rPr>
          <w:rFonts w:ascii="Arial" w:hAnsi="Arial" w:cs="Arial"/>
          <w:sz w:val="24"/>
          <w:szCs w:val="24"/>
          <w:lang w:val="es-ES"/>
        </w:rPr>
        <w:t>almente el 6 de febrero de 2013 y</w:t>
      </w:r>
      <w:r w:rsidRPr="00D577DD">
        <w:rPr>
          <w:rFonts w:ascii="Arial" w:hAnsi="Arial" w:cs="Arial"/>
          <w:sz w:val="24"/>
          <w:szCs w:val="24"/>
          <w:lang w:val="es-ES"/>
        </w:rPr>
        <w:t>  promulgada el </w:t>
      </w:r>
      <w:hyperlink r:id="rId16" w:tooltip="25 de febrero" w:history="1">
        <w:r w:rsidRPr="00F60BC7">
          <w:rPr>
            <w:rFonts w:ascii="Arial" w:hAnsi="Arial" w:cs="Arial"/>
            <w:sz w:val="24"/>
            <w:szCs w:val="24"/>
            <w:lang w:val="es-ES"/>
          </w:rPr>
          <w:t>25 de febrero</w:t>
        </w:r>
      </w:hyperlink>
      <w:r w:rsidRPr="00F60BC7">
        <w:rPr>
          <w:rFonts w:ascii="Arial" w:hAnsi="Arial" w:cs="Arial"/>
          <w:sz w:val="24"/>
          <w:szCs w:val="24"/>
          <w:lang w:val="es-ES"/>
        </w:rPr>
        <w:t> </w:t>
      </w:r>
      <w:r w:rsidRPr="00D577DD">
        <w:rPr>
          <w:rFonts w:ascii="Arial" w:hAnsi="Arial" w:cs="Arial"/>
          <w:sz w:val="24"/>
          <w:szCs w:val="24"/>
          <w:lang w:val="es-ES"/>
        </w:rPr>
        <w:t>de</w:t>
      </w:r>
      <w:r>
        <w:rPr>
          <w:rFonts w:ascii="Arial" w:hAnsi="Arial" w:cs="Arial"/>
          <w:sz w:val="24"/>
          <w:szCs w:val="24"/>
          <w:lang w:val="es-ES"/>
        </w:rPr>
        <w:t>l</w:t>
      </w:r>
      <w:r w:rsidRPr="00D577DD">
        <w:rPr>
          <w:rFonts w:ascii="Arial" w:hAnsi="Arial" w:cs="Arial"/>
          <w:sz w:val="24"/>
          <w:szCs w:val="24"/>
          <w:lang w:val="es-ES"/>
        </w:rPr>
        <w:t xml:space="preserve"> </w:t>
      </w:r>
      <w:r>
        <w:rPr>
          <w:rFonts w:ascii="Arial" w:hAnsi="Arial" w:cs="Arial"/>
          <w:sz w:val="24"/>
          <w:szCs w:val="24"/>
          <w:lang w:val="es-ES"/>
        </w:rPr>
        <w:t>mismo año</w:t>
      </w:r>
      <w:r w:rsidRPr="00D577DD">
        <w:rPr>
          <w:rFonts w:ascii="Arial" w:hAnsi="Arial" w:cs="Arial"/>
          <w:sz w:val="24"/>
          <w:szCs w:val="24"/>
          <w:lang w:val="es-ES"/>
        </w:rPr>
        <w:t>.</w:t>
      </w:r>
    </w:p>
    <w:p w:rsidR="00CB3E04" w:rsidRPr="00C70494" w:rsidRDefault="00CB3E04" w:rsidP="00CB3E04">
      <w:pPr>
        <w:spacing w:after="0" w:line="240" w:lineRule="auto"/>
        <w:jc w:val="both"/>
        <w:rPr>
          <w:rFonts w:ascii="Arial" w:hAnsi="Arial" w:cs="Arial"/>
          <w:sz w:val="24"/>
          <w:szCs w:val="24"/>
        </w:rPr>
      </w:pPr>
      <w:r w:rsidRPr="004B461C">
        <w:rPr>
          <w:rFonts w:ascii="Arial" w:hAnsi="Arial" w:cs="Arial"/>
          <w:sz w:val="24"/>
          <w:szCs w:val="24"/>
        </w:rPr>
        <w:cr/>
      </w:r>
      <w:r w:rsidRPr="00C70494">
        <w:rPr>
          <w:rFonts w:ascii="Arial" w:hAnsi="Arial" w:cs="Arial"/>
          <w:sz w:val="24"/>
          <w:szCs w:val="24"/>
        </w:rPr>
        <w:t>Decreto</w:t>
      </w:r>
      <w:r>
        <w:rPr>
          <w:rFonts w:ascii="Arial" w:hAnsi="Arial" w:cs="Arial"/>
          <w:sz w:val="24"/>
          <w:szCs w:val="24"/>
        </w:rPr>
        <w:t xml:space="preserve"> por el que se reformó</w:t>
      </w:r>
      <w:r w:rsidRPr="00C70494">
        <w:rPr>
          <w:rFonts w:ascii="Arial" w:hAnsi="Arial" w:cs="Arial"/>
          <w:sz w:val="24"/>
          <w:szCs w:val="24"/>
        </w:rPr>
        <w:t xml:space="preserve"> los artículos 3o. en sus fracciones III, VII y VIII; y 73, fracción XXV, y se </w:t>
      </w:r>
      <w:r>
        <w:rPr>
          <w:rFonts w:ascii="Arial" w:hAnsi="Arial" w:cs="Arial"/>
          <w:sz w:val="24"/>
          <w:szCs w:val="24"/>
        </w:rPr>
        <w:t>adicionó</w:t>
      </w:r>
      <w:r w:rsidRPr="00C70494">
        <w:rPr>
          <w:rFonts w:ascii="Arial" w:hAnsi="Arial" w:cs="Arial"/>
          <w:sz w:val="24"/>
          <w:szCs w:val="24"/>
        </w:rPr>
        <w:t xml:space="preserve"> un párrafo tercero, un inciso d) al párrafo segundo de la fracción II y una fracción IX al artículo 3o. de la Constitución Política de los Estados Unidos Mexicanos.</w:t>
      </w:r>
    </w:p>
    <w:p w:rsidR="00CB3E04" w:rsidRPr="00C70494" w:rsidRDefault="00CB3E04" w:rsidP="00CB3E04">
      <w:pPr>
        <w:shd w:val="clear" w:color="auto" w:fill="FFFFFF"/>
        <w:spacing w:after="0" w:line="345" w:lineRule="atLeast"/>
        <w:jc w:val="both"/>
        <w:textAlignment w:val="baseline"/>
        <w:rPr>
          <w:rFonts w:ascii="Arial" w:hAnsi="Arial" w:cs="Arial"/>
          <w:sz w:val="24"/>
          <w:szCs w:val="24"/>
        </w:rPr>
      </w:pPr>
    </w:p>
    <w:p w:rsidR="00CB3E04" w:rsidRPr="00D577DD" w:rsidRDefault="00CB3E04" w:rsidP="00CB3E04">
      <w:pPr>
        <w:shd w:val="clear" w:color="auto" w:fill="FFFFFF"/>
        <w:spacing w:after="300" w:line="345" w:lineRule="atLeast"/>
        <w:jc w:val="both"/>
        <w:textAlignment w:val="baseline"/>
        <w:rPr>
          <w:rFonts w:ascii="Arial" w:hAnsi="Arial" w:cs="Arial"/>
          <w:sz w:val="24"/>
          <w:szCs w:val="24"/>
        </w:rPr>
      </w:pPr>
      <w:r w:rsidRPr="00D577DD">
        <w:rPr>
          <w:rFonts w:ascii="Arial" w:hAnsi="Arial" w:cs="Arial"/>
          <w:sz w:val="24"/>
          <w:szCs w:val="24"/>
        </w:rPr>
        <w:t>El texto constitucional establece que “el Estado garantizará la calidad en la educación obligatoria de manera que los materiales y métodos educativos, la organización escolar, la infraestructura educativa y la idoneidad de los docentes y los directivos garanticen el máximo logro de aprendizaje de los educandos”.</w:t>
      </w:r>
    </w:p>
    <w:p w:rsidR="00CB3E04" w:rsidRDefault="00CB3E04" w:rsidP="00CB3E04">
      <w:pPr>
        <w:shd w:val="clear" w:color="auto" w:fill="FFFFFF"/>
        <w:spacing w:after="0" w:line="345" w:lineRule="atLeast"/>
        <w:jc w:val="both"/>
        <w:textAlignment w:val="baseline"/>
        <w:rPr>
          <w:rFonts w:ascii="Arial" w:hAnsi="Arial" w:cs="Arial"/>
          <w:sz w:val="24"/>
          <w:szCs w:val="24"/>
        </w:rPr>
      </w:pPr>
    </w:p>
    <w:p w:rsidR="00CB3E04" w:rsidRPr="00D577DD" w:rsidRDefault="00CB3E04" w:rsidP="00CB3E04">
      <w:pPr>
        <w:shd w:val="clear" w:color="auto" w:fill="FFFFFF"/>
        <w:spacing w:after="0" w:line="345" w:lineRule="atLeast"/>
        <w:jc w:val="both"/>
        <w:textAlignment w:val="baseline"/>
        <w:rPr>
          <w:rFonts w:ascii="Arial" w:hAnsi="Arial" w:cs="Arial"/>
          <w:sz w:val="24"/>
          <w:szCs w:val="24"/>
        </w:rPr>
      </w:pPr>
      <w:r w:rsidRPr="00D577DD">
        <w:rPr>
          <w:rFonts w:ascii="Arial" w:hAnsi="Arial" w:cs="Arial"/>
          <w:sz w:val="24"/>
          <w:szCs w:val="24"/>
        </w:rPr>
        <w:t>Ordena a los poderes Ejecutivo y Legislativo de todos los niveles crear los mecanismos legales necesarios para expandir las escuelas de tiempo completo, la entrega de alimentos gratuitos nutritivos en zonas marginadas y pobres, así como prohibir la venta de comida </w:t>
      </w:r>
      <w:r w:rsidRPr="00D577DD">
        <w:rPr>
          <w:rFonts w:ascii="Arial" w:hAnsi="Arial" w:cs="Arial"/>
          <w:i/>
          <w:iCs/>
          <w:sz w:val="24"/>
          <w:szCs w:val="24"/>
          <w:bdr w:val="none" w:sz="0" w:space="0" w:color="auto" w:frame="1"/>
        </w:rPr>
        <w:t>chatarra </w:t>
      </w:r>
      <w:r w:rsidRPr="00D577DD">
        <w:rPr>
          <w:rFonts w:ascii="Arial" w:hAnsi="Arial" w:cs="Arial"/>
          <w:sz w:val="24"/>
          <w:szCs w:val="24"/>
        </w:rPr>
        <w:t>en todas las escuelas públicas.</w:t>
      </w:r>
    </w:p>
    <w:p w:rsidR="00CB3E04" w:rsidRPr="00D577DD" w:rsidRDefault="00CB3E04" w:rsidP="00CB3E04">
      <w:pPr>
        <w:shd w:val="clear" w:color="auto" w:fill="FFFFFF"/>
        <w:spacing w:after="300" w:line="345" w:lineRule="atLeast"/>
        <w:jc w:val="both"/>
        <w:textAlignment w:val="baseline"/>
        <w:rPr>
          <w:rFonts w:ascii="Arial" w:hAnsi="Arial" w:cs="Arial"/>
          <w:sz w:val="24"/>
          <w:szCs w:val="24"/>
        </w:rPr>
      </w:pPr>
      <w:r w:rsidRPr="00D577DD">
        <w:rPr>
          <w:rFonts w:ascii="Arial" w:hAnsi="Arial" w:cs="Arial"/>
          <w:sz w:val="24"/>
          <w:szCs w:val="24"/>
        </w:rPr>
        <w:t>“La ley reglamentaria fijará los criterios, los términos y condiciones de la evaluación obligatoria para el ingreso, promoción, reconocimiento y permanencia en el servicio profesional, con pleno respeto a los derechos constitucionales de los trabajadores de la educación.”</w:t>
      </w:r>
    </w:p>
    <w:p w:rsidR="00CB3E04" w:rsidRPr="00D577DD" w:rsidRDefault="00CB3E04" w:rsidP="00CB3E04">
      <w:pPr>
        <w:shd w:val="clear" w:color="auto" w:fill="FFFFFF"/>
        <w:spacing w:after="300" w:line="345" w:lineRule="atLeast"/>
        <w:jc w:val="both"/>
        <w:textAlignment w:val="baseline"/>
        <w:rPr>
          <w:rFonts w:ascii="Arial" w:hAnsi="Arial" w:cs="Arial"/>
          <w:sz w:val="24"/>
          <w:szCs w:val="24"/>
        </w:rPr>
      </w:pPr>
      <w:r w:rsidRPr="00D577DD">
        <w:rPr>
          <w:rFonts w:ascii="Arial" w:hAnsi="Arial" w:cs="Arial"/>
          <w:sz w:val="24"/>
          <w:szCs w:val="24"/>
        </w:rPr>
        <w:t>Advierte que “serán nulos todos los ingresos y promociones que no sean otorgados conforme a la ley, salvo las “universidades y las demás instituciones de educación superior”.</w:t>
      </w:r>
    </w:p>
    <w:p w:rsidR="00CB3E04" w:rsidRDefault="00CB3E04" w:rsidP="00CB3E04">
      <w:pPr>
        <w:shd w:val="clear" w:color="auto" w:fill="FFFFFF"/>
        <w:spacing w:after="300" w:line="345" w:lineRule="atLeast"/>
        <w:jc w:val="both"/>
        <w:textAlignment w:val="baseline"/>
        <w:rPr>
          <w:rFonts w:ascii="Arial" w:hAnsi="Arial" w:cs="Arial"/>
          <w:sz w:val="24"/>
          <w:szCs w:val="24"/>
        </w:rPr>
      </w:pPr>
      <w:r w:rsidRPr="00D577DD">
        <w:rPr>
          <w:rFonts w:ascii="Arial" w:hAnsi="Arial" w:cs="Arial"/>
          <w:sz w:val="24"/>
          <w:szCs w:val="24"/>
        </w:rPr>
        <w:t>También fortalece al Instituto Nacional para la Evaluación de la Educación (INEE), que ahora es un organismo público autónomo, con personalidad jurídica y patrimonio propio, al que le corresponderá evaluar la calidad, desempeño y resultados del sistema educativo nacional en la educación preescolar, primaria, secundaria y media superior.</w:t>
      </w:r>
    </w:p>
    <w:p w:rsidR="00CB3E04" w:rsidRDefault="00CB3E04" w:rsidP="00CB3E04">
      <w:pPr>
        <w:shd w:val="clear" w:color="auto" w:fill="FFFFFF"/>
        <w:spacing w:before="120" w:after="120" w:line="192" w:lineRule="atLeast"/>
        <w:jc w:val="both"/>
        <w:rPr>
          <w:rFonts w:ascii="Arial" w:hAnsi="Arial" w:cs="Arial"/>
          <w:sz w:val="21"/>
          <w:szCs w:val="21"/>
          <w:lang w:val="es-ES"/>
        </w:rPr>
      </w:pPr>
      <w:r w:rsidRPr="00D577DD">
        <w:rPr>
          <w:rFonts w:ascii="Arial" w:hAnsi="Arial" w:cs="Arial"/>
          <w:sz w:val="24"/>
          <w:szCs w:val="24"/>
          <w:lang w:val="es-ES"/>
        </w:rPr>
        <w:t>Con esta reforma, se creó un organismo público autónomo con personalidad jurídica y patrimonio propios, denominado </w:t>
      </w:r>
      <w:r w:rsidRPr="00D577DD">
        <w:rPr>
          <w:rFonts w:ascii="Arial" w:hAnsi="Arial" w:cs="Arial"/>
          <w:i/>
          <w:iCs/>
          <w:sz w:val="24"/>
          <w:szCs w:val="24"/>
          <w:lang w:val="es-ES"/>
        </w:rPr>
        <w:t>Sistema Nacional de Evaluación Educativa</w:t>
      </w:r>
      <w:r w:rsidRPr="00D577DD">
        <w:rPr>
          <w:rFonts w:ascii="Arial" w:hAnsi="Arial" w:cs="Arial"/>
          <w:sz w:val="24"/>
          <w:szCs w:val="24"/>
          <w:lang w:val="es-ES"/>
        </w:rPr>
        <w:t>, que tiene como objetivo evaluar la calidad, el desempeño y los resultados del sistema educativo nacional en todos los niveles de educación. Asimismo se establecieron las facultades legislativas del Congreso de la Unión para establecer un servicio profesional docente quien será el encargado del ingreso, promoción y permanencia de los maestros, en sustitución de las funciones que venía fungiendo de facto el </w:t>
      </w:r>
      <w:hyperlink r:id="rId17" w:tooltip="Sindicato Nacional de Trabajadores de la Educación" w:history="1">
        <w:r w:rsidRPr="007D3D37">
          <w:rPr>
            <w:rFonts w:ascii="Arial" w:hAnsi="Arial" w:cs="Arial"/>
            <w:sz w:val="24"/>
            <w:szCs w:val="24"/>
            <w:lang w:val="es-ES"/>
          </w:rPr>
          <w:t>Sindicato Nacional de Trabajadores de la Educación</w:t>
        </w:r>
      </w:hyperlink>
      <w:r w:rsidRPr="007D3D37">
        <w:rPr>
          <w:rFonts w:ascii="Arial" w:hAnsi="Arial" w:cs="Arial"/>
          <w:sz w:val="24"/>
          <w:szCs w:val="24"/>
          <w:lang w:val="es-ES"/>
        </w:rPr>
        <w:t>. </w:t>
      </w:r>
      <w:r w:rsidRPr="00D577DD">
        <w:rPr>
          <w:rFonts w:ascii="Arial" w:hAnsi="Arial" w:cs="Arial"/>
          <w:sz w:val="21"/>
          <w:szCs w:val="21"/>
          <w:lang w:val="es-ES"/>
        </w:rPr>
        <w:t xml:space="preserve"> </w:t>
      </w:r>
    </w:p>
    <w:p w:rsidR="00CB3E04" w:rsidRPr="00D577DD" w:rsidRDefault="00CB3E04" w:rsidP="00CB3E04">
      <w:pPr>
        <w:shd w:val="clear" w:color="auto" w:fill="FFFFFF"/>
        <w:spacing w:before="120" w:after="120" w:line="192" w:lineRule="atLeast"/>
        <w:jc w:val="both"/>
        <w:rPr>
          <w:rFonts w:ascii="Arial" w:hAnsi="Arial" w:cs="Arial"/>
          <w:sz w:val="21"/>
          <w:szCs w:val="21"/>
          <w:lang w:val="es-ES"/>
        </w:rPr>
      </w:pPr>
    </w:p>
    <w:p w:rsidR="00CB3E04" w:rsidRDefault="00CB3E04" w:rsidP="00CB3E04">
      <w:pPr>
        <w:shd w:val="clear" w:color="auto" w:fill="FFFFFF"/>
        <w:spacing w:after="300" w:line="345" w:lineRule="atLeast"/>
        <w:jc w:val="both"/>
        <w:textAlignment w:val="baseline"/>
        <w:rPr>
          <w:rFonts w:ascii="Arial" w:hAnsi="Arial" w:cs="Arial"/>
          <w:b/>
          <w:bCs/>
          <w:color w:val="000000"/>
          <w:sz w:val="24"/>
          <w:szCs w:val="24"/>
          <w:bdr w:val="none" w:sz="0" w:space="0" w:color="auto" w:frame="1"/>
        </w:rPr>
      </w:pPr>
      <w:r w:rsidRPr="008059C6">
        <w:rPr>
          <w:rFonts w:ascii="Arial" w:hAnsi="Arial" w:cs="Arial"/>
          <w:b/>
          <w:bCs/>
          <w:color w:val="000000"/>
          <w:sz w:val="24"/>
          <w:szCs w:val="24"/>
          <w:bdr w:val="none" w:sz="0" w:space="0" w:color="auto" w:frame="1"/>
        </w:rPr>
        <w:t>Los 5 puntos más destacados</w:t>
      </w:r>
      <w:r>
        <w:rPr>
          <w:rFonts w:ascii="Arial" w:hAnsi="Arial" w:cs="Arial"/>
          <w:b/>
          <w:bCs/>
          <w:color w:val="000000"/>
          <w:sz w:val="24"/>
          <w:szCs w:val="24"/>
          <w:bdr w:val="none" w:sz="0" w:space="0" w:color="auto" w:frame="1"/>
        </w:rPr>
        <w:t xml:space="preserve"> de dicha reforma.</w:t>
      </w:r>
    </w:p>
    <w:p w:rsidR="00CB3E04" w:rsidRDefault="00CB3E04" w:rsidP="00CB3E04">
      <w:pPr>
        <w:shd w:val="clear" w:color="auto" w:fill="FFFFFF"/>
        <w:spacing w:after="300" w:line="345" w:lineRule="atLeast"/>
        <w:jc w:val="both"/>
        <w:textAlignment w:val="baseline"/>
        <w:rPr>
          <w:rFonts w:ascii="Arial" w:hAnsi="Arial" w:cs="Arial"/>
          <w:color w:val="000000"/>
          <w:sz w:val="24"/>
          <w:szCs w:val="24"/>
        </w:rPr>
      </w:pPr>
      <w:r w:rsidRPr="008059C6">
        <w:rPr>
          <w:rFonts w:ascii="Arial" w:hAnsi="Arial" w:cs="Arial"/>
          <w:b/>
          <w:bCs/>
          <w:color w:val="000000"/>
          <w:sz w:val="24"/>
          <w:szCs w:val="24"/>
          <w:bdr w:val="none" w:sz="0" w:space="0" w:color="auto" w:frame="1"/>
        </w:rPr>
        <w:t>1.- Dotar de autonomía al Instituto Nacional para la Evaluación de la Educación (INEE):</w:t>
      </w:r>
      <w:r w:rsidRPr="008059C6">
        <w:rPr>
          <w:rFonts w:ascii="Arial" w:hAnsi="Arial" w:cs="Arial"/>
          <w:color w:val="000000"/>
          <w:sz w:val="24"/>
          <w:szCs w:val="24"/>
        </w:rPr>
        <w:t xml:space="preserve"> este organismo será el encargado de evaluar obligatoriamente </w:t>
      </w:r>
      <w:r w:rsidRPr="008059C6">
        <w:rPr>
          <w:rFonts w:ascii="Arial" w:hAnsi="Arial" w:cs="Arial"/>
          <w:color w:val="000000"/>
          <w:sz w:val="24"/>
          <w:szCs w:val="24"/>
        </w:rPr>
        <w:lastRenderedPageBreak/>
        <w:t>a los docentes. Los resultados serán la base para que los maestros mantengan su plaza o accedan a puestos de directivos. El INEE será el encargado de la educación preescolar, primaria, secundaria y media superior.</w:t>
      </w:r>
      <w:r w:rsidRPr="008059C6">
        <w:rPr>
          <w:rFonts w:ascii="Arial" w:hAnsi="Arial" w:cs="Arial"/>
          <w:color w:val="000000"/>
          <w:sz w:val="24"/>
          <w:szCs w:val="24"/>
        </w:rPr>
        <w:br/>
      </w:r>
      <w:r w:rsidRPr="008059C6">
        <w:rPr>
          <w:rFonts w:ascii="Arial" w:hAnsi="Arial" w:cs="Arial"/>
          <w:color w:val="000000"/>
          <w:sz w:val="24"/>
          <w:szCs w:val="24"/>
        </w:rPr>
        <w:br/>
        <w:t> </w:t>
      </w:r>
      <w:r w:rsidRPr="008059C6">
        <w:rPr>
          <w:rFonts w:ascii="Arial" w:hAnsi="Arial" w:cs="Arial"/>
          <w:color w:val="000000"/>
          <w:sz w:val="24"/>
          <w:szCs w:val="24"/>
        </w:rPr>
        <w:br/>
      </w:r>
      <w:r w:rsidRPr="008059C6">
        <w:rPr>
          <w:rFonts w:ascii="Arial" w:hAnsi="Arial" w:cs="Arial"/>
          <w:b/>
          <w:bCs/>
          <w:color w:val="000000"/>
          <w:sz w:val="24"/>
          <w:szCs w:val="24"/>
          <w:bdr w:val="none" w:sz="0" w:space="0" w:color="auto" w:frame="1"/>
        </w:rPr>
        <w:t>2.- Creación del Sistema de Operación y Gestión Educativas:</w:t>
      </w:r>
      <w:r w:rsidRPr="008059C6">
        <w:rPr>
          <w:rFonts w:ascii="Arial" w:hAnsi="Arial" w:cs="Arial"/>
          <w:color w:val="000000"/>
          <w:sz w:val="24"/>
          <w:szCs w:val="24"/>
        </w:rPr>
        <w:t> Se establece que el INEGI realice un censo de maestros, escuelas y alumnos para que el país cuente con un registro nominal.</w:t>
      </w:r>
    </w:p>
    <w:p w:rsidR="00CB3E04" w:rsidRDefault="00CB3E04" w:rsidP="00CB3E04">
      <w:pPr>
        <w:shd w:val="clear" w:color="auto" w:fill="FFFFFF"/>
        <w:spacing w:after="300" w:line="345" w:lineRule="atLeast"/>
        <w:jc w:val="both"/>
        <w:textAlignment w:val="baseline"/>
        <w:rPr>
          <w:rFonts w:ascii="Arial" w:hAnsi="Arial" w:cs="Arial"/>
          <w:color w:val="000000"/>
          <w:sz w:val="24"/>
          <w:szCs w:val="24"/>
        </w:rPr>
      </w:pPr>
      <w:r w:rsidRPr="008059C6">
        <w:rPr>
          <w:rFonts w:ascii="Arial" w:hAnsi="Arial" w:cs="Arial"/>
          <w:color w:val="000000"/>
          <w:sz w:val="24"/>
          <w:szCs w:val="24"/>
        </w:rPr>
        <w:t> </w:t>
      </w:r>
      <w:r w:rsidRPr="008059C6">
        <w:rPr>
          <w:rFonts w:ascii="Arial" w:hAnsi="Arial" w:cs="Arial"/>
          <w:b/>
          <w:bCs/>
          <w:color w:val="000000"/>
          <w:sz w:val="24"/>
          <w:szCs w:val="24"/>
          <w:bdr w:val="none" w:sz="0" w:space="0" w:color="auto" w:frame="1"/>
        </w:rPr>
        <w:t>3.- Se dota de autonomía a las escuelas:</w:t>
      </w:r>
      <w:r w:rsidRPr="008059C6">
        <w:rPr>
          <w:rFonts w:ascii="Arial" w:hAnsi="Arial" w:cs="Arial"/>
          <w:color w:val="000000"/>
          <w:sz w:val="24"/>
          <w:szCs w:val="24"/>
        </w:rPr>
        <w:t> Cada plantel educativo organizará las mejoras en infraestructura y compra de materiales educativos. Los directores incentivarán la participación de los alumnos, maestros y padres de familia para enfrentar los retos de cada escuela.</w:t>
      </w:r>
    </w:p>
    <w:p w:rsidR="00CB3E04" w:rsidRDefault="00CB3E04" w:rsidP="00CB3E04">
      <w:pPr>
        <w:shd w:val="clear" w:color="auto" w:fill="FFFFFF"/>
        <w:spacing w:after="300" w:line="345" w:lineRule="atLeast"/>
        <w:jc w:val="both"/>
        <w:textAlignment w:val="baseline"/>
        <w:rPr>
          <w:rFonts w:ascii="Arial" w:hAnsi="Arial" w:cs="Arial"/>
          <w:color w:val="000000"/>
          <w:sz w:val="24"/>
          <w:szCs w:val="24"/>
        </w:rPr>
      </w:pPr>
      <w:r w:rsidRPr="008059C6">
        <w:rPr>
          <w:rFonts w:ascii="Arial" w:hAnsi="Arial" w:cs="Arial"/>
          <w:color w:val="000000"/>
          <w:sz w:val="24"/>
          <w:szCs w:val="24"/>
        </w:rPr>
        <w:t> </w:t>
      </w:r>
      <w:r w:rsidRPr="008059C6">
        <w:rPr>
          <w:rFonts w:ascii="Arial" w:hAnsi="Arial" w:cs="Arial"/>
          <w:b/>
          <w:bCs/>
          <w:color w:val="000000"/>
          <w:sz w:val="24"/>
          <w:szCs w:val="24"/>
          <w:bdr w:val="none" w:sz="0" w:space="0" w:color="auto" w:frame="1"/>
        </w:rPr>
        <w:t>4.- Promueve el crecimiento del Programa Escuelas de Tiempo Completo:</w:t>
      </w:r>
      <w:r w:rsidRPr="008059C6">
        <w:rPr>
          <w:rFonts w:ascii="Arial" w:hAnsi="Arial" w:cs="Arial"/>
          <w:color w:val="000000"/>
          <w:sz w:val="24"/>
          <w:szCs w:val="24"/>
        </w:rPr>
        <w:t> Se establece la creación de hasta 40,000 escuelas de tiempo completo durante el sexenio. Las jornadas serán de 6 a 8 horas.</w:t>
      </w:r>
    </w:p>
    <w:p w:rsidR="00CB3E04" w:rsidRPr="004A5FA8" w:rsidRDefault="00CB3E04" w:rsidP="00CB3E04">
      <w:pPr>
        <w:shd w:val="clear" w:color="auto" w:fill="FFFFFF"/>
        <w:spacing w:after="300" w:line="345" w:lineRule="atLeast"/>
        <w:jc w:val="both"/>
        <w:textAlignment w:val="baseline"/>
        <w:rPr>
          <w:rFonts w:ascii="Arial" w:hAnsi="Arial" w:cs="Arial"/>
          <w:b/>
          <w:sz w:val="24"/>
          <w:szCs w:val="24"/>
          <w:lang w:val="es-ES"/>
        </w:rPr>
      </w:pPr>
      <w:r w:rsidRPr="008059C6">
        <w:rPr>
          <w:rFonts w:ascii="Arial" w:hAnsi="Arial" w:cs="Arial"/>
          <w:color w:val="000000"/>
          <w:sz w:val="24"/>
          <w:szCs w:val="24"/>
        </w:rPr>
        <w:t> </w:t>
      </w:r>
      <w:r w:rsidRPr="008059C6">
        <w:rPr>
          <w:rFonts w:ascii="Arial" w:hAnsi="Arial" w:cs="Arial"/>
          <w:color w:val="000000"/>
          <w:sz w:val="24"/>
          <w:szCs w:val="24"/>
        </w:rPr>
        <w:br/>
      </w:r>
      <w:r w:rsidRPr="008059C6">
        <w:rPr>
          <w:rFonts w:ascii="Arial" w:hAnsi="Arial" w:cs="Arial"/>
          <w:b/>
          <w:bCs/>
          <w:color w:val="000000"/>
          <w:sz w:val="24"/>
          <w:szCs w:val="24"/>
          <w:bdr w:val="none" w:sz="0" w:space="0" w:color="auto" w:frame="1"/>
        </w:rPr>
        <w:t>5.- Se prohibirá la venta de comida ‘chatarra’ en escuelas:</w:t>
      </w:r>
      <w:r w:rsidRPr="008059C6">
        <w:rPr>
          <w:rFonts w:ascii="Arial" w:hAnsi="Arial" w:cs="Arial"/>
          <w:color w:val="000000"/>
          <w:sz w:val="24"/>
          <w:szCs w:val="24"/>
        </w:rPr>
        <w:t> Se plantea que esta idea abarque a todas las escuelas del país, y que no permita, constitucionalmente, el expendio de alimentos que no favorezcan la salud de los alumnos.</w:t>
      </w:r>
      <w:r w:rsidRPr="008059C6">
        <w:rPr>
          <w:rFonts w:ascii="Arial" w:hAnsi="Arial" w:cs="Arial"/>
          <w:color w:val="000000"/>
          <w:sz w:val="24"/>
          <w:szCs w:val="24"/>
        </w:rPr>
        <w:br/>
      </w:r>
      <w:r w:rsidRPr="008059C6">
        <w:rPr>
          <w:rFonts w:ascii="Arial" w:hAnsi="Arial" w:cs="Arial"/>
          <w:color w:val="000000"/>
          <w:sz w:val="24"/>
          <w:szCs w:val="24"/>
        </w:rPr>
        <w:br/>
      </w:r>
      <w:r w:rsidRPr="004A5FA8">
        <w:rPr>
          <w:rFonts w:ascii="Arial" w:hAnsi="Arial" w:cs="Arial"/>
          <w:b/>
          <w:sz w:val="24"/>
          <w:szCs w:val="24"/>
          <w:lang w:val="es-ES"/>
        </w:rPr>
        <w:t>Leyes Secundarias de la Reforma Educativa Constitucional.</w:t>
      </w:r>
    </w:p>
    <w:p w:rsidR="00CB3E04" w:rsidRPr="00D577DD" w:rsidRDefault="00CB3E04" w:rsidP="00CB3E04">
      <w:pPr>
        <w:shd w:val="clear" w:color="auto" w:fill="FFFFFF"/>
        <w:spacing w:before="120" w:after="120" w:line="192" w:lineRule="atLeast"/>
        <w:jc w:val="both"/>
        <w:rPr>
          <w:rFonts w:ascii="Arial" w:hAnsi="Arial" w:cs="Arial"/>
          <w:sz w:val="24"/>
          <w:szCs w:val="24"/>
          <w:lang w:val="es-ES"/>
        </w:rPr>
      </w:pPr>
      <w:r>
        <w:rPr>
          <w:rFonts w:ascii="Arial" w:hAnsi="Arial" w:cs="Arial"/>
          <w:sz w:val="24"/>
          <w:szCs w:val="24"/>
          <w:lang w:val="es-ES"/>
        </w:rPr>
        <w:t xml:space="preserve"> El Presidente Enrique Peña Nieto promulgó las Leyes del Servicio Profesional Docente y del Instituto Nacional para la Evaluación Educativa y la correspondiente modificación a la Ley General de Educación para complementar  así la reforma constitucional en materia educativa</w:t>
      </w:r>
      <w:r w:rsidRPr="00D577DD">
        <w:rPr>
          <w:rFonts w:ascii="Arial" w:hAnsi="Arial" w:cs="Arial"/>
          <w:sz w:val="24"/>
          <w:szCs w:val="24"/>
          <w:lang w:val="es-ES"/>
        </w:rPr>
        <w:t xml:space="preserve">, </w:t>
      </w:r>
      <w:r>
        <w:rPr>
          <w:rFonts w:ascii="Arial" w:hAnsi="Arial" w:cs="Arial"/>
          <w:sz w:val="24"/>
          <w:szCs w:val="24"/>
          <w:lang w:val="es-ES"/>
        </w:rPr>
        <w:t>normas</w:t>
      </w:r>
      <w:r w:rsidRPr="00D577DD">
        <w:rPr>
          <w:rFonts w:ascii="Arial" w:hAnsi="Arial" w:cs="Arial"/>
          <w:sz w:val="24"/>
          <w:szCs w:val="24"/>
          <w:lang w:val="es-ES"/>
        </w:rPr>
        <w:t xml:space="preserve"> promulgadas el 10 de septiembre de 2013.</w:t>
      </w:r>
    </w:p>
    <w:p w:rsidR="00CB3E04" w:rsidRPr="00D577DD" w:rsidRDefault="00CB3E04" w:rsidP="00CB3E04">
      <w:pPr>
        <w:spacing w:after="0" w:line="240" w:lineRule="auto"/>
        <w:jc w:val="both"/>
        <w:rPr>
          <w:rFonts w:ascii="Arial" w:hAnsi="Arial" w:cs="Arial"/>
          <w:sz w:val="24"/>
          <w:szCs w:val="24"/>
        </w:rPr>
      </w:pPr>
      <w:r w:rsidRPr="00D577DD">
        <w:rPr>
          <w:rFonts w:ascii="Arial" w:hAnsi="Arial" w:cs="Arial"/>
          <w:sz w:val="24"/>
          <w:szCs w:val="24"/>
        </w:rPr>
        <w:t>El presidente Enrique Peña Nieto destacó seis puntos de las leyes reglamentarias en materia educativa durante la ceremonia de promulgación de dichas legislaciones.</w:t>
      </w:r>
    </w:p>
    <w:p w:rsidR="00CB3E04" w:rsidRPr="00D577DD" w:rsidRDefault="00CB3E04" w:rsidP="00CB3E04">
      <w:pPr>
        <w:spacing w:after="225" w:line="240" w:lineRule="auto"/>
        <w:ind w:right="75"/>
        <w:jc w:val="both"/>
        <w:rPr>
          <w:rFonts w:ascii="Arial" w:hAnsi="Arial" w:cs="Arial"/>
          <w:sz w:val="24"/>
          <w:szCs w:val="24"/>
        </w:rPr>
      </w:pPr>
      <w:r>
        <w:rPr>
          <w:rFonts w:ascii="Arial" w:hAnsi="Arial" w:cs="Arial"/>
          <w:sz w:val="24"/>
          <w:szCs w:val="24"/>
        </w:rPr>
        <w:lastRenderedPageBreak/>
        <w:t>El Mandatario de la nación</w:t>
      </w:r>
      <w:r w:rsidRPr="00D577DD">
        <w:rPr>
          <w:rFonts w:ascii="Arial" w:hAnsi="Arial" w:cs="Arial"/>
          <w:sz w:val="24"/>
          <w:szCs w:val="24"/>
        </w:rPr>
        <w:t xml:space="preserve"> aseguró que, en conjunto la Ley de S</w:t>
      </w:r>
      <w:r>
        <w:rPr>
          <w:rFonts w:ascii="Arial" w:hAnsi="Arial" w:cs="Arial"/>
          <w:sz w:val="24"/>
          <w:szCs w:val="24"/>
        </w:rPr>
        <w:t>ervicio Profesional Docente, la Ley</w:t>
      </w:r>
      <w:r w:rsidRPr="00D577DD">
        <w:rPr>
          <w:rFonts w:ascii="Arial" w:hAnsi="Arial" w:cs="Arial"/>
          <w:sz w:val="24"/>
          <w:szCs w:val="24"/>
        </w:rPr>
        <w:t xml:space="preserve"> del Instituto Nacional para la Evaluación de Educación y la Ley General de Educación, traerán beneficios para el desarrollo de los mexicanos.</w:t>
      </w:r>
    </w:p>
    <w:p w:rsidR="00CB3E04" w:rsidRPr="00D577DD" w:rsidRDefault="00CB3E04" w:rsidP="00CB3E04">
      <w:pPr>
        <w:spacing w:after="225" w:line="240" w:lineRule="auto"/>
        <w:ind w:right="75"/>
        <w:jc w:val="both"/>
        <w:rPr>
          <w:rFonts w:ascii="Arial" w:hAnsi="Arial" w:cs="Arial"/>
          <w:sz w:val="24"/>
          <w:szCs w:val="24"/>
        </w:rPr>
      </w:pPr>
      <w:r w:rsidRPr="00D577DD">
        <w:rPr>
          <w:rFonts w:ascii="Arial" w:hAnsi="Arial" w:cs="Arial"/>
          <w:sz w:val="24"/>
          <w:szCs w:val="24"/>
        </w:rPr>
        <w:t xml:space="preserve">El </w:t>
      </w:r>
      <w:r>
        <w:rPr>
          <w:rFonts w:ascii="Arial" w:hAnsi="Arial" w:cs="Arial"/>
          <w:sz w:val="24"/>
          <w:szCs w:val="24"/>
        </w:rPr>
        <w:t>Ejecutivo del país, en presencia del S</w:t>
      </w:r>
      <w:r w:rsidRPr="00D577DD">
        <w:rPr>
          <w:rFonts w:ascii="Arial" w:hAnsi="Arial" w:cs="Arial"/>
          <w:sz w:val="24"/>
          <w:szCs w:val="24"/>
        </w:rPr>
        <w:t>ecretari</w:t>
      </w:r>
      <w:r>
        <w:rPr>
          <w:rFonts w:ascii="Arial" w:hAnsi="Arial" w:cs="Arial"/>
          <w:sz w:val="24"/>
          <w:szCs w:val="24"/>
        </w:rPr>
        <w:t>o de Educación Pública, de los P</w:t>
      </w:r>
      <w:r w:rsidRPr="00D577DD">
        <w:rPr>
          <w:rFonts w:ascii="Arial" w:hAnsi="Arial" w:cs="Arial"/>
          <w:sz w:val="24"/>
          <w:szCs w:val="24"/>
        </w:rPr>
        <w:t>residentes de</w:t>
      </w:r>
      <w:r>
        <w:rPr>
          <w:rFonts w:ascii="Arial" w:hAnsi="Arial" w:cs="Arial"/>
          <w:sz w:val="24"/>
          <w:szCs w:val="24"/>
        </w:rPr>
        <w:t xml:space="preserve"> </w:t>
      </w:r>
      <w:r w:rsidRPr="00D577DD">
        <w:rPr>
          <w:rFonts w:ascii="Arial" w:hAnsi="Arial" w:cs="Arial"/>
          <w:sz w:val="24"/>
          <w:szCs w:val="24"/>
        </w:rPr>
        <w:t>l</w:t>
      </w:r>
      <w:r>
        <w:rPr>
          <w:rFonts w:ascii="Arial" w:hAnsi="Arial" w:cs="Arial"/>
          <w:sz w:val="24"/>
          <w:szCs w:val="24"/>
        </w:rPr>
        <w:t>os</w:t>
      </w:r>
      <w:r w:rsidRPr="00D577DD">
        <w:rPr>
          <w:rFonts w:ascii="Arial" w:hAnsi="Arial" w:cs="Arial"/>
          <w:sz w:val="24"/>
          <w:szCs w:val="24"/>
        </w:rPr>
        <w:t xml:space="preserve"> </w:t>
      </w:r>
      <w:r>
        <w:rPr>
          <w:rFonts w:ascii="Arial" w:hAnsi="Arial" w:cs="Arial"/>
          <w:sz w:val="24"/>
          <w:szCs w:val="24"/>
        </w:rPr>
        <w:t>partidos políticos,</w:t>
      </w:r>
      <w:r w:rsidRPr="00D577DD">
        <w:rPr>
          <w:rFonts w:ascii="Arial" w:hAnsi="Arial" w:cs="Arial"/>
          <w:sz w:val="24"/>
          <w:szCs w:val="24"/>
        </w:rPr>
        <w:t xml:space="preserve"> además de representantes del Pacto por México, enlistó 6 beneficios de las leyes secundarias</w:t>
      </w:r>
      <w:r>
        <w:rPr>
          <w:rFonts w:ascii="Arial" w:hAnsi="Arial" w:cs="Arial"/>
          <w:sz w:val="24"/>
          <w:szCs w:val="24"/>
        </w:rPr>
        <w:t xml:space="preserve"> en materia educativa</w:t>
      </w:r>
      <w:r w:rsidRPr="00D577DD">
        <w:rPr>
          <w:rFonts w:ascii="Arial" w:hAnsi="Arial" w:cs="Arial"/>
          <w:sz w:val="24"/>
          <w:szCs w:val="24"/>
        </w:rPr>
        <w:t>.</w:t>
      </w:r>
    </w:p>
    <w:p w:rsidR="00CB3E04" w:rsidRPr="00D577DD" w:rsidRDefault="00CB3E04" w:rsidP="00CB3E04">
      <w:pPr>
        <w:spacing w:after="225" w:line="240" w:lineRule="auto"/>
        <w:ind w:right="75"/>
        <w:jc w:val="both"/>
        <w:rPr>
          <w:rFonts w:ascii="Arial" w:hAnsi="Arial" w:cs="Arial"/>
          <w:sz w:val="24"/>
          <w:szCs w:val="24"/>
        </w:rPr>
      </w:pPr>
      <w:r w:rsidRPr="00D577DD">
        <w:rPr>
          <w:rFonts w:ascii="Arial" w:hAnsi="Arial" w:cs="Arial"/>
          <w:sz w:val="24"/>
          <w:szCs w:val="24"/>
        </w:rPr>
        <w:t>1- Reglas transparentes y claras que reconozcan el mérito.</w:t>
      </w:r>
    </w:p>
    <w:p w:rsidR="00CB3E04" w:rsidRPr="00D577DD" w:rsidRDefault="00CB3E04" w:rsidP="00CB3E04">
      <w:pPr>
        <w:spacing w:after="225" w:line="240" w:lineRule="auto"/>
        <w:ind w:right="75"/>
        <w:jc w:val="both"/>
        <w:rPr>
          <w:rFonts w:ascii="Arial" w:hAnsi="Arial" w:cs="Arial"/>
          <w:sz w:val="24"/>
          <w:szCs w:val="24"/>
        </w:rPr>
      </w:pPr>
      <w:r w:rsidRPr="00D577DD">
        <w:rPr>
          <w:rFonts w:ascii="Arial" w:hAnsi="Arial" w:cs="Arial"/>
          <w:sz w:val="24"/>
          <w:szCs w:val="24"/>
        </w:rPr>
        <w:t>2- Nuevas oportunidades para el desarrollo profesional docente.</w:t>
      </w:r>
    </w:p>
    <w:p w:rsidR="00CB3E04" w:rsidRPr="00D577DD" w:rsidRDefault="00CB3E04" w:rsidP="00CB3E04">
      <w:pPr>
        <w:spacing w:after="225" w:line="240" w:lineRule="auto"/>
        <w:ind w:right="75"/>
        <w:jc w:val="both"/>
        <w:rPr>
          <w:rFonts w:ascii="Arial" w:hAnsi="Arial" w:cs="Arial"/>
          <w:sz w:val="24"/>
          <w:szCs w:val="24"/>
        </w:rPr>
      </w:pPr>
      <w:r w:rsidRPr="00D577DD">
        <w:rPr>
          <w:rFonts w:ascii="Arial" w:hAnsi="Arial" w:cs="Arial"/>
          <w:sz w:val="24"/>
          <w:szCs w:val="24"/>
        </w:rPr>
        <w:t>3- Establecimiento de obligaciones para las autoridades educativas.</w:t>
      </w:r>
    </w:p>
    <w:p w:rsidR="00CB3E04" w:rsidRPr="00D577DD" w:rsidRDefault="00CB3E04" w:rsidP="00CB3E04">
      <w:pPr>
        <w:spacing w:after="225" w:line="240" w:lineRule="auto"/>
        <w:ind w:right="75"/>
        <w:jc w:val="both"/>
        <w:rPr>
          <w:rFonts w:ascii="Arial" w:hAnsi="Arial" w:cs="Arial"/>
          <w:sz w:val="24"/>
          <w:szCs w:val="24"/>
        </w:rPr>
      </w:pPr>
      <w:r w:rsidRPr="00D577DD">
        <w:rPr>
          <w:rFonts w:ascii="Arial" w:hAnsi="Arial" w:cs="Arial"/>
          <w:sz w:val="24"/>
          <w:szCs w:val="24"/>
        </w:rPr>
        <w:t>4- Fortalecimiento de capacidades de gestión de la escuela y aseguramiento de la gratuidad.</w:t>
      </w:r>
    </w:p>
    <w:p w:rsidR="00CB3E04" w:rsidRPr="00D577DD" w:rsidRDefault="00CB3E04" w:rsidP="00CB3E04">
      <w:pPr>
        <w:spacing w:after="225" w:line="240" w:lineRule="auto"/>
        <w:ind w:right="75"/>
        <w:jc w:val="both"/>
        <w:rPr>
          <w:rFonts w:ascii="Arial" w:hAnsi="Arial" w:cs="Arial"/>
          <w:sz w:val="24"/>
          <w:szCs w:val="24"/>
        </w:rPr>
      </w:pPr>
      <w:r w:rsidRPr="00D577DD">
        <w:rPr>
          <w:rFonts w:ascii="Arial" w:hAnsi="Arial" w:cs="Arial"/>
          <w:sz w:val="24"/>
          <w:szCs w:val="24"/>
        </w:rPr>
        <w:t>5- Pleno respeto a los derechos laborales de los maestros.</w:t>
      </w:r>
    </w:p>
    <w:p w:rsidR="00CB3E04" w:rsidRPr="00D577DD" w:rsidRDefault="00CB3E04" w:rsidP="00CB3E04">
      <w:pPr>
        <w:spacing w:after="225" w:line="240" w:lineRule="auto"/>
        <w:ind w:right="75"/>
        <w:jc w:val="both"/>
        <w:rPr>
          <w:rFonts w:ascii="Arial" w:hAnsi="Arial" w:cs="Arial"/>
          <w:sz w:val="24"/>
          <w:szCs w:val="24"/>
        </w:rPr>
      </w:pPr>
      <w:r w:rsidRPr="00D577DD">
        <w:rPr>
          <w:rFonts w:ascii="Arial" w:hAnsi="Arial" w:cs="Arial"/>
          <w:sz w:val="24"/>
          <w:szCs w:val="24"/>
        </w:rPr>
        <w:t>6- Imparcialidad, objetividad y transparencia de la evaluación.</w:t>
      </w:r>
    </w:p>
    <w:p w:rsidR="00CB3E04" w:rsidRDefault="00CB3E04" w:rsidP="00CB3E04">
      <w:pPr>
        <w:shd w:val="clear" w:color="auto" w:fill="FFFFFF"/>
        <w:spacing w:before="120" w:after="120" w:line="192" w:lineRule="atLeast"/>
        <w:jc w:val="both"/>
        <w:rPr>
          <w:rFonts w:ascii="Arial" w:hAnsi="Arial" w:cs="Arial"/>
          <w:sz w:val="21"/>
          <w:szCs w:val="21"/>
          <w:lang w:val="es-ES"/>
        </w:rPr>
      </w:pPr>
    </w:p>
    <w:p w:rsidR="00CB3E04" w:rsidRPr="002F6F7B" w:rsidRDefault="00CB3E04" w:rsidP="00CB3E04">
      <w:pPr>
        <w:shd w:val="clear" w:color="auto" w:fill="FFFFFF"/>
        <w:spacing w:after="0" w:line="240" w:lineRule="auto"/>
        <w:jc w:val="both"/>
        <w:rPr>
          <w:rFonts w:ascii="Arial" w:hAnsi="Arial" w:cs="Arial"/>
          <w:sz w:val="24"/>
          <w:szCs w:val="24"/>
        </w:rPr>
      </w:pPr>
      <w:r>
        <w:rPr>
          <w:rFonts w:ascii="Arial" w:hAnsi="Arial" w:cs="Arial"/>
          <w:sz w:val="24"/>
          <w:szCs w:val="24"/>
          <w:lang w:val="es-ES"/>
        </w:rPr>
        <w:t>Dichas modificaciones educativas</w:t>
      </w:r>
      <w:r w:rsidRPr="002F6F7B">
        <w:rPr>
          <w:rFonts w:ascii="Arial" w:hAnsi="Arial" w:cs="Arial"/>
          <w:sz w:val="24"/>
          <w:szCs w:val="24"/>
          <w:lang w:val="es-ES"/>
        </w:rPr>
        <w:t xml:space="preserve"> incluye</w:t>
      </w:r>
      <w:r>
        <w:rPr>
          <w:rFonts w:ascii="Arial" w:hAnsi="Arial" w:cs="Arial"/>
          <w:sz w:val="24"/>
          <w:szCs w:val="24"/>
          <w:lang w:val="es-ES"/>
        </w:rPr>
        <w:t>n</w:t>
      </w:r>
      <w:r w:rsidRPr="002F6F7B">
        <w:rPr>
          <w:rFonts w:ascii="Arial" w:hAnsi="Arial" w:cs="Arial"/>
          <w:sz w:val="24"/>
          <w:szCs w:val="24"/>
          <w:lang w:val="es-ES"/>
        </w:rPr>
        <w:t xml:space="preserve"> medidas como el </w:t>
      </w:r>
      <w:r w:rsidRPr="002F6F7B">
        <w:rPr>
          <w:rStyle w:val="Textoennegrita"/>
          <w:rFonts w:ascii="Arial" w:hAnsi="Arial" w:cs="Arial"/>
          <w:sz w:val="24"/>
          <w:szCs w:val="24"/>
          <w:lang w:val="es-ES"/>
        </w:rPr>
        <w:t>ingreso al servicio profesional docente</w:t>
      </w:r>
      <w:r w:rsidRPr="002F6F7B">
        <w:rPr>
          <w:rFonts w:ascii="Arial" w:hAnsi="Arial" w:cs="Arial"/>
          <w:sz w:val="24"/>
          <w:szCs w:val="24"/>
          <w:lang w:val="es-ES"/>
        </w:rPr>
        <w:t> y la promoción a cargos mediante </w:t>
      </w:r>
      <w:r w:rsidRPr="002F6F7B">
        <w:rPr>
          <w:rStyle w:val="Textoennegrita"/>
          <w:rFonts w:ascii="Arial" w:hAnsi="Arial" w:cs="Arial"/>
          <w:sz w:val="24"/>
          <w:szCs w:val="24"/>
          <w:lang w:val="es-ES"/>
        </w:rPr>
        <w:t xml:space="preserve">concursos, </w:t>
      </w:r>
      <w:r w:rsidRPr="002F6F7B">
        <w:rPr>
          <w:rFonts w:ascii="Arial" w:hAnsi="Arial" w:cs="Arial"/>
          <w:sz w:val="24"/>
          <w:szCs w:val="24"/>
          <w:lang w:val="es-ES"/>
        </w:rPr>
        <w:t>además de </w:t>
      </w:r>
      <w:r w:rsidRPr="002F6F7B">
        <w:rPr>
          <w:rStyle w:val="Textoennegrita"/>
          <w:rFonts w:ascii="Arial" w:hAnsi="Arial" w:cs="Arial"/>
          <w:sz w:val="24"/>
          <w:szCs w:val="24"/>
          <w:lang w:val="es-ES"/>
        </w:rPr>
        <w:t xml:space="preserve">fijar los criterios </w:t>
      </w:r>
      <w:r w:rsidRPr="002F6F7B">
        <w:rPr>
          <w:rFonts w:ascii="Arial" w:hAnsi="Arial" w:cs="Arial"/>
          <w:sz w:val="24"/>
          <w:szCs w:val="24"/>
          <w:lang w:val="es-ES"/>
        </w:rPr>
        <w:t>y</w:t>
      </w:r>
      <w:r w:rsidRPr="002F6F7B">
        <w:rPr>
          <w:rStyle w:val="Textoennegrita"/>
          <w:rFonts w:ascii="Arial" w:hAnsi="Arial" w:cs="Arial"/>
          <w:sz w:val="24"/>
          <w:szCs w:val="24"/>
          <w:lang w:val="es-ES"/>
        </w:rPr>
        <w:t> </w:t>
      </w:r>
      <w:r w:rsidRPr="002F6F7B">
        <w:rPr>
          <w:rFonts w:ascii="Arial" w:hAnsi="Arial" w:cs="Arial"/>
          <w:sz w:val="24"/>
          <w:szCs w:val="24"/>
          <w:lang w:val="es-ES"/>
        </w:rPr>
        <w:t>condiciones de la evaluación obligatoria para el i</w:t>
      </w:r>
      <w:r w:rsidRPr="002F6F7B">
        <w:rPr>
          <w:rStyle w:val="Textoennegrita"/>
          <w:rFonts w:ascii="Arial" w:hAnsi="Arial" w:cs="Arial"/>
          <w:sz w:val="24"/>
          <w:szCs w:val="24"/>
          <w:lang w:val="es-ES"/>
        </w:rPr>
        <w:t>ngreso, la promoción, el reconocimiento y la permanencia</w:t>
      </w:r>
      <w:r w:rsidRPr="002F6F7B">
        <w:rPr>
          <w:rFonts w:ascii="Arial" w:hAnsi="Arial" w:cs="Arial"/>
          <w:sz w:val="24"/>
          <w:szCs w:val="24"/>
          <w:lang w:val="es-ES"/>
        </w:rPr>
        <w:t> en el servicio profesional.</w:t>
      </w:r>
    </w:p>
    <w:p w:rsidR="00CB3E04" w:rsidRPr="00D577DD" w:rsidRDefault="00CB3E04" w:rsidP="00CB3E04">
      <w:pPr>
        <w:shd w:val="clear" w:color="auto" w:fill="FFFFFF"/>
        <w:spacing w:before="120" w:after="120" w:line="192" w:lineRule="atLeast"/>
        <w:jc w:val="both"/>
        <w:rPr>
          <w:rFonts w:ascii="Arial" w:hAnsi="Arial" w:cs="Arial"/>
          <w:sz w:val="21"/>
          <w:szCs w:val="21"/>
          <w:lang w:val="es-ES"/>
        </w:rPr>
      </w:pPr>
    </w:p>
    <w:p w:rsidR="00CB3E04" w:rsidRPr="00E20D04" w:rsidRDefault="00CB3E04" w:rsidP="00CB3E04">
      <w:pPr>
        <w:pStyle w:val="NormalWeb"/>
        <w:shd w:val="clear" w:color="auto" w:fill="FFFFFF"/>
        <w:spacing w:before="0" w:beforeAutospacing="0" w:after="0" w:afterAutospacing="0" w:line="285" w:lineRule="atLeast"/>
        <w:jc w:val="both"/>
        <w:rPr>
          <w:rFonts w:ascii="Arial" w:hAnsi="Arial" w:cs="Arial"/>
        </w:rPr>
      </w:pPr>
      <w:r>
        <w:rPr>
          <w:rFonts w:ascii="Arial" w:hAnsi="Arial" w:cs="Arial"/>
        </w:rPr>
        <w:t>La mencionada reforma</w:t>
      </w:r>
      <w:r w:rsidRPr="00E20D04">
        <w:rPr>
          <w:rFonts w:ascii="Arial" w:hAnsi="Arial" w:cs="Arial"/>
        </w:rPr>
        <w:t xml:space="preserve">, es hasta el momento, </w:t>
      </w:r>
      <w:r>
        <w:rPr>
          <w:rFonts w:ascii="Arial" w:hAnsi="Arial" w:cs="Arial"/>
        </w:rPr>
        <w:t>una de las más costosas</w:t>
      </w:r>
      <w:r w:rsidRPr="00E20D04">
        <w:rPr>
          <w:rFonts w:ascii="Arial" w:hAnsi="Arial" w:cs="Arial"/>
        </w:rPr>
        <w:t>, pues para 2014 su implementación costará más de 9,000 millones de pesos.</w:t>
      </w:r>
    </w:p>
    <w:p w:rsidR="00CB3E04" w:rsidRPr="00E20D04" w:rsidRDefault="00CB3E04" w:rsidP="00CB3E04">
      <w:pPr>
        <w:shd w:val="clear" w:color="auto" w:fill="FFFFFF"/>
        <w:spacing w:after="0" w:line="240" w:lineRule="auto"/>
        <w:jc w:val="both"/>
        <w:rPr>
          <w:rFonts w:ascii="Arial" w:hAnsi="Arial" w:cs="Arial"/>
          <w:color w:val="222222"/>
          <w:sz w:val="24"/>
          <w:szCs w:val="24"/>
          <w:lang w:val="es-ES"/>
        </w:rPr>
      </w:pPr>
    </w:p>
    <w:p w:rsidR="00CB3E04" w:rsidRPr="00E20D04" w:rsidRDefault="00CB3E04" w:rsidP="00CB3E04">
      <w:pPr>
        <w:shd w:val="clear" w:color="auto" w:fill="FFFFFF"/>
        <w:spacing w:after="0" w:line="240" w:lineRule="auto"/>
        <w:jc w:val="both"/>
        <w:rPr>
          <w:rFonts w:ascii="Arial" w:hAnsi="Arial" w:cs="Arial"/>
          <w:color w:val="222222"/>
          <w:sz w:val="24"/>
          <w:szCs w:val="24"/>
        </w:rPr>
      </w:pPr>
    </w:p>
    <w:p w:rsidR="00CB3E04" w:rsidRPr="00E20D04" w:rsidRDefault="00CB3E04" w:rsidP="00CB3E04">
      <w:pPr>
        <w:shd w:val="clear" w:color="auto" w:fill="FFFFFF"/>
        <w:spacing w:after="0" w:line="240" w:lineRule="auto"/>
        <w:jc w:val="both"/>
        <w:rPr>
          <w:rFonts w:ascii="Arial" w:hAnsi="Arial" w:cs="Arial"/>
          <w:color w:val="222222"/>
          <w:sz w:val="24"/>
          <w:szCs w:val="24"/>
        </w:rPr>
      </w:pPr>
      <w:r w:rsidRPr="00E20D04">
        <w:rPr>
          <w:rFonts w:ascii="Arial" w:hAnsi="Arial" w:cs="Arial"/>
          <w:color w:val="222222"/>
          <w:sz w:val="24"/>
          <w:szCs w:val="24"/>
        </w:rPr>
        <w:t>El Instituto Nacional de Evaluación (INEE) recibirá 363 millones 350, 881 pesos para realizar su nueva evaluación docente.</w:t>
      </w:r>
    </w:p>
    <w:p w:rsidR="00CB3E04" w:rsidRPr="00E20D04" w:rsidRDefault="00CB3E04" w:rsidP="00CB3E04">
      <w:pPr>
        <w:shd w:val="clear" w:color="auto" w:fill="FFFFFF"/>
        <w:spacing w:after="0" w:line="240" w:lineRule="auto"/>
        <w:jc w:val="both"/>
        <w:rPr>
          <w:rFonts w:ascii="Arial" w:hAnsi="Arial" w:cs="Arial"/>
          <w:color w:val="222222"/>
          <w:sz w:val="24"/>
          <w:szCs w:val="24"/>
        </w:rPr>
      </w:pPr>
    </w:p>
    <w:p w:rsidR="00CB3E04" w:rsidRPr="00E20D04" w:rsidRDefault="00CB3E04" w:rsidP="00CB3E04">
      <w:pPr>
        <w:shd w:val="clear" w:color="auto" w:fill="FFFFFF"/>
        <w:spacing w:after="0" w:line="240" w:lineRule="auto"/>
        <w:rPr>
          <w:rFonts w:ascii="Arial" w:hAnsi="Arial" w:cs="Arial"/>
          <w:color w:val="222222"/>
          <w:sz w:val="24"/>
          <w:szCs w:val="24"/>
        </w:rPr>
      </w:pPr>
    </w:p>
    <w:p w:rsidR="00CB3E04" w:rsidRPr="00E20D04" w:rsidRDefault="00CB3E04" w:rsidP="00CB3E04">
      <w:pPr>
        <w:shd w:val="clear" w:color="auto" w:fill="FFFFFF"/>
        <w:tabs>
          <w:tab w:val="left" w:pos="1995"/>
        </w:tabs>
        <w:spacing w:after="0" w:line="240" w:lineRule="auto"/>
        <w:rPr>
          <w:rFonts w:ascii="Arial" w:hAnsi="Arial" w:cs="Arial"/>
          <w:color w:val="222222"/>
          <w:sz w:val="24"/>
          <w:szCs w:val="24"/>
        </w:rPr>
      </w:pPr>
      <w:r w:rsidRPr="00E20D04">
        <w:rPr>
          <w:rFonts w:ascii="Arial" w:hAnsi="Arial" w:cs="Arial"/>
          <w:color w:val="222222"/>
          <w:sz w:val="24"/>
          <w:szCs w:val="24"/>
        </w:rPr>
        <w:tab/>
      </w:r>
    </w:p>
    <w:p w:rsidR="00420D40" w:rsidRPr="00E20D04" w:rsidRDefault="00CB3E04" w:rsidP="00420D40">
      <w:pPr>
        <w:shd w:val="clear" w:color="auto" w:fill="FFFFFF"/>
        <w:spacing w:after="0"/>
        <w:jc w:val="both"/>
        <w:rPr>
          <w:rFonts w:ascii="Arial" w:hAnsi="Arial" w:cs="Arial"/>
          <w:color w:val="222222"/>
          <w:sz w:val="24"/>
          <w:szCs w:val="24"/>
        </w:rPr>
      </w:pPr>
      <w:r w:rsidRPr="00E20D04">
        <w:rPr>
          <w:rFonts w:ascii="Arial" w:hAnsi="Arial" w:cs="Arial"/>
          <w:sz w:val="24"/>
          <w:szCs w:val="24"/>
        </w:rPr>
        <w:t xml:space="preserve"> </w:t>
      </w:r>
      <w:r w:rsidR="00420D40" w:rsidRPr="00E20D04">
        <w:rPr>
          <w:rFonts w:ascii="Arial" w:hAnsi="Arial" w:cs="Arial"/>
          <w:color w:val="222222"/>
          <w:sz w:val="24"/>
          <w:szCs w:val="24"/>
        </w:rPr>
        <w:t>La evaluación a los docentes ha creado descontento en los profesores que integran la Coordinadora Nacional de Trabajadores de la Educación (C</w:t>
      </w:r>
      <w:r w:rsidR="00420D40">
        <w:rPr>
          <w:rFonts w:ascii="Arial" w:hAnsi="Arial" w:cs="Arial"/>
          <w:color w:val="222222"/>
          <w:sz w:val="24"/>
          <w:szCs w:val="24"/>
        </w:rPr>
        <w:t xml:space="preserve">NTE), mismos que </w:t>
      </w:r>
      <w:r w:rsidR="00420D40" w:rsidRPr="00E20D04">
        <w:rPr>
          <w:rFonts w:ascii="Arial" w:hAnsi="Arial" w:cs="Arial"/>
          <w:color w:val="222222"/>
          <w:sz w:val="24"/>
          <w:szCs w:val="24"/>
        </w:rPr>
        <w:t xml:space="preserve"> han manifestado</w:t>
      </w:r>
      <w:r w:rsidR="00420D40">
        <w:rPr>
          <w:rFonts w:ascii="Arial" w:hAnsi="Arial" w:cs="Arial"/>
          <w:color w:val="222222"/>
          <w:sz w:val="24"/>
          <w:szCs w:val="24"/>
        </w:rPr>
        <w:t xml:space="preserve"> su inconformidad respecto a estas reformas</w:t>
      </w:r>
      <w:r w:rsidR="00420D40" w:rsidRPr="00E20D04">
        <w:rPr>
          <w:rFonts w:ascii="Arial" w:hAnsi="Arial" w:cs="Arial"/>
          <w:color w:val="222222"/>
          <w:sz w:val="24"/>
          <w:szCs w:val="24"/>
        </w:rPr>
        <w:t>. </w:t>
      </w:r>
    </w:p>
    <w:p w:rsidR="00420D40" w:rsidRPr="00D577DD" w:rsidRDefault="00420D40" w:rsidP="00420D40">
      <w:pPr>
        <w:shd w:val="clear" w:color="auto" w:fill="FFFFFF"/>
        <w:spacing w:after="300"/>
        <w:textAlignment w:val="baseline"/>
        <w:rPr>
          <w:rFonts w:ascii="Arial" w:hAnsi="Arial" w:cs="Arial"/>
          <w:sz w:val="24"/>
          <w:szCs w:val="24"/>
        </w:rPr>
      </w:pPr>
    </w:p>
    <w:p w:rsidR="00420D40" w:rsidRPr="00E20D04" w:rsidRDefault="00420D40" w:rsidP="00420D40">
      <w:pPr>
        <w:spacing w:line="360" w:lineRule="auto"/>
        <w:jc w:val="center"/>
        <w:rPr>
          <w:rFonts w:ascii="Arial" w:hAnsi="Arial" w:cs="Arial"/>
          <w:b/>
          <w:sz w:val="24"/>
          <w:szCs w:val="24"/>
        </w:rPr>
      </w:pPr>
      <w:r w:rsidRPr="00E20D04">
        <w:rPr>
          <w:rFonts w:ascii="Arial" w:hAnsi="Arial" w:cs="Arial"/>
          <w:b/>
          <w:sz w:val="24"/>
          <w:szCs w:val="24"/>
        </w:rPr>
        <w:t>COLOFON</w:t>
      </w:r>
    </w:p>
    <w:p w:rsidR="00420D40" w:rsidRDefault="008E0BD4" w:rsidP="00875304">
      <w:pPr>
        <w:spacing w:line="360" w:lineRule="auto"/>
        <w:jc w:val="both"/>
        <w:rPr>
          <w:rFonts w:ascii="Arial" w:hAnsi="Arial" w:cs="Arial"/>
          <w:sz w:val="24"/>
          <w:szCs w:val="24"/>
        </w:rPr>
      </w:pPr>
      <w:r>
        <w:rPr>
          <w:rFonts w:ascii="Arial" w:hAnsi="Arial" w:cs="Arial"/>
          <w:sz w:val="24"/>
          <w:szCs w:val="24"/>
        </w:rPr>
        <w:t>L</w:t>
      </w:r>
      <w:r w:rsidR="00420D40">
        <w:rPr>
          <w:rFonts w:ascii="Arial" w:hAnsi="Arial" w:cs="Arial"/>
          <w:sz w:val="24"/>
          <w:szCs w:val="24"/>
        </w:rPr>
        <w:t>a reforma a la Ley G</w:t>
      </w:r>
      <w:r w:rsidR="00420D40" w:rsidRPr="00E20D04">
        <w:rPr>
          <w:rFonts w:ascii="Arial" w:hAnsi="Arial" w:cs="Arial"/>
          <w:sz w:val="24"/>
          <w:szCs w:val="24"/>
        </w:rPr>
        <w:t xml:space="preserve">eneral de </w:t>
      </w:r>
      <w:r w:rsidR="00420D40">
        <w:rPr>
          <w:rFonts w:ascii="Arial" w:hAnsi="Arial" w:cs="Arial"/>
          <w:sz w:val="24"/>
          <w:szCs w:val="24"/>
        </w:rPr>
        <w:t>E</w:t>
      </w:r>
      <w:r w:rsidR="00420D40" w:rsidRPr="00E20D04">
        <w:rPr>
          <w:rFonts w:ascii="Arial" w:hAnsi="Arial" w:cs="Arial"/>
          <w:sz w:val="24"/>
          <w:szCs w:val="24"/>
        </w:rPr>
        <w:t xml:space="preserve">ducación de septiembre del 2013, no deroga,  adiciona o modifica el tercer párrafo del artículo 48, en el que se hace mención a </w:t>
      </w:r>
      <w:r w:rsidR="00420D40">
        <w:rPr>
          <w:rFonts w:ascii="Arial" w:hAnsi="Arial" w:cs="Arial"/>
          <w:sz w:val="24"/>
          <w:szCs w:val="24"/>
        </w:rPr>
        <w:t>los Consejos E</w:t>
      </w:r>
      <w:r w:rsidR="00420D40" w:rsidRPr="00E20D04">
        <w:rPr>
          <w:rFonts w:ascii="Arial" w:hAnsi="Arial" w:cs="Arial"/>
          <w:sz w:val="24"/>
          <w:szCs w:val="24"/>
        </w:rPr>
        <w:t xml:space="preserve">statales </w:t>
      </w:r>
      <w:r w:rsidR="00420D40">
        <w:rPr>
          <w:rFonts w:ascii="Arial" w:hAnsi="Arial" w:cs="Arial"/>
          <w:sz w:val="24"/>
          <w:szCs w:val="24"/>
        </w:rPr>
        <w:t>T</w:t>
      </w:r>
      <w:r w:rsidR="00420D40" w:rsidRPr="00E20D04">
        <w:rPr>
          <w:rFonts w:ascii="Arial" w:hAnsi="Arial" w:cs="Arial"/>
          <w:sz w:val="24"/>
          <w:szCs w:val="24"/>
        </w:rPr>
        <w:t xml:space="preserve">écnicos de la </w:t>
      </w:r>
      <w:r w:rsidR="00420D40">
        <w:rPr>
          <w:rFonts w:ascii="Arial" w:hAnsi="Arial" w:cs="Arial"/>
          <w:sz w:val="24"/>
          <w:szCs w:val="24"/>
        </w:rPr>
        <w:t>E</w:t>
      </w:r>
      <w:r w:rsidR="00420D40" w:rsidRPr="00E20D04">
        <w:rPr>
          <w:rFonts w:ascii="Arial" w:hAnsi="Arial" w:cs="Arial"/>
          <w:sz w:val="24"/>
          <w:szCs w:val="24"/>
        </w:rPr>
        <w:t>ducación de las correspondientes entidades federativas, como órganos de consulta y de opinión respecto a planes y programas de estudio, referente a contenidos regionales, para la adquisición de mejor conocimiento en historia, geografía, costumbres, tradiciones, ecosistemas y demás aspectos relativos a la entidad y municipio respectivo. Normando dicho párrafo, que las autoridades educativas locales reconocerán como órganos</w:t>
      </w:r>
      <w:r w:rsidR="00420D40">
        <w:rPr>
          <w:rFonts w:ascii="Arial" w:hAnsi="Arial" w:cs="Arial"/>
          <w:sz w:val="24"/>
          <w:szCs w:val="24"/>
        </w:rPr>
        <w:t xml:space="preserve"> de consulta a los Consejos E</w:t>
      </w:r>
      <w:r w:rsidR="00420D40" w:rsidRPr="00E20D04">
        <w:rPr>
          <w:rFonts w:ascii="Arial" w:hAnsi="Arial" w:cs="Arial"/>
          <w:sz w:val="24"/>
          <w:szCs w:val="24"/>
        </w:rPr>
        <w:t xml:space="preserve">statales </w:t>
      </w:r>
      <w:r w:rsidR="00420D40">
        <w:rPr>
          <w:rFonts w:ascii="Arial" w:hAnsi="Arial" w:cs="Arial"/>
          <w:sz w:val="24"/>
          <w:szCs w:val="24"/>
        </w:rPr>
        <w:t>T</w:t>
      </w:r>
      <w:r w:rsidR="00420D40" w:rsidRPr="00E20D04">
        <w:rPr>
          <w:rFonts w:ascii="Arial" w:hAnsi="Arial" w:cs="Arial"/>
          <w:sz w:val="24"/>
          <w:szCs w:val="24"/>
        </w:rPr>
        <w:t xml:space="preserve">écnicos de la </w:t>
      </w:r>
      <w:r w:rsidR="00420D40">
        <w:rPr>
          <w:rFonts w:ascii="Arial" w:hAnsi="Arial" w:cs="Arial"/>
          <w:sz w:val="24"/>
          <w:szCs w:val="24"/>
        </w:rPr>
        <w:t>E</w:t>
      </w:r>
      <w:r w:rsidR="00420D40" w:rsidRPr="00E20D04">
        <w:rPr>
          <w:rFonts w:ascii="Arial" w:hAnsi="Arial" w:cs="Arial"/>
          <w:sz w:val="24"/>
          <w:szCs w:val="24"/>
        </w:rPr>
        <w:t>ducación de cada entidad federativa</w:t>
      </w:r>
      <w:r w:rsidR="00420D40">
        <w:rPr>
          <w:rFonts w:ascii="Arial" w:hAnsi="Arial" w:cs="Arial"/>
          <w:sz w:val="24"/>
          <w:szCs w:val="24"/>
        </w:rPr>
        <w:t>. R</w:t>
      </w:r>
      <w:r w:rsidR="00420D40" w:rsidRPr="00E20D04">
        <w:rPr>
          <w:rFonts w:ascii="Arial" w:hAnsi="Arial" w:cs="Arial"/>
          <w:sz w:val="24"/>
          <w:szCs w:val="24"/>
        </w:rPr>
        <w:t>espetando así esta figura dicha reforma, conforme a la legislación y normatividad educativa vigente en sus correspondientes estados.</w:t>
      </w:r>
    </w:p>
    <w:p w:rsidR="00783B50" w:rsidRDefault="00783B50" w:rsidP="00420D40">
      <w:pPr>
        <w:jc w:val="both"/>
        <w:rPr>
          <w:rFonts w:ascii="Arial" w:hAnsi="Arial" w:cs="Arial"/>
          <w:sz w:val="24"/>
          <w:szCs w:val="24"/>
        </w:rPr>
      </w:pPr>
    </w:p>
    <w:p w:rsidR="00783B50" w:rsidRDefault="00783B50" w:rsidP="00420D40">
      <w:pPr>
        <w:jc w:val="both"/>
        <w:rPr>
          <w:rFonts w:ascii="Arial" w:hAnsi="Arial" w:cs="Arial"/>
          <w:sz w:val="24"/>
          <w:szCs w:val="24"/>
        </w:rPr>
      </w:pPr>
    </w:p>
    <w:p w:rsidR="00783B50" w:rsidRDefault="00783B50" w:rsidP="00420D40">
      <w:pPr>
        <w:jc w:val="both"/>
        <w:rPr>
          <w:rFonts w:ascii="Arial" w:hAnsi="Arial" w:cs="Arial"/>
          <w:sz w:val="24"/>
          <w:szCs w:val="24"/>
        </w:rPr>
      </w:pPr>
    </w:p>
    <w:p w:rsidR="00783B50" w:rsidRDefault="00783B50" w:rsidP="00420D40">
      <w:pPr>
        <w:jc w:val="both"/>
        <w:rPr>
          <w:rFonts w:ascii="Arial" w:hAnsi="Arial" w:cs="Arial"/>
          <w:sz w:val="24"/>
          <w:szCs w:val="24"/>
        </w:rPr>
      </w:pPr>
    </w:p>
    <w:p w:rsidR="00783B50" w:rsidRDefault="00783B50" w:rsidP="00420D40">
      <w:pPr>
        <w:jc w:val="both"/>
        <w:rPr>
          <w:rFonts w:ascii="Arial" w:hAnsi="Arial" w:cs="Arial"/>
          <w:sz w:val="24"/>
          <w:szCs w:val="24"/>
        </w:rPr>
      </w:pPr>
    </w:p>
    <w:p w:rsidR="00783B50" w:rsidRDefault="00783B50" w:rsidP="00420D40">
      <w:pPr>
        <w:jc w:val="both"/>
        <w:rPr>
          <w:rFonts w:ascii="Arial" w:hAnsi="Arial" w:cs="Arial"/>
          <w:sz w:val="24"/>
          <w:szCs w:val="24"/>
        </w:rPr>
      </w:pPr>
    </w:p>
    <w:p w:rsidR="00783B50" w:rsidRDefault="00783B50" w:rsidP="00420D40">
      <w:pPr>
        <w:jc w:val="both"/>
        <w:rPr>
          <w:rFonts w:ascii="Arial" w:hAnsi="Arial" w:cs="Arial"/>
          <w:sz w:val="24"/>
          <w:szCs w:val="24"/>
        </w:rPr>
      </w:pPr>
    </w:p>
    <w:p w:rsidR="00783B50" w:rsidRDefault="00783B50" w:rsidP="00420D40">
      <w:pPr>
        <w:jc w:val="both"/>
        <w:rPr>
          <w:rFonts w:ascii="Arial" w:hAnsi="Arial" w:cs="Arial"/>
          <w:sz w:val="24"/>
          <w:szCs w:val="24"/>
        </w:rPr>
      </w:pPr>
    </w:p>
    <w:p w:rsidR="002334E4" w:rsidRDefault="002334E4" w:rsidP="002334E4">
      <w:pPr>
        <w:shd w:val="clear" w:color="auto" w:fill="FFFFFF"/>
        <w:spacing w:after="0" w:line="240" w:lineRule="auto"/>
        <w:jc w:val="center"/>
        <w:rPr>
          <w:rFonts w:ascii="Arial" w:hAnsi="Arial" w:cs="Arial"/>
          <w:b/>
          <w:color w:val="222222"/>
          <w:sz w:val="32"/>
          <w:szCs w:val="32"/>
        </w:rPr>
      </w:pPr>
      <w:r>
        <w:rPr>
          <w:rFonts w:ascii="Arial" w:hAnsi="Arial" w:cs="Arial"/>
          <w:b/>
          <w:color w:val="222222"/>
          <w:sz w:val="32"/>
          <w:szCs w:val="32"/>
        </w:rPr>
        <w:t>PERSONAL DEL CETE</w:t>
      </w:r>
    </w:p>
    <w:p w:rsidR="00783B50" w:rsidRDefault="002334E4" w:rsidP="00783B50">
      <w:pPr>
        <w:shd w:val="clear" w:color="auto" w:fill="FFFFFF"/>
        <w:spacing w:after="0" w:line="240" w:lineRule="auto"/>
        <w:rPr>
          <w:rFonts w:ascii="Arial" w:hAnsi="Arial" w:cs="Arial"/>
          <w:color w:val="222222"/>
          <w:sz w:val="28"/>
          <w:szCs w:val="28"/>
        </w:rPr>
      </w:pPr>
      <w:r>
        <w:rPr>
          <w:rFonts w:ascii="Arial" w:hAnsi="Arial" w:cs="Arial"/>
          <w:color w:val="222222"/>
          <w:sz w:val="28"/>
          <w:szCs w:val="28"/>
        </w:rPr>
        <w:t xml:space="preserve"> </w:t>
      </w:r>
    </w:p>
    <w:p w:rsidR="00783B50"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lastRenderedPageBreak/>
        <w:t>PROFA: MIRIAM OLIVA RIVERA ENRIQUEZ.</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 xml:space="preserve"> CANDELARIA QUERO CEBALLOS.</w:t>
      </w:r>
    </w:p>
    <w:p w:rsidR="00783B50" w:rsidRPr="00A11BF6" w:rsidRDefault="002B1E7A" w:rsidP="002B1E7A">
      <w:pPr>
        <w:shd w:val="clear" w:color="auto" w:fill="FFFFFF"/>
        <w:tabs>
          <w:tab w:val="left" w:pos="7455"/>
        </w:tabs>
        <w:spacing w:after="0" w:line="240" w:lineRule="auto"/>
        <w:rPr>
          <w:rFonts w:ascii="Arial" w:hAnsi="Arial" w:cs="Arial"/>
          <w:color w:val="222222"/>
          <w:sz w:val="28"/>
          <w:szCs w:val="28"/>
        </w:rPr>
      </w:pPr>
      <w:r>
        <w:rPr>
          <w:rFonts w:ascii="Arial" w:hAnsi="Arial" w:cs="Arial"/>
          <w:color w:val="222222"/>
          <w:sz w:val="28"/>
          <w:szCs w:val="28"/>
        </w:rPr>
        <w:tab/>
      </w: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VELMA ELDA CRUZ SÁNCHEZ.</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MARÍA AZUCENA LÓPEZ HERNÁNDEZ.</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ING. SERGIO OMAR CRUZ CHAVEZ.</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LAE. CARLOS CRUZ MARQUES</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MANUEL OBED GARCÍA MARTÍNEZ.</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JUAN GARCÍA SANTIAGO.</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LIC. JORGE CLEMENTE JACINTO MÉNDEZ.</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CARLOS  EDIEL MARTÍNEZ CRUZ.</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HERMENEGILDO MARGARITO MARTÍNEZ HERRERA.</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 xml:space="preserve">GABRIEL CRUZ  MARQUÉS. </w:t>
      </w: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Default="00783B50" w:rsidP="00783B50">
      <w:pPr>
        <w:shd w:val="clear" w:color="auto" w:fill="FFFFFF"/>
        <w:spacing w:after="0" w:line="240" w:lineRule="auto"/>
        <w:rPr>
          <w:rFonts w:ascii="Arial" w:hAnsi="Arial" w:cs="Arial"/>
          <w:color w:val="222222"/>
          <w:sz w:val="28"/>
          <w:szCs w:val="28"/>
        </w:rPr>
      </w:pPr>
      <w:r w:rsidRPr="00A11BF6">
        <w:rPr>
          <w:rFonts w:ascii="Arial" w:hAnsi="Arial" w:cs="Arial"/>
          <w:color w:val="222222"/>
          <w:sz w:val="28"/>
          <w:szCs w:val="28"/>
        </w:rPr>
        <w:t>ERWIN MOISÉS CABALLERO BERNAL.</w:t>
      </w:r>
    </w:p>
    <w:p w:rsidR="009E6430" w:rsidRDefault="009E643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p>
    <w:p w:rsidR="00783B50" w:rsidRPr="00A11BF6" w:rsidRDefault="00783B50" w:rsidP="00783B50">
      <w:pPr>
        <w:shd w:val="clear" w:color="auto" w:fill="FFFFFF"/>
        <w:spacing w:after="0" w:line="240" w:lineRule="auto"/>
        <w:rPr>
          <w:rFonts w:ascii="Arial" w:hAnsi="Arial" w:cs="Arial"/>
          <w:color w:val="222222"/>
          <w:sz w:val="28"/>
          <w:szCs w:val="28"/>
        </w:rPr>
      </w:pPr>
    </w:p>
    <w:sectPr w:rsidR="00783B50" w:rsidRPr="00A11BF6" w:rsidSect="001F0D00">
      <w:pgSz w:w="12240" w:h="15840"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433" w:rsidRDefault="00751433" w:rsidP="007F24BA">
      <w:pPr>
        <w:spacing w:after="0" w:line="240" w:lineRule="auto"/>
      </w:pPr>
      <w:r>
        <w:separator/>
      </w:r>
    </w:p>
  </w:endnote>
  <w:endnote w:type="continuationSeparator" w:id="0">
    <w:p w:rsidR="00751433" w:rsidRDefault="00751433" w:rsidP="007F2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Lucida Bright">
    <w:panose1 w:val="02040602050505020304"/>
    <w:charset w:val="00"/>
    <w:family w:val="roman"/>
    <w:pitch w:val="variable"/>
    <w:sig w:usb0="00000003" w:usb1="00000000" w:usb2="00000000" w:usb3="00000000" w:csb0="00000001" w:csb1="00000000"/>
  </w:font>
  <w:font w:name="+mn-ea">
    <w:altName w:val="Times New Roman"/>
    <w:panose1 w:val="00000000000000000000"/>
    <w:charset w:val="00"/>
    <w:family w:val="roman"/>
    <w:notTrueType/>
    <w:pitch w:val="default"/>
  </w:font>
  <w:font w:name="High Tower Text">
    <w:panose1 w:val="02040502050506030303"/>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6F2" w:rsidRDefault="00DC46F2">
    <w:pPr>
      <w:pStyle w:val="Piedepgina"/>
    </w:pPr>
    <w:r>
      <w:rPr>
        <w:noProof/>
      </w:rPr>
      <mc:AlternateContent>
        <mc:Choice Requires="wps">
          <w:drawing>
            <wp:anchor distT="0" distB="0" distL="114300" distR="114300" simplePos="0" relativeHeight="251657216" behindDoc="0" locked="0" layoutInCell="1" allowOverlap="1" wp14:anchorId="3A1DE265" wp14:editId="278318EE">
              <wp:simplePos x="0" y="0"/>
              <wp:positionH relativeFrom="column">
                <wp:posOffset>-780415</wp:posOffset>
              </wp:positionH>
              <wp:positionV relativeFrom="paragraph">
                <wp:posOffset>-22860</wp:posOffset>
              </wp:positionV>
              <wp:extent cx="7472680" cy="376555"/>
              <wp:effectExtent l="0" t="0" r="0" b="44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268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6F2" w:rsidRPr="00A534F2" w:rsidRDefault="00DC46F2" w:rsidP="005510A5">
                          <w:pPr>
                            <w:rPr>
                              <w:rFonts w:ascii="Helvetica" w:hAnsi="Helvetica"/>
                              <w:b/>
                              <w:color w:val="FFFFFF" w:themeColor="background1"/>
                              <w:sz w:val="18"/>
                              <w:szCs w:val="18"/>
                            </w:rPr>
                          </w:pPr>
                          <w:r w:rsidRPr="00A534F2">
                            <w:rPr>
                              <w:rFonts w:ascii="Helvetica" w:hAnsi="Helvetica"/>
                              <w:b/>
                              <w:sz w:val="18"/>
                              <w:szCs w:val="18"/>
                            </w:rPr>
                            <w:t xml:space="preserve">M. Abasolo # </w:t>
                          </w:r>
                          <w:r w:rsidRPr="00A534F2">
                            <w:rPr>
                              <w:rFonts w:ascii="Helvetica" w:hAnsi="Helvetica"/>
                              <w:b/>
                              <w:sz w:val="18"/>
                              <w:szCs w:val="18"/>
                              <w:lang w:val="es-ES"/>
                            </w:rPr>
                            <w:t xml:space="preserve">511 </w:t>
                          </w:r>
                          <w:r w:rsidRPr="00A534F2">
                            <w:rPr>
                              <w:rFonts w:ascii="Helvetica" w:hAnsi="Helvetica"/>
                              <w:b/>
                              <w:sz w:val="18"/>
                              <w:szCs w:val="18"/>
                            </w:rPr>
                            <w:t xml:space="preserve">| </w:t>
                          </w:r>
                          <w:r w:rsidRPr="00A534F2">
                            <w:rPr>
                              <w:rFonts w:ascii="Helvetica" w:hAnsi="Helvetica"/>
                              <w:b/>
                              <w:sz w:val="18"/>
                              <w:szCs w:val="18"/>
                              <w:lang w:val="es-ES"/>
                            </w:rPr>
                            <w:t xml:space="preserve"> Centro Oaxaca </w:t>
                          </w:r>
                          <w:r w:rsidRPr="00A534F2">
                            <w:rPr>
                              <w:rFonts w:ascii="Helvetica" w:hAnsi="Helvetica"/>
                              <w:b/>
                              <w:sz w:val="18"/>
                              <w:szCs w:val="18"/>
                            </w:rPr>
                            <w:t>|</w:t>
                          </w:r>
                          <w:r w:rsidRPr="00A534F2">
                            <w:rPr>
                              <w:rFonts w:ascii="Helvetica" w:hAnsi="Helvetica"/>
                              <w:b/>
                              <w:sz w:val="18"/>
                              <w:szCs w:val="18"/>
                              <w:lang w:val="es-ES"/>
                            </w:rPr>
                            <w:t xml:space="preserve"> CP 68000 </w:t>
                          </w:r>
                          <w:r w:rsidRPr="00A534F2">
                            <w:rPr>
                              <w:rFonts w:ascii="Helvetica" w:hAnsi="Helvetica"/>
                              <w:b/>
                              <w:sz w:val="18"/>
                              <w:szCs w:val="18"/>
                            </w:rPr>
                            <w:t>| Tel: 5135177.</w:t>
                          </w:r>
                          <w:r w:rsidRPr="00A534F2">
                            <w:rPr>
                              <w:rFonts w:ascii="Helvetica" w:hAnsi="Helvetica"/>
                              <w:b/>
                              <w:color w:val="FFFFFF" w:themeColor="background1"/>
                              <w:sz w:val="18"/>
                              <w:szCs w:val="18"/>
                            </w:rPr>
                            <w:t xml:space="preserve">                                   </w:t>
                          </w:r>
                          <w:r w:rsidRPr="00A534F2">
                            <w:rPr>
                              <w:rFonts w:ascii="Helvetica" w:hAnsi="Helvetica"/>
                              <w:b/>
                              <w:color w:val="000000" w:themeColor="text1"/>
                              <w:sz w:val="18"/>
                              <w:szCs w:val="18"/>
                            </w:rPr>
                            <w:t xml:space="preserve"> ieepo.cete@oaxaca.gob.mx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61.45pt;margin-top:-1.8pt;width:588.4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" filled="f" stroked="f">
              <v:textbox>
                <w:txbxContent>
                  <w:p w:rsidR="00DC46F2" w:rsidRPr="00A534F2" w:rsidRDefault="00DC46F2" w:rsidP="005510A5">
                    <w:pPr>
                      <w:rPr>
                        <w:rFonts w:ascii="Helvetica" w:hAnsi="Helvetica"/>
                        <w:b/>
                        <w:color w:val="FFFFFF" w:themeColor="background1"/>
                        <w:sz w:val="18"/>
                        <w:szCs w:val="18"/>
                      </w:rPr>
                    </w:pPr>
                    <w:r w:rsidRPr="00A534F2">
                      <w:rPr>
                        <w:rFonts w:ascii="Helvetica" w:hAnsi="Helvetica"/>
                        <w:b/>
                        <w:sz w:val="18"/>
                        <w:szCs w:val="18"/>
                      </w:rPr>
                      <w:t xml:space="preserve">M. Abasolo # </w:t>
                    </w:r>
                    <w:r w:rsidRPr="00A534F2">
                      <w:rPr>
                        <w:rFonts w:ascii="Helvetica" w:hAnsi="Helvetica"/>
                        <w:b/>
                        <w:sz w:val="18"/>
                        <w:szCs w:val="18"/>
                        <w:lang w:val="es-ES"/>
                      </w:rPr>
                      <w:t xml:space="preserve">511 </w:t>
                    </w:r>
                    <w:r w:rsidRPr="00A534F2">
                      <w:rPr>
                        <w:rFonts w:ascii="Helvetica" w:hAnsi="Helvetica"/>
                        <w:b/>
                        <w:sz w:val="18"/>
                        <w:szCs w:val="18"/>
                      </w:rPr>
                      <w:t xml:space="preserve">| </w:t>
                    </w:r>
                    <w:r w:rsidRPr="00A534F2">
                      <w:rPr>
                        <w:rFonts w:ascii="Helvetica" w:hAnsi="Helvetica"/>
                        <w:b/>
                        <w:sz w:val="18"/>
                        <w:szCs w:val="18"/>
                        <w:lang w:val="es-ES"/>
                      </w:rPr>
                      <w:t xml:space="preserve"> Centro Oaxaca </w:t>
                    </w:r>
                    <w:r w:rsidRPr="00A534F2">
                      <w:rPr>
                        <w:rFonts w:ascii="Helvetica" w:hAnsi="Helvetica"/>
                        <w:b/>
                        <w:sz w:val="18"/>
                        <w:szCs w:val="18"/>
                      </w:rPr>
                      <w:t>|</w:t>
                    </w:r>
                    <w:r w:rsidRPr="00A534F2">
                      <w:rPr>
                        <w:rFonts w:ascii="Helvetica" w:hAnsi="Helvetica"/>
                        <w:b/>
                        <w:sz w:val="18"/>
                        <w:szCs w:val="18"/>
                        <w:lang w:val="es-ES"/>
                      </w:rPr>
                      <w:t xml:space="preserve"> CP 68000 </w:t>
                    </w:r>
                    <w:r w:rsidRPr="00A534F2">
                      <w:rPr>
                        <w:rFonts w:ascii="Helvetica" w:hAnsi="Helvetica"/>
                        <w:b/>
                        <w:sz w:val="18"/>
                        <w:szCs w:val="18"/>
                      </w:rPr>
                      <w:t>| Tel: 5135177.</w:t>
                    </w:r>
                    <w:r w:rsidRPr="00A534F2">
                      <w:rPr>
                        <w:rFonts w:ascii="Helvetica" w:hAnsi="Helvetica"/>
                        <w:b/>
                        <w:color w:val="FFFFFF" w:themeColor="background1"/>
                        <w:sz w:val="18"/>
                        <w:szCs w:val="18"/>
                      </w:rPr>
                      <w:t xml:space="preserve">                                   </w:t>
                    </w:r>
                    <w:r w:rsidRPr="00A534F2">
                      <w:rPr>
                        <w:rFonts w:ascii="Helvetica" w:hAnsi="Helvetica"/>
                        <w:b/>
                        <w:color w:val="000000" w:themeColor="text1"/>
                        <w:sz w:val="18"/>
                        <w:szCs w:val="18"/>
                      </w:rPr>
                      <w:t xml:space="preserve"> ieepo.cete@oaxaca.gob.mx</w:t>
                    </w:r>
                  </w:p>
                </w:txbxContent>
              </v:textbox>
              <w10:wrap type="square"/>
            </v:shape>
          </w:pict>
        </mc:Fallback>
      </mc:AlternateContent>
    </w:r>
    <w:r>
      <w:rPr>
        <w:noProof/>
      </w:rPr>
      <w:drawing>
        <wp:anchor distT="0" distB="0" distL="114300" distR="114300" simplePos="0" relativeHeight="251655168" behindDoc="0" locked="0" layoutInCell="1" allowOverlap="1" wp14:anchorId="6B602CF0" wp14:editId="63A8E228">
          <wp:simplePos x="0" y="0"/>
          <wp:positionH relativeFrom="column">
            <wp:posOffset>-1061085</wp:posOffset>
          </wp:positionH>
          <wp:positionV relativeFrom="paragraph">
            <wp:posOffset>-59055</wp:posOffset>
          </wp:positionV>
          <wp:extent cx="7808595" cy="430530"/>
          <wp:effectExtent l="19050" t="0" r="1905" b="0"/>
          <wp:wrapNone/>
          <wp:docPr id="18" name="1 Imagen" descr="pleca 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pleca colores.jpg"/>
                  <pic:cNvPicPr>
                    <a:picLocks noChangeAspect="1" noChangeArrowheads="1"/>
                  </pic:cNvPicPr>
                </pic:nvPicPr>
                <pic:blipFill>
                  <a:blip r:embed="rId1"/>
                  <a:srcRect/>
                  <a:stretch>
                    <a:fillRect/>
                  </a:stretch>
                </pic:blipFill>
                <pic:spPr bwMode="auto">
                  <a:xfrm>
                    <a:off x="0" y="0"/>
                    <a:ext cx="7808595" cy="430530"/>
                  </a:xfrm>
                  <a:prstGeom prst="rect">
                    <a:avLst/>
                  </a:prstGeom>
                  <a:noFill/>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433" w:rsidRDefault="00751433" w:rsidP="007F24BA">
      <w:pPr>
        <w:spacing w:after="0" w:line="240" w:lineRule="auto"/>
      </w:pPr>
      <w:r>
        <w:separator/>
      </w:r>
    </w:p>
  </w:footnote>
  <w:footnote w:type="continuationSeparator" w:id="0">
    <w:p w:rsidR="00751433" w:rsidRDefault="00751433" w:rsidP="007F24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845" w:type="pct"/>
      <w:tblInd w:w="-1026" w:type="dxa"/>
      <w:tblLayout w:type="fixed"/>
      <w:tblLook w:val="00A0" w:firstRow="1" w:lastRow="0" w:firstColumn="1" w:lastColumn="0" w:noHBand="0" w:noVBand="0"/>
    </w:tblPr>
    <w:tblGrid>
      <w:gridCol w:w="4261"/>
      <w:gridCol w:w="275"/>
      <w:gridCol w:w="1649"/>
      <w:gridCol w:w="275"/>
      <w:gridCol w:w="1787"/>
      <w:gridCol w:w="2337"/>
    </w:tblGrid>
    <w:tr w:rsidR="00DC46F2" w:rsidRPr="000E2B4A" w:rsidTr="00711FC9">
      <w:tc>
        <w:tcPr>
          <w:tcW w:w="2922" w:type="pct"/>
          <w:gridSpan w:val="3"/>
        </w:tcPr>
        <w:p w:rsidR="00DC46F2" w:rsidRPr="000E2B4A" w:rsidRDefault="00DC46F2">
          <w:pPr>
            <w:pStyle w:val="Encabezado"/>
          </w:pPr>
          <w:sdt>
            <w:sdtPr>
              <w:id w:val="1147406741"/>
              <w:docPartObj>
                <w:docPartGallery w:val="Page Numbers (Margins)"/>
                <w:docPartUnique/>
              </w:docPartObj>
            </w:sdtPr>
            <w:sdtContent>
              <w:r>
                <w:rPr>
                  <w:noProof/>
                </w:rPr>
                <mc:AlternateContent>
                  <mc:Choice Requires="wps">
                    <w:drawing>
                      <wp:anchor distT="0" distB="0" distL="114300" distR="114300" simplePos="0" relativeHeight="251661312" behindDoc="0" locked="0" layoutInCell="0" allowOverlap="1" wp14:editId="7FFF367B">
                        <wp:simplePos x="0" y="0"/>
                        <wp:positionH relativeFrom="leftMargin">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477520" cy="477520"/>
                        <wp:effectExtent l="9525" t="2540" r="8255" b="5715"/>
                        <wp:wrapNone/>
                        <wp:docPr id="554" name="Óva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extLst>
                                  <a:ext uri="{91240B29-F687-4F45-9708-019B960494DF}">
                                    <a14:hiddenLine xmlns:a14="http://schemas.microsoft.com/office/drawing/2010/main" w="9525">
                                      <a:solidFill>
                                        <a:srgbClr val="000000"/>
                                      </a:solidFill>
                                      <a:round/>
                                      <a:headEnd/>
                                      <a:tailEnd/>
                                    </a14:hiddenLine>
                                  </a:ext>
                                </a:extLst>
                              </wps:spPr>
                              <wps:txbx>
                                <w:txbxContent>
                                  <w:p w:rsidR="00DC46F2" w:rsidRDefault="00DC46F2">
                                    <w:pPr>
                                      <w:jc w:val="right"/>
                                      <w:rPr>
                                        <w:rStyle w:val="Nmerodepgina"/>
                                        <w:szCs w:val="24"/>
                                      </w:rPr>
                                    </w:pPr>
                                    <w:r>
                                      <w:fldChar w:fldCharType="begin"/>
                                    </w:r>
                                    <w:r>
                                      <w:instrText>PAGE    \* MERGEFORMAT</w:instrText>
                                    </w:r>
                                    <w:r>
                                      <w:fldChar w:fldCharType="separate"/>
                                    </w:r>
                                    <w:r w:rsidR="00680E65" w:rsidRPr="00680E65">
                                      <w:rPr>
                                        <w:rStyle w:val="Nmerodepgina"/>
                                        <w:b/>
                                        <w:bCs/>
                                        <w:noProof/>
                                        <w:color w:val="FFFFFF" w:themeColor="background1"/>
                                        <w:sz w:val="24"/>
                                        <w:szCs w:val="24"/>
                                        <w:lang w:val="es-ES"/>
                                      </w:rPr>
                                      <w:t>40</w:t>
                                    </w:r>
                                    <w:r>
                                      <w:rPr>
                                        <w:rStyle w:val="Nmerodepgina"/>
                                        <w:b/>
                                        <w:bCs/>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Óvalo 20" o:spid="_x0000_s1026" style="position:absolute;margin-left:0;margin-top:0;width:37.6pt;height:37.6pt;z-index:251661312;visibility:visible;mso-wrap-style:square;mso-width-percent:0;mso-height-percent:0;mso-top-percent:250;mso-wrap-distance-left:9pt;mso-wrap-distance-top:0;mso-wrap-distance-right:9pt;mso-wrap-distance-bottom:0;mso-position-horizontal:center;mso-position-horizontal-relative:lef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" o:allowincell="f" fillcolor="#9dbb61" stroked="f">
                        <v:textbox inset="0,,0">
                          <w:txbxContent>
                            <w:p w:rsidR="00DC46F2" w:rsidRDefault="00DC46F2">
                              <w:pPr>
                                <w:jc w:val="right"/>
                                <w:rPr>
                                  <w:rStyle w:val="Nmerodepgina"/>
                                  <w:szCs w:val="24"/>
                                </w:rPr>
                              </w:pPr>
                              <w:r>
                                <w:fldChar w:fldCharType="begin"/>
                              </w:r>
                              <w:r>
                                <w:instrText>PAGE    \* MERGEFORMAT</w:instrText>
                              </w:r>
                              <w:r>
                                <w:fldChar w:fldCharType="separate"/>
                              </w:r>
                              <w:r w:rsidR="00680E65" w:rsidRPr="00680E65">
                                <w:rPr>
                                  <w:rStyle w:val="Nmerodepgina"/>
                                  <w:b/>
                                  <w:bCs/>
                                  <w:noProof/>
                                  <w:color w:val="FFFFFF" w:themeColor="background1"/>
                                  <w:sz w:val="24"/>
                                  <w:szCs w:val="24"/>
                                  <w:lang w:val="es-ES"/>
                                </w:rPr>
                                <w:t>40</w:t>
                              </w:r>
                              <w:r>
                                <w:rPr>
                                  <w:rStyle w:val="Nmerodepgina"/>
                                  <w:b/>
                                  <w:bCs/>
                                  <w:color w:val="FFFFFF" w:themeColor="background1"/>
                                  <w:sz w:val="24"/>
                                  <w:szCs w:val="24"/>
                                </w:rPr>
                                <w:fldChar w:fldCharType="end"/>
                              </w:r>
                            </w:p>
                          </w:txbxContent>
                        </v:textbox>
                        <w10:wrap anchorx="margin" anchory="page"/>
                      </v:oval>
                    </w:pict>
                  </mc:Fallback>
                </mc:AlternateContent>
              </w:r>
            </w:sdtContent>
          </w:sdt>
          <w:r>
            <w:rPr>
              <w:noProof/>
            </w:rPr>
            <mc:AlternateContent>
              <mc:Choice Requires="wps">
                <w:drawing>
                  <wp:anchor distT="0" distB="0" distL="114300" distR="114300" simplePos="0" relativeHeight="251659264" behindDoc="0" locked="0" layoutInCell="1" allowOverlap="1" wp14:anchorId="57A67B08" wp14:editId="28CABBF9">
                    <wp:simplePos x="0" y="0"/>
                    <wp:positionH relativeFrom="column">
                      <wp:posOffset>397993</wp:posOffset>
                    </wp:positionH>
                    <wp:positionV relativeFrom="paragraph">
                      <wp:posOffset>-3988</wp:posOffset>
                    </wp:positionV>
                    <wp:extent cx="6060440" cy="1016813"/>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0440" cy="1016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6F2" w:rsidRPr="000729AF" w:rsidRDefault="00DC46F2" w:rsidP="00467924">
                                <w:pPr>
                                  <w:suppressLineNumbers/>
                                  <w:spacing w:after="20"/>
                                  <w:jc w:val="center"/>
                                  <w:rPr>
                                    <w:rFonts w:ascii="High Tower Text" w:hAnsi="High Tower Text"/>
                                    <w:b/>
                                    <w:noProof/>
                                    <w:sz w:val="18"/>
                                    <w:szCs w:val="18"/>
                                    <w:lang w:val="es-ES_tradnl" w:eastAsia="es-ES_tradnl"/>
                                  </w:rPr>
                                </w:pPr>
                                <w:r w:rsidRPr="000729AF">
                                  <w:rPr>
                                    <w:rFonts w:ascii="High Tower Text" w:hAnsi="High Tower Text"/>
                                    <w:b/>
                                    <w:noProof/>
                                    <w:sz w:val="18"/>
                                    <w:szCs w:val="18"/>
                                    <w:lang w:val="es-ES_tradnl" w:eastAsia="es-ES_tradnl"/>
                                  </w:rPr>
                                  <w:t>INSTITUTO ESTATAL DE EDUCACIÓN PÚBLICA DE OAXACA</w:t>
                                </w:r>
                              </w:p>
                              <w:p w:rsidR="00DC46F2" w:rsidRPr="000729AF" w:rsidRDefault="00DC46F2" w:rsidP="00467924">
                                <w:pPr>
                                  <w:suppressLineNumbers/>
                                  <w:spacing w:after="20"/>
                                  <w:jc w:val="center"/>
                                  <w:rPr>
                                    <w:rFonts w:ascii="High Tower Text" w:hAnsi="High Tower Text"/>
                                    <w:b/>
                                    <w:noProof/>
                                    <w:sz w:val="18"/>
                                    <w:szCs w:val="18"/>
                                    <w:lang w:val="es-ES_tradnl" w:eastAsia="es-ES_tradnl"/>
                                  </w:rPr>
                                </w:pPr>
                                <w:r w:rsidRPr="000729AF">
                                  <w:rPr>
                                    <w:rFonts w:ascii="High Tower Text" w:hAnsi="High Tower Text"/>
                                    <w:b/>
                                    <w:noProof/>
                                    <w:sz w:val="18"/>
                                    <w:szCs w:val="18"/>
                                    <w:lang w:val="es-ES_tradnl" w:eastAsia="es-ES_tradnl"/>
                                  </w:rPr>
                                  <w:t>DIRECCIÓN GENERAL</w:t>
                                </w:r>
                              </w:p>
                              <w:p w:rsidR="00DC46F2" w:rsidRPr="000729AF" w:rsidRDefault="00DC46F2" w:rsidP="00467924">
                                <w:pPr>
                                  <w:suppressLineNumbers/>
                                  <w:spacing w:after="20"/>
                                  <w:jc w:val="center"/>
                                  <w:rPr>
                                    <w:rFonts w:ascii="High Tower Text" w:hAnsi="High Tower Text"/>
                                    <w:b/>
                                    <w:noProof/>
                                    <w:sz w:val="18"/>
                                    <w:szCs w:val="18"/>
                                    <w:lang w:val="es-ES_tradnl" w:eastAsia="es-ES_tradnl"/>
                                  </w:rPr>
                                </w:pPr>
                                <w:r w:rsidRPr="000729AF">
                                  <w:rPr>
                                    <w:rFonts w:ascii="High Tower Text" w:hAnsi="High Tower Text"/>
                                    <w:b/>
                                    <w:noProof/>
                                    <w:sz w:val="18"/>
                                    <w:szCs w:val="18"/>
                                    <w:lang w:val="es-ES_tradnl" w:eastAsia="es-ES_tradnl"/>
                                  </w:rPr>
                                  <w:t>SECRETARÍA TÉCNICA</w:t>
                                </w:r>
                              </w:p>
                              <w:p w:rsidR="00DC46F2" w:rsidRPr="000729AF" w:rsidRDefault="00DC46F2" w:rsidP="00467924">
                                <w:pPr>
                                  <w:suppressLineNumbers/>
                                  <w:spacing w:after="20"/>
                                  <w:jc w:val="center"/>
                                  <w:rPr>
                                    <w:rFonts w:ascii="High Tower Text" w:hAnsi="High Tower Text"/>
                                    <w:b/>
                                    <w:noProof/>
                                    <w:sz w:val="18"/>
                                    <w:szCs w:val="18"/>
                                    <w:lang w:val="es-ES_tradnl" w:eastAsia="es-ES_tradnl"/>
                                  </w:rPr>
                                </w:pPr>
                                <w:r w:rsidRPr="000729AF">
                                  <w:rPr>
                                    <w:rFonts w:ascii="High Tower Text" w:hAnsi="High Tower Text"/>
                                    <w:b/>
                                    <w:noProof/>
                                    <w:sz w:val="18"/>
                                    <w:szCs w:val="18"/>
                                    <w:lang w:val="es-ES_tradnl" w:eastAsia="es-ES_tradnl"/>
                                  </w:rPr>
                                  <w:t>CONSEJO ESTATAL TÉCNICO DE LA EDUCACIÓN.</w:t>
                                </w:r>
                              </w:p>
                              <w:p w:rsidR="00DC46F2" w:rsidRDefault="00DC46F2" w:rsidP="004915B5">
                                <w:pPr>
                                  <w:spacing w:after="0" w:line="240" w:lineRule="auto"/>
                                  <w:jc w:val="center"/>
                                  <w:rPr>
                                    <w:sz w:val="18"/>
                                    <w:szCs w:val="18"/>
                                  </w:rPr>
                                </w:pPr>
                              </w:p>
                              <w:p w:rsidR="00DC46F2" w:rsidRPr="004915B5" w:rsidRDefault="00DC46F2" w:rsidP="004915B5">
                                <w:pPr>
                                  <w:spacing w:after="0" w:line="240" w:lineRule="auto"/>
                                  <w:jc w:val="center"/>
                                  <w:rPr>
                                    <w:sz w:val="18"/>
                                    <w:szCs w:val="18"/>
                                  </w:rPr>
                                </w:pPr>
                                <w:r w:rsidRPr="000729AF">
                                  <w:rPr>
                                    <w:rFonts w:ascii="High Tower Text" w:hAnsi="High Tower Text"/>
                                    <w:b/>
                                    <w:sz w:val="18"/>
                                    <w:szCs w:val="18"/>
                                  </w:rPr>
                                  <w:t>“2014: 20 años de acción contra el VIH-SIDA en Oaxaca”</w:t>
                                </w:r>
                                <w:r w:rsidRPr="004915B5">
                                  <w:rPr>
                                    <w:sz w:val="18"/>
                                    <w:szCs w:val="18"/>
                                  </w:rPr>
                                  <w:t>.</w:t>
                                </w:r>
                              </w:p>
                              <w:p w:rsidR="00DC46F2" w:rsidRPr="004915B5" w:rsidRDefault="00DC46F2" w:rsidP="00467924">
                                <w:pPr>
                                  <w:suppressLineNumbers/>
                                  <w:spacing w:after="20"/>
                                  <w:jc w:val="center"/>
                                  <w:rPr>
                                    <w:b/>
                                    <w:noProof/>
                                    <w:sz w:val="18"/>
                                    <w:szCs w:val="18"/>
                                    <w:lang w:eastAsia="es-ES_tradn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7" type="#_x0000_t202" style="position:absolute;margin-left:31.35pt;margin-top:-.3pt;width:477.2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" filled="f" stroked="f">
                    <v:textbox>
                      <w:txbxContent>
                        <w:p w:rsidR="00DC46F2" w:rsidRPr="000729AF" w:rsidRDefault="00DC46F2" w:rsidP="00467924">
                          <w:pPr>
                            <w:suppressLineNumbers/>
                            <w:spacing w:after="20"/>
                            <w:jc w:val="center"/>
                            <w:rPr>
                              <w:rFonts w:ascii="High Tower Text" w:hAnsi="High Tower Text"/>
                              <w:b/>
                              <w:noProof/>
                              <w:sz w:val="18"/>
                              <w:szCs w:val="18"/>
                              <w:lang w:val="es-ES_tradnl" w:eastAsia="es-ES_tradnl"/>
                            </w:rPr>
                          </w:pPr>
                          <w:r w:rsidRPr="000729AF">
                            <w:rPr>
                              <w:rFonts w:ascii="High Tower Text" w:hAnsi="High Tower Text"/>
                              <w:b/>
                              <w:noProof/>
                              <w:sz w:val="18"/>
                              <w:szCs w:val="18"/>
                              <w:lang w:val="es-ES_tradnl" w:eastAsia="es-ES_tradnl"/>
                            </w:rPr>
                            <w:t>INSTITUTO ESTATAL DE EDUCACIÓN PÚBLICA DE OAXACA</w:t>
                          </w:r>
                        </w:p>
                        <w:p w:rsidR="00DC46F2" w:rsidRPr="000729AF" w:rsidRDefault="00DC46F2" w:rsidP="00467924">
                          <w:pPr>
                            <w:suppressLineNumbers/>
                            <w:spacing w:after="20"/>
                            <w:jc w:val="center"/>
                            <w:rPr>
                              <w:rFonts w:ascii="High Tower Text" w:hAnsi="High Tower Text"/>
                              <w:b/>
                              <w:noProof/>
                              <w:sz w:val="18"/>
                              <w:szCs w:val="18"/>
                              <w:lang w:val="es-ES_tradnl" w:eastAsia="es-ES_tradnl"/>
                            </w:rPr>
                          </w:pPr>
                          <w:r w:rsidRPr="000729AF">
                            <w:rPr>
                              <w:rFonts w:ascii="High Tower Text" w:hAnsi="High Tower Text"/>
                              <w:b/>
                              <w:noProof/>
                              <w:sz w:val="18"/>
                              <w:szCs w:val="18"/>
                              <w:lang w:val="es-ES_tradnl" w:eastAsia="es-ES_tradnl"/>
                            </w:rPr>
                            <w:t>DIRECCIÓN GENERAL</w:t>
                          </w:r>
                        </w:p>
                        <w:p w:rsidR="00DC46F2" w:rsidRPr="000729AF" w:rsidRDefault="00DC46F2" w:rsidP="00467924">
                          <w:pPr>
                            <w:suppressLineNumbers/>
                            <w:spacing w:after="20"/>
                            <w:jc w:val="center"/>
                            <w:rPr>
                              <w:rFonts w:ascii="High Tower Text" w:hAnsi="High Tower Text"/>
                              <w:b/>
                              <w:noProof/>
                              <w:sz w:val="18"/>
                              <w:szCs w:val="18"/>
                              <w:lang w:val="es-ES_tradnl" w:eastAsia="es-ES_tradnl"/>
                            </w:rPr>
                          </w:pPr>
                          <w:r w:rsidRPr="000729AF">
                            <w:rPr>
                              <w:rFonts w:ascii="High Tower Text" w:hAnsi="High Tower Text"/>
                              <w:b/>
                              <w:noProof/>
                              <w:sz w:val="18"/>
                              <w:szCs w:val="18"/>
                              <w:lang w:val="es-ES_tradnl" w:eastAsia="es-ES_tradnl"/>
                            </w:rPr>
                            <w:t>SECRETARÍA TÉCNICA</w:t>
                          </w:r>
                        </w:p>
                        <w:p w:rsidR="00DC46F2" w:rsidRPr="000729AF" w:rsidRDefault="00DC46F2" w:rsidP="00467924">
                          <w:pPr>
                            <w:suppressLineNumbers/>
                            <w:spacing w:after="20"/>
                            <w:jc w:val="center"/>
                            <w:rPr>
                              <w:rFonts w:ascii="High Tower Text" w:hAnsi="High Tower Text"/>
                              <w:b/>
                              <w:noProof/>
                              <w:sz w:val="18"/>
                              <w:szCs w:val="18"/>
                              <w:lang w:val="es-ES_tradnl" w:eastAsia="es-ES_tradnl"/>
                            </w:rPr>
                          </w:pPr>
                          <w:r w:rsidRPr="000729AF">
                            <w:rPr>
                              <w:rFonts w:ascii="High Tower Text" w:hAnsi="High Tower Text"/>
                              <w:b/>
                              <w:noProof/>
                              <w:sz w:val="18"/>
                              <w:szCs w:val="18"/>
                              <w:lang w:val="es-ES_tradnl" w:eastAsia="es-ES_tradnl"/>
                            </w:rPr>
                            <w:t>CONSEJO ESTATAL TÉCNICO DE LA EDUCACIÓN.</w:t>
                          </w:r>
                        </w:p>
                        <w:p w:rsidR="00DC46F2" w:rsidRDefault="00DC46F2" w:rsidP="004915B5">
                          <w:pPr>
                            <w:spacing w:after="0" w:line="240" w:lineRule="auto"/>
                            <w:jc w:val="center"/>
                            <w:rPr>
                              <w:sz w:val="18"/>
                              <w:szCs w:val="18"/>
                            </w:rPr>
                          </w:pPr>
                        </w:p>
                        <w:p w:rsidR="00DC46F2" w:rsidRPr="004915B5" w:rsidRDefault="00DC46F2" w:rsidP="004915B5">
                          <w:pPr>
                            <w:spacing w:after="0" w:line="240" w:lineRule="auto"/>
                            <w:jc w:val="center"/>
                            <w:rPr>
                              <w:sz w:val="18"/>
                              <w:szCs w:val="18"/>
                            </w:rPr>
                          </w:pPr>
                          <w:r w:rsidRPr="000729AF">
                            <w:rPr>
                              <w:rFonts w:ascii="High Tower Text" w:hAnsi="High Tower Text"/>
                              <w:b/>
                              <w:sz w:val="18"/>
                              <w:szCs w:val="18"/>
                            </w:rPr>
                            <w:t>“2014: 20 años de acción contra el VIH-SIDA en Oaxaca”</w:t>
                          </w:r>
                          <w:r w:rsidRPr="004915B5">
                            <w:rPr>
                              <w:sz w:val="18"/>
                              <w:szCs w:val="18"/>
                            </w:rPr>
                            <w:t>.</w:t>
                          </w:r>
                        </w:p>
                        <w:p w:rsidR="00DC46F2" w:rsidRPr="004915B5" w:rsidRDefault="00DC46F2" w:rsidP="00467924">
                          <w:pPr>
                            <w:suppressLineNumbers/>
                            <w:spacing w:after="20"/>
                            <w:jc w:val="center"/>
                            <w:rPr>
                              <w:b/>
                              <w:noProof/>
                              <w:sz w:val="18"/>
                              <w:szCs w:val="18"/>
                              <w:lang w:eastAsia="es-ES_tradnl"/>
                            </w:rPr>
                          </w:pPr>
                        </w:p>
                      </w:txbxContent>
                    </v:textbox>
                  </v:shape>
                </w:pict>
              </mc:Fallback>
            </mc:AlternateContent>
          </w:r>
          <w:r>
            <w:rPr>
              <w:noProof/>
            </w:rPr>
            <w:drawing>
              <wp:inline distT="0" distB="0" distL="0" distR="0" wp14:anchorId="0499FFAD" wp14:editId="22F23683">
                <wp:extent cx="799509" cy="1007165"/>
                <wp:effectExtent l="19050" t="0" r="591" b="0"/>
                <wp:docPr id="1" name="7 Imagen" descr="Gobierno_del_Estado_de_Oax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ierno_del_Estado_de_Oaxaca.jpg"/>
                        <pic:cNvPicPr/>
                      </pic:nvPicPr>
                      <pic:blipFill>
                        <a:blip r:embed="rId1"/>
                        <a:stretch>
                          <a:fillRect/>
                        </a:stretch>
                      </pic:blipFill>
                      <pic:spPr>
                        <a:xfrm>
                          <a:off x="0" y="0"/>
                          <a:ext cx="799829" cy="1007568"/>
                        </a:xfrm>
                        <a:prstGeom prst="rect">
                          <a:avLst/>
                        </a:prstGeom>
                      </pic:spPr>
                    </pic:pic>
                  </a:graphicData>
                </a:graphic>
              </wp:inline>
            </w:drawing>
          </w:r>
          <w:r>
            <w:rPr>
              <w:noProof/>
            </w:rPr>
            <w:drawing>
              <wp:anchor distT="0" distB="0" distL="114300" distR="114300" simplePos="0" relativeHeight="251658240" behindDoc="1" locked="0" layoutInCell="1" allowOverlap="1" wp14:anchorId="41220EF0" wp14:editId="52A3F4BD">
                <wp:simplePos x="0" y="0"/>
                <wp:positionH relativeFrom="column">
                  <wp:posOffset>1498600</wp:posOffset>
                </wp:positionH>
                <wp:positionV relativeFrom="paragraph">
                  <wp:posOffset>2014220</wp:posOffset>
                </wp:positionV>
                <wp:extent cx="3966210" cy="5715000"/>
                <wp:effectExtent l="19050" t="0" r="0" b="0"/>
                <wp:wrapNone/>
                <wp:docPr id="4" name="14 Imagen" descr="ESCUDO 2010-2016 OAXACA g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agen" descr="ESCUDO 2010-2016 OAXACA gris.jpg"/>
                        <pic:cNvPicPr>
                          <a:picLocks noChangeAspect="1" noChangeArrowheads="1"/>
                        </pic:cNvPicPr>
                      </pic:nvPicPr>
                      <pic:blipFill>
                        <a:blip r:embed="rId2"/>
                        <a:srcRect/>
                        <a:stretch>
                          <a:fillRect/>
                        </a:stretch>
                      </pic:blipFill>
                      <pic:spPr bwMode="auto">
                        <a:xfrm>
                          <a:off x="0" y="0"/>
                          <a:ext cx="3966210" cy="5715000"/>
                        </a:xfrm>
                        <a:prstGeom prst="rect">
                          <a:avLst/>
                        </a:prstGeom>
                        <a:noFill/>
                      </pic:spPr>
                    </pic:pic>
                  </a:graphicData>
                </a:graphic>
              </wp:anchor>
            </w:drawing>
          </w:r>
        </w:p>
      </w:tc>
      <w:tc>
        <w:tcPr>
          <w:tcW w:w="130" w:type="pct"/>
        </w:tcPr>
        <w:p w:rsidR="00DC46F2" w:rsidRPr="000E2B4A" w:rsidRDefault="00DC46F2">
          <w:pPr>
            <w:pStyle w:val="Encabezado"/>
          </w:pPr>
        </w:p>
      </w:tc>
      <w:tc>
        <w:tcPr>
          <w:tcW w:w="844" w:type="pct"/>
        </w:tcPr>
        <w:p w:rsidR="00DC46F2" w:rsidRPr="000E2B4A" w:rsidRDefault="00DC46F2">
          <w:pPr>
            <w:pStyle w:val="Encabezado"/>
          </w:pPr>
        </w:p>
      </w:tc>
      <w:tc>
        <w:tcPr>
          <w:tcW w:w="1104" w:type="pct"/>
        </w:tcPr>
        <w:p w:rsidR="00DC46F2" w:rsidRPr="000E2B4A" w:rsidRDefault="00DC46F2">
          <w:pPr>
            <w:pStyle w:val="Encabezado"/>
          </w:pPr>
          <w:r>
            <w:rPr>
              <w:noProof/>
            </w:rPr>
            <w:drawing>
              <wp:anchor distT="0" distB="0" distL="114300" distR="114300" simplePos="0" relativeHeight="251656192" behindDoc="0" locked="0" layoutInCell="1" allowOverlap="1" wp14:anchorId="76F0D18C" wp14:editId="0FA3CE5D">
                <wp:simplePos x="0" y="0"/>
                <wp:positionH relativeFrom="column">
                  <wp:posOffset>223520</wp:posOffset>
                </wp:positionH>
                <wp:positionV relativeFrom="paragraph">
                  <wp:posOffset>49530</wp:posOffset>
                </wp:positionV>
                <wp:extent cx="1102995" cy="880745"/>
                <wp:effectExtent l="19050" t="0" r="1905" b="0"/>
                <wp:wrapTopAndBottom/>
                <wp:docPr id="5" name="5 Imagen" descr="oaxaca de todo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oaxaca de todos logo.jpg"/>
                        <pic:cNvPicPr>
                          <a:picLocks noChangeAspect="1" noChangeArrowheads="1"/>
                        </pic:cNvPicPr>
                      </pic:nvPicPr>
                      <pic:blipFill>
                        <a:blip r:embed="rId3"/>
                        <a:srcRect/>
                        <a:stretch>
                          <a:fillRect/>
                        </a:stretch>
                      </pic:blipFill>
                      <pic:spPr bwMode="auto">
                        <a:xfrm>
                          <a:off x="0" y="0"/>
                          <a:ext cx="1102995" cy="880745"/>
                        </a:xfrm>
                        <a:prstGeom prst="rect">
                          <a:avLst/>
                        </a:prstGeom>
                        <a:noFill/>
                      </pic:spPr>
                    </pic:pic>
                  </a:graphicData>
                </a:graphic>
              </wp:anchor>
            </w:drawing>
          </w:r>
        </w:p>
      </w:tc>
    </w:tr>
    <w:tr w:rsidR="00DC46F2" w:rsidRPr="000E2B4A" w:rsidTr="000F6FF6">
      <w:trPr>
        <w:trHeight w:val="103"/>
      </w:trPr>
      <w:tc>
        <w:tcPr>
          <w:tcW w:w="2922" w:type="pct"/>
          <w:gridSpan w:val="3"/>
        </w:tcPr>
        <w:p w:rsidR="00DC46F2" w:rsidRDefault="00DC46F2" w:rsidP="00C7558E">
          <w:pPr>
            <w:tabs>
              <w:tab w:val="center" w:pos="2984"/>
              <w:tab w:val="right" w:pos="5969"/>
            </w:tabs>
            <w:rPr>
              <w:b/>
              <w:sz w:val="20"/>
              <w:szCs w:val="20"/>
            </w:rPr>
          </w:pPr>
          <w:r>
            <w:rPr>
              <w:b/>
              <w:sz w:val="20"/>
              <w:szCs w:val="20"/>
            </w:rPr>
            <w:tab/>
          </w:r>
          <w:r>
            <w:rPr>
              <w:b/>
              <w:sz w:val="20"/>
              <w:szCs w:val="20"/>
            </w:rPr>
            <w:tab/>
          </w:r>
        </w:p>
        <w:p w:rsidR="00DC46F2" w:rsidRDefault="00DC46F2" w:rsidP="00701C79">
          <w:pPr>
            <w:pStyle w:val="Encabezado"/>
            <w:jc w:val="both"/>
            <w:rPr>
              <w:noProof/>
              <w:lang w:val="es-ES" w:eastAsia="en-US"/>
            </w:rPr>
          </w:pPr>
          <w:r>
            <w:t xml:space="preserve">                                                                                                           </w:t>
          </w:r>
        </w:p>
      </w:tc>
      <w:tc>
        <w:tcPr>
          <w:tcW w:w="130" w:type="pct"/>
        </w:tcPr>
        <w:p w:rsidR="00DC46F2" w:rsidRDefault="00DC46F2">
          <w:pPr>
            <w:pStyle w:val="Encabezado"/>
          </w:pPr>
        </w:p>
        <w:p w:rsidR="00DC46F2" w:rsidRDefault="00DC46F2">
          <w:pPr>
            <w:pStyle w:val="Encabezado"/>
          </w:pPr>
        </w:p>
        <w:p w:rsidR="00DC46F2" w:rsidRPr="000E2B4A" w:rsidRDefault="00DC46F2">
          <w:pPr>
            <w:pStyle w:val="Encabezado"/>
          </w:pPr>
        </w:p>
      </w:tc>
      <w:tc>
        <w:tcPr>
          <w:tcW w:w="844" w:type="pct"/>
        </w:tcPr>
        <w:p w:rsidR="00DC46F2" w:rsidRPr="000E2B4A" w:rsidRDefault="00DC46F2">
          <w:pPr>
            <w:pStyle w:val="Encabezado"/>
          </w:pPr>
        </w:p>
      </w:tc>
      <w:tc>
        <w:tcPr>
          <w:tcW w:w="1104" w:type="pct"/>
        </w:tcPr>
        <w:p w:rsidR="00DC46F2" w:rsidRDefault="00DC46F2">
          <w:pPr>
            <w:pStyle w:val="Encabezado"/>
            <w:rPr>
              <w:noProof/>
              <w:lang w:val="es-ES" w:eastAsia="es-ES"/>
            </w:rPr>
          </w:pPr>
        </w:p>
      </w:tc>
    </w:tr>
    <w:tr w:rsidR="00DC46F2" w:rsidRPr="000E2B4A" w:rsidTr="00711FC9">
      <w:tc>
        <w:tcPr>
          <w:tcW w:w="2013" w:type="pct"/>
        </w:tcPr>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p>
        <w:p w:rsidR="00DC46F2" w:rsidRPr="000E2B4A" w:rsidRDefault="00DC46F2">
          <w:pPr>
            <w:pStyle w:val="Encabezado"/>
            <w:rPr>
              <w:noProof/>
            </w:rPr>
          </w:pPr>
          <w:r>
            <w:rPr>
              <w:noProof/>
            </w:rPr>
            <w:drawing>
              <wp:inline distT="0" distB="0" distL="0" distR="0" wp14:anchorId="1A308BD9" wp14:editId="5371B0F0">
                <wp:extent cx="798830" cy="1157605"/>
                <wp:effectExtent l="19050" t="0" r="1270" b="0"/>
                <wp:docPr id="6" name="8 Imagen" descr="ESCUDO 2010-2016 OAXACA g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ESCUDO 2010-2016 OAXACA gris.jpg"/>
                        <pic:cNvPicPr>
                          <a:picLocks noChangeAspect="1" noChangeArrowheads="1"/>
                        </pic:cNvPicPr>
                      </pic:nvPicPr>
                      <pic:blipFill>
                        <a:blip r:embed="rId2"/>
                        <a:srcRect/>
                        <a:stretch>
                          <a:fillRect/>
                        </a:stretch>
                      </pic:blipFill>
                      <pic:spPr bwMode="auto">
                        <a:xfrm>
                          <a:off x="0" y="0"/>
                          <a:ext cx="798830" cy="1157605"/>
                        </a:xfrm>
                        <a:prstGeom prst="rect">
                          <a:avLst/>
                        </a:prstGeom>
                        <a:noFill/>
                        <a:ln w="9525">
                          <a:noFill/>
                          <a:miter lim="800000"/>
                          <a:headEnd/>
                          <a:tailEnd/>
                        </a:ln>
                      </pic:spPr>
                    </pic:pic>
                  </a:graphicData>
                </a:graphic>
              </wp:inline>
            </w:drawing>
          </w:r>
        </w:p>
      </w:tc>
      <w:tc>
        <w:tcPr>
          <w:tcW w:w="130" w:type="pct"/>
        </w:tcPr>
        <w:p w:rsidR="00DC46F2" w:rsidRPr="000E2B4A" w:rsidRDefault="00DC46F2">
          <w:pPr>
            <w:pStyle w:val="Encabezado"/>
            <w:rPr>
              <w:noProof/>
              <w:lang w:val="es-ES"/>
            </w:rPr>
          </w:pPr>
        </w:p>
      </w:tc>
      <w:tc>
        <w:tcPr>
          <w:tcW w:w="1753" w:type="pct"/>
          <w:gridSpan w:val="3"/>
        </w:tcPr>
        <w:p w:rsidR="00DC46F2" w:rsidRPr="000E2B4A" w:rsidRDefault="00DC46F2">
          <w:pPr>
            <w:pStyle w:val="Encabezado"/>
          </w:pPr>
        </w:p>
      </w:tc>
      <w:tc>
        <w:tcPr>
          <w:tcW w:w="1104" w:type="pct"/>
        </w:tcPr>
        <w:p w:rsidR="00DC46F2" w:rsidRPr="000E2B4A" w:rsidRDefault="00DC46F2">
          <w:pPr>
            <w:pStyle w:val="Encabezado"/>
            <w:rPr>
              <w:noProof/>
            </w:rPr>
          </w:pPr>
        </w:p>
      </w:tc>
    </w:tr>
  </w:tbl>
  <w:p w:rsidR="00DC46F2" w:rsidRDefault="00DC46F2">
    <w:pPr>
      <w:pStyle w:val="Encabezado"/>
    </w:pPr>
    <w:r>
      <w:rPr>
        <w:noProof/>
      </w:rPr>
      <w:drawing>
        <wp:inline distT="0" distB="0" distL="0" distR="0" wp14:anchorId="4B9DCE5D" wp14:editId="0002A433">
          <wp:extent cx="5793105" cy="8357235"/>
          <wp:effectExtent l="19050" t="0" r="0" b="0"/>
          <wp:docPr id="7" name="7 Imagen" descr="ESCUDO 2010-2016 OAXACA g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ESCUDO 2010-2016 OAXACA gris.jpg"/>
                  <pic:cNvPicPr>
                    <a:picLocks noChangeAspect="1" noChangeArrowheads="1"/>
                  </pic:cNvPicPr>
                </pic:nvPicPr>
                <pic:blipFill>
                  <a:blip r:embed="rId2"/>
                  <a:srcRect/>
                  <a:stretch>
                    <a:fillRect/>
                  </a:stretch>
                </pic:blipFill>
                <pic:spPr bwMode="auto">
                  <a:xfrm>
                    <a:off x="0" y="0"/>
                    <a:ext cx="5793105" cy="8357235"/>
                  </a:xfrm>
                  <a:prstGeom prst="rect">
                    <a:avLst/>
                  </a:prstGeom>
                  <a:noFill/>
                  <a:ln w="9525">
                    <a:noFill/>
                    <a:miter lim="800000"/>
                    <a:headEnd/>
                    <a:tailEnd/>
                  </a:ln>
                </pic:spPr>
              </pic:pic>
            </a:graphicData>
          </a:graphic>
        </wp:inline>
      </w:drawing>
    </w:r>
  </w:p>
  <w:p w:rsidR="00DC46F2" w:rsidRDefault="00DC46F2">
    <w:pPr>
      <w:pStyle w:val="Encabezado"/>
    </w:pPr>
    <w:r>
      <w:rPr>
        <w:noProof/>
      </w:rPr>
      <w:drawing>
        <wp:inline distT="0" distB="0" distL="0" distR="0" wp14:anchorId="0061E6EA" wp14:editId="46E43CD5">
          <wp:extent cx="5793105" cy="8357235"/>
          <wp:effectExtent l="19050" t="0" r="0" b="0"/>
          <wp:docPr id="8" name="6 Imagen" descr="ESCUDO 2010-2016 OAXACA g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Imagen" descr="ESCUDO 2010-2016 OAXACA gris.jpg"/>
                  <pic:cNvPicPr>
                    <a:picLocks noChangeAspect="1" noChangeArrowheads="1"/>
                  </pic:cNvPicPr>
                </pic:nvPicPr>
                <pic:blipFill>
                  <a:blip r:embed="rId2"/>
                  <a:srcRect/>
                  <a:stretch>
                    <a:fillRect/>
                  </a:stretch>
                </pic:blipFill>
                <pic:spPr bwMode="auto">
                  <a:xfrm>
                    <a:off x="0" y="0"/>
                    <a:ext cx="5793105" cy="835723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2281"/>
      </v:shape>
    </w:pict>
  </w:numPicBullet>
  <w:abstractNum w:abstractNumId="0">
    <w:nsid w:val="0EFE657E"/>
    <w:multiLevelType w:val="hybridMultilevel"/>
    <w:tmpl w:val="B4360BD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06F3830"/>
    <w:multiLevelType w:val="hybridMultilevel"/>
    <w:tmpl w:val="DE9CBAC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A2B7612"/>
    <w:multiLevelType w:val="hybridMultilevel"/>
    <w:tmpl w:val="C45EEE8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D8325F1"/>
    <w:multiLevelType w:val="hybridMultilevel"/>
    <w:tmpl w:val="7EE8077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1387154"/>
    <w:multiLevelType w:val="hybridMultilevel"/>
    <w:tmpl w:val="C85C24F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2F57F18"/>
    <w:multiLevelType w:val="hybridMultilevel"/>
    <w:tmpl w:val="2D72D5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E695876"/>
    <w:multiLevelType w:val="hybridMultilevel"/>
    <w:tmpl w:val="6D3882E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4EDB7C19"/>
    <w:multiLevelType w:val="hybridMultilevel"/>
    <w:tmpl w:val="62641A1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53A64A78"/>
    <w:multiLevelType w:val="hybridMultilevel"/>
    <w:tmpl w:val="80C0D364"/>
    <w:lvl w:ilvl="0" w:tplc="28C8F424">
      <w:start w:val="1"/>
      <w:numFmt w:val="bullet"/>
      <w:lvlText w:val=""/>
      <w:lvlJc w:val="left"/>
      <w:pPr>
        <w:ind w:left="720" w:hanging="360"/>
      </w:pPr>
      <w:rPr>
        <w:rFonts w:ascii="Symbol" w:hAnsi="Symbol"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16769CC"/>
    <w:multiLevelType w:val="hybridMultilevel"/>
    <w:tmpl w:val="823EE30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788F5074"/>
    <w:multiLevelType w:val="hybridMultilevel"/>
    <w:tmpl w:val="F5BCF00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2"/>
  </w:num>
  <w:num w:numId="5">
    <w:abstractNumId w:val="5"/>
  </w:num>
  <w:num w:numId="6">
    <w:abstractNumId w:val="6"/>
  </w:num>
  <w:num w:numId="7">
    <w:abstractNumId w:val="8"/>
  </w:num>
  <w:num w:numId="8">
    <w:abstractNumId w:val="9"/>
  </w:num>
  <w:num w:numId="9">
    <w:abstractNumId w:val="3"/>
  </w:num>
  <w:num w:numId="10">
    <w:abstractNumId w:val="10"/>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259"/>
    <w:rsid w:val="00001E7F"/>
    <w:rsid w:val="00010B66"/>
    <w:rsid w:val="00015548"/>
    <w:rsid w:val="000164C5"/>
    <w:rsid w:val="00022EDB"/>
    <w:rsid w:val="0003568B"/>
    <w:rsid w:val="00036C2B"/>
    <w:rsid w:val="00044069"/>
    <w:rsid w:val="0004543C"/>
    <w:rsid w:val="00050295"/>
    <w:rsid w:val="0005180F"/>
    <w:rsid w:val="000524DE"/>
    <w:rsid w:val="000529E7"/>
    <w:rsid w:val="00060C95"/>
    <w:rsid w:val="000631D2"/>
    <w:rsid w:val="00065827"/>
    <w:rsid w:val="00067759"/>
    <w:rsid w:val="000729AF"/>
    <w:rsid w:val="0007343B"/>
    <w:rsid w:val="0007720B"/>
    <w:rsid w:val="0008408E"/>
    <w:rsid w:val="00086D05"/>
    <w:rsid w:val="00090271"/>
    <w:rsid w:val="00090B6F"/>
    <w:rsid w:val="000933F1"/>
    <w:rsid w:val="00096899"/>
    <w:rsid w:val="00096A46"/>
    <w:rsid w:val="000A3259"/>
    <w:rsid w:val="000A4CED"/>
    <w:rsid w:val="000B6F9A"/>
    <w:rsid w:val="000C03C5"/>
    <w:rsid w:val="000D44F1"/>
    <w:rsid w:val="000E2B4A"/>
    <w:rsid w:val="000E647E"/>
    <w:rsid w:val="000F3135"/>
    <w:rsid w:val="000F6FF6"/>
    <w:rsid w:val="001016E1"/>
    <w:rsid w:val="00101A1E"/>
    <w:rsid w:val="00105239"/>
    <w:rsid w:val="00107AA8"/>
    <w:rsid w:val="00121CE9"/>
    <w:rsid w:val="00121FB6"/>
    <w:rsid w:val="00130320"/>
    <w:rsid w:val="00130571"/>
    <w:rsid w:val="0013075A"/>
    <w:rsid w:val="0013093A"/>
    <w:rsid w:val="001350C6"/>
    <w:rsid w:val="001373BF"/>
    <w:rsid w:val="00141480"/>
    <w:rsid w:val="00145ECD"/>
    <w:rsid w:val="001504F3"/>
    <w:rsid w:val="00154B17"/>
    <w:rsid w:val="00155FE7"/>
    <w:rsid w:val="00162CD2"/>
    <w:rsid w:val="001738BF"/>
    <w:rsid w:val="00174E5E"/>
    <w:rsid w:val="00177C53"/>
    <w:rsid w:val="0018208D"/>
    <w:rsid w:val="00182221"/>
    <w:rsid w:val="00183BD6"/>
    <w:rsid w:val="00186C92"/>
    <w:rsid w:val="00186F46"/>
    <w:rsid w:val="001942B4"/>
    <w:rsid w:val="001A1401"/>
    <w:rsid w:val="001A373F"/>
    <w:rsid w:val="001A6ADC"/>
    <w:rsid w:val="001B3CDE"/>
    <w:rsid w:val="001B4755"/>
    <w:rsid w:val="001B5E01"/>
    <w:rsid w:val="001C0E36"/>
    <w:rsid w:val="001C10DB"/>
    <w:rsid w:val="001C5378"/>
    <w:rsid w:val="001D43FA"/>
    <w:rsid w:val="001E0213"/>
    <w:rsid w:val="001E1C93"/>
    <w:rsid w:val="001F071E"/>
    <w:rsid w:val="001F0D00"/>
    <w:rsid w:val="001F3861"/>
    <w:rsid w:val="001F3866"/>
    <w:rsid w:val="002050C5"/>
    <w:rsid w:val="002055C2"/>
    <w:rsid w:val="00212C11"/>
    <w:rsid w:val="0021375F"/>
    <w:rsid w:val="00213BEE"/>
    <w:rsid w:val="00216B3E"/>
    <w:rsid w:val="00223954"/>
    <w:rsid w:val="00224150"/>
    <w:rsid w:val="002245D7"/>
    <w:rsid w:val="00230C5C"/>
    <w:rsid w:val="00231646"/>
    <w:rsid w:val="002334E4"/>
    <w:rsid w:val="0023353F"/>
    <w:rsid w:val="00236FB8"/>
    <w:rsid w:val="0024073A"/>
    <w:rsid w:val="00243C10"/>
    <w:rsid w:val="00251E5D"/>
    <w:rsid w:val="00252593"/>
    <w:rsid w:val="00253A38"/>
    <w:rsid w:val="00254431"/>
    <w:rsid w:val="0025571E"/>
    <w:rsid w:val="00262F65"/>
    <w:rsid w:val="00265841"/>
    <w:rsid w:val="00267B5C"/>
    <w:rsid w:val="002701F6"/>
    <w:rsid w:val="002703F6"/>
    <w:rsid w:val="00272B97"/>
    <w:rsid w:val="00273767"/>
    <w:rsid w:val="002755D5"/>
    <w:rsid w:val="00280512"/>
    <w:rsid w:val="00280EB5"/>
    <w:rsid w:val="002811E6"/>
    <w:rsid w:val="00284FEC"/>
    <w:rsid w:val="00286F74"/>
    <w:rsid w:val="00290194"/>
    <w:rsid w:val="0029274A"/>
    <w:rsid w:val="002A3D7D"/>
    <w:rsid w:val="002A4E52"/>
    <w:rsid w:val="002A718F"/>
    <w:rsid w:val="002B04E9"/>
    <w:rsid w:val="002B18C7"/>
    <w:rsid w:val="002B1E7A"/>
    <w:rsid w:val="002B2B87"/>
    <w:rsid w:val="002B2CB6"/>
    <w:rsid w:val="002B2E22"/>
    <w:rsid w:val="002B3ADF"/>
    <w:rsid w:val="002D0DC5"/>
    <w:rsid w:val="002D13E4"/>
    <w:rsid w:val="002E0306"/>
    <w:rsid w:val="002E646B"/>
    <w:rsid w:val="002F433C"/>
    <w:rsid w:val="002F6F7B"/>
    <w:rsid w:val="00301728"/>
    <w:rsid w:val="00302C3F"/>
    <w:rsid w:val="0030545B"/>
    <w:rsid w:val="00307463"/>
    <w:rsid w:val="003106F2"/>
    <w:rsid w:val="00314F7F"/>
    <w:rsid w:val="00317E2C"/>
    <w:rsid w:val="003208BF"/>
    <w:rsid w:val="00326332"/>
    <w:rsid w:val="00327C34"/>
    <w:rsid w:val="0033280A"/>
    <w:rsid w:val="00341946"/>
    <w:rsid w:val="00344F17"/>
    <w:rsid w:val="003520F8"/>
    <w:rsid w:val="003575AB"/>
    <w:rsid w:val="00362892"/>
    <w:rsid w:val="00364E05"/>
    <w:rsid w:val="003677D4"/>
    <w:rsid w:val="00370C6C"/>
    <w:rsid w:val="00371604"/>
    <w:rsid w:val="00371E83"/>
    <w:rsid w:val="00384E23"/>
    <w:rsid w:val="0039664B"/>
    <w:rsid w:val="00397D4F"/>
    <w:rsid w:val="003A27AF"/>
    <w:rsid w:val="003B1A70"/>
    <w:rsid w:val="003B2840"/>
    <w:rsid w:val="003D24E7"/>
    <w:rsid w:val="003E27ED"/>
    <w:rsid w:val="003E357C"/>
    <w:rsid w:val="003E41DA"/>
    <w:rsid w:val="003E4468"/>
    <w:rsid w:val="003F4553"/>
    <w:rsid w:val="003F4A7D"/>
    <w:rsid w:val="00402021"/>
    <w:rsid w:val="00414043"/>
    <w:rsid w:val="00420D40"/>
    <w:rsid w:val="004215AD"/>
    <w:rsid w:val="0042194A"/>
    <w:rsid w:val="0042304B"/>
    <w:rsid w:val="00426943"/>
    <w:rsid w:val="00427959"/>
    <w:rsid w:val="004323EE"/>
    <w:rsid w:val="00437E78"/>
    <w:rsid w:val="00440AE1"/>
    <w:rsid w:val="00443E2B"/>
    <w:rsid w:val="0045007C"/>
    <w:rsid w:val="00452F70"/>
    <w:rsid w:val="00461D20"/>
    <w:rsid w:val="00463B3C"/>
    <w:rsid w:val="00465ED9"/>
    <w:rsid w:val="0046616F"/>
    <w:rsid w:val="00467924"/>
    <w:rsid w:val="0047010D"/>
    <w:rsid w:val="00472CDB"/>
    <w:rsid w:val="00483C71"/>
    <w:rsid w:val="00490486"/>
    <w:rsid w:val="004915B5"/>
    <w:rsid w:val="004915EB"/>
    <w:rsid w:val="00492576"/>
    <w:rsid w:val="0049264A"/>
    <w:rsid w:val="00494EA5"/>
    <w:rsid w:val="00495093"/>
    <w:rsid w:val="004A25DC"/>
    <w:rsid w:val="004A455B"/>
    <w:rsid w:val="004A5FA8"/>
    <w:rsid w:val="004B461C"/>
    <w:rsid w:val="004C2DCE"/>
    <w:rsid w:val="004C3AAA"/>
    <w:rsid w:val="004D067D"/>
    <w:rsid w:val="004D1924"/>
    <w:rsid w:val="004D2F23"/>
    <w:rsid w:val="004D463E"/>
    <w:rsid w:val="004E5185"/>
    <w:rsid w:val="004E5380"/>
    <w:rsid w:val="004E7BC7"/>
    <w:rsid w:val="004F00CA"/>
    <w:rsid w:val="005014D2"/>
    <w:rsid w:val="0050327F"/>
    <w:rsid w:val="00504113"/>
    <w:rsid w:val="0050745A"/>
    <w:rsid w:val="00511DCA"/>
    <w:rsid w:val="0051209F"/>
    <w:rsid w:val="0051500C"/>
    <w:rsid w:val="00517861"/>
    <w:rsid w:val="00520D56"/>
    <w:rsid w:val="00523988"/>
    <w:rsid w:val="00527BED"/>
    <w:rsid w:val="00532736"/>
    <w:rsid w:val="00532F47"/>
    <w:rsid w:val="005335E0"/>
    <w:rsid w:val="00534AC1"/>
    <w:rsid w:val="005420CD"/>
    <w:rsid w:val="00544048"/>
    <w:rsid w:val="005510A5"/>
    <w:rsid w:val="00552D86"/>
    <w:rsid w:val="00553DDF"/>
    <w:rsid w:val="005559C1"/>
    <w:rsid w:val="00562063"/>
    <w:rsid w:val="0056427A"/>
    <w:rsid w:val="0057560E"/>
    <w:rsid w:val="00581326"/>
    <w:rsid w:val="00591B80"/>
    <w:rsid w:val="005929FD"/>
    <w:rsid w:val="00593F77"/>
    <w:rsid w:val="005A655D"/>
    <w:rsid w:val="005A6ED3"/>
    <w:rsid w:val="005A723A"/>
    <w:rsid w:val="005A762A"/>
    <w:rsid w:val="005B30F7"/>
    <w:rsid w:val="005B47BE"/>
    <w:rsid w:val="005B65B0"/>
    <w:rsid w:val="005B754A"/>
    <w:rsid w:val="005C156B"/>
    <w:rsid w:val="005C437B"/>
    <w:rsid w:val="005D2DA4"/>
    <w:rsid w:val="005D3460"/>
    <w:rsid w:val="005D5B4E"/>
    <w:rsid w:val="005D6F00"/>
    <w:rsid w:val="005E4C08"/>
    <w:rsid w:val="005E51E6"/>
    <w:rsid w:val="005E6B15"/>
    <w:rsid w:val="005F1E11"/>
    <w:rsid w:val="005F208F"/>
    <w:rsid w:val="005F4FFD"/>
    <w:rsid w:val="005F6AF0"/>
    <w:rsid w:val="00603B76"/>
    <w:rsid w:val="00605A7F"/>
    <w:rsid w:val="006063E9"/>
    <w:rsid w:val="006073C7"/>
    <w:rsid w:val="00615E19"/>
    <w:rsid w:val="00621095"/>
    <w:rsid w:val="00621CBF"/>
    <w:rsid w:val="00622D41"/>
    <w:rsid w:val="006366C4"/>
    <w:rsid w:val="0064103D"/>
    <w:rsid w:val="00641271"/>
    <w:rsid w:val="006449F5"/>
    <w:rsid w:val="00645CA3"/>
    <w:rsid w:val="00654D57"/>
    <w:rsid w:val="00655198"/>
    <w:rsid w:val="00656028"/>
    <w:rsid w:val="0065620E"/>
    <w:rsid w:val="00661156"/>
    <w:rsid w:val="0066204E"/>
    <w:rsid w:val="006656ED"/>
    <w:rsid w:val="0066751E"/>
    <w:rsid w:val="00673751"/>
    <w:rsid w:val="006803EB"/>
    <w:rsid w:val="00680E65"/>
    <w:rsid w:val="00682E98"/>
    <w:rsid w:val="006856A8"/>
    <w:rsid w:val="00690BA0"/>
    <w:rsid w:val="0069300B"/>
    <w:rsid w:val="006946BC"/>
    <w:rsid w:val="00695234"/>
    <w:rsid w:val="0069693F"/>
    <w:rsid w:val="006A0250"/>
    <w:rsid w:val="006A200D"/>
    <w:rsid w:val="006A6E31"/>
    <w:rsid w:val="006A7C3A"/>
    <w:rsid w:val="006B0943"/>
    <w:rsid w:val="006B1A39"/>
    <w:rsid w:val="006B5A91"/>
    <w:rsid w:val="006B6360"/>
    <w:rsid w:val="006C3FBF"/>
    <w:rsid w:val="006C7572"/>
    <w:rsid w:val="006D433B"/>
    <w:rsid w:val="006D5B43"/>
    <w:rsid w:val="006D5B52"/>
    <w:rsid w:val="006D6FBD"/>
    <w:rsid w:val="006E4C10"/>
    <w:rsid w:val="006E6A4E"/>
    <w:rsid w:val="006F1D34"/>
    <w:rsid w:val="006F3DC3"/>
    <w:rsid w:val="006F561C"/>
    <w:rsid w:val="006F69AD"/>
    <w:rsid w:val="007000B2"/>
    <w:rsid w:val="0070190A"/>
    <w:rsid w:val="00701C79"/>
    <w:rsid w:val="00706B7D"/>
    <w:rsid w:val="00711FC9"/>
    <w:rsid w:val="00722CDF"/>
    <w:rsid w:val="00725BB9"/>
    <w:rsid w:val="007415D4"/>
    <w:rsid w:val="00743E5B"/>
    <w:rsid w:val="00750D5A"/>
    <w:rsid w:val="00751433"/>
    <w:rsid w:val="00763BC5"/>
    <w:rsid w:val="007650B1"/>
    <w:rsid w:val="00772296"/>
    <w:rsid w:val="00781008"/>
    <w:rsid w:val="0078147D"/>
    <w:rsid w:val="00782FCF"/>
    <w:rsid w:val="00783598"/>
    <w:rsid w:val="00783915"/>
    <w:rsid w:val="00783B50"/>
    <w:rsid w:val="00786573"/>
    <w:rsid w:val="00787169"/>
    <w:rsid w:val="0079293C"/>
    <w:rsid w:val="0079590C"/>
    <w:rsid w:val="007A19BA"/>
    <w:rsid w:val="007A2EAF"/>
    <w:rsid w:val="007A55BE"/>
    <w:rsid w:val="007A6CD3"/>
    <w:rsid w:val="007B44E9"/>
    <w:rsid w:val="007B671E"/>
    <w:rsid w:val="007C5482"/>
    <w:rsid w:val="007C54B4"/>
    <w:rsid w:val="007C61F7"/>
    <w:rsid w:val="007D2FFC"/>
    <w:rsid w:val="007D3D37"/>
    <w:rsid w:val="007D49AB"/>
    <w:rsid w:val="007E269B"/>
    <w:rsid w:val="007E492F"/>
    <w:rsid w:val="007F24BA"/>
    <w:rsid w:val="007F2563"/>
    <w:rsid w:val="007F3A21"/>
    <w:rsid w:val="0080031D"/>
    <w:rsid w:val="00800413"/>
    <w:rsid w:val="00805679"/>
    <w:rsid w:val="008059C6"/>
    <w:rsid w:val="00810EA0"/>
    <w:rsid w:val="00812AD0"/>
    <w:rsid w:val="00821A45"/>
    <w:rsid w:val="00830905"/>
    <w:rsid w:val="008324B6"/>
    <w:rsid w:val="00834144"/>
    <w:rsid w:val="00843F96"/>
    <w:rsid w:val="00844C3C"/>
    <w:rsid w:val="00846263"/>
    <w:rsid w:val="00855BE5"/>
    <w:rsid w:val="00864FFF"/>
    <w:rsid w:val="00865674"/>
    <w:rsid w:val="00865D62"/>
    <w:rsid w:val="00867AC4"/>
    <w:rsid w:val="00870B5C"/>
    <w:rsid w:val="00871271"/>
    <w:rsid w:val="00875304"/>
    <w:rsid w:val="0088043C"/>
    <w:rsid w:val="008857C4"/>
    <w:rsid w:val="00893A50"/>
    <w:rsid w:val="00897160"/>
    <w:rsid w:val="008975B4"/>
    <w:rsid w:val="008A5D60"/>
    <w:rsid w:val="008B316C"/>
    <w:rsid w:val="008C7DE3"/>
    <w:rsid w:val="008D07EE"/>
    <w:rsid w:val="008D0B55"/>
    <w:rsid w:val="008D1B26"/>
    <w:rsid w:val="008D5623"/>
    <w:rsid w:val="008D61DA"/>
    <w:rsid w:val="008E0BD4"/>
    <w:rsid w:val="008F3064"/>
    <w:rsid w:val="008F5A47"/>
    <w:rsid w:val="009028D9"/>
    <w:rsid w:val="009034B7"/>
    <w:rsid w:val="0090552B"/>
    <w:rsid w:val="009059C7"/>
    <w:rsid w:val="00906A1C"/>
    <w:rsid w:val="00912D44"/>
    <w:rsid w:val="00912FFF"/>
    <w:rsid w:val="00913347"/>
    <w:rsid w:val="00914747"/>
    <w:rsid w:val="00916182"/>
    <w:rsid w:val="00916E75"/>
    <w:rsid w:val="00926B46"/>
    <w:rsid w:val="00926BF7"/>
    <w:rsid w:val="00927CD4"/>
    <w:rsid w:val="00934B0C"/>
    <w:rsid w:val="00936F75"/>
    <w:rsid w:val="0093773D"/>
    <w:rsid w:val="009415F5"/>
    <w:rsid w:val="00941722"/>
    <w:rsid w:val="00944A9C"/>
    <w:rsid w:val="0094595E"/>
    <w:rsid w:val="00950C85"/>
    <w:rsid w:val="009570B0"/>
    <w:rsid w:val="00971E4B"/>
    <w:rsid w:val="00972263"/>
    <w:rsid w:val="009724D2"/>
    <w:rsid w:val="009725BD"/>
    <w:rsid w:val="00972C41"/>
    <w:rsid w:val="00973373"/>
    <w:rsid w:val="009823D6"/>
    <w:rsid w:val="009A35FA"/>
    <w:rsid w:val="009A4CD1"/>
    <w:rsid w:val="009A5BF8"/>
    <w:rsid w:val="009A6521"/>
    <w:rsid w:val="009B289F"/>
    <w:rsid w:val="009C148A"/>
    <w:rsid w:val="009C2ADA"/>
    <w:rsid w:val="009C3541"/>
    <w:rsid w:val="009C3E25"/>
    <w:rsid w:val="009C7FAF"/>
    <w:rsid w:val="009D2A29"/>
    <w:rsid w:val="009E0516"/>
    <w:rsid w:val="009E2C27"/>
    <w:rsid w:val="009E6430"/>
    <w:rsid w:val="009F7AB7"/>
    <w:rsid w:val="00A0102B"/>
    <w:rsid w:val="00A02A99"/>
    <w:rsid w:val="00A149E3"/>
    <w:rsid w:val="00A2133B"/>
    <w:rsid w:val="00A21D68"/>
    <w:rsid w:val="00A2776C"/>
    <w:rsid w:val="00A328BC"/>
    <w:rsid w:val="00A33A06"/>
    <w:rsid w:val="00A40458"/>
    <w:rsid w:val="00A4159D"/>
    <w:rsid w:val="00A41724"/>
    <w:rsid w:val="00A41C7A"/>
    <w:rsid w:val="00A428D0"/>
    <w:rsid w:val="00A43218"/>
    <w:rsid w:val="00A4551C"/>
    <w:rsid w:val="00A45EE7"/>
    <w:rsid w:val="00A5096A"/>
    <w:rsid w:val="00A5129E"/>
    <w:rsid w:val="00A520DF"/>
    <w:rsid w:val="00A534F2"/>
    <w:rsid w:val="00A54875"/>
    <w:rsid w:val="00A5521E"/>
    <w:rsid w:val="00A604D2"/>
    <w:rsid w:val="00A61A98"/>
    <w:rsid w:val="00A630AC"/>
    <w:rsid w:val="00A631C8"/>
    <w:rsid w:val="00A715FE"/>
    <w:rsid w:val="00A72E2B"/>
    <w:rsid w:val="00A73FDB"/>
    <w:rsid w:val="00A757FE"/>
    <w:rsid w:val="00A75C3A"/>
    <w:rsid w:val="00A823C5"/>
    <w:rsid w:val="00A856A0"/>
    <w:rsid w:val="00A85BCE"/>
    <w:rsid w:val="00A8788E"/>
    <w:rsid w:val="00A90134"/>
    <w:rsid w:val="00A90C8F"/>
    <w:rsid w:val="00AA30A0"/>
    <w:rsid w:val="00AA41F1"/>
    <w:rsid w:val="00AB0581"/>
    <w:rsid w:val="00AB1658"/>
    <w:rsid w:val="00AB3388"/>
    <w:rsid w:val="00AB3984"/>
    <w:rsid w:val="00AB7886"/>
    <w:rsid w:val="00AD584A"/>
    <w:rsid w:val="00AD6178"/>
    <w:rsid w:val="00AE3C88"/>
    <w:rsid w:val="00AE6C27"/>
    <w:rsid w:val="00AF14CB"/>
    <w:rsid w:val="00AF30C2"/>
    <w:rsid w:val="00B0248E"/>
    <w:rsid w:val="00B0346F"/>
    <w:rsid w:val="00B077A4"/>
    <w:rsid w:val="00B177E7"/>
    <w:rsid w:val="00B2095E"/>
    <w:rsid w:val="00B225FC"/>
    <w:rsid w:val="00B22922"/>
    <w:rsid w:val="00B22E99"/>
    <w:rsid w:val="00B251E7"/>
    <w:rsid w:val="00B37E4B"/>
    <w:rsid w:val="00B406ED"/>
    <w:rsid w:val="00B43C40"/>
    <w:rsid w:val="00B46D67"/>
    <w:rsid w:val="00B5060A"/>
    <w:rsid w:val="00B54B3D"/>
    <w:rsid w:val="00B57BB9"/>
    <w:rsid w:val="00B62A64"/>
    <w:rsid w:val="00B63E40"/>
    <w:rsid w:val="00B64709"/>
    <w:rsid w:val="00B65556"/>
    <w:rsid w:val="00B71EA0"/>
    <w:rsid w:val="00B82962"/>
    <w:rsid w:val="00B849FC"/>
    <w:rsid w:val="00B855BF"/>
    <w:rsid w:val="00B860C9"/>
    <w:rsid w:val="00B873AE"/>
    <w:rsid w:val="00B878FD"/>
    <w:rsid w:val="00B87BF2"/>
    <w:rsid w:val="00B950EF"/>
    <w:rsid w:val="00BA3F35"/>
    <w:rsid w:val="00BA7031"/>
    <w:rsid w:val="00BC0E99"/>
    <w:rsid w:val="00BC0FC1"/>
    <w:rsid w:val="00BC40B4"/>
    <w:rsid w:val="00BC55F1"/>
    <w:rsid w:val="00BC7410"/>
    <w:rsid w:val="00BD634F"/>
    <w:rsid w:val="00BE698F"/>
    <w:rsid w:val="00BE74EB"/>
    <w:rsid w:val="00C0305E"/>
    <w:rsid w:val="00C03B93"/>
    <w:rsid w:val="00C0414A"/>
    <w:rsid w:val="00C04517"/>
    <w:rsid w:val="00C0794F"/>
    <w:rsid w:val="00C13EDC"/>
    <w:rsid w:val="00C267D3"/>
    <w:rsid w:val="00C26AAA"/>
    <w:rsid w:val="00C35C61"/>
    <w:rsid w:val="00C40F99"/>
    <w:rsid w:val="00C414BA"/>
    <w:rsid w:val="00C41FC8"/>
    <w:rsid w:val="00C45F9A"/>
    <w:rsid w:val="00C47064"/>
    <w:rsid w:val="00C51192"/>
    <w:rsid w:val="00C54E92"/>
    <w:rsid w:val="00C633F9"/>
    <w:rsid w:val="00C66F96"/>
    <w:rsid w:val="00C70494"/>
    <w:rsid w:val="00C71451"/>
    <w:rsid w:val="00C7558E"/>
    <w:rsid w:val="00C77DBC"/>
    <w:rsid w:val="00C83DC9"/>
    <w:rsid w:val="00C87757"/>
    <w:rsid w:val="00C93F60"/>
    <w:rsid w:val="00CA08B2"/>
    <w:rsid w:val="00CA1789"/>
    <w:rsid w:val="00CA1A63"/>
    <w:rsid w:val="00CB08EE"/>
    <w:rsid w:val="00CB2015"/>
    <w:rsid w:val="00CB3E04"/>
    <w:rsid w:val="00CB52B6"/>
    <w:rsid w:val="00CC7FF0"/>
    <w:rsid w:val="00CD0416"/>
    <w:rsid w:val="00CD60D7"/>
    <w:rsid w:val="00CE010D"/>
    <w:rsid w:val="00CE0549"/>
    <w:rsid w:val="00CE12C1"/>
    <w:rsid w:val="00CE6FE4"/>
    <w:rsid w:val="00CF027E"/>
    <w:rsid w:val="00CF2220"/>
    <w:rsid w:val="00CF6EB7"/>
    <w:rsid w:val="00D05278"/>
    <w:rsid w:val="00D05448"/>
    <w:rsid w:val="00D06A8D"/>
    <w:rsid w:val="00D17BF8"/>
    <w:rsid w:val="00D22E25"/>
    <w:rsid w:val="00D26017"/>
    <w:rsid w:val="00D33762"/>
    <w:rsid w:val="00D36F1A"/>
    <w:rsid w:val="00D437D2"/>
    <w:rsid w:val="00D455BB"/>
    <w:rsid w:val="00D54E90"/>
    <w:rsid w:val="00D55D9F"/>
    <w:rsid w:val="00D56F48"/>
    <w:rsid w:val="00D60A72"/>
    <w:rsid w:val="00D60F0A"/>
    <w:rsid w:val="00D62B17"/>
    <w:rsid w:val="00D7395F"/>
    <w:rsid w:val="00D77DF6"/>
    <w:rsid w:val="00D8015B"/>
    <w:rsid w:val="00D81ACB"/>
    <w:rsid w:val="00D841DC"/>
    <w:rsid w:val="00D90D4A"/>
    <w:rsid w:val="00D93478"/>
    <w:rsid w:val="00DA0539"/>
    <w:rsid w:val="00DB40A2"/>
    <w:rsid w:val="00DB79E0"/>
    <w:rsid w:val="00DC2BB2"/>
    <w:rsid w:val="00DC46F2"/>
    <w:rsid w:val="00DC7DCC"/>
    <w:rsid w:val="00DD6EB5"/>
    <w:rsid w:val="00DD716E"/>
    <w:rsid w:val="00DE279E"/>
    <w:rsid w:val="00DF10D0"/>
    <w:rsid w:val="00DF12DE"/>
    <w:rsid w:val="00DF180D"/>
    <w:rsid w:val="00DF3398"/>
    <w:rsid w:val="00DF4E2C"/>
    <w:rsid w:val="00DF63F8"/>
    <w:rsid w:val="00DF73F2"/>
    <w:rsid w:val="00E0278E"/>
    <w:rsid w:val="00E10C02"/>
    <w:rsid w:val="00E11963"/>
    <w:rsid w:val="00E20D04"/>
    <w:rsid w:val="00E21EE4"/>
    <w:rsid w:val="00E26460"/>
    <w:rsid w:val="00E278F4"/>
    <w:rsid w:val="00E403F8"/>
    <w:rsid w:val="00E45025"/>
    <w:rsid w:val="00E54845"/>
    <w:rsid w:val="00E57CA1"/>
    <w:rsid w:val="00E61421"/>
    <w:rsid w:val="00E61B94"/>
    <w:rsid w:val="00E65BB0"/>
    <w:rsid w:val="00E705F2"/>
    <w:rsid w:val="00E81D42"/>
    <w:rsid w:val="00E9001F"/>
    <w:rsid w:val="00E923AF"/>
    <w:rsid w:val="00E93EF3"/>
    <w:rsid w:val="00E96358"/>
    <w:rsid w:val="00E970EB"/>
    <w:rsid w:val="00E97D8E"/>
    <w:rsid w:val="00EA0097"/>
    <w:rsid w:val="00EA4DF2"/>
    <w:rsid w:val="00EA5184"/>
    <w:rsid w:val="00EA51D0"/>
    <w:rsid w:val="00EC15A1"/>
    <w:rsid w:val="00EC16BC"/>
    <w:rsid w:val="00EC641B"/>
    <w:rsid w:val="00EC7994"/>
    <w:rsid w:val="00ED2868"/>
    <w:rsid w:val="00ED553C"/>
    <w:rsid w:val="00ED7911"/>
    <w:rsid w:val="00EE48F9"/>
    <w:rsid w:val="00EE6D8B"/>
    <w:rsid w:val="00EE7BF3"/>
    <w:rsid w:val="00EF57CE"/>
    <w:rsid w:val="00EF5F30"/>
    <w:rsid w:val="00EF71CD"/>
    <w:rsid w:val="00F07911"/>
    <w:rsid w:val="00F079FF"/>
    <w:rsid w:val="00F1290E"/>
    <w:rsid w:val="00F2019A"/>
    <w:rsid w:val="00F222E2"/>
    <w:rsid w:val="00F30A43"/>
    <w:rsid w:val="00F33A2A"/>
    <w:rsid w:val="00F35B89"/>
    <w:rsid w:val="00F35D4B"/>
    <w:rsid w:val="00F42D76"/>
    <w:rsid w:val="00F502A6"/>
    <w:rsid w:val="00F60BC7"/>
    <w:rsid w:val="00F61A96"/>
    <w:rsid w:val="00F67824"/>
    <w:rsid w:val="00F67CA6"/>
    <w:rsid w:val="00F70749"/>
    <w:rsid w:val="00F71A2E"/>
    <w:rsid w:val="00F74487"/>
    <w:rsid w:val="00F75FBB"/>
    <w:rsid w:val="00F76504"/>
    <w:rsid w:val="00F83856"/>
    <w:rsid w:val="00F83A39"/>
    <w:rsid w:val="00F93676"/>
    <w:rsid w:val="00F937B7"/>
    <w:rsid w:val="00FA447A"/>
    <w:rsid w:val="00FB1F45"/>
    <w:rsid w:val="00FB4CAA"/>
    <w:rsid w:val="00FC1A85"/>
    <w:rsid w:val="00FC2D6A"/>
    <w:rsid w:val="00FC5466"/>
    <w:rsid w:val="00FC6BB1"/>
    <w:rsid w:val="00FD29F7"/>
    <w:rsid w:val="00FD3164"/>
    <w:rsid w:val="00FD417D"/>
    <w:rsid w:val="00FD6DCA"/>
    <w:rsid w:val="00FD6DD9"/>
    <w:rsid w:val="00FD7DE1"/>
    <w:rsid w:val="00FE0626"/>
    <w:rsid w:val="00FE0C3C"/>
    <w:rsid w:val="00FE1201"/>
    <w:rsid w:val="00FE20DF"/>
    <w:rsid w:val="00FF490E"/>
    <w:rsid w:val="00FF6EDE"/>
    <w:rsid w:val="00FF79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s-ES_tradnl" w:eastAsia="es-ES_trad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736"/>
    <w:pPr>
      <w:spacing w:after="200" w:line="276" w:lineRule="auto"/>
    </w:pPr>
    <w:rPr>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7F24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7F24BA"/>
    <w:rPr>
      <w:rFonts w:cs="Times New Roman"/>
    </w:rPr>
  </w:style>
  <w:style w:type="paragraph" w:styleId="Piedepgina">
    <w:name w:val="footer"/>
    <w:basedOn w:val="Normal"/>
    <w:link w:val="PiedepginaCar"/>
    <w:uiPriority w:val="99"/>
    <w:rsid w:val="007F24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7F24BA"/>
    <w:rPr>
      <w:rFonts w:cs="Times New Roman"/>
    </w:rPr>
  </w:style>
  <w:style w:type="table" w:styleId="Tablaconcuadrcula">
    <w:name w:val="Table Grid"/>
    <w:basedOn w:val="Tablanormal"/>
    <w:rsid w:val="007F24BA"/>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rsid w:val="00A630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A630AC"/>
    <w:rPr>
      <w:rFonts w:ascii="Tahoma" w:hAnsi="Tahoma" w:cs="Tahoma"/>
      <w:sz w:val="16"/>
      <w:szCs w:val="16"/>
    </w:rPr>
  </w:style>
  <w:style w:type="paragraph" w:styleId="Textoindependiente">
    <w:name w:val="Body Text"/>
    <w:basedOn w:val="Normal"/>
    <w:link w:val="TextoindependienteCar"/>
    <w:uiPriority w:val="99"/>
    <w:rsid w:val="00253A38"/>
    <w:pPr>
      <w:spacing w:after="0" w:line="240" w:lineRule="auto"/>
      <w:jc w:val="center"/>
    </w:pPr>
    <w:rPr>
      <w:rFonts w:ascii="Arial" w:hAnsi="Arial" w:cs="Arial"/>
      <w:b/>
      <w:bCs/>
      <w:sz w:val="24"/>
      <w:szCs w:val="24"/>
      <w:lang w:val="es-ES" w:eastAsia="es-ES"/>
    </w:rPr>
  </w:style>
  <w:style w:type="character" w:customStyle="1" w:styleId="TextoindependienteCar">
    <w:name w:val="Texto independiente Car"/>
    <w:basedOn w:val="Fuentedeprrafopredeter"/>
    <w:link w:val="Textoindependiente"/>
    <w:uiPriority w:val="99"/>
    <w:locked/>
    <w:rsid w:val="00253A38"/>
    <w:rPr>
      <w:rFonts w:ascii="Arial" w:hAnsi="Arial" w:cs="Arial"/>
      <w:b/>
      <w:bCs/>
      <w:sz w:val="24"/>
      <w:szCs w:val="24"/>
      <w:lang w:val="es-ES" w:eastAsia="es-ES"/>
    </w:rPr>
  </w:style>
  <w:style w:type="paragraph" w:styleId="Prrafodelista">
    <w:name w:val="List Paragraph"/>
    <w:basedOn w:val="Normal"/>
    <w:uiPriority w:val="34"/>
    <w:qFormat/>
    <w:rsid w:val="002D0DC5"/>
    <w:pPr>
      <w:ind w:left="720"/>
      <w:contextualSpacing/>
    </w:pPr>
  </w:style>
  <w:style w:type="paragraph" w:styleId="Cita">
    <w:name w:val="Quote"/>
    <w:basedOn w:val="Normal"/>
    <w:next w:val="Normal"/>
    <w:link w:val="CitaCar"/>
    <w:uiPriority w:val="29"/>
    <w:qFormat/>
    <w:rsid w:val="00C7558E"/>
    <w:rPr>
      <w:rFonts w:asciiTheme="minorHAnsi" w:eastAsiaTheme="minorEastAsia" w:hAnsiTheme="minorHAnsi" w:cstheme="minorBidi"/>
      <w:i/>
      <w:iCs/>
      <w:color w:val="000000" w:themeColor="text1"/>
    </w:rPr>
  </w:style>
  <w:style w:type="character" w:customStyle="1" w:styleId="CitaCar">
    <w:name w:val="Cita Car"/>
    <w:basedOn w:val="Fuentedeprrafopredeter"/>
    <w:link w:val="Cita"/>
    <w:uiPriority w:val="29"/>
    <w:rsid w:val="00C7558E"/>
    <w:rPr>
      <w:rFonts w:asciiTheme="minorHAnsi" w:eastAsiaTheme="minorEastAsia" w:hAnsiTheme="minorHAnsi" w:cstheme="minorBidi"/>
      <w:i/>
      <w:iCs/>
      <w:color w:val="000000" w:themeColor="text1"/>
      <w:lang w:val="es-MX" w:eastAsia="es-MX"/>
    </w:rPr>
  </w:style>
  <w:style w:type="character" w:styleId="nfasis">
    <w:name w:val="Emphasis"/>
    <w:basedOn w:val="Fuentedeprrafopredeter"/>
    <w:qFormat/>
    <w:locked/>
    <w:rsid w:val="000C03C5"/>
    <w:rPr>
      <w:i/>
      <w:iCs/>
    </w:rPr>
  </w:style>
  <w:style w:type="character" w:customStyle="1" w:styleId="apple-converted-space">
    <w:name w:val="apple-converted-space"/>
    <w:basedOn w:val="Fuentedeprrafopredeter"/>
    <w:rsid w:val="005D6F00"/>
  </w:style>
  <w:style w:type="paragraph" w:styleId="NormalWeb">
    <w:name w:val="Normal (Web)"/>
    <w:basedOn w:val="Normal"/>
    <w:uiPriority w:val="99"/>
    <w:unhideWhenUsed/>
    <w:rsid w:val="005D6F00"/>
    <w:pPr>
      <w:spacing w:before="100" w:beforeAutospacing="1" w:after="100" w:afterAutospacing="1" w:line="240" w:lineRule="auto"/>
    </w:pPr>
    <w:rPr>
      <w:rFonts w:ascii="Times New Roman" w:hAnsi="Times New Roman"/>
      <w:sz w:val="24"/>
      <w:szCs w:val="24"/>
      <w:lang w:val="es-ES" w:eastAsia="es-ES"/>
    </w:rPr>
  </w:style>
  <w:style w:type="character" w:styleId="Hipervnculo">
    <w:name w:val="Hyperlink"/>
    <w:basedOn w:val="Fuentedeprrafopredeter"/>
    <w:uiPriority w:val="99"/>
    <w:unhideWhenUsed/>
    <w:rsid w:val="00DD716E"/>
    <w:rPr>
      <w:strike w:val="0"/>
      <w:dstrike w:val="0"/>
      <w:color w:val="1484B8"/>
      <w:u w:val="none"/>
      <w:effect w:val="none"/>
    </w:rPr>
  </w:style>
  <w:style w:type="character" w:styleId="Textoennegrita">
    <w:name w:val="Strong"/>
    <w:basedOn w:val="Fuentedeprrafopredeter"/>
    <w:uiPriority w:val="22"/>
    <w:qFormat/>
    <w:locked/>
    <w:rsid w:val="00DD716E"/>
    <w:rPr>
      <w:b/>
      <w:bCs/>
    </w:rPr>
  </w:style>
  <w:style w:type="character" w:styleId="Nmerodepgina">
    <w:name w:val="page number"/>
    <w:basedOn w:val="Fuentedeprrafopredeter"/>
    <w:uiPriority w:val="99"/>
    <w:unhideWhenUsed/>
    <w:rsid w:val="008C7D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s-ES_tradnl" w:eastAsia="es-ES_trad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736"/>
    <w:pPr>
      <w:spacing w:after="200" w:line="276" w:lineRule="auto"/>
    </w:pPr>
    <w:rPr>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7F24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7F24BA"/>
    <w:rPr>
      <w:rFonts w:cs="Times New Roman"/>
    </w:rPr>
  </w:style>
  <w:style w:type="paragraph" w:styleId="Piedepgina">
    <w:name w:val="footer"/>
    <w:basedOn w:val="Normal"/>
    <w:link w:val="PiedepginaCar"/>
    <w:uiPriority w:val="99"/>
    <w:rsid w:val="007F24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7F24BA"/>
    <w:rPr>
      <w:rFonts w:cs="Times New Roman"/>
    </w:rPr>
  </w:style>
  <w:style w:type="table" w:styleId="Tablaconcuadrcula">
    <w:name w:val="Table Grid"/>
    <w:basedOn w:val="Tablanormal"/>
    <w:rsid w:val="007F24BA"/>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rsid w:val="00A630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A630AC"/>
    <w:rPr>
      <w:rFonts w:ascii="Tahoma" w:hAnsi="Tahoma" w:cs="Tahoma"/>
      <w:sz w:val="16"/>
      <w:szCs w:val="16"/>
    </w:rPr>
  </w:style>
  <w:style w:type="paragraph" w:styleId="Textoindependiente">
    <w:name w:val="Body Text"/>
    <w:basedOn w:val="Normal"/>
    <w:link w:val="TextoindependienteCar"/>
    <w:uiPriority w:val="99"/>
    <w:rsid w:val="00253A38"/>
    <w:pPr>
      <w:spacing w:after="0" w:line="240" w:lineRule="auto"/>
      <w:jc w:val="center"/>
    </w:pPr>
    <w:rPr>
      <w:rFonts w:ascii="Arial" w:hAnsi="Arial" w:cs="Arial"/>
      <w:b/>
      <w:bCs/>
      <w:sz w:val="24"/>
      <w:szCs w:val="24"/>
      <w:lang w:val="es-ES" w:eastAsia="es-ES"/>
    </w:rPr>
  </w:style>
  <w:style w:type="character" w:customStyle="1" w:styleId="TextoindependienteCar">
    <w:name w:val="Texto independiente Car"/>
    <w:basedOn w:val="Fuentedeprrafopredeter"/>
    <w:link w:val="Textoindependiente"/>
    <w:uiPriority w:val="99"/>
    <w:locked/>
    <w:rsid w:val="00253A38"/>
    <w:rPr>
      <w:rFonts w:ascii="Arial" w:hAnsi="Arial" w:cs="Arial"/>
      <w:b/>
      <w:bCs/>
      <w:sz w:val="24"/>
      <w:szCs w:val="24"/>
      <w:lang w:val="es-ES" w:eastAsia="es-ES"/>
    </w:rPr>
  </w:style>
  <w:style w:type="paragraph" w:styleId="Prrafodelista">
    <w:name w:val="List Paragraph"/>
    <w:basedOn w:val="Normal"/>
    <w:uiPriority w:val="34"/>
    <w:qFormat/>
    <w:rsid w:val="002D0DC5"/>
    <w:pPr>
      <w:ind w:left="720"/>
      <w:contextualSpacing/>
    </w:pPr>
  </w:style>
  <w:style w:type="paragraph" w:styleId="Cita">
    <w:name w:val="Quote"/>
    <w:basedOn w:val="Normal"/>
    <w:next w:val="Normal"/>
    <w:link w:val="CitaCar"/>
    <w:uiPriority w:val="29"/>
    <w:qFormat/>
    <w:rsid w:val="00C7558E"/>
    <w:rPr>
      <w:rFonts w:asciiTheme="minorHAnsi" w:eastAsiaTheme="minorEastAsia" w:hAnsiTheme="minorHAnsi" w:cstheme="minorBidi"/>
      <w:i/>
      <w:iCs/>
      <w:color w:val="000000" w:themeColor="text1"/>
    </w:rPr>
  </w:style>
  <w:style w:type="character" w:customStyle="1" w:styleId="CitaCar">
    <w:name w:val="Cita Car"/>
    <w:basedOn w:val="Fuentedeprrafopredeter"/>
    <w:link w:val="Cita"/>
    <w:uiPriority w:val="29"/>
    <w:rsid w:val="00C7558E"/>
    <w:rPr>
      <w:rFonts w:asciiTheme="minorHAnsi" w:eastAsiaTheme="minorEastAsia" w:hAnsiTheme="minorHAnsi" w:cstheme="minorBidi"/>
      <w:i/>
      <w:iCs/>
      <w:color w:val="000000" w:themeColor="text1"/>
      <w:lang w:val="es-MX" w:eastAsia="es-MX"/>
    </w:rPr>
  </w:style>
  <w:style w:type="character" w:styleId="nfasis">
    <w:name w:val="Emphasis"/>
    <w:basedOn w:val="Fuentedeprrafopredeter"/>
    <w:qFormat/>
    <w:locked/>
    <w:rsid w:val="000C03C5"/>
    <w:rPr>
      <w:i/>
      <w:iCs/>
    </w:rPr>
  </w:style>
  <w:style w:type="character" w:customStyle="1" w:styleId="apple-converted-space">
    <w:name w:val="apple-converted-space"/>
    <w:basedOn w:val="Fuentedeprrafopredeter"/>
    <w:rsid w:val="005D6F00"/>
  </w:style>
  <w:style w:type="paragraph" w:styleId="NormalWeb">
    <w:name w:val="Normal (Web)"/>
    <w:basedOn w:val="Normal"/>
    <w:uiPriority w:val="99"/>
    <w:unhideWhenUsed/>
    <w:rsid w:val="005D6F00"/>
    <w:pPr>
      <w:spacing w:before="100" w:beforeAutospacing="1" w:after="100" w:afterAutospacing="1" w:line="240" w:lineRule="auto"/>
    </w:pPr>
    <w:rPr>
      <w:rFonts w:ascii="Times New Roman" w:hAnsi="Times New Roman"/>
      <w:sz w:val="24"/>
      <w:szCs w:val="24"/>
      <w:lang w:val="es-ES" w:eastAsia="es-ES"/>
    </w:rPr>
  </w:style>
  <w:style w:type="character" w:styleId="Hipervnculo">
    <w:name w:val="Hyperlink"/>
    <w:basedOn w:val="Fuentedeprrafopredeter"/>
    <w:uiPriority w:val="99"/>
    <w:unhideWhenUsed/>
    <w:rsid w:val="00DD716E"/>
    <w:rPr>
      <w:strike w:val="0"/>
      <w:dstrike w:val="0"/>
      <w:color w:val="1484B8"/>
      <w:u w:val="none"/>
      <w:effect w:val="none"/>
    </w:rPr>
  </w:style>
  <w:style w:type="character" w:styleId="Textoennegrita">
    <w:name w:val="Strong"/>
    <w:basedOn w:val="Fuentedeprrafopredeter"/>
    <w:uiPriority w:val="22"/>
    <w:qFormat/>
    <w:locked/>
    <w:rsid w:val="00DD716E"/>
    <w:rPr>
      <w:b/>
      <w:bCs/>
    </w:rPr>
  </w:style>
  <w:style w:type="character" w:styleId="Nmerodepgina">
    <w:name w:val="page number"/>
    <w:basedOn w:val="Fuentedeprrafopredeter"/>
    <w:uiPriority w:val="99"/>
    <w:unhideWhenUsed/>
    <w:rsid w:val="008C7D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472317">
      <w:bodyDiv w:val="1"/>
      <w:marLeft w:val="0"/>
      <w:marRight w:val="0"/>
      <w:marTop w:val="0"/>
      <w:marBottom w:val="0"/>
      <w:divBdr>
        <w:top w:val="none" w:sz="0" w:space="0" w:color="auto"/>
        <w:left w:val="none" w:sz="0" w:space="0" w:color="auto"/>
        <w:bottom w:val="none" w:sz="0" w:space="0" w:color="auto"/>
        <w:right w:val="none" w:sz="0" w:space="0" w:color="auto"/>
      </w:divBdr>
    </w:div>
    <w:div w:id="464590515">
      <w:bodyDiv w:val="1"/>
      <w:marLeft w:val="0"/>
      <w:marRight w:val="0"/>
      <w:marTop w:val="0"/>
      <w:marBottom w:val="0"/>
      <w:divBdr>
        <w:top w:val="none" w:sz="0" w:space="0" w:color="auto"/>
        <w:left w:val="none" w:sz="0" w:space="0" w:color="auto"/>
        <w:bottom w:val="none" w:sz="0" w:space="0" w:color="auto"/>
        <w:right w:val="none" w:sz="0" w:space="0" w:color="auto"/>
      </w:divBdr>
    </w:div>
    <w:div w:id="724061874">
      <w:bodyDiv w:val="1"/>
      <w:marLeft w:val="0"/>
      <w:marRight w:val="0"/>
      <w:marTop w:val="0"/>
      <w:marBottom w:val="0"/>
      <w:divBdr>
        <w:top w:val="none" w:sz="0" w:space="0" w:color="auto"/>
        <w:left w:val="none" w:sz="0" w:space="0" w:color="auto"/>
        <w:bottom w:val="none" w:sz="0" w:space="0" w:color="auto"/>
        <w:right w:val="none" w:sz="0" w:space="0" w:color="auto"/>
      </w:divBdr>
    </w:div>
    <w:div w:id="1028871925">
      <w:bodyDiv w:val="1"/>
      <w:marLeft w:val="0"/>
      <w:marRight w:val="0"/>
      <w:marTop w:val="0"/>
      <w:marBottom w:val="0"/>
      <w:divBdr>
        <w:top w:val="none" w:sz="0" w:space="0" w:color="auto"/>
        <w:left w:val="none" w:sz="0" w:space="0" w:color="auto"/>
        <w:bottom w:val="none" w:sz="0" w:space="0" w:color="auto"/>
        <w:right w:val="none" w:sz="0" w:space="0" w:color="auto"/>
      </w:divBdr>
      <w:divsChild>
        <w:div w:id="1355376999">
          <w:marLeft w:val="0"/>
          <w:marRight w:val="0"/>
          <w:marTop w:val="0"/>
          <w:marBottom w:val="0"/>
          <w:divBdr>
            <w:top w:val="none" w:sz="0" w:space="0" w:color="auto"/>
            <w:left w:val="none" w:sz="0" w:space="0" w:color="auto"/>
            <w:bottom w:val="none" w:sz="0" w:space="0" w:color="auto"/>
            <w:right w:val="none" w:sz="0" w:space="0" w:color="auto"/>
          </w:divBdr>
          <w:divsChild>
            <w:div w:id="181750161">
              <w:marLeft w:val="0"/>
              <w:marRight w:val="0"/>
              <w:marTop w:val="0"/>
              <w:marBottom w:val="0"/>
              <w:divBdr>
                <w:top w:val="none" w:sz="0" w:space="0" w:color="auto"/>
                <w:left w:val="none" w:sz="0" w:space="0" w:color="auto"/>
                <w:bottom w:val="none" w:sz="0" w:space="0" w:color="auto"/>
                <w:right w:val="none" w:sz="0" w:space="0" w:color="auto"/>
              </w:divBdr>
              <w:divsChild>
                <w:div w:id="1765219987">
                  <w:marLeft w:val="0"/>
                  <w:marRight w:val="0"/>
                  <w:marTop w:val="0"/>
                  <w:marBottom w:val="0"/>
                  <w:divBdr>
                    <w:top w:val="none" w:sz="0" w:space="0" w:color="auto"/>
                    <w:left w:val="none" w:sz="0" w:space="0" w:color="auto"/>
                    <w:bottom w:val="none" w:sz="0" w:space="0" w:color="auto"/>
                    <w:right w:val="none" w:sz="0" w:space="0" w:color="auto"/>
                  </w:divBdr>
                  <w:divsChild>
                    <w:div w:id="1273704461">
                      <w:marLeft w:val="0"/>
                      <w:marRight w:val="0"/>
                      <w:marTop w:val="0"/>
                      <w:marBottom w:val="0"/>
                      <w:divBdr>
                        <w:top w:val="none" w:sz="0" w:space="0" w:color="auto"/>
                        <w:left w:val="none" w:sz="0" w:space="0" w:color="auto"/>
                        <w:bottom w:val="none" w:sz="0" w:space="0" w:color="auto"/>
                        <w:right w:val="none" w:sz="0" w:space="0" w:color="auto"/>
                      </w:divBdr>
                      <w:divsChild>
                        <w:div w:id="1126236896">
                          <w:marLeft w:val="0"/>
                          <w:marRight w:val="0"/>
                          <w:marTop w:val="0"/>
                          <w:marBottom w:val="0"/>
                          <w:divBdr>
                            <w:top w:val="none" w:sz="0" w:space="0" w:color="auto"/>
                            <w:left w:val="none" w:sz="0" w:space="0" w:color="auto"/>
                            <w:bottom w:val="none" w:sz="0" w:space="0" w:color="auto"/>
                            <w:right w:val="none" w:sz="0" w:space="0" w:color="auto"/>
                          </w:divBdr>
                          <w:divsChild>
                            <w:div w:id="930239879">
                              <w:marLeft w:val="0"/>
                              <w:marRight w:val="0"/>
                              <w:marTop w:val="0"/>
                              <w:marBottom w:val="0"/>
                              <w:divBdr>
                                <w:top w:val="none" w:sz="0" w:space="0" w:color="auto"/>
                                <w:left w:val="none" w:sz="0" w:space="0" w:color="auto"/>
                                <w:bottom w:val="none" w:sz="0" w:space="0" w:color="auto"/>
                                <w:right w:val="none" w:sz="0" w:space="0" w:color="auto"/>
                              </w:divBdr>
                              <w:divsChild>
                                <w:div w:id="1063679136">
                                  <w:marLeft w:val="0"/>
                                  <w:marRight w:val="0"/>
                                  <w:marTop w:val="0"/>
                                  <w:marBottom w:val="0"/>
                                  <w:divBdr>
                                    <w:top w:val="none" w:sz="0" w:space="0" w:color="auto"/>
                                    <w:left w:val="none" w:sz="0" w:space="0" w:color="auto"/>
                                    <w:bottom w:val="none" w:sz="0" w:space="0" w:color="auto"/>
                                    <w:right w:val="none" w:sz="0" w:space="0" w:color="auto"/>
                                  </w:divBdr>
                                </w:div>
                                <w:div w:id="1177116184">
                                  <w:marLeft w:val="0"/>
                                  <w:marRight w:val="0"/>
                                  <w:marTop w:val="0"/>
                                  <w:marBottom w:val="0"/>
                                  <w:divBdr>
                                    <w:top w:val="none" w:sz="0" w:space="0" w:color="auto"/>
                                    <w:left w:val="none" w:sz="0" w:space="0" w:color="auto"/>
                                    <w:bottom w:val="none" w:sz="0" w:space="0" w:color="auto"/>
                                    <w:right w:val="none" w:sz="0" w:space="0" w:color="auto"/>
                                  </w:divBdr>
                                </w:div>
                                <w:div w:id="1578897891">
                                  <w:marLeft w:val="0"/>
                                  <w:marRight w:val="0"/>
                                  <w:marTop w:val="0"/>
                                  <w:marBottom w:val="0"/>
                                  <w:divBdr>
                                    <w:top w:val="none" w:sz="0" w:space="0" w:color="auto"/>
                                    <w:left w:val="none" w:sz="0" w:space="0" w:color="auto"/>
                                    <w:bottom w:val="none" w:sz="0" w:space="0" w:color="auto"/>
                                    <w:right w:val="none" w:sz="0" w:space="0" w:color="auto"/>
                                  </w:divBdr>
                                </w:div>
                                <w:div w:id="818763901">
                                  <w:marLeft w:val="0"/>
                                  <w:marRight w:val="0"/>
                                  <w:marTop w:val="0"/>
                                  <w:marBottom w:val="0"/>
                                  <w:divBdr>
                                    <w:top w:val="none" w:sz="0" w:space="0" w:color="auto"/>
                                    <w:left w:val="none" w:sz="0" w:space="0" w:color="auto"/>
                                    <w:bottom w:val="none" w:sz="0" w:space="0" w:color="auto"/>
                                    <w:right w:val="none" w:sz="0" w:space="0" w:color="auto"/>
                                  </w:divBdr>
                                </w:div>
                                <w:div w:id="1304383326">
                                  <w:marLeft w:val="0"/>
                                  <w:marRight w:val="0"/>
                                  <w:marTop w:val="0"/>
                                  <w:marBottom w:val="0"/>
                                  <w:divBdr>
                                    <w:top w:val="none" w:sz="0" w:space="0" w:color="auto"/>
                                    <w:left w:val="none" w:sz="0" w:space="0" w:color="auto"/>
                                    <w:bottom w:val="none" w:sz="0" w:space="0" w:color="auto"/>
                                    <w:right w:val="none" w:sz="0" w:space="0" w:color="auto"/>
                                  </w:divBdr>
                                </w:div>
                                <w:div w:id="1898781845">
                                  <w:marLeft w:val="0"/>
                                  <w:marRight w:val="0"/>
                                  <w:marTop w:val="0"/>
                                  <w:marBottom w:val="0"/>
                                  <w:divBdr>
                                    <w:top w:val="none" w:sz="0" w:space="0" w:color="auto"/>
                                    <w:left w:val="none" w:sz="0" w:space="0" w:color="auto"/>
                                    <w:bottom w:val="none" w:sz="0" w:space="0" w:color="auto"/>
                                    <w:right w:val="none" w:sz="0" w:space="0" w:color="auto"/>
                                  </w:divBdr>
                                </w:div>
                                <w:div w:id="1473582">
                                  <w:marLeft w:val="0"/>
                                  <w:marRight w:val="0"/>
                                  <w:marTop w:val="0"/>
                                  <w:marBottom w:val="0"/>
                                  <w:divBdr>
                                    <w:top w:val="none" w:sz="0" w:space="0" w:color="auto"/>
                                    <w:left w:val="none" w:sz="0" w:space="0" w:color="auto"/>
                                    <w:bottom w:val="none" w:sz="0" w:space="0" w:color="auto"/>
                                    <w:right w:val="none" w:sz="0" w:space="0" w:color="auto"/>
                                  </w:divBdr>
                                </w:div>
                                <w:div w:id="625476954">
                                  <w:marLeft w:val="0"/>
                                  <w:marRight w:val="0"/>
                                  <w:marTop w:val="0"/>
                                  <w:marBottom w:val="0"/>
                                  <w:divBdr>
                                    <w:top w:val="none" w:sz="0" w:space="0" w:color="auto"/>
                                    <w:left w:val="none" w:sz="0" w:space="0" w:color="auto"/>
                                    <w:bottom w:val="none" w:sz="0" w:space="0" w:color="auto"/>
                                    <w:right w:val="none" w:sz="0" w:space="0" w:color="auto"/>
                                  </w:divBdr>
                                </w:div>
                                <w:div w:id="1672365075">
                                  <w:marLeft w:val="0"/>
                                  <w:marRight w:val="0"/>
                                  <w:marTop w:val="0"/>
                                  <w:marBottom w:val="0"/>
                                  <w:divBdr>
                                    <w:top w:val="none" w:sz="0" w:space="0" w:color="auto"/>
                                    <w:left w:val="none" w:sz="0" w:space="0" w:color="auto"/>
                                    <w:bottom w:val="none" w:sz="0" w:space="0" w:color="auto"/>
                                    <w:right w:val="none" w:sz="0" w:space="0" w:color="auto"/>
                                  </w:divBdr>
                                </w:div>
                                <w:div w:id="971133151">
                                  <w:marLeft w:val="0"/>
                                  <w:marRight w:val="0"/>
                                  <w:marTop w:val="0"/>
                                  <w:marBottom w:val="0"/>
                                  <w:divBdr>
                                    <w:top w:val="none" w:sz="0" w:space="0" w:color="auto"/>
                                    <w:left w:val="none" w:sz="0" w:space="0" w:color="auto"/>
                                    <w:bottom w:val="none" w:sz="0" w:space="0" w:color="auto"/>
                                    <w:right w:val="none" w:sz="0" w:space="0" w:color="auto"/>
                                  </w:divBdr>
                                </w:div>
                                <w:div w:id="439254157">
                                  <w:marLeft w:val="0"/>
                                  <w:marRight w:val="0"/>
                                  <w:marTop w:val="0"/>
                                  <w:marBottom w:val="0"/>
                                  <w:divBdr>
                                    <w:top w:val="none" w:sz="0" w:space="0" w:color="auto"/>
                                    <w:left w:val="none" w:sz="0" w:space="0" w:color="auto"/>
                                    <w:bottom w:val="none" w:sz="0" w:space="0" w:color="auto"/>
                                    <w:right w:val="none" w:sz="0" w:space="0" w:color="auto"/>
                                  </w:divBdr>
                                </w:div>
                                <w:div w:id="1246846149">
                                  <w:marLeft w:val="0"/>
                                  <w:marRight w:val="0"/>
                                  <w:marTop w:val="0"/>
                                  <w:marBottom w:val="0"/>
                                  <w:divBdr>
                                    <w:top w:val="none" w:sz="0" w:space="0" w:color="auto"/>
                                    <w:left w:val="none" w:sz="0" w:space="0" w:color="auto"/>
                                    <w:bottom w:val="none" w:sz="0" w:space="0" w:color="auto"/>
                                    <w:right w:val="none" w:sz="0" w:space="0" w:color="auto"/>
                                  </w:divBdr>
                                </w:div>
                                <w:div w:id="262959317">
                                  <w:marLeft w:val="0"/>
                                  <w:marRight w:val="0"/>
                                  <w:marTop w:val="0"/>
                                  <w:marBottom w:val="0"/>
                                  <w:divBdr>
                                    <w:top w:val="none" w:sz="0" w:space="0" w:color="auto"/>
                                    <w:left w:val="none" w:sz="0" w:space="0" w:color="auto"/>
                                    <w:bottom w:val="none" w:sz="0" w:space="0" w:color="auto"/>
                                    <w:right w:val="none" w:sz="0" w:space="0" w:color="auto"/>
                                  </w:divBdr>
                                </w:div>
                                <w:div w:id="1065297561">
                                  <w:marLeft w:val="0"/>
                                  <w:marRight w:val="0"/>
                                  <w:marTop w:val="0"/>
                                  <w:marBottom w:val="0"/>
                                  <w:divBdr>
                                    <w:top w:val="none" w:sz="0" w:space="0" w:color="auto"/>
                                    <w:left w:val="none" w:sz="0" w:space="0" w:color="auto"/>
                                    <w:bottom w:val="none" w:sz="0" w:space="0" w:color="auto"/>
                                    <w:right w:val="none" w:sz="0" w:space="0" w:color="auto"/>
                                  </w:divBdr>
                                </w:div>
                                <w:div w:id="1128165979">
                                  <w:marLeft w:val="0"/>
                                  <w:marRight w:val="0"/>
                                  <w:marTop w:val="0"/>
                                  <w:marBottom w:val="0"/>
                                  <w:divBdr>
                                    <w:top w:val="none" w:sz="0" w:space="0" w:color="auto"/>
                                    <w:left w:val="none" w:sz="0" w:space="0" w:color="auto"/>
                                    <w:bottom w:val="none" w:sz="0" w:space="0" w:color="auto"/>
                                    <w:right w:val="none" w:sz="0" w:space="0" w:color="auto"/>
                                  </w:divBdr>
                                </w:div>
                                <w:div w:id="775177617">
                                  <w:marLeft w:val="0"/>
                                  <w:marRight w:val="0"/>
                                  <w:marTop w:val="0"/>
                                  <w:marBottom w:val="0"/>
                                  <w:divBdr>
                                    <w:top w:val="none" w:sz="0" w:space="0" w:color="auto"/>
                                    <w:left w:val="none" w:sz="0" w:space="0" w:color="auto"/>
                                    <w:bottom w:val="none" w:sz="0" w:space="0" w:color="auto"/>
                                    <w:right w:val="none" w:sz="0" w:space="0" w:color="auto"/>
                                  </w:divBdr>
                                </w:div>
                                <w:div w:id="1763602632">
                                  <w:marLeft w:val="0"/>
                                  <w:marRight w:val="0"/>
                                  <w:marTop w:val="0"/>
                                  <w:marBottom w:val="0"/>
                                  <w:divBdr>
                                    <w:top w:val="none" w:sz="0" w:space="0" w:color="auto"/>
                                    <w:left w:val="none" w:sz="0" w:space="0" w:color="auto"/>
                                    <w:bottom w:val="none" w:sz="0" w:space="0" w:color="auto"/>
                                    <w:right w:val="none" w:sz="0" w:space="0" w:color="auto"/>
                                  </w:divBdr>
                                </w:div>
                                <w:div w:id="1577789071">
                                  <w:marLeft w:val="0"/>
                                  <w:marRight w:val="0"/>
                                  <w:marTop w:val="0"/>
                                  <w:marBottom w:val="0"/>
                                  <w:divBdr>
                                    <w:top w:val="none" w:sz="0" w:space="0" w:color="auto"/>
                                    <w:left w:val="none" w:sz="0" w:space="0" w:color="auto"/>
                                    <w:bottom w:val="none" w:sz="0" w:space="0" w:color="auto"/>
                                    <w:right w:val="none" w:sz="0" w:space="0" w:color="auto"/>
                                  </w:divBdr>
                                </w:div>
                                <w:div w:id="1118527028">
                                  <w:marLeft w:val="0"/>
                                  <w:marRight w:val="0"/>
                                  <w:marTop w:val="0"/>
                                  <w:marBottom w:val="0"/>
                                  <w:divBdr>
                                    <w:top w:val="none" w:sz="0" w:space="0" w:color="auto"/>
                                    <w:left w:val="none" w:sz="0" w:space="0" w:color="auto"/>
                                    <w:bottom w:val="none" w:sz="0" w:space="0" w:color="auto"/>
                                    <w:right w:val="none" w:sz="0" w:space="0" w:color="auto"/>
                                  </w:divBdr>
                                </w:div>
                                <w:div w:id="649137719">
                                  <w:marLeft w:val="0"/>
                                  <w:marRight w:val="0"/>
                                  <w:marTop w:val="0"/>
                                  <w:marBottom w:val="0"/>
                                  <w:divBdr>
                                    <w:top w:val="none" w:sz="0" w:space="0" w:color="auto"/>
                                    <w:left w:val="none" w:sz="0" w:space="0" w:color="auto"/>
                                    <w:bottom w:val="none" w:sz="0" w:space="0" w:color="auto"/>
                                    <w:right w:val="none" w:sz="0" w:space="0" w:color="auto"/>
                                  </w:divBdr>
                                </w:div>
                                <w:div w:id="1530296311">
                                  <w:marLeft w:val="0"/>
                                  <w:marRight w:val="0"/>
                                  <w:marTop w:val="0"/>
                                  <w:marBottom w:val="0"/>
                                  <w:divBdr>
                                    <w:top w:val="none" w:sz="0" w:space="0" w:color="auto"/>
                                    <w:left w:val="none" w:sz="0" w:space="0" w:color="auto"/>
                                    <w:bottom w:val="none" w:sz="0" w:space="0" w:color="auto"/>
                                    <w:right w:val="none" w:sz="0" w:space="0" w:color="auto"/>
                                  </w:divBdr>
                                </w:div>
                                <w:div w:id="1824927742">
                                  <w:marLeft w:val="0"/>
                                  <w:marRight w:val="0"/>
                                  <w:marTop w:val="0"/>
                                  <w:marBottom w:val="0"/>
                                  <w:divBdr>
                                    <w:top w:val="none" w:sz="0" w:space="0" w:color="auto"/>
                                    <w:left w:val="none" w:sz="0" w:space="0" w:color="auto"/>
                                    <w:bottom w:val="none" w:sz="0" w:space="0" w:color="auto"/>
                                    <w:right w:val="none" w:sz="0" w:space="0" w:color="auto"/>
                                  </w:divBdr>
                                </w:div>
                                <w:div w:id="1157264062">
                                  <w:marLeft w:val="0"/>
                                  <w:marRight w:val="0"/>
                                  <w:marTop w:val="0"/>
                                  <w:marBottom w:val="0"/>
                                  <w:divBdr>
                                    <w:top w:val="none" w:sz="0" w:space="0" w:color="auto"/>
                                    <w:left w:val="none" w:sz="0" w:space="0" w:color="auto"/>
                                    <w:bottom w:val="none" w:sz="0" w:space="0" w:color="auto"/>
                                    <w:right w:val="none" w:sz="0" w:space="0" w:color="auto"/>
                                  </w:divBdr>
                                </w:div>
                                <w:div w:id="111900244">
                                  <w:marLeft w:val="0"/>
                                  <w:marRight w:val="0"/>
                                  <w:marTop w:val="0"/>
                                  <w:marBottom w:val="0"/>
                                  <w:divBdr>
                                    <w:top w:val="none" w:sz="0" w:space="0" w:color="auto"/>
                                    <w:left w:val="none" w:sz="0" w:space="0" w:color="auto"/>
                                    <w:bottom w:val="none" w:sz="0" w:space="0" w:color="auto"/>
                                    <w:right w:val="none" w:sz="0" w:space="0" w:color="auto"/>
                                  </w:divBdr>
                                </w:div>
                                <w:div w:id="635376176">
                                  <w:marLeft w:val="0"/>
                                  <w:marRight w:val="0"/>
                                  <w:marTop w:val="0"/>
                                  <w:marBottom w:val="0"/>
                                  <w:divBdr>
                                    <w:top w:val="none" w:sz="0" w:space="0" w:color="auto"/>
                                    <w:left w:val="none" w:sz="0" w:space="0" w:color="auto"/>
                                    <w:bottom w:val="none" w:sz="0" w:space="0" w:color="auto"/>
                                    <w:right w:val="none" w:sz="0" w:space="0" w:color="auto"/>
                                  </w:divBdr>
                                </w:div>
                                <w:div w:id="1344287635">
                                  <w:marLeft w:val="0"/>
                                  <w:marRight w:val="0"/>
                                  <w:marTop w:val="0"/>
                                  <w:marBottom w:val="0"/>
                                  <w:divBdr>
                                    <w:top w:val="none" w:sz="0" w:space="0" w:color="auto"/>
                                    <w:left w:val="none" w:sz="0" w:space="0" w:color="auto"/>
                                    <w:bottom w:val="none" w:sz="0" w:space="0" w:color="auto"/>
                                    <w:right w:val="none" w:sz="0" w:space="0" w:color="auto"/>
                                  </w:divBdr>
                                </w:div>
                                <w:div w:id="788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338687">
      <w:bodyDiv w:val="1"/>
      <w:marLeft w:val="0"/>
      <w:marRight w:val="0"/>
      <w:marTop w:val="0"/>
      <w:marBottom w:val="0"/>
      <w:divBdr>
        <w:top w:val="none" w:sz="0" w:space="0" w:color="auto"/>
        <w:left w:val="none" w:sz="0" w:space="0" w:color="auto"/>
        <w:bottom w:val="none" w:sz="0" w:space="0" w:color="auto"/>
        <w:right w:val="none" w:sz="0" w:space="0" w:color="auto"/>
      </w:divBdr>
    </w:div>
    <w:div w:id="1614441027">
      <w:bodyDiv w:val="1"/>
      <w:marLeft w:val="0"/>
      <w:marRight w:val="0"/>
      <w:marTop w:val="0"/>
      <w:marBottom w:val="0"/>
      <w:divBdr>
        <w:top w:val="none" w:sz="0" w:space="0" w:color="auto"/>
        <w:left w:val="none" w:sz="0" w:space="0" w:color="auto"/>
        <w:bottom w:val="none" w:sz="0" w:space="0" w:color="auto"/>
        <w:right w:val="none" w:sz="0" w:space="0" w:color="auto"/>
      </w:divBdr>
    </w:div>
    <w:div w:id="1756393839">
      <w:bodyDiv w:val="1"/>
      <w:marLeft w:val="0"/>
      <w:marRight w:val="0"/>
      <w:marTop w:val="0"/>
      <w:marBottom w:val="0"/>
      <w:divBdr>
        <w:top w:val="none" w:sz="0" w:space="0" w:color="auto"/>
        <w:left w:val="none" w:sz="0" w:space="0" w:color="auto"/>
        <w:bottom w:val="none" w:sz="0" w:space="0" w:color="auto"/>
        <w:right w:val="none" w:sz="0" w:space="0" w:color="auto"/>
      </w:divBdr>
      <w:divsChild>
        <w:div w:id="1819572059">
          <w:marLeft w:val="0"/>
          <w:marRight w:val="0"/>
          <w:marTop w:val="0"/>
          <w:marBottom w:val="0"/>
          <w:divBdr>
            <w:top w:val="none" w:sz="0" w:space="0" w:color="auto"/>
            <w:left w:val="none" w:sz="0" w:space="0" w:color="auto"/>
            <w:bottom w:val="none" w:sz="0" w:space="0" w:color="auto"/>
            <w:right w:val="none" w:sz="0" w:space="0" w:color="auto"/>
          </w:divBdr>
        </w:div>
        <w:div w:id="166554988">
          <w:marLeft w:val="0"/>
          <w:marRight w:val="0"/>
          <w:marTop w:val="0"/>
          <w:marBottom w:val="0"/>
          <w:divBdr>
            <w:top w:val="none" w:sz="0" w:space="0" w:color="auto"/>
            <w:left w:val="none" w:sz="0" w:space="0" w:color="auto"/>
            <w:bottom w:val="none" w:sz="0" w:space="0" w:color="auto"/>
            <w:right w:val="none" w:sz="0" w:space="0" w:color="auto"/>
          </w:divBdr>
        </w:div>
        <w:div w:id="24136211">
          <w:marLeft w:val="0"/>
          <w:marRight w:val="0"/>
          <w:marTop w:val="0"/>
          <w:marBottom w:val="0"/>
          <w:divBdr>
            <w:top w:val="none" w:sz="0" w:space="0" w:color="auto"/>
            <w:left w:val="none" w:sz="0" w:space="0" w:color="auto"/>
            <w:bottom w:val="none" w:sz="0" w:space="0" w:color="auto"/>
            <w:right w:val="none" w:sz="0" w:space="0" w:color="auto"/>
          </w:divBdr>
        </w:div>
        <w:div w:id="1673678648">
          <w:marLeft w:val="0"/>
          <w:marRight w:val="0"/>
          <w:marTop w:val="0"/>
          <w:marBottom w:val="0"/>
          <w:divBdr>
            <w:top w:val="none" w:sz="0" w:space="0" w:color="auto"/>
            <w:left w:val="none" w:sz="0" w:space="0" w:color="auto"/>
            <w:bottom w:val="none" w:sz="0" w:space="0" w:color="auto"/>
            <w:right w:val="none" w:sz="0" w:space="0" w:color="auto"/>
          </w:divBdr>
        </w:div>
        <w:div w:id="809714353">
          <w:marLeft w:val="0"/>
          <w:marRight w:val="0"/>
          <w:marTop w:val="0"/>
          <w:marBottom w:val="0"/>
          <w:divBdr>
            <w:top w:val="none" w:sz="0" w:space="0" w:color="auto"/>
            <w:left w:val="none" w:sz="0" w:space="0" w:color="auto"/>
            <w:bottom w:val="none" w:sz="0" w:space="0" w:color="auto"/>
            <w:right w:val="none" w:sz="0" w:space="0" w:color="auto"/>
          </w:divBdr>
        </w:div>
        <w:div w:id="438379143">
          <w:marLeft w:val="0"/>
          <w:marRight w:val="0"/>
          <w:marTop w:val="0"/>
          <w:marBottom w:val="0"/>
          <w:divBdr>
            <w:top w:val="none" w:sz="0" w:space="0" w:color="auto"/>
            <w:left w:val="none" w:sz="0" w:space="0" w:color="auto"/>
            <w:bottom w:val="none" w:sz="0" w:space="0" w:color="auto"/>
            <w:right w:val="none" w:sz="0" w:space="0" w:color="auto"/>
          </w:divBdr>
        </w:div>
        <w:div w:id="808598448">
          <w:marLeft w:val="0"/>
          <w:marRight w:val="0"/>
          <w:marTop w:val="0"/>
          <w:marBottom w:val="0"/>
          <w:divBdr>
            <w:top w:val="none" w:sz="0" w:space="0" w:color="auto"/>
            <w:left w:val="none" w:sz="0" w:space="0" w:color="auto"/>
            <w:bottom w:val="none" w:sz="0" w:space="0" w:color="auto"/>
            <w:right w:val="none" w:sz="0" w:space="0" w:color="auto"/>
          </w:divBdr>
        </w:div>
      </w:divsChild>
    </w:div>
    <w:div w:id="1778988611">
      <w:bodyDiv w:val="1"/>
      <w:marLeft w:val="0"/>
      <w:marRight w:val="0"/>
      <w:marTop w:val="0"/>
      <w:marBottom w:val="0"/>
      <w:divBdr>
        <w:top w:val="none" w:sz="0" w:space="0" w:color="auto"/>
        <w:left w:val="none" w:sz="0" w:space="0" w:color="auto"/>
        <w:bottom w:val="none" w:sz="0" w:space="0" w:color="auto"/>
        <w:right w:val="none" w:sz="0" w:space="0" w:color="auto"/>
      </w:divBdr>
    </w:div>
    <w:div w:id="207338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es.wikipedia.org/wiki/Sindicato_Nacional_de_Trabajadores_de_la_Educaci%C3%B3n" TargetMode="External"/><Relationship Id="rId2" Type="http://schemas.openxmlformats.org/officeDocument/2006/relationships/numbering" Target="numbering.xml"/><Relationship Id="rId16" Type="http://schemas.openxmlformats.org/officeDocument/2006/relationships/hyperlink" Target="http://es.wikipedia.org/wiki/25_de_febrer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es.wikipedia.org/wiki/1988" TargetMode="External"/><Relationship Id="rId10" Type="http://schemas.openxmlformats.org/officeDocument/2006/relationships/chart" Target="charts/chart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hyperlink" Target="http://es.wikipedia.org/wiki/1983"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ermo\Desktop\consts-log.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Guillermo\Documents\nivel%20CE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dLbls>
          <c:showLegendKey val="0"/>
          <c:showVal val="1"/>
          <c:showCatName val="0"/>
          <c:showSerName val="0"/>
          <c:showPercent val="0"/>
          <c:showBubbleSize val="0"/>
        </c:dLbls>
        <c:gapWidth val="75"/>
        <c:axId val="121625600"/>
        <c:axId val="65458944"/>
      </c:barChart>
      <c:catAx>
        <c:axId val="121625600"/>
        <c:scaling>
          <c:orientation val="minMax"/>
        </c:scaling>
        <c:delete val="0"/>
        <c:axPos val="b"/>
        <c:majorTickMark val="none"/>
        <c:minorTickMark val="none"/>
        <c:tickLblPos val="nextTo"/>
        <c:crossAx val="65458944"/>
        <c:crosses val="autoZero"/>
        <c:auto val="1"/>
        <c:lblAlgn val="ctr"/>
        <c:lblOffset val="100"/>
        <c:noMultiLvlLbl val="0"/>
      </c:catAx>
      <c:valAx>
        <c:axId val="65458944"/>
        <c:scaling>
          <c:orientation val="minMax"/>
        </c:scaling>
        <c:delete val="0"/>
        <c:axPos val="l"/>
        <c:numFmt formatCode="0.00%" sourceLinked="1"/>
        <c:majorTickMark val="none"/>
        <c:minorTickMark val="none"/>
        <c:tickLblPos val="nextTo"/>
        <c:crossAx val="121625600"/>
        <c:crosses val="autoZero"/>
        <c:crossBetween val="between"/>
      </c:valAx>
      <c:spPr>
        <a:noFill/>
        <a:ln w="25400">
          <a:noFill/>
        </a:ln>
      </c:spPr>
    </c:plotArea>
    <c:legend>
      <c:legendPos val="b"/>
      <c:overlay val="0"/>
    </c:legend>
    <c:plotVisOnly val="1"/>
    <c:dispBlanksAs val="gap"/>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695238" cy="3057143"/>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8D9E65-69AC-4D04-8245-4122F885D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consts-log</Template>
  <TotalTime>206</TotalTime>
  <Pages>54</Pages>
  <Words>11067</Words>
  <Characters>60870</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OFICIO No</vt:lpstr>
    </vt:vector>
  </TitlesOfParts>
  <Company/>
  <LinksUpToDate>false</LinksUpToDate>
  <CharactersWithSpaces>71794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OFICIO No</dc:title>
  <dc:creator>Guillermo</dc:creator>
  <cp:lastModifiedBy>Guillermo</cp:lastModifiedBy>
  <cp:revision>25</cp:revision>
  <cp:lastPrinted>2014-11-24T16:58:00Z</cp:lastPrinted>
  <dcterms:created xsi:type="dcterms:W3CDTF">2014-11-13T20:04:00Z</dcterms:created>
  <dcterms:modified xsi:type="dcterms:W3CDTF">2014-11-25T19:49:00Z</dcterms:modified>
</cp:coreProperties>
</file>