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F272D" w14:textId="02386E16" w:rsidR="00803C0F" w:rsidRPr="00E71FC1" w:rsidRDefault="00803C0F" w:rsidP="008527BB">
      <w:pPr>
        <w:spacing w:line="240" w:lineRule="auto"/>
        <w:jc w:val="center"/>
        <w:rPr>
          <w:rFonts w:ascii="Times New Roman" w:hAnsi="Times New Roman" w:cs="Times New Roman"/>
          <w:b/>
          <w:bCs/>
          <w:lang w:val="uz-Cyrl-UZ"/>
        </w:rPr>
      </w:pPr>
      <w:r w:rsidRPr="00E71FC1">
        <w:rPr>
          <w:rFonts w:ascii="Times New Roman" w:hAnsi="Times New Roman" w:cs="Times New Roman"/>
          <w:b/>
          <w:bCs/>
          <w:lang w:val="uz-Cyrl-UZ"/>
        </w:rPr>
        <w:t>“</w:t>
      </w:r>
      <w:proofErr w:type="spellStart"/>
      <w:r w:rsidR="00745838">
        <w:rPr>
          <w:rFonts w:ascii="Times New Roman" w:hAnsi="Times New Roman" w:cs="Times New Roman"/>
          <w:b/>
          <w:bCs/>
          <w:lang w:val="en-US"/>
        </w:rPr>
        <w:t>Devonu</w:t>
      </w:r>
      <w:proofErr w:type="spellEnd"/>
      <w:r w:rsidR="00745838">
        <w:rPr>
          <w:rFonts w:ascii="Times New Roman" w:hAnsi="Times New Roman" w:cs="Times New Roman"/>
          <w:b/>
          <w:bCs/>
          <w:lang w:val="en-US"/>
        </w:rPr>
        <w:t xml:space="preserve"> </w:t>
      </w:r>
      <w:proofErr w:type="spellStart"/>
      <w:r w:rsidR="00745838">
        <w:rPr>
          <w:rFonts w:ascii="Times New Roman" w:hAnsi="Times New Roman" w:cs="Times New Roman"/>
          <w:b/>
          <w:bCs/>
          <w:lang w:val="en-US"/>
        </w:rPr>
        <w:t>lug‘otit</w:t>
      </w:r>
      <w:proofErr w:type="spellEnd"/>
      <w:r w:rsidR="00745838">
        <w:rPr>
          <w:rFonts w:ascii="Times New Roman" w:hAnsi="Times New Roman" w:cs="Times New Roman"/>
          <w:b/>
          <w:bCs/>
          <w:lang w:val="en-US"/>
        </w:rPr>
        <w:t xml:space="preserve"> </w:t>
      </w:r>
      <w:proofErr w:type="spellStart"/>
      <w:r w:rsidR="00745838">
        <w:rPr>
          <w:rFonts w:ascii="Times New Roman" w:hAnsi="Times New Roman" w:cs="Times New Roman"/>
          <w:b/>
          <w:bCs/>
          <w:lang w:val="en-US"/>
        </w:rPr>
        <w:t>turk</w:t>
      </w:r>
      <w:proofErr w:type="spellEnd"/>
      <w:r w:rsidRPr="00E71FC1">
        <w:rPr>
          <w:rFonts w:ascii="Times New Roman" w:hAnsi="Times New Roman" w:cs="Times New Roman"/>
          <w:b/>
          <w:bCs/>
          <w:lang w:val="uz-Cyrl-UZ"/>
        </w:rPr>
        <w:t>”</w:t>
      </w:r>
      <w:r w:rsidR="00745838">
        <w:rPr>
          <w:rFonts w:ascii="Times New Roman" w:hAnsi="Times New Roman" w:cs="Times New Roman"/>
          <w:b/>
          <w:bCs/>
          <w:lang w:val="en-US"/>
        </w:rPr>
        <w:t xml:space="preserve">da </w:t>
      </w:r>
      <w:proofErr w:type="spellStart"/>
      <w:r w:rsidR="00745838">
        <w:rPr>
          <w:rFonts w:ascii="Times New Roman" w:hAnsi="Times New Roman" w:cs="Times New Roman"/>
          <w:b/>
          <w:bCs/>
          <w:lang w:val="en-US"/>
        </w:rPr>
        <w:t>xalq</w:t>
      </w:r>
      <w:proofErr w:type="spellEnd"/>
      <w:r w:rsidR="00745838">
        <w:rPr>
          <w:rFonts w:ascii="Times New Roman" w:hAnsi="Times New Roman" w:cs="Times New Roman"/>
          <w:b/>
          <w:bCs/>
          <w:lang w:val="en-US"/>
        </w:rPr>
        <w:t xml:space="preserve"> </w:t>
      </w:r>
      <w:proofErr w:type="spellStart"/>
      <w:r w:rsidR="00745838">
        <w:rPr>
          <w:rFonts w:ascii="Times New Roman" w:hAnsi="Times New Roman" w:cs="Times New Roman"/>
          <w:b/>
          <w:bCs/>
          <w:lang w:val="en-US"/>
        </w:rPr>
        <w:t>o‘yinlari</w:t>
      </w:r>
      <w:proofErr w:type="spellEnd"/>
      <w:r w:rsidR="00745838">
        <w:rPr>
          <w:rFonts w:ascii="Times New Roman" w:hAnsi="Times New Roman" w:cs="Times New Roman"/>
          <w:b/>
          <w:bCs/>
          <w:lang w:val="en-US"/>
        </w:rPr>
        <w:t xml:space="preserve"> </w:t>
      </w:r>
      <w:proofErr w:type="spellStart"/>
      <w:r w:rsidR="00745838">
        <w:rPr>
          <w:rFonts w:ascii="Times New Roman" w:hAnsi="Times New Roman" w:cs="Times New Roman"/>
          <w:b/>
          <w:bCs/>
          <w:lang w:val="en-US"/>
        </w:rPr>
        <w:t>talqini</w:t>
      </w:r>
      <w:proofErr w:type="spellEnd"/>
      <w:r w:rsidR="00745838">
        <w:rPr>
          <w:rFonts w:ascii="Times New Roman" w:hAnsi="Times New Roman" w:cs="Times New Roman"/>
          <w:b/>
          <w:bCs/>
          <w:lang w:val="en-US"/>
        </w:rPr>
        <w:t>.</w:t>
      </w:r>
    </w:p>
    <w:p w14:paraId="38B1D99B" w14:textId="070D0A5D" w:rsidR="000667FA" w:rsidRPr="00E71FC1" w:rsidRDefault="000667FA" w:rsidP="008527BB">
      <w:pPr>
        <w:spacing w:line="240" w:lineRule="auto"/>
        <w:jc w:val="center"/>
        <w:rPr>
          <w:rFonts w:ascii="Times New Roman" w:hAnsi="Times New Roman" w:cs="Times New Roman"/>
          <w:b/>
          <w:bCs/>
          <w:lang w:val="uz-Cyrl-UZ"/>
        </w:rPr>
      </w:pPr>
      <w:r w:rsidRPr="00E71FC1">
        <w:rPr>
          <w:rFonts w:ascii="Times New Roman" w:hAnsi="Times New Roman" w:cs="Times New Roman"/>
          <w:b/>
          <w:bCs/>
          <w:lang w:val="uz-Cyrl-UZ"/>
        </w:rPr>
        <w:t>Интерпретация народных игр в «Девану лугатит турк».</w:t>
      </w:r>
    </w:p>
    <w:p w14:paraId="56C87884" w14:textId="7CDDF291" w:rsidR="00770E9F" w:rsidRPr="00E71FC1" w:rsidRDefault="00770E9F" w:rsidP="008527BB">
      <w:pPr>
        <w:spacing w:line="240" w:lineRule="auto"/>
        <w:jc w:val="center"/>
        <w:rPr>
          <w:rFonts w:ascii="Times New Roman" w:hAnsi="Times New Roman" w:cs="Times New Roman"/>
          <w:b/>
          <w:bCs/>
          <w:lang w:val="uz-Cyrl-UZ"/>
        </w:rPr>
      </w:pPr>
      <w:r w:rsidRPr="00E71FC1">
        <w:rPr>
          <w:rFonts w:ascii="Times New Roman" w:hAnsi="Times New Roman" w:cs="Times New Roman"/>
          <w:b/>
          <w:bCs/>
          <w:lang w:val="uz-Cyrl-UZ"/>
        </w:rPr>
        <w:t>"Devanu Lughatit Türk"te halk oyunlarının yorumlanması.</w:t>
      </w:r>
    </w:p>
    <w:p w14:paraId="613ECB7E" w14:textId="13B98D74" w:rsidR="00770E9F" w:rsidRPr="00E71FC1" w:rsidRDefault="00770E9F" w:rsidP="008527BB">
      <w:pPr>
        <w:spacing w:line="240" w:lineRule="auto"/>
        <w:jc w:val="center"/>
        <w:rPr>
          <w:rFonts w:ascii="Times New Roman" w:hAnsi="Times New Roman" w:cs="Times New Roman"/>
          <w:b/>
          <w:bCs/>
          <w:lang w:val="uz-Cyrl-UZ"/>
        </w:rPr>
      </w:pPr>
      <w:r w:rsidRPr="00E71FC1">
        <w:rPr>
          <w:rFonts w:ascii="Times New Roman" w:hAnsi="Times New Roman" w:cs="Times New Roman"/>
          <w:b/>
          <w:bCs/>
          <w:lang w:val="uz-Cyrl-UZ"/>
        </w:rPr>
        <w:t>Interpretation of folk games in "Devanu Lughatit Turk".</w:t>
      </w:r>
    </w:p>
    <w:p w14:paraId="507448D9" w14:textId="3F71311C" w:rsidR="00770E9F" w:rsidRPr="00194938" w:rsidRDefault="00B73FE3" w:rsidP="008527BB">
      <w:pPr>
        <w:spacing w:line="240" w:lineRule="auto"/>
        <w:jc w:val="right"/>
        <w:rPr>
          <w:rFonts w:ascii="Times New Roman" w:hAnsi="Times New Roman" w:cs="Times New Roman"/>
          <w:b/>
          <w:bCs/>
          <w:lang w:val="en-US"/>
        </w:rPr>
      </w:pPr>
      <w:proofErr w:type="spellStart"/>
      <w:r>
        <w:rPr>
          <w:rFonts w:ascii="Times New Roman" w:hAnsi="Times New Roman" w:cs="Times New Roman"/>
          <w:b/>
          <w:bCs/>
          <w:lang w:val="en-US"/>
        </w:rPr>
        <w:t>Ahrorbek</w:t>
      </w:r>
      <w:proofErr w:type="spellEnd"/>
      <w:r w:rsidRPr="00194938">
        <w:rPr>
          <w:rFonts w:ascii="Times New Roman" w:hAnsi="Times New Roman" w:cs="Times New Roman"/>
          <w:b/>
          <w:bCs/>
          <w:lang w:val="en-US"/>
        </w:rPr>
        <w:t xml:space="preserve"> </w:t>
      </w:r>
      <w:proofErr w:type="spellStart"/>
      <w:r>
        <w:rPr>
          <w:rFonts w:ascii="Times New Roman" w:hAnsi="Times New Roman" w:cs="Times New Roman"/>
          <w:b/>
          <w:bCs/>
          <w:lang w:val="en-US"/>
        </w:rPr>
        <w:t>A</w:t>
      </w:r>
      <w:r w:rsidRPr="00194938">
        <w:rPr>
          <w:rFonts w:ascii="Times New Roman" w:hAnsi="Times New Roman" w:cs="Times New Roman"/>
          <w:b/>
          <w:bCs/>
          <w:lang w:val="en-US"/>
        </w:rPr>
        <w:t>’</w:t>
      </w:r>
      <w:r>
        <w:rPr>
          <w:rFonts w:ascii="Times New Roman" w:hAnsi="Times New Roman" w:cs="Times New Roman"/>
          <w:b/>
          <w:bCs/>
          <w:lang w:val="en-US"/>
        </w:rPr>
        <w:t>zamjonovich</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Azizov</w:t>
      </w:r>
      <w:proofErr w:type="spellEnd"/>
    </w:p>
    <w:p w14:paraId="507C79BC" w14:textId="28236B9D" w:rsidR="00194938" w:rsidRPr="00194938" w:rsidRDefault="00194938" w:rsidP="00194938">
      <w:pPr>
        <w:spacing w:line="240" w:lineRule="auto"/>
        <w:jc w:val="right"/>
        <w:rPr>
          <w:rFonts w:ascii="Times New Roman" w:hAnsi="Times New Roman" w:cs="Times New Roman"/>
          <w:b/>
          <w:bCs/>
          <w:lang w:val="uz-Cyrl-UZ"/>
        </w:rPr>
      </w:pPr>
      <w:r w:rsidRPr="00194938">
        <w:rPr>
          <w:rFonts w:ascii="Times New Roman" w:hAnsi="Times New Roman" w:cs="Times New Roman"/>
          <w:b/>
          <w:bCs/>
          <w:lang w:val="uz-Cyrl-UZ"/>
        </w:rPr>
        <w:t>O</w:t>
      </w:r>
      <w:r>
        <w:rPr>
          <w:rFonts w:ascii="Times New Roman" w:hAnsi="Times New Roman" w:cs="Times New Roman"/>
          <w:b/>
          <w:bCs/>
          <w:lang w:val="en-US"/>
        </w:rPr>
        <w:t>‘</w:t>
      </w:r>
      <w:r w:rsidRPr="00194938">
        <w:rPr>
          <w:rFonts w:ascii="Times New Roman" w:hAnsi="Times New Roman" w:cs="Times New Roman"/>
          <w:b/>
          <w:bCs/>
          <w:lang w:val="uz-Cyrl-UZ"/>
        </w:rPr>
        <w:t>zbekiston Fanlar akademiyasi</w:t>
      </w:r>
    </w:p>
    <w:p w14:paraId="3067427B" w14:textId="7674B8FF" w:rsidR="00770E9F" w:rsidRPr="00E71FC1" w:rsidRDefault="00194938" w:rsidP="00194938">
      <w:pPr>
        <w:spacing w:line="240" w:lineRule="auto"/>
        <w:jc w:val="right"/>
        <w:rPr>
          <w:rFonts w:ascii="Times New Roman" w:hAnsi="Times New Roman" w:cs="Times New Roman"/>
          <w:b/>
          <w:bCs/>
          <w:lang w:val="uz-Cyrl-UZ"/>
        </w:rPr>
      </w:pPr>
      <w:r w:rsidRPr="00194938">
        <w:rPr>
          <w:rFonts w:ascii="Times New Roman" w:hAnsi="Times New Roman" w:cs="Times New Roman"/>
          <w:b/>
          <w:bCs/>
          <w:lang w:val="uz-Cyrl-UZ"/>
        </w:rPr>
        <w:t>Tarix instituti kichik ilmiy xodimi, t.f.f.d.</w:t>
      </w:r>
    </w:p>
    <w:p w14:paraId="4EDA6D74" w14:textId="6EA77B41" w:rsidR="00260BAB" w:rsidRDefault="00194938" w:rsidP="008527BB">
      <w:pPr>
        <w:spacing w:line="240" w:lineRule="auto"/>
        <w:jc w:val="right"/>
        <w:rPr>
          <w:rStyle w:val="a3"/>
          <w:rFonts w:ascii="Times New Roman" w:hAnsi="Times New Roman" w:cs="Times New Roman"/>
          <w:lang w:val="en-US"/>
        </w:rPr>
      </w:pPr>
      <w:r>
        <w:rPr>
          <w:rFonts w:ascii="Times New Roman" w:hAnsi="Times New Roman" w:cs="Times New Roman"/>
          <w:b/>
          <w:bCs/>
          <w:lang w:val="en-US"/>
        </w:rPr>
        <w:t>Email</w:t>
      </w:r>
      <w:r w:rsidR="00260BAB" w:rsidRPr="00842115">
        <w:rPr>
          <w:rFonts w:ascii="Times New Roman" w:hAnsi="Times New Roman" w:cs="Times New Roman"/>
          <w:b/>
          <w:bCs/>
          <w:lang w:val="en-US"/>
        </w:rPr>
        <w:t xml:space="preserve">: </w:t>
      </w:r>
      <w:hyperlink r:id="rId6" w:history="1">
        <w:r w:rsidR="00260BAB" w:rsidRPr="00E71FC1">
          <w:rPr>
            <w:rStyle w:val="a3"/>
            <w:rFonts w:ascii="Times New Roman" w:hAnsi="Times New Roman" w:cs="Times New Roman"/>
            <w:lang w:val="en-US"/>
          </w:rPr>
          <w:t>aahazizov</w:t>
        </w:r>
        <w:r w:rsidR="00260BAB" w:rsidRPr="00842115">
          <w:rPr>
            <w:rStyle w:val="a3"/>
            <w:rFonts w:ascii="Times New Roman" w:hAnsi="Times New Roman" w:cs="Times New Roman"/>
            <w:lang w:val="en-US"/>
          </w:rPr>
          <w:t>@</w:t>
        </w:r>
        <w:r w:rsidR="00260BAB" w:rsidRPr="00E71FC1">
          <w:rPr>
            <w:rStyle w:val="a3"/>
            <w:rFonts w:ascii="Times New Roman" w:hAnsi="Times New Roman" w:cs="Times New Roman"/>
            <w:lang w:val="en-US"/>
          </w:rPr>
          <w:t>gmail</w:t>
        </w:r>
        <w:r w:rsidR="00260BAB" w:rsidRPr="00842115">
          <w:rPr>
            <w:rStyle w:val="a3"/>
            <w:rFonts w:ascii="Times New Roman" w:hAnsi="Times New Roman" w:cs="Times New Roman"/>
            <w:lang w:val="en-US"/>
          </w:rPr>
          <w:t>.</w:t>
        </w:r>
        <w:r w:rsidR="00260BAB" w:rsidRPr="00E71FC1">
          <w:rPr>
            <w:rStyle w:val="a3"/>
            <w:rFonts w:ascii="Times New Roman" w:hAnsi="Times New Roman" w:cs="Times New Roman"/>
            <w:lang w:val="en-US"/>
          </w:rPr>
          <w:t>com</w:t>
        </w:r>
      </w:hyperlink>
    </w:p>
    <w:p w14:paraId="475AB3E0" w14:textId="2C24146B" w:rsidR="009F783D" w:rsidRPr="00842115" w:rsidRDefault="009F783D" w:rsidP="008527BB">
      <w:pPr>
        <w:spacing w:line="240" w:lineRule="auto"/>
        <w:jc w:val="right"/>
        <w:rPr>
          <w:rFonts w:ascii="Times New Roman" w:hAnsi="Times New Roman" w:cs="Times New Roman"/>
          <w:lang w:val="en-US"/>
        </w:rPr>
      </w:pPr>
      <w:r>
        <w:rPr>
          <w:rStyle w:val="a3"/>
          <w:rFonts w:ascii="Times New Roman" w:hAnsi="Times New Roman" w:cs="Times New Roman"/>
          <w:lang w:val="en-US"/>
        </w:rPr>
        <w:t xml:space="preserve">ORCID: </w:t>
      </w:r>
      <w:r w:rsidRPr="009F783D">
        <w:rPr>
          <w:rStyle w:val="a3"/>
          <w:rFonts w:ascii="Times New Roman" w:hAnsi="Times New Roman" w:cs="Times New Roman"/>
          <w:lang w:val="en-US"/>
        </w:rPr>
        <w:t>0000-0001-9951-7429</w:t>
      </w:r>
    </w:p>
    <w:p w14:paraId="371E7526" w14:textId="0A7EB881" w:rsidR="00260BAB" w:rsidRPr="00842115" w:rsidRDefault="00260BAB" w:rsidP="008527BB">
      <w:pPr>
        <w:spacing w:line="240" w:lineRule="auto"/>
        <w:jc w:val="right"/>
        <w:rPr>
          <w:rFonts w:ascii="Times New Roman" w:hAnsi="Times New Roman" w:cs="Times New Roman"/>
          <w:b/>
          <w:bCs/>
          <w:lang w:val="en-US"/>
        </w:rPr>
      </w:pPr>
      <w:r w:rsidRPr="00E71FC1">
        <w:rPr>
          <w:rFonts w:ascii="Times New Roman" w:hAnsi="Times New Roman" w:cs="Times New Roman"/>
          <w:b/>
          <w:bCs/>
          <w:lang w:val="uz-Cyrl-UZ"/>
        </w:rPr>
        <w:t>Тел</w:t>
      </w:r>
      <w:r w:rsidRPr="00842115">
        <w:rPr>
          <w:rFonts w:ascii="Times New Roman" w:hAnsi="Times New Roman" w:cs="Times New Roman"/>
          <w:b/>
          <w:bCs/>
          <w:lang w:val="en-US"/>
        </w:rPr>
        <w:t>: +998 97</w:t>
      </w:r>
      <w:r w:rsidRPr="00E71FC1">
        <w:rPr>
          <w:rFonts w:ascii="Times New Roman" w:hAnsi="Times New Roman" w:cs="Times New Roman"/>
          <w:b/>
          <w:bCs/>
          <w:lang w:val="en-US"/>
        </w:rPr>
        <w:t> </w:t>
      </w:r>
      <w:r w:rsidRPr="00842115">
        <w:rPr>
          <w:rFonts w:ascii="Times New Roman" w:hAnsi="Times New Roman" w:cs="Times New Roman"/>
          <w:b/>
          <w:bCs/>
          <w:lang w:val="en-US"/>
        </w:rPr>
        <w:t>429 02 42</w:t>
      </w:r>
    </w:p>
    <w:p w14:paraId="271A43CC" w14:textId="77777777" w:rsidR="00D55087" w:rsidRPr="00E71FC1" w:rsidRDefault="00D55087" w:rsidP="008527BB">
      <w:pPr>
        <w:spacing w:line="240" w:lineRule="auto"/>
        <w:jc w:val="right"/>
        <w:rPr>
          <w:rFonts w:ascii="Times New Roman" w:hAnsi="Times New Roman" w:cs="Times New Roman"/>
          <w:b/>
          <w:bCs/>
          <w:lang w:val="uz-Cyrl-UZ"/>
        </w:rPr>
      </w:pPr>
      <w:r w:rsidRPr="00E71FC1">
        <w:rPr>
          <w:rFonts w:ascii="Times New Roman" w:hAnsi="Times New Roman" w:cs="Times New Roman"/>
          <w:b/>
          <w:bCs/>
          <w:lang w:val="uz-Cyrl-UZ"/>
        </w:rPr>
        <w:t>Akhrorbek Azizov Azamjonovich</w:t>
      </w:r>
    </w:p>
    <w:p w14:paraId="062F9F32" w14:textId="77777777" w:rsidR="00D55087" w:rsidRPr="00E71FC1" w:rsidRDefault="00D55087" w:rsidP="008527BB">
      <w:pPr>
        <w:spacing w:line="240" w:lineRule="auto"/>
        <w:jc w:val="right"/>
        <w:rPr>
          <w:rFonts w:ascii="Times New Roman" w:hAnsi="Times New Roman" w:cs="Times New Roman"/>
          <w:b/>
          <w:bCs/>
          <w:lang w:val="uz-Cyrl-UZ"/>
        </w:rPr>
      </w:pPr>
      <w:r w:rsidRPr="00E71FC1">
        <w:rPr>
          <w:rFonts w:ascii="Times New Roman" w:hAnsi="Times New Roman" w:cs="Times New Roman"/>
          <w:b/>
          <w:bCs/>
          <w:lang w:val="uz-Cyrl-UZ"/>
        </w:rPr>
        <w:t xml:space="preserve">Özbekistan Bilimler Akademisi </w:t>
      </w:r>
    </w:p>
    <w:p w14:paraId="54061D99" w14:textId="7A2AFAD3" w:rsidR="00D55087" w:rsidRPr="00E71FC1" w:rsidRDefault="00D55087" w:rsidP="008527BB">
      <w:pPr>
        <w:spacing w:line="240" w:lineRule="auto"/>
        <w:jc w:val="right"/>
        <w:rPr>
          <w:rFonts w:ascii="Times New Roman" w:hAnsi="Times New Roman" w:cs="Times New Roman"/>
          <w:b/>
          <w:bCs/>
          <w:lang w:val="uz-Cyrl-UZ"/>
        </w:rPr>
      </w:pPr>
      <w:r w:rsidRPr="00E71FC1">
        <w:rPr>
          <w:rFonts w:ascii="Times New Roman" w:hAnsi="Times New Roman" w:cs="Times New Roman"/>
          <w:b/>
          <w:bCs/>
          <w:lang w:val="uz-Cyrl-UZ"/>
        </w:rPr>
        <w:t>Tarih Enstitüsü'nün genç araştırmacısı, PhD.</w:t>
      </w:r>
    </w:p>
    <w:p w14:paraId="4B556C22" w14:textId="4F5DB783" w:rsidR="00770E9F" w:rsidRPr="00E71FC1" w:rsidRDefault="00770E9F" w:rsidP="008527BB">
      <w:pPr>
        <w:spacing w:line="240" w:lineRule="auto"/>
        <w:jc w:val="right"/>
        <w:rPr>
          <w:rFonts w:ascii="Times New Roman" w:hAnsi="Times New Roman" w:cs="Times New Roman"/>
          <w:b/>
          <w:bCs/>
          <w:lang w:val="en-US"/>
        </w:rPr>
      </w:pPr>
      <w:proofErr w:type="spellStart"/>
      <w:r w:rsidRPr="00E71FC1">
        <w:rPr>
          <w:rFonts w:ascii="Times New Roman" w:hAnsi="Times New Roman" w:cs="Times New Roman"/>
          <w:b/>
          <w:bCs/>
          <w:lang w:val="en-US"/>
        </w:rPr>
        <w:t>Akhrorbek</w:t>
      </w:r>
      <w:proofErr w:type="spellEnd"/>
      <w:r w:rsidRPr="00E71FC1">
        <w:rPr>
          <w:rFonts w:ascii="Times New Roman" w:hAnsi="Times New Roman" w:cs="Times New Roman"/>
          <w:b/>
          <w:bCs/>
          <w:lang w:val="en-US"/>
        </w:rPr>
        <w:t xml:space="preserve"> </w:t>
      </w:r>
      <w:proofErr w:type="spellStart"/>
      <w:r w:rsidRPr="00E71FC1">
        <w:rPr>
          <w:rFonts w:ascii="Times New Roman" w:hAnsi="Times New Roman" w:cs="Times New Roman"/>
          <w:b/>
          <w:bCs/>
          <w:lang w:val="en-US"/>
        </w:rPr>
        <w:t>Azizov</w:t>
      </w:r>
      <w:proofErr w:type="spellEnd"/>
      <w:r w:rsidRPr="00E71FC1">
        <w:rPr>
          <w:rFonts w:ascii="Times New Roman" w:hAnsi="Times New Roman" w:cs="Times New Roman"/>
          <w:b/>
          <w:bCs/>
          <w:lang w:val="en-US"/>
        </w:rPr>
        <w:t xml:space="preserve"> </w:t>
      </w:r>
      <w:proofErr w:type="spellStart"/>
      <w:r w:rsidRPr="00E71FC1">
        <w:rPr>
          <w:rFonts w:ascii="Times New Roman" w:hAnsi="Times New Roman" w:cs="Times New Roman"/>
          <w:b/>
          <w:bCs/>
          <w:lang w:val="en-US"/>
        </w:rPr>
        <w:t>Azamjonovich</w:t>
      </w:r>
      <w:proofErr w:type="spellEnd"/>
    </w:p>
    <w:p w14:paraId="3C1B563B" w14:textId="77777777" w:rsidR="00770E9F" w:rsidRPr="00E71FC1" w:rsidRDefault="00770E9F" w:rsidP="008527BB">
      <w:pPr>
        <w:spacing w:line="240" w:lineRule="auto"/>
        <w:jc w:val="right"/>
        <w:rPr>
          <w:rFonts w:ascii="Times New Roman" w:hAnsi="Times New Roman" w:cs="Times New Roman"/>
          <w:b/>
          <w:bCs/>
          <w:lang w:val="en-US"/>
        </w:rPr>
      </w:pPr>
      <w:r w:rsidRPr="00E71FC1">
        <w:rPr>
          <w:rFonts w:ascii="Times New Roman" w:hAnsi="Times New Roman" w:cs="Times New Roman"/>
          <w:b/>
          <w:bCs/>
          <w:lang w:val="en-US"/>
        </w:rPr>
        <w:t xml:space="preserve">Junior researcher of Institute of History of </w:t>
      </w:r>
    </w:p>
    <w:p w14:paraId="5955FC59" w14:textId="54DAAAA9" w:rsidR="00770E9F" w:rsidRPr="00E71FC1" w:rsidRDefault="00770E9F" w:rsidP="008527BB">
      <w:pPr>
        <w:spacing w:line="240" w:lineRule="auto"/>
        <w:jc w:val="right"/>
        <w:rPr>
          <w:rFonts w:ascii="Times New Roman" w:hAnsi="Times New Roman" w:cs="Times New Roman"/>
          <w:b/>
          <w:bCs/>
          <w:lang w:val="en-US"/>
        </w:rPr>
      </w:pPr>
      <w:r w:rsidRPr="00E71FC1">
        <w:rPr>
          <w:rFonts w:ascii="Times New Roman" w:hAnsi="Times New Roman" w:cs="Times New Roman"/>
          <w:b/>
          <w:bCs/>
          <w:lang w:val="en-US"/>
        </w:rPr>
        <w:t>Academy of Science of Uzbekistan, PhD</w:t>
      </w:r>
      <w:r w:rsidR="00C03B51" w:rsidRPr="00E71FC1">
        <w:rPr>
          <w:rFonts w:ascii="Times New Roman" w:hAnsi="Times New Roman" w:cs="Times New Roman"/>
          <w:b/>
          <w:bCs/>
          <w:lang w:val="en-US"/>
        </w:rPr>
        <w:t>.</w:t>
      </w:r>
    </w:p>
    <w:p w14:paraId="63D1F334" w14:textId="7F300A15" w:rsidR="00260BAB" w:rsidRPr="00E71FC1" w:rsidRDefault="00260BAB" w:rsidP="008527BB">
      <w:pPr>
        <w:spacing w:line="240" w:lineRule="auto"/>
        <w:jc w:val="right"/>
        <w:rPr>
          <w:rFonts w:ascii="Times New Roman" w:hAnsi="Times New Roman" w:cs="Times New Roman"/>
          <w:b/>
          <w:bCs/>
          <w:lang w:val="en-US"/>
        </w:rPr>
      </w:pPr>
    </w:p>
    <w:p w14:paraId="0C730A6F" w14:textId="77777777" w:rsidR="00D0241D" w:rsidRPr="00D0241D" w:rsidRDefault="00D0241D" w:rsidP="00D0241D">
      <w:pPr>
        <w:spacing w:line="240" w:lineRule="auto"/>
        <w:ind w:firstLine="708"/>
        <w:jc w:val="center"/>
        <w:rPr>
          <w:rFonts w:ascii="Times New Roman" w:hAnsi="Times New Roman" w:cs="Times New Roman"/>
          <w:b/>
          <w:bCs/>
          <w:lang w:val="uz-Cyrl-UZ"/>
        </w:rPr>
      </w:pPr>
      <w:r w:rsidRPr="00D0241D">
        <w:rPr>
          <w:rFonts w:ascii="Times New Roman" w:hAnsi="Times New Roman" w:cs="Times New Roman"/>
          <w:b/>
          <w:bCs/>
          <w:lang w:val="uz-Cyrl-UZ"/>
        </w:rPr>
        <w:t>Аnnotatsiya</w:t>
      </w:r>
    </w:p>
    <w:p w14:paraId="34640EF4" w14:textId="67288FBA" w:rsidR="00D0241D" w:rsidRPr="00D0241D" w:rsidRDefault="00D0241D" w:rsidP="00D0241D">
      <w:pPr>
        <w:spacing w:line="240" w:lineRule="auto"/>
        <w:ind w:firstLine="708"/>
        <w:jc w:val="both"/>
        <w:rPr>
          <w:rFonts w:ascii="Times New Roman" w:hAnsi="Times New Roman" w:cs="Times New Roman"/>
          <w:lang w:val="uz-Cyrl-UZ"/>
        </w:rPr>
      </w:pPr>
      <w:r w:rsidRPr="00D0241D">
        <w:rPr>
          <w:rFonts w:ascii="Times New Roman" w:hAnsi="Times New Roman" w:cs="Times New Roman"/>
          <w:lang w:val="uz-Cyrl-UZ"/>
        </w:rPr>
        <w:t>Ushbu maqolada “Devonu lug‘otit turk”da qayd etilgan xalq o‘yinlari bo‘yicha maʼlumotlar elshunoslik jihatidan tahlil etilgan. Devonda keltirib o‘tilgan o‘yinlarning turlari, o‘yin vositalari, o‘yin qoidalari, o‘ziga xosliklari va madaniy hayotdagi ahamiyati ochib berilgan. Turon xalqlari turmush tarzida uchragan o</w:t>
      </w:r>
      <w:r>
        <w:rPr>
          <w:rFonts w:ascii="Times New Roman" w:hAnsi="Times New Roman" w:cs="Times New Roman"/>
          <w:lang w:val="en-US"/>
        </w:rPr>
        <w:t>‘</w:t>
      </w:r>
      <w:r w:rsidRPr="00D0241D">
        <w:rPr>
          <w:rFonts w:ascii="Times New Roman" w:hAnsi="Times New Roman" w:cs="Times New Roman"/>
          <w:lang w:val="uz-Cyrl-UZ"/>
        </w:rPr>
        <w:t>yinlarning devonda qayd etilgan ko</w:t>
      </w:r>
      <w:r>
        <w:rPr>
          <w:rFonts w:ascii="Times New Roman" w:hAnsi="Times New Roman" w:cs="Times New Roman"/>
          <w:lang w:val="en-US"/>
        </w:rPr>
        <w:t>‘</w:t>
      </w:r>
      <w:r w:rsidRPr="00D0241D">
        <w:rPr>
          <w:rFonts w:ascii="Times New Roman" w:hAnsi="Times New Roman" w:cs="Times New Roman"/>
          <w:lang w:val="uz-Cyrl-UZ"/>
        </w:rPr>
        <w:t>rinishlari yoritib berilgan.</w:t>
      </w:r>
    </w:p>
    <w:p w14:paraId="7D9E7D2E" w14:textId="1357EAB4" w:rsidR="00D0241D" w:rsidRPr="00D0241D" w:rsidRDefault="00D0241D" w:rsidP="00D0241D">
      <w:pPr>
        <w:spacing w:line="240" w:lineRule="auto"/>
        <w:ind w:firstLine="708"/>
        <w:jc w:val="both"/>
        <w:rPr>
          <w:rFonts w:ascii="Times New Roman" w:hAnsi="Times New Roman" w:cs="Times New Roman"/>
          <w:lang w:val="uz-Cyrl-UZ"/>
        </w:rPr>
      </w:pPr>
      <w:r w:rsidRPr="00D0241D">
        <w:rPr>
          <w:rFonts w:ascii="Times New Roman" w:hAnsi="Times New Roman" w:cs="Times New Roman"/>
          <w:lang w:val="uz-Cyrl-UZ"/>
        </w:rPr>
        <w:t>Milodning 8 – 13-yuzyilliklaridagi xalq o‘yinlarining shaxs tarbiyasidagi o‘rni, ahamiyati va aholi o‘rtasidagi tasavvurlarda aks etishi yoritib berilgan. Shuningdek, xalq o‘yinlarining insonlar turmush tarzi va madaniyatidagi talqini shu davrga oid boshqa tarixiy manbalar bilan qiyoslangan.</w:t>
      </w:r>
    </w:p>
    <w:p w14:paraId="10551FD4" w14:textId="66A223A8" w:rsidR="00C609A2" w:rsidRPr="00D0241D" w:rsidRDefault="00D0241D" w:rsidP="00D0241D">
      <w:pPr>
        <w:spacing w:line="240" w:lineRule="auto"/>
        <w:ind w:firstLine="708"/>
        <w:jc w:val="both"/>
        <w:rPr>
          <w:rFonts w:ascii="Times New Roman" w:hAnsi="Times New Roman" w:cs="Times New Roman"/>
          <w:lang w:val="uz-Cyrl-UZ"/>
        </w:rPr>
      </w:pPr>
      <w:r w:rsidRPr="00D0241D">
        <w:rPr>
          <w:rFonts w:ascii="Times New Roman" w:hAnsi="Times New Roman" w:cs="Times New Roman"/>
          <w:b/>
          <w:bCs/>
          <w:lang w:val="uz-Cyrl-UZ"/>
        </w:rPr>
        <w:t>Kalit so</w:t>
      </w:r>
      <w:r>
        <w:rPr>
          <w:rFonts w:ascii="Times New Roman" w:hAnsi="Times New Roman" w:cs="Times New Roman"/>
          <w:b/>
          <w:bCs/>
          <w:lang w:val="en-US"/>
        </w:rPr>
        <w:t>‘</w:t>
      </w:r>
      <w:r w:rsidRPr="00D0241D">
        <w:rPr>
          <w:rFonts w:ascii="Times New Roman" w:hAnsi="Times New Roman" w:cs="Times New Roman"/>
          <w:b/>
          <w:bCs/>
          <w:lang w:val="uz-Cyrl-UZ"/>
        </w:rPr>
        <w:t>zlar:</w:t>
      </w:r>
      <w:r w:rsidRPr="00D0241D">
        <w:rPr>
          <w:rFonts w:ascii="Times New Roman" w:hAnsi="Times New Roman" w:cs="Times New Roman"/>
          <w:lang w:val="uz-Cyrl-UZ"/>
        </w:rPr>
        <w:t xml:space="preserve"> kamon, yarish, amachliq, talas, qarin atmaq, tebuk, yuksak, to</w:t>
      </w:r>
      <w:r w:rsidR="00E46A7B">
        <w:rPr>
          <w:rFonts w:ascii="Times New Roman" w:hAnsi="Times New Roman" w:cs="Times New Roman"/>
          <w:lang w:val="en-US"/>
        </w:rPr>
        <w:t>‘</w:t>
      </w:r>
      <w:r w:rsidRPr="00D0241D">
        <w:rPr>
          <w:rFonts w:ascii="Times New Roman" w:hAnsi="Times New Roman" w:cs="Times New Roman"/>
          <w:lang w:val="uz-Cyrl-UZ"/>
        </w:rPr>
        <w:t>qoq.</w:t>
      </w:r>
    </w:p>
    <w:p w14:paraId="39F69084" w14:textId="77777777" w:rsidR="00205604" w:rsidRPr="00E71FC1" w:rsidRDefault="00205604" w:rsidP="008527BB">
      <w:pPr>
        <w:spacing w:line="240" w:lineRule="auto"/>
        <w:ind w:firstLine="708"/>
        <w:jc w:val="center"/>
        <w:rPr>
          <w:rFonts w:ascii="Times New Roman" w:hAnsi="Times New Roman" w:cs="Times New Roman"/>
          <w:b/>
          <w:bCs/>
          <w:lang w:val="uz-Cyrl-UZ"/>
        </w:rPr>
      </w:pPr>
      <w:r w:rsidRPr="00E71FC1">
        <w:rPr>
          <w:rFonts w:ascii="Times New Roman" w:hAnsi="Times New Roman" w:cs="Times New Roman"/>
          <w:b/>
          <w:bCs/>
          <w:lang w:val="uz-Cyrl-UZ"/>
        </w:rPr>
        <w:t>Аннотация</w:t>
      </w:r>
    </w:p>
    <w:p w14:paraId="4312EE46" w14:textId="77777777" w:rsidR="00205604" w:rsidRPr="00E71FC1" w:rsidRDefault="00205604" w:rsidP="008527BB">
      <w:pPr>
        <w:spacing w:line="240" w:lineRule="auto"/>
        <w:ind w:firstLine="708"/>
        <w:jc w:val="both"/>
        <w:rPr>
          <w:rFonts w:ascii="Times New Roman" w:hAnsi="Times New Roman" w:cs="Times New Roman"/>
          <w:lang w:val="uz-Cyrl-UZ"/>
        </w:rPr>
      </w:pPr>
      <w:r w:rsidRPr="00E71FC1">
        <w:rPr>
          <w:rFonts w:ascii="Times New Roman" w:hAnsi="Times New Roman" w:cs="Times New Roman"/>
          <w:lang w:val="uz-Cyrl-UZ"/>
        </w:rPr>
        <w:t>В данной статье с точки зрения филологии анализируются сведения о народных играх, зафиксированные в «Девон луготит турк». Раскрываются типы игр, упомянутых в Девоне, игровые инструменты, правила игр, особенности и значение в культурной жизни. Выделяются формы игр, зафиксированные в диване, в образе жизни туранских народов.</w:t>
      </w:r>
    </w:p>
    <w:p w14:paraId="484BBBF6" w14:textId="77777777" w:rsidR="00205604" w:rsidRPr="00E71FC1" w:rsidRDefault="00205604" w:rsidP="008527BB">
      <w:pPr>
        <w:spacing w:line="240" w:lineRule="auto"/>
        <w:ind w:firstLine="708"/>
        <w:jc w:val="both"/>
        <w:rPr>
          <w:rFonts w:ascii="Times New Roman" w:hAnsi="Times New Roman" w:cs="Times New Roman"/>
          <w:lang w:val="uz-Cyrl-UZ"/>
        </w:rPr>
      </w:pPr>
      <w:r w:rsidRPr="00E71FC1">
        <w:rPr>
          <w:rFonts w:ascii="Times New Roman" w:hAnsi="Times New Roman" w:cs="Times New Roman"/>
          <w:lang w:val="uz-Cyrl-UZ"/>
        </w:rPr>
        <w:t>Объясняется роль народных игр в VIII–XIII вв. н. э. в личном воспитании, их значение и отражение в воображении населения. Также интерпретация народных игр в образе жизни и культуре народа сравнивается с другими историческими источниками этого периода.</w:t>
      </w:r>
    </w:p>
    <w:p w14:paraId="36A3459F" w14:textId="10D0BF03" w:rsidR="00205604" w:rsidRPr="00E71FC1" w:rsidRDefault="00205604" w:rsidP="008527BB">
      <w:pPr>
        <w:spacing w:line="240" w:lineRule="auto"/>
        <w:ind w:firstLine="708"/>
        <w:jc w:val="both"/>
        <w:rPr>
          <w:rFonts w:ascii="Times New Roman" w:hAnsi="Times New Roman" w:cs="Times New Roman"/>
          <w:b/>
          <w:bCs/>
          <w:lang w:val="uz-Cyrl-UZ"/>
        </w:rPr>
      </w:pPr>
      <w:r w:rsidRPr="00E71FC1">
        <w:rPr>
          <w:rFonts w:ascii="Times New Roman" w:hAnsi="Times New Roman" w:cs="Times New Roman"/>
          <w:b/>
          <w:bCs/>
          <w:lang w:val="uz-Cyrl-UZ"/>
        </w:rPr>
        <w:t xml:space="preserve">Ключевые слова: </w:t>
      </w:r>
      <w:r w:rsidRPr="00E71FC1">
        <w:rPr>
          <w:rFonts w:ascii="Times New Roman" w:hAnsi="Times New Roman" w:cs="Times New Roman"/>
          <w:lang w:val="uz-Cyrl-UZ"/>
        </w:rPr>
        <w:t>лук, яриш, ама</w:t>
      </w:r>
      <w:r w:rsidR="00BC535E">
        <w:rPr>
          <w:rFonts w:ascii="Times New Roman" w:hAnsi="Times New Roman" w:cs="Times New Roman"/>
          <w:lang w:val="uz-Cyrl-UZ"/>
        </w:rPr>
        <w:t>ч</w:t>
      </w:r>
      <w:r w:rsidRPr="00E71FC1">
        <w:rPr>
          <w:rFonts w:ascii="Times New Roman" w:hAnsi="Times New Roman" w:cs="Times New Roman"/>
          <w:lang w:val="uz-Cyrl-UZ"/>
        </w:rPr>
        <w:t>лык, талас, карин атмак, тебук, юксук, т</w:t>
      </w:r>
      <w:r w:rsidR="00D05F0C">
        <w:rPr>
          <w:rFonts w:ascii="Times New Roman" w:hAnsi="Times New Roman" w:cs="Times New Roman"/>
          <w:lang w:val="uz-Cyrl-UZ"/>
        </w:rPr>
        <w:t>у</w:t>
      </w:r>
      <w:r w:rsidRPr="00E71FC1">
        <w:rPr>
          <w:rFonts w:ascii="Times New Roman" w:hAnsi="Times New Roman" w:cs="Times New Roman"/>
          <w:lang w:val="uz-Cyrl-UZ"/>
        </w:rPr>
        <w:t>к</w:t>
      </w:r>
      <w:r w:rsidR="00D05F0C">
        <w:rPr>
          <w:rFonts w:ascii="Times New Roman" w:hAnsi="Times New Roman" w:cs="Times New Roman"/>
          <w:lang w:val="uz-Cyrl-UZ"/>
        </w:rPr>
        <w:t>а</w:t>
      </w:r>
      <w:r w:rsidRPr="00E71FC1">
        <w:rPr>
          <w:rFonts w:ascii="Times New Roman" w:hAnsi="Times New Roman" w:cs="Times New Roman"/>
          <w:lang w:val="uz-Cyrl-UZ"/>
        </w:rPr>
        <w:t>к.</w:t>
      </w:r>
    </w:p>
    <w:p w14:paraId="7A99DC90" w14:textId="77777777" w:rsidR="00A764DB" w:rsidRPr="00E71FC1" w:rsidRDefault="00A764DB" w:rsidP="008527BB">
      <w:pPr>
        <w:spacing w:line="240" w:lineRule="auto"/>
        <w:ind w:firstLine="708"/>
        <w:jc w:val="center"/>
        <w:rPr>
          <w:rFonts w:ascii="Times New Roman" w:hAnsi="Times New Roman" w:cs="Times New Roman"/>
          <w:b/>
          <w:bCs/>
          <w:lang w:val="uz-Cyrl-UZ"/>
        </w:rPr>
      </w:pPr>
      <w:r w:rsidRPr="00E71FC1">
        <w:rPr>
          <w:rFonts w:ascii="Times New Roman" w:hAnsi="Times New Roman" w:cs="Times New Roman"/>
          <w:b/>
          <w:bCs/>
          <w:lang w:val="uz-Cyrl-UZ"/>
        </w:rPr>
        <w:t>Soyut</w:t>
      </w:r>
    </w:p>
    <w:p w14:paraId="7BAF83A9" w14:textId="77777777" w:rsidR="00A764DB" w:rsidRPr="00E71FC1" w:rsidRDefault="00A764DB" w:rsidP="008527BB">
      <w:pPr>
        <w:spacing w:line="240" w:lineRule="auto"/>
        <w:ind w:firstLine="708"/>
        <w:jc w:val="both"/>
        <w:rPr>
          <w:rFonts w:ascii="Times New Roman" w:hAnsi="Times New Roman" w:cs="Times New Roman"/>
          <w:lang w:val="uz-Cyrl-UZ"/>
        </w:rPr>
      </w:pPr>
      <w:r w:rsidRPr="00E71FC1">
        <w:rPr>
          <w:rFonts w:ascii="Times New Roman" w:hAnsi="Times New Roman" w:cs="Times New Roman"/>
          <w:lang w:val="uz-Cyrl-UZ"/>
        </w:rPr>
        <w:t xml:space="preserve">Bu makalede "Devonu lug'otit türk" adlı eserde kayıtlı halk oyunlarına ilişkin bilgiler filoloji açısından incelenmektedir. Devon'da bahsedilen oyun türleri, oyun araçları, oyun kuralları, özellikleri </w:t>
      </w:r>
      <w:r w:rsidRPr="00E71FC1">
        <w:rPr>
          <w:rFonts w:ascii="Times New Roman" w:hAnsi="Times New Roman" w:cs="Times New Roman"/>
          <w:lang w:val="uz-Cyrl-UZ"/>
        </w:rPr>
        <w:lastRenderedPageBreak/>
        <w:t>ve kültürel yaşamdaki önemi ortaya konulmaktadır. Divanda kayıtlı oyun biçimleri Turan halklarının yaşam tarzında ön plana çıkmaktadır.</w:t>
      </w:r>
    </w:p>
    <w:p w14:paraId="5BABC645" w14:textId="13F38A90" w:rsidR="002B173A" w:rsidRPr="00E71FC1" w:rsidRDefault="00A764DB" w:rsidP="008527BB">
      <w:pPr>
        <w:spacing w:line="240" w:lineRule="auto"/>
        <w:ind w:firstLine="708"/>
        <w:jc w:val="both"/>
        <w:rPr>
          <w:rFonts w:ascii="Times New Roman" w:hAnsi="Times New Roman" w:cs="Times New Roman"/>
          <w:lang w:val="uz-Cyrl-UZ"/>
        </w:rPr>
      </w:pPr>
      <w:r w:rsidRPr="00E71FC1">
        <w:rPr>
          <w:rFonts w:ascii="Times New Roman" w:hAnsi="Times New Roman" w:cs="Times New Roman"/>
          <w:lang w:val="uz-Cyrl-UZ"/>
        </w:rPr>
        <w:t>MS 8. - 13. yüzyıllarda halk oyunlarının kişisel eğitimdeki rolü, önemi ve halkın hayal gücüne yansıması anlatılmaktadır. Ayrıca halk oyunlarının insanların yaşam tarzı ve kültüründeki yorumu bu dönemin diğer tarihi kaynaklarıyla karşılaştırılmıştır.</w:t>
      </w:r>
    </w:p>
    <w:p w14:paraId="0117673F" w14:textId="34ACAE32" w:rsidR="00E20EC0" w:rsidRPr="00E71FC1" w:rsidRDefault="00E20EC0" w:rsidP="008527BB">
      <w:pPr>
        <w:spacing w:line="240" w:lineRule="auto"/>
        <w:ind w:firstLine="708"/>
        <w:jc w:val="both"/>
        <w:rPr>
          <w:rFonts w:ascii="Times New Roman" w:hAnsi="Times New Roman" w:cs="Times New Roman"/>
          <w:lang w:val="uz-Cyrl-UZ"/>
        </w:rPr>
      </w:pPr>
      <w:r w:rsidRPr="00E71FC1">
        <w:rPr>
          <w:rFonts w:ascii="Times New Roman" w:hAnsi="Times New Roman" w:cs="Times New Roman"/>
          <w:b/>
          <w:bCs/>
          <w:lang w:val="uz-Cyrl-UZ"/>
        </w:rPr>
        <w:t>Anahtar kelimeler:</w:t>
      </w:r>
      <w:r w:rsidRPr="00E71FC1">
        <w:rPr>
          <w:rFonts w:ascii="Times New Roman" w:hAnsi="Times New Roman" w:cs="Times New Roman"/>
          <w:lang w:val="uz-Cyrl-UZ"/>
        </w:rPr>
        <w:t xml:space="preserve"> yay, yariş, amaçlık, talas, karin atmak, tebuk, yuksuk, tokoq.</w:t>
      </w:r>
    </w:p>
    <w:p w14:paraId="043A9C22" w14:textId="77777777" w:rsidR="0012563E" w:rsidRPr="00E71FC1" w:rsidRDefault="0012563E" w:rsidP="008527BB">
      <w:pPr>
        <w:pStyle w:val="a5"/>
        <w:jc w:val="center"/>
        <w:rPr>
          <w:sz w:val="22"/>
          <w:szCs w:val="22"/>
          <w:lang w:val="en-US"/>
        </w:rPr>
      </w:pPr>
      <w:r w:rsidRPr="00E71FC1">
        <w:rPr>
          <w:rStyle w:val="a6"/>
          <w:sz w:val="22"/>
          <w:szCs w:val="22"/>
          <w:lang w:val="en-US"/>
        </w:rPr>
        <w:t>Annotation</w:t>
      </w:r>
    </w:p>
    <w:p w14:paraId="57847C06" w14:textId="77777777" w:rsidR="0012563E" w:rsidRPr="00E71FC1" w:rsidRDefault="0012563E" w:rsidP="008527BB">
      <w:pPr>
        <w:pStyle w:val="a5"/>
        <w:ind w:firstLine="708"/>
        <w:jc w:val="both"/>
        <w:rPr>
          <w:sz w:val="22"/>
          <w:szCs w:val="22"/>
          <w:lang w:val="en-US"/>
        </w:rPr>
      </w:pPr>
      <w:r w:rsidRPr="00E71FC1">
        <w:rPr>
          <w:sz w:val="22"/>
          <w:szCs w:val="22"/>
          <w:lang w:val="en-US"/>
        </w:rPr>
        <w:t>In this article, the information on folk games recorded in "</w:t>
      </w:r>
      <w:proofErr w:type="spellStart"/>
      <w:r w:rsidRPr="00E71FC1">
        <w:rPr>
          <w:sz w:val="22"/>
          <w:szCs w:val="22"/>
          <w:lang w:val="en-US"/>
        </w:rPr>
        <w:t>Devonu</w:t>
      </w:r>
      <w:proofErr w:type="spellEnd"/>
      <w:r w:rsidRPr="00E71FC1">
        <w:rPr>
          <w:sz w:val="22"/>
          <w:szCs w:val="22"/>
          <w:lang w:val="en-US"/>
        </w:rPr>
        <w:t xml:space="preserve"> </w:t>
      </w:r>
      <w:proofErr w:type="spellStart"/>
      <w:r w:rsidRPr="00E71FC1">
        <w:rPr>
          <w:sz w:val="22"/>
          <w:szCs w:val="22"/>
          <w:lang w:val="en-US"/>
        </w:rPr>
        <w:t>lug'otit</w:t>
      </w:r>
      <w:proofErr w:type="spellEnd"/>
      <w:r w:rsidRPr="00E71FC1">
        <w:rPr>
          <w:sz w:val="22"/>
          <w:szCs w:val="22"/>
          <w:lang w:val="en-US"/>
        </w:rPr>
        <w:t xml:space="preserve"> </w:t>
      </w:r>
      <w:proofErr w:type="spellStart"/>
      <w:r w:rsidRPr="00E71FC1">
        <w:rPr>
          <w:sz w:val="22"/>
          <w:szCs w:val="22"/>
          <w:lang w:val="en-US"/>
        </w:rPr>
        <w:t>turk</w:t>
      </w:r>
      <w:proofErr w:type="spellEnd"/>
      <w:r w:rsidRPr="00E71FC1">
        <w:rPr>
          <w:sz w:val="22"/>
          <w:szCs w:val="22"/>
          <w:lang w:val="en-US"/>
        </w:rPr>
        <w:t xml:space="preserve">" is analyzed from the point of view of philology. The types of games mentioned in Devon, game tools, game rules, peculiarities, and importance in cultural life are revealed. The forms of games recorded in the divan are highlighted in the lifestyle of </w:t>
      </w:r>
      <w:proofErr w:type="spellStart"/>
      <w:r w:rsidRPr="00E71FC1">
        <w:rPr>
          <w:sz w:val="22"/>
          <w:szCs w:val="22"/>
          <w:lang w:val="en-US"/>
        </w:rPr>
        <w:t>Turanian</w:t>
      </w:r>
      <w:proofErr w:type="spellEnd"/>
      <w:r w:rsidRPr="00E71FC1">
        <w:rPr>
          <w:sz w:val="22"/>
          <w:szCs w:val="22"/>
          <w:lang w:val="en-US"/>
        </w:rPr>
        <w:t xml:space="preserve"> peoples.</w:t>
      </w:r>
    </w:p>
    <w:p w14:paraId="1096CA73" w14:textId="77777777" w:rsidR="0012563E" w:rsidRPr="00E71FC1" w:rsidRDefault="0012563E" w:rsidP="008527BB">
      <w:pPr>
        <w:pStyle w:val="a5"/>
        <w:ind w:firstLine="708"/>
        <w:jc w:val="both"/>
        <w:rPr>
          <w:sz w:val="22"/>
          <w:szCs w:val="22"/>
          <w:lang w:val="en-US"/>
        </w:rPr>
      </w:pPr>
      <w:r w:rsidRPr="00E71FC1">
        <w:rPr>
          <w:sz w:val="22"/>
          <w:szCs w:val="22"/>
          <w:lang w:val="en-US"/>
        </w:rPr>
        <w:t>The role of folk games in the 8th–13th centuries AD in personal education, their importance, and their reflection in the imaginations of the population are explained. Also, the interpretation of folk games in people's lifestyle and culture is compared with other historical sources of this period.</w:t>
      </w:r>
    </w:p>
    <w:p w14:paraId="26E6A311" w14:textId="3CEA1C16" w:rsidR="0012563E" w:rsidRPr="00E71FC1" w:rsidRDefault="00116174" w:rsidP="008527BB">
      <w:pPr>
        <w:spacing w:line="240" w:lineRule="auto"/>
        <w:ind w:firstLine="708"/>
        <w:jc w:val="both"/>
        <w:rPr>
          <w:rFonts w:ascii="Times New Roman" w:hAnsi="Times New Roman" w:cs="Times New Roman"/>
          <w:lang w:val="uz-Cyrl-UZ"/>
        </w:rPr>
      </w:pPr>
      <w:r w:rsidRPr="00E71FC1">
        <w:rPr>
          <w:rFonts w:ascii="Times New Roman" w:hAnsi="Times New Roman" w:cs="Times New Roman"/>
          <w:b/>
          <w:bCs/>
          <w:lang w:val="uz-Cyrl-UZ"/>
        </w:rPr>
        <w:t>Key words:</w:t>
      </w:r>
      <w:r w:rsidRPr="00E71FC1">
        <w:rPr>
          <w:rFonts w:ascii="Times New Roman" w:hAnsi="Times New Roman" w:cs="Times New Roman"/>
          <w:lang w:val="uz-Cyrl-UZ"/>
        </w:rPr>
        <w:t xml:space="preserve"> bow, yarish, amachliq, talas, karin atmak, tebuk, yuksuk, tokoq.</w:t>
      </w:r>
    </w:p>
    <w:p w14:paraId="6128E013" w14:textId="77777777" w:rsidR="00C771C5" w:rsidRPr="00C771C5" w:rsidRDefault="00C771C5" w:rsidP="00C771C5">
      <w:pPr>
        <w:spacing w:line="240" w:lineRule="auto"/>
        <w:ind w:firstLine="708"/>
        <w:jc w:val="both"/>
        <w:rPr>
          <w:rFonts w:ascii="Times New Roman" w:hAnsi="Times New Roman" w:cs="Times New Roman"/>
          <w:b/>
          <w:bCs/>
          <w:lang w:val="uz-Cyrl-UZ"/>
        </w:rPr>
      </w:pPr>
      <w:r w:rsidRPr="00C771C5">
        <w:rPr>
          <w:rFonts w:ascii="Times New Roman" w:hAnsi="Times New Roman" w:cs="Times New Roman"/>
          <w:b/>
          <w:bCs/>
          <w:lang w:val="uz-Cyrl-UZ"/>
        </w:rPr>
        <w:t>Kirish.</w:t>
      </w:r>
    </w:p>
    <w:p w14:paraId="78292373" w14:textId="09FA409C" w:rsidR="00C771C5" w:rsidRPr="00C771C5" w:rsidRDefault="00C771C5" w:rsidP="00C771C5">
      <w:pPr>
        <w:spacing w:line="240" w:lineRule="auto"/>
        <w:ind w:firstLine="708"/>
        <w:jc w:val="both"/>
        <w:rPr>
          <w:rFonts w:ascii="Times New Roman" w:hAnsi="Times New Roman" w:cs="Times New Roman"/>
          <w:lang w:val="uz-Cyrl-UZ"/>
        </w:rPr>
      </w:pPr>
      <w:r w:rsidRPr="00C771C5">
        <w:rPr>
          <w:rFonts w:ascii="Times New Roman" w:hAnsi="Times New Roman" w:cs="Times New Roman"/>
          <w:lang w:val="uz-Cyrl-UZ"/>
        </w:rPr>
        <w:t>Qadimdan Turon hududi tamaddun o‘choqlaridan biri bo‘lib, insoniyat taraqqiyotida muhim ahamiyat kasb etgan. Аyniqsa, farzand tarbiyasi, jamiyatga to‘laqonli mos bo‘lgan yigit va qizlarni shakllantirish bo‘yicha o‘ziga xos tizim yaratilgan hamda ushbu tizim dunyoning boshqa xalqlari tomonidan qabul qilingan. Xususan, milodning 8 – 13-yuzyilliklarida turkiy xalqlar tomonidan ushbu maqsadlarda yaratilgan tizimda xalq o‘yinlari dolzarb ahamiyat kasb etadi.</w:t>
      </w:r>
    </w:p>
    <w:p w14:paraId="02CB8142" w14:textId="3A3E9D54" w:rsidR="00A60BBD" w:rsidRPr="00C771C5" w:rsidRDefault="00C771C5" w:rsidP="00C771C5">
      <w:pPr>
        <w:spacing w:line="240" w:lineRule="auto"/>
        <w:ind w:firstLine="708"/>
        <w:jc w:val="both"/>
        <w:rPr>
          <w:rFonts w:ascii="Times New Roman" w:hAnsi="Times New Roman" w:cs="Times New Roman"/>
          <w:lang w:val="uz-Cyrl-UZ"/>
        </w:rPr>
      </w:pPr>
      <w:r w:rsidRPr="00C771C5">
        <w:rPr>
          <w:rFonts w:ascii="Times New Roman" w:hAnsi="Times New Roman" w:cs="Times New Roman"/>
          <w:lang w:val="uz-Cyrl-UZ"/>
        </w:rPr>
        <w:t>Xalq o‘yinlari bilan bog‘liq maʼlumotlar milodning 8 – 13-yuzyilliklaridagi turli tarixiy manbalarda qayd etilgan. Ushbu tarixiy manbalar orasida “Devonu lug</w:t>
      </w:r>
      <w:r>
        <w:rPr>
          <w:rFonts w:ascii="Times New Roman" w:hAnsi="Times New Roman" w:cs="Times New Roman"/>
          <w:lang w:val="en-US"/>
        </w:rPr>
        <w:t>‘</w:t>
      </w:r>
      <w:r w:rsidRPr="00C771C5">
        <w:rPr>
          <w:rFonts w:ascii="Times New Roman" w:hAnsi="Times New Roman" w:cs="Times New Roman"/>
          <w:lang w:val="uz-Cyrl-UZ"/>
        </w:rPr>
        <w:t>otit turk” elshunoslik jihatidan boy maʼlumotlarga egaligi bilan ajralib turadi. Ushbu manbada keltirilgan qator maʼlumotlar ichida xalq o‘yinlarining turlari, o‘yin jihozlari, qoidalari, meʼyorlari va madaniy hayotda aks etishi qayd etib o‘tilgan.</w:t>
      </w:r>
    </w:p>
    <w:p w14:paraId="0EF1CE58" w14:textId="77777777" w:rsidR="00C771C5" w:rsidRPr="00C771C5" w:rsidRDefault="00C771C5" w:rsidP="00C771C5">
      <w:pPr>
        <w:spacing w:line="240" w:lineRule="auto"/>
        <w:ind w:firstLine="708"/>
        <w:jc w:val="both"/>
        <w:rPr>
          <w:rFonts w:ascii="Times New Roman" w:hAnsi="Times New Roman" w:cs="Times New Roman"/>
          <w:b/>
          <w:bCs/>
          <w:lang w:val="uz-Cyrl-UZ"/>
        </w:rPr>
      </w:pPr>
      <w:r w:rsidRPr="00C771C5">
        <w:rPr>
          <w:rFonts w:ascii="Times New Roman" w:hAnsi="Times New Roman" w:cs="Times New Roman"/>
          <w:b/>
          <w:bCs/>
          <w:lang w:val="uz-Cyrl-UZ"/>
        </w:rPr>
        <w:t>Mavzuga oid adabiyotlarning sharhi.</w:t>
      </w:r>
    </w:p>
    <w:p w14:paraId="6D85C9B4" w14:textId="7B6CA270" w:rsidR="00C771C5" w:rsidRPr="00C771C5" w:rsidRDefault="00C771C5" w:rsidP="00C771C5">
      <w:pPr>
        <w:spacing w:line="240" w:lineRule="auto"/>
        <w:ind w:firstLine="708"/>
        <w:jc w:val="both"/>
        <w:rPr>
          <w:rFonts w:ascii="Times New Roman" w:hAnsi="Times New Roman" w:cs="Times New Roman"/>
          <w:lang w:val="uz-Cyrl-UZ"/>
        </w:rPr>
      </w:pPr>
      <w:r w:rsidRPr="00C771C5">
        <w:rPr>
          <w:rFonts w:ascii="Times New Roman" w:hAnsi="Times New Roman" w:cs="Times New Roman"/>
          <w:lang w:val="uz-Cyrl-UZ"/>
        </w:rPr>
        <w:t>“Devonu lug‘otit turk”da xalq o</w:t>
      </w:r>
      <w:r w:rsidR="006125E3" w:rsidRPr="006125E3">
        <w:rPr>
          <w:rFonts w:ascii="Times New Roman" w:hAnsi="Times New Roman" w:cs="Times New Roman"/>
          <w:lang w:val="uz-Cyrl-UZ"/>
        </w:rPr>
        <w:t>‘</w:t>
      </w:r>
      <w:r w:rsidRPr="00C771C5">
        <w:rPr>
          <w:rFonts w:ascii="Times New Roman" w:hAnsi="Times New Roman" w:cs="Times New Roman"/>
          <w:lang w:val="uz-Cyrl-UZ"/>
        </w:rPr>
        <w:t>yinlariga oid turli qimmatli maʼlumotlar qayd etilgan bo</w:t>
      </w:r>
      <w:r w:rsidR="006125E3" w:rsidRPr="006125E3">
        <w:rPr>
          <w:rFonts w:ascii="Times New Roman" w:hAnsi="Times New Roman" w:cs="Times New Roman"/>
          <w:lang w:val="uz-Cyrl-UZ"/>
        </w:rPr>
        <w:t>‘</w:t>
      </w:r>
      <w:r w:rsidRPr="00C771C5">
        <w:rPr>
          <w:rFonts w:ascii="Times New Roman" w:hAnsi="Times New Roman" w:cs="Times New Roman"/>
          <w:lang w:val="uz-Cyrl-UZ"/>
        </w:rPr>
        <w:t>lib, ushbu muammo doirasida qator izlanishlar amalga oshirilgan. Bunday tadqiqotlar asosan, xo</w:t>
      </w:r>
      <w:r w:rsidR="006125E3" w:rsidRPr="006125E3">
        <w:rPr>
          <w:rFonts w:ascii="Times New Roman" w:hAnsi="Times New Roman" w:cs="Times New Roman"/>
          <w:lang w:val="uz-Cyrl-UZ"/>
        </w:rPr>
        <w:t>‘</w:t>
      </w:r>
      <w:r w:rsidRPr="00C771C5">
        <w:rPr>
          <w:rFonts w:ascii="Times New Roman" w:hAnsi="Times New Roman" w:cs="Times New Roman"/>
          <w:lang w:val="uz-Cyrl-UZ"/>
        </w:rPr>
        <w:t>jalik, moddiy madaniyat, diniy qarashlar, turkiy xalqlar taqvimiga oid xalq bilimlari, xalq tabobati ko</w:t>
      </w:r>
      <w:r w:rsidR="006125E3" w:rsidRPr="006125E3">
        <w:rPr>
          <w:rFonts w:ascii="Times New Roman" w:hAnsi="Times New Roman" w:cs="Times New Roman"/>
          <w:lang w:val="uz-Cyrl-UZ"/>
        </w:rPr>
        <w:t>‘</w:t>
      </w:r>
      <w:r w:rsidRPr="00C771C5">
        <w:rPr>
          <w:rFonts w:ascii="Times New Roman" w:hAnsi="Times New Roman" w:cs="Times New Roman"/>
          <w:lang w:val="uz-Cyrl-UZ"/>
        </w:rPr>
        <w:t>nikmalari bilan bog</w:t>
      </w:r>
      <w:r w:rsidR="006125E3" w:rsidRPr="006125E3">
        <w:rPr>
          <w:rFonts w:ascii="Times New Roman" w:hAnsi="Times New Roman" w:cs="Times New Roman"/>
          <w:lang w:val="uz-Cyrl-UZ"/>
        </w:rPr>
        <w:t>‘</w:t>
      </w:r>
      <w:r w:rsidRPr="00C771C5">
        <w:rPr>
          <w:rFonts w:ascii="Times New Roman" w:hAnsi="Times New Roman" w:cs="Times New Roman"/>
          <w:lang w:val="uz-Cyrl-UZ"/>
        </w:rPr>
        <w:t>liq bo</w:t>
      </w:r>
      <w:r w:rsidR="006125E3" w:rsidRPr="006125E3">
        <w:rPr>
          <w:rFonts w:ascii="Times New Roman" w:hAnsi="Times New Roman" w:cs="Times New Roman"/>
          <w:lang w:val="uz-Cyrl-UZ"/>
        </w:rPr>
        <w:t>‘</w:t>
      </w:r>
      <w:r w:rsidRPr="00C771C5">
        <w:rPr>
          <w:rFonts w:ascii="Times New Roman" w:hAnsi="Times New Roman" w:cs="Times New Roman"/>
          <w:lang w:val="uz-Cyrl-UZ"/>
        </w:rPr>
        <w:t>lib, xalq o</w:t>
      </w:r>
      <w:r w:rsidR="006125E3" w:rsidRPr="006125E3">
        <w:rPr>
          <w:rFonts w:ascii="Times New Roman" w:hAnsi="Times New Roman" w:cs="Times New Roman"/>
          <w:lang w:val="uz-Cyrl-UZ"/>
        </w:rPr>
        <w:t>‘</w:t>
      </w:r>
      <w:r w:rsidRPr="00C771C5">
        <w:rPr>
          <w:rFonts w:ascii="Times New Roman" w:hAnsi="Times New Roman" w:cs="Times New Roman"/>
          <w:lang w:val="uz-Cyrl-UZ"/>
        </w:rPr>
        <w:t>yinlariga bag</w:t>
      </w:r>
      <w:r w:rsidR="006125E3" w:rsidRPr="006125E3">
        <w:rPr>
          <w:rFonts w:ascii="Times New Roman" w:hAnsi="Times New Roman" w:cs="Times New Roman"/>
          <w:lang w:val="uz-Cyrl-UZ"/>
        </w:rPr>
        <w:t>‘</w:t>
      </w:r>
      <w:r w:rsidRPr="00C771C5">
        <w:rPr>
          <w:rFonts w:ascii="Times New Roman" w:hAnsi="Times New Roman" w:cs="Times New Roman"/>
          <w:lang w:val="uz-Cyrl-UZ"/>
        </w:rPr>
        <w:t>ishlangan elshunoslik jihatidan tahlil birgina izlanishda bajarilgan. Ushbu tadqiqot ishlari А. Аshirov, А. Sarimsoqov, Z. Isoqov, X. Jumanazarov kabi olimlar tomonidan o</w:t>
      </w:r>
      <w:r w:rsidR="006125E3" w:rsidRPr="006125E3">
        <w:rPr>
          <w:rFonts w:ascii="Times New Roman" w:hAnsi="Times New Roman" w:cs="Times New Roman"/>
          <w:lang w:val="uz-Cyrl-UZ"/>
        </w:rPr>
        <w:t>‘</w:t>
      </w:r>
      <w:r w:rsidRPr="00C771C5">
        <w:rPr>
          <w:rFonts w:ascii="Times New Roman" w:hAnsi="Times New Roman" w:cs="Times New Roman"/>
          <w:lang w:val="uz-Cyrl-UZ"/>
        </w:rPr>
        <w:t>rganilgan. Xalq o</w:t>
      </w:r>
      <w:r w:rsidR="006125E3" w:rsidRPr="006125E3">
        <w:rPr>
          <w:rFonts w:ascii="Times New Roman" w:hAnsi="Times New Roman" w:cs="Times New Roman"/>
          <w:lang w:val="uz-Cyrl-UZ"/>
        </w:rPr>
        <w:t>‘</w:t>
      </w:r>
      <w:r w:rsidRPr="00C771C5">
        <w:rPr>
          <w:rFonts w:ascii="Times New Roman" w:hAnsi="Times New Roman" w:cs="Times New Roman"/>
          <w:lang w:val="uz-Cyrl-UZ"/>
        </w:rPr>
        <w:t>yinlari bilan bog</w:t>
      </w:r>
      <w:r w:rsidR="006125E3" w:rsidRPr="006125E3">
        <w:rPr>
          <w:rFonts w:ascii="Times New Roman" w:hAnsi="Times New Roman" w:cs="Times New Roman"/>
          <w:lang w:val="uz-Cyrl-UZ"/>
        </w:rPr>
        <w:t>‘</w:t>
      </w:r>
      <w:r w:rsidRPr="00C771C5">
        <w:rPr>
          <w:rFonts w:ascii="Times New Roman" w:hAnsi="Times New Roman" w:cs="Times New Roman"/>
          <w:lang w:val="uz-Cyrl-UZ"/>
        </w:rPr>
        <w:t>liq elshunoslik tadqiqot S. Yo</w:t>
      </w:r>
      <w:r w:rsidR="006125E3" w:rsidRPr="006125E3">
        <w:rPr>
          <w:rFonts w:ascii="Times New Roman" w:hAnsi="Times New Roman" w:cs="Times New Roman"/>
          <w:lang w:val="uz-Cyrl-UZ"/>
        </w:rPr>
        <w:t>‘</w:t>
      </w:r>
      <w:r w:rsidRPr="00C771C5">
        <w:rPr>
          <w:rFonts w:ascii="Times New Roman" w:hAnsi="Times New Roman" w:cs="Times New Roman"/>
          <w:lang w:val="uz-Cyrl-UZ"/>
        </w:rPr>
        <w:t>ldoshev tomonidan bajarilgan hisoblanadi.</w:t>
      </w:r>
    </w:p>
    <w:p w14:paraId="0B174F27" w14:textId="4BF050B4" w:rsidR="00926F33" w:rsidRPr="00C771C5" w:rsidRDefault="00C771C5" w:rsidP="00C771C5">
      <w:pPr>
        <w:spacing w:line="240" w:lineRule="auto"/>
        <w:ind w:firstLine="708"/>
        <w:jc w:val="both"/>
        <w:rPr>
          <w:rFonts w:ascii="Times New Roman" w:hAnsi="Times New Roman" w:cs="Times New Roman"/>
          <w:lang w:val="uz-Cyrl-UZ"/>
        </w:rPr>
      </w:pPr>
      <w:r w:rsidRPr="00C771C5">
        <w:rPr>
          <w:rFonts w:ascii="Times New Roman" w:hAnsi="Times New Roman" w:cs="Times New Roman"/>
          <w:lang w:val="uz-Cyrl-UZ"/>
        </w:rPr>
        <w:t>Yuqorida bajarilgan tadqiqotlar bevosita xalq o</w:t>
      </w:r>
      <w:r w:rsidR="006125E3" w:rsidRPr="006125E3">
        <w:rPr>
          <w:rFonts w:ascii="Times New Roman" w:hAnsi="Times New Roman" w:cs="Times New Roman"/>
          <w:lang w:val="uz-Cyrl-UZ"/>
        </w:rPr>
        <w:t>‘</w:t>
      </w:r>
      <w:r w:rsidRPr="00C771C5">
        <w:rPr>
          <w:rFonts w:ascii="Times New Roman" w:hAnsi="Times New Roman" w:cs="Times New Roman"/>
          <w:lang w:val="uz-Cyrl-UZ"/>
        </w:rPr>
        <w:t>yinlariga bag</w:t>
      </w:r>
      <w:r w:rsidR="006125E3" w:rsidRPr="006125E3">
        <w:rPr>
          <w:rFonts w:ascii="Times New Roman" w:hAnsi="Times New Roman" w:cs="Times New Roman"/>
          <w:lang w:val="uz-Cyrl-UZ"/>
        </w:rPr>
        <w:t>‘</w:t>
      </w:r>
      <w:r w:rsidRPr="00C771C5">
        <w:rPr>
          <w:rFonts w:ascii="Times New Roman" w:hAnsi="Times New Roman" w:cs="Times New Roman"/>
          <w:lang w:val="uz-Cyrl-UZ"/>
        </w:rPr>
        <w:t>ishlanmagan bo</w:t>
      </w:r>
      <w:r w:rsidR="006125E3" w:rsidRPr="006125E3">
        <w:rPr>
          <w:rFonts w:ascii="Times New Roman" w:hAnsi="Times New Roman" w:cs="Times New Roman"/>
          <w:lang w:val="uz-Cyrl-UZ"/>
        </w:rPr>
        <w:t>‘</w:t>
      </w:r>
      <w:r w:rsidRPr="00C771C5">
        <w:rPr>
          <w:rFonts w:ascii="Times New Roman" w:hAnsi="Times New Roman" w:cs="Times New Roman"/>
          <w:lang w:val="uz-Cyrl-UZ"/>
        </w:rPr>
        <w:t>lib, milodning dastlabki yuzyilliklardagi turkiy xalqlarning etnografiyasi doirasida bajarilgan turli ilmiy muammolar atrofida ko</w:t>
      </w:r>
      <w:r w:rsidR="006125E3" w:rsidRPr="006125E3">
        <w:rPr>
          <w:rFonts w:ascii="Times New Roman" w:hAnsi="Times New Roman" w:cs="Times New Roman"/>
          <w:lang w:val="uz-Cyrl-UZ"/>
        </w:rPr>
        <w:t>‘</w:t>
      </w:r>
      <w:r w:rsidRPr="00C771C5">
        <w:rPr>
          <w:rFonts w:ascii="Times New Roman" w:hAnsi="Times New Roman" w:cs="Times New Roman"/>
          <w:lang w:val="uz-Cyrl-UZ"/>
        </w:rPr>
        <w:t>rib chiqilgan. Xalq o</w:t>
      </w:r>
      <w:r w:rsidR="006125E3" w:rsidRPr="006125E3">
        <w:rPr>
          <w:rFonts w:ascii="Times New Roman" w:hAnsi="Times New Roman" w:cs="Times New Roman"/>
          <w:lang w:val="uz-Cyrl-UZ"/>
        </w:rPr>
        <w:t>‘</w:t>
      </w:r>
      <w:r w:rsidRPr="00C771C5">
        <w:rPr>
          <w:rFonts w:ascii="Times New Roman" w:hAnsi="Times New Roman" w:cs="Times New Roman"/>
          <w:lang w:val="uz-Cyrl-UZ"/>
        </w:rPr>
        <w:t>yinlari bo</w:t>
      </w:r>
      <w:r w:rsidR="006125E3" w:rsidRPr="006125E3">
        <w:rPr>
          <w:rFonts w:ascii="Times New Roman" w:hAnsi="Times New Roman" w:cs="Times New Roman"/>
          <w:lang w:val="uz-Cyrl-UZ"/>
        </w:rPr>
        <w:t>‘</w:t>
      </w:r>
      <w:r w:rsidRPr="00C771C5">
        <w:rPr>
          <w:rFonts w:ascii="Times New Roman" w:hAnsi="Times New Roman" w:cs="Times New Roman"/>
          <w:lang w:val="uz-Cyrl-UZ"/>
        </w:rPr>
        <w:t>yicha tadqiqotlarda devonga bevosita murojaat qilingan ishlar sanoqligina bo</w:t>
      </w:r>
      <w:r w:rsidR="006125E3" w:rsidRPr="006125E3">
        <w:rPr>
          <w:rFonts w:ascii="Times New Roman" w:hAnsi="Times New Roman" w:cs="Times New Roman"/>
          <w:lang w:val="uz-Cyrl-UZ"/>
        </w:rPr>
        <w:t>‘</w:t>
      </w:r>
      <w:r w:rsidRPr="00C771C5">
        <w:rPr>
          <w:rFonts w:ascii="Times New Roman" w:hAnsi="Times New Roman" w:cs="Times New Roman"/>
          <w:lang w:val="uz-Cyrl-UZ"/>
        </w:rPr>
        <w:t>lib, ushbu davr aholi turmush tarzini yanada chuqurroq tadqiq etish va anglash uchun ushbu jihat dolzarb hisoblanadi.</w:t>
      </w:r>
    </w:p>
    <w:p w14:paraId="646E82A8" w14:textId="77777777" w:rsidR="006125E3" w:rsidRPr="006125E3" w:rsidRDefault="006125E3" w:rsidP="006125E3">
      <w:pPr>
        <w:spacing w:line="240" w:lineRule="auto"/>
        <w:ind w:firstLine="708"/>
        <w:jc w:val="both"/>
        <w:rPr>
          <w:rFonts w:ascii="Times New Roman" w:hAnsi="Times New Roman" w:cs="Times New Roman"/>
          <w:b/>
          <w:bCs/>
          <w:lang w:val="uz-Cyrl-UZ"/>
        </w:rPr>
      </w:pPr>
      <w:r w:rsidRPr="006125E3">
        <w:rPr>
          <w:rFonts w:ascii="Times New Roman" w:hAnsi="Times New Roman" w:cs="Times New Roman"/>
          <w:b/>
          <w:bCs/>
          <w:lang w:val="uz-Cyrl-UZ"/>
        </w:rPr>
        <w:t>Tadqiqot metodologiyasi.</w:t>
      </w:r>
    </w:p>
    <w:p w14:paraId="01F758DB" w14:textId="0559CD94" w:rsidR="00AD3A6E" w:rsidRPr="006125E3" w:rsidRDefault="006125E3" w:rsidP="006125E3">
      <w:pPr>
        <w:spacing w:line="240" w:lineRule="auto"/>
        <w:ind w:firstLine="708"/>
        <w:jc w:val="both"/>
        <w:rPr>
          <w:rFonts w:ascii="Times New Roman" w:hAnsi="Times New Roman" w:cs="Times New Roman"/>
          <w:lang w:val="uz-Cyrl-UZ"/>
        </w:rPr>
      </w:pPr>
      <w:r w:rsidRPr="006125E3">
        <w:rPr>
          <w:rFonts w:ascii="Times New Roman" w:hAnsi="Times New Roman" w:cs="Times New Roman"/>
          <w:lang w:val="uz-Cyrl-UZ"/>
        </w:rPr>
        <w:t>Ushbu izlanish “Devonu lug‘otit turk”da qayd etilgan maʼlumotlarni shu davrda yozilgan boshqa tarixiy va adabiy manbalar bilan qiyosiy tahlil etish asosida bajarilgan. Shuningdek, maqolada milodning dastlabki yuzyilliklarida mavjud bo‘lgan xalq o‘yinlarining bugungi kundagi saqlanib qolgan ko‘rinishlari dala tadqiqotlari maʼlumotlari yordamida madaniy tahlil etilgan.</w:t>
      </w:r>
    </w:p>
    <w:p w14:paraId="747BA3C2" w14:textId="12517AAA" w:rsidR="00604FE0" w:rsidRPr="00CE4196" w:rsidRDefault="006125E3" w:rsidP="008527BB">
      <w:pPr>
        <w:spacing w:line="240" w:lineRule="auto"/>
        <w:ind w:firstLine="708"/>
        <w:jc w:val="both"/>
        <w:rPr>
          <w:rFonts w:ascii="Times New Roman" w:hAnsi="Times New Roman" w:cs="Times New Roman"/>
          <w:b/>
          <w:bCs/>
          <w:lang w:val="uz-Cyrl-UZ"/>
        </w:rPr>
      </w:pPr>
      <w:r w:rsidRPr="006125E3">
        <w:rPr>
          <w:rFonts w:ascii="Times New Roman" w:hAnsi="Times New Roman" w:cs="Times New Roman"/>
          <w:b/>
          <w:bCs/>
          <w:lang w:val="uz-Cyrl-UZ"/>
        </w:rPr>
        <w:lastRenderedPageBreak/>
        <w:t>Tahlil va natijalar.</w:t>
      </w:r>
    </w:p>
    <w:p w14:paraId="6DC6C137" w14:textId="22E5C687" w:rsidR="00BC4FAC" w:rsidRDefault="00EC2B48" w:rsidP="008527BB">
      <w:pPr>
        <w:spacing w:line="240" w:lineRule="auto"/>
        <w:jc w:val="both"/>
        <w:rPr>
          <w:rFonts w:ascii="Times New Roman" w:hAnsi="Times New Roman" w:cs="Times New Roman"/>
          <w:lang w:val="uz-Cyrl-UZ"/>
        </w:rPr>
      </w:pPr>
      <w:r>
        <w:rPr>
          <w:rFonts w:ascii="Times New Roman" w:hAnsi="Times New Roman" w:cs="Times New Roman"/>
          <w:b/>
          <w:bCs/>
          <w:lang w:val="uz-Cyrl-UZ"/>
        </w:rPr>
        <w:tab/>
      </w:r>
      <w:r w:rsidR="006125E3" w:rsidRPr="006125E3">
        <w:rPr>
          <w:rFonts w:ascii="Times New Roman" w:hAnsi="Times New Roman" w:cs="Times New Roman"/>
          <w:lang w:val="uz-Cyrl-UZ"/>
        </w:rPr>
        <w:t>Milodning dastlabki yuzyilliklarida turk</w:t>
      </w:r>
      <w:r w:rsidR="006125E3" w:rsidRPr="0012424C">
        <w:rPr>
          <w:rFonts w:ascii="Times New Roman" w:hAnsi="Times New Roman" w:cs="Times New Roman"/>
          <w:lang w:val="uz-Cyrl-UZ"/>
        </w:rPr>
        <w:t>i</w:t>
      </w:r>
      <w:r w:rsidR="006125E3" w:rsidRPr="006125E3">
        <w:rPr>
          <w:rFonts w:ascii="Times New Roman" w:hAnsi="Times New Roman" w:cs="Times New Roman"/>
          <w:lang w:val="uz-Cyrl-UZ"/>
        </w:rPr>
        <w:t>y xalql</w:t>
      </w:r>
      <w:r w:rsidR="006125E3" w:rsidRPr="0012424C">
        <w:rPr>
          <w:rFonts w:ascii="Times New Roman" w:hAnsi="Times New Roman" w:cs="Times New Roman"/>
          <w:lang w:val="uz-Cyrl-UZ"/>
        </w:rPr>
        <w:t>ar hayoti, turmush tarzi</w:t>
      </w:r>
      <w:r w:rsidR="0012424C" w:rsidRPr="0012424C">
        <w:rPr>
          <w:rFonts w:ascii="Times New Roman" w:hAnsi="Times New Roman" w:cs="Times New Roman"/>
          <w:lang w:val="uz-Cyrl-UZ"/>
        </w:rPr>
        <w:t xml:space="preserve">da farzand tarbiyasi muhim ahamiyat kasb etgan. </w:t>
      </w:r>
      <w:r w:rsidR="00F82382" w:rsidRPr="00F82382">
        <w:rPr>
          <w:rFonts w:ascii="Times New Roman" w:hAnsi="Times New Roman" w:cs="Times New Roman"/>
          <w:lang w:val="uz-Cyrl-UZ"/>
        </w:rPr>
        <w:t>Yigit</w:t>
      </w:r>
      <w:r w:rsidR="00F82382" w:rsidRPr="006B7CEC">
        <w:rPr>
          <w:rFonts w:ascii="Times New Roman" w:hAnsi="Times New Roman" w:cs="Times New Roman"/>
          <w:lang w:val="uz-Cyrl-UZ"/>
        </w:rPr>
        <w:t xml:space="preserve"> va qizlarni </w:t>
      </w:r>
      <w:r w:rsidR="006B7CEC" w:rsidRPr="006B7CEC">
        <w:rPr>
          <w:rFonts w:ascii="Times New Roman" w:hAnsi="Times New Roman" w:cs="Times New Roman"/>
          <w:lang w:val="uz-Cyrl-UZ"/>
        </w:rPr>
        <w:t xml:space="preserve">o‘zlarining mashg‘ulotlari bilan tanishtirish, ularga ushbu mashg‘ulotlarni bajarishni o‘rgatish, Vatanni himoya qiluvchi baquvvat, aqlan yetuk, jamiyat va insonlar uchun xizmat qiluvchi </w:t>
      </w:r>
      <w:r w:rsidR="00FF4B15" w:rsidRPr="00FF4B15">
        <w:rPr>
          <w:rFonts w:ascii="Times New Roman" w:hAnsi="Times New Roman" w:cs="Times New Roman"/>
          <w:lang w:val="uz-Cyrl-UZ"/>
        </w:rPr>
        <w:t xml:space="preserve">shaxslarni shakllantirishda o‘yinlarning o‘rni beqiyos bo‘lgan. </w:t>
      </w:r>
      <w:r w:rsidR="00A67718" w:rsidRPr="00A67718">
        <w:rPr>
          <w:rFonts w:ascii="Times New Roman" w:hAnsi="Times New Roman" w:cs="Times New Roman"/>
          <w:lang w:val="uz-Cyrl-UZ"/>
        </w:rPr>
        <w:t xml:space="preserve">Ushbu davr turkiy dunyo xalqlari o‘yinlari hamda ularning jamiyatdagi ahamiyatini </w:t>
      </w:r>
      <w:r w:rsidR="002F7096" w:rsidRPr="002F7096">
        <w:rPr>
          <w:rFonts w:ascii="Times New Roman" w:hAnsi="Times New Roman" w:cs="Times New Roman"/>
          <w:lang w:val="uz-Cyrl-UZ"/>
        </w:rPr>
        <w:t>ochib berishda “Devonu lug‘otit turk”da bitilgan ma’lumotlar tahlili yaqindan yordam beradi.</w:t>
      </w:r>
    </w:p>
    <w:p w14:paraId="63FDF312" w14:textId="4EBFE3AE" w:rsidR="002F7096" w:rsidRDefault="002F7096" w:rsidP="008527BB">
      <w:pPr>
        <w:spacing w:line="240" w:lineRule="auto"/>
        <w:jc w:val="both"/>
        <w:rPr>
          <w:rFonts w:ascii="Times New Roman" w:hAnsi="Times New Roman" w:cs="Times New Roman"/>
          <w:lang w:val="uz-Cyrl-UZ"/>
        </w:rPr>
      </w:pPr>
      <w:r>
        <w:rPr>
          <w:rFonts w:ascii="Times New Roman" w:hAnsi="Times New Roman" w:cs="Times New Roman"/>
          <w:lang w:val="uz-Cyrl-UZ"/>
        </w:rPr>
        <w:tab/>
      </w:r>
      <w:r w:rsidRPr="002F7096">
        <w:rPr>
          <w:rFonts w:ascii="Times New Roman" w:hAnsi="Times New Roman" w:cs="Times New Roman"/>
          <w:lang w:val="uz-Cyrl-UZ"/>
        </w:rPr>
        <w:t>Devonda qayd etilg</w:t>
      </w:r>
      <w:r w:rsidRPr="00D02293">
        <w:rPr>
          <w:rFonts w:ascii="Times New Roman" w:hAnsi="Times New Roman" w:cs="Times New Roman"/>
          <w:lang w:val="uz-Cyrl-UZ"/>
        </w:rPr>
        <w:t xml:space="preserve">an ma’lumotlarga ko‘ra, </w:t>
      </w:r>
      <w:r w:rsidR="00D02293" w:rsidRPr="00D02293">
        <w:rPr>
          <w:rFonts w:ascii="Times New Roman" w:hAnsi="Times New Roman" w:cs="Times New Roman"/>
          <w:lang w:val="uz-Cyrl-UZ"/>
        </w:rPr>
        <w:t>xalq o‘yinlarining bir qancha turlari mavjud bo‘lgan. Ushbu ma’lumotlarga tayangan holda o‘yinlar</w:t>
      </w:r>
      <w:r w:rsidR="00AB4014" w:rsidRPr="00AB4014">
        <w:rPr>
          <w:rFonts w:ascii="Times New Roman" w:hAnsi="Times New Roman" w:cs="Times New Roman"/>
          <w:lang w:val="uz-Cyrl-UZ"/>
        </w:rPr>
        <w:t>n</w:t>
      </w:r>
      <w:r w:rsidR="00AB4014" w:rsidRPr="0049768C">
        <w:rPr>
          <w:rFonts w:ascii="Times New Roman" w:hAnsi="Times New Roman" w:cs="Times New Roman"/>
          <w:lang w:val="uz-Cyrl-UZ"/>
        </w:rPr>
        <w:t xml:space="preserve">i quyidagi guruhlarga bo‘lish mumkin: bolalar o‘yinlari, </w:t>
      </w:r>
      <w:r w:rsidR="0049768C" w:rsidRPr="0049768C">
        <w:rPr>
          <w:rFonts w:ascii="Times New Roman" w:hAnsi="Times New Roman" w:cs="Times New Roman"/>
          <w:lang w:val="uz-Cyrl-UZ"/>
        </w:rPr>
        <w:t>sport o‘yinlari</w:t>
      </w:r>
      <w:r w:rsidR="00A11EAD" w:rsidRPr="00A11EAD">
        <w:rPr>
          <w:rFonts w:ascii="Times New Roman" w:hAnsi="Times New Roman" w:cs="Times New Roman"/>
          <w:lang w:val="uz-Cyrl-UZ"/>
        </w:rPr>
        <w:t xml:space="preserve"> va</w:t>
      </w:r>
      <w:r w:rsidR="0049768C" w:rsidRPr="0049768C">
        <w:rPr>
          <w:rFonts w:ascii="Times New Roman" w:hAnsi="Times New Roman" w:cs="Times New Roman"/>
          <w:lang w:val="uz-Cyrl-UZ"/>
        </w:rPr>
        <w:t xml:space="preserve"> hayvonlar bilan bog‘liq o‘yinlar</w:t>
      </w:r>
      <w:r w:rsidR="00A11EAD" w:rsidRPr="00A11EAD">
        <w:rPr>
          <w:rFonts w:ascii="Times New Roman" w:hAnsi="Times New Roman" w:cs="Times New Roman"/>
          <w:lang w:val="uz-Cyrl-UZ"/>
        </w:rPr>
        <w:t>.</w:t>
      </w:r>
    </w:p>
    <w:p w14:paraId="328E75F5" w14:textId="12E0A817" w:rsidR="006531D1" w:rsidRDefault="006531D1" w:rsidP="008527BB">
      <w:pPr>
        <w:spacing w:line="240" w:lineRule="auto"/>
        <w:jc w:val="both"/>
        <w:rPr>
          <w:rFonts w:ascii="Times New Roman" w:hAnsi="Times New Roman" w:cs="Times New Roman"/>
          <w:lang w:val="uz-Latn-UZ"/>
        </w:rPr>
      </w:pPr>
      <w:r>
        <w:rPr>
          <w:rFonts w:ascii="Times New Roman" w:hAnsi="Times New Roman" w:cs="Times New Roman"/>
          <w:lang w:val="uz-Cyrl-UZ"/>
        </w:rPr>
        <w:tab/>
      </w:r>
      <w:r w:rsidR="00D62968" w:rsidRPr="00D62968">
        <w:rPr>
          <w:rFonts w:ascii="Times New Roman" w:hAnsi="Times New Roman" w:cs="Times New Roman"/>
          <w:lang w:val="uz-Cyrl-UZ"/>
        </w:rPr>
        <w:t>Devonda keltirilgan bo</w:t>
      </w:r>
      <w:r w:rsidR="00D62968" w:rsidRPr="0042546C">
        <w:rPr>
          <w:rFonts w:ascii="Times New Roman" w:hAnsi="Times New Roman" w:cs="Times New Roman"/>
          <w:lang w:val="uz-Cyrl-UZ"/>
        </w:rPr>
        <w:t xml:space="preserve">lalar o‘yinlari </w:t>
      </w:r>
      <w:r w:rsidR="0042546C" w:rsidRPr="0042546C">
        <w:rPr>
          <w:rFonts w:ascii="Times New Roman" w:hAnsi="Times New Roman" w:cs="Times New Roman"/>
          <w:lang w:val="uz-Cyrl-UZ"/>
        </w:rPr>
        <w:t xml:space="preserve">aqliy, harakatli va taqlidiy guruhlariga bo‘linib, </w:t>
      </w:r>
      <w:r w:rsidR="00C4789A" w:rsidRPr="00C4789A">
        <w:rPr>
          <w:rFonts w:ascii="Times New Roman" w:hAnsi="Times New Roman" w:cs="Times New Roman"/>
          <w:lang w:val="uz-Cyrl-UZ"/>
        </w:rPr>
        <w:t>turkiy qavmlar orasida keng tarqalgan.</w:t>
      </w:r>
      <w:r w:rsidR="00576505" w:rsidRPr="00576505">
        <w:rPr>
          <w:rFonts w:ascii="Times New Roman" w:hAnsi="Times New Roman" w:cs="Times New Roman"/>
          <w:lang w:val="uz-Cyrl-UZ"/>
        </w:rPr>
        <w:t xml:space="preserve"> Birinchi guruhga kiruvchi o</w:t>
      </w:r>
      <w:r w:rsidR="00576505" w:rsidRPr="0012192F">
        <w:rPr>
          <w:rFonts w:ascii="Times New Roman" w:hAnsi="Times New Roman" w:cs="Times New Roman"/>
          <w:lang w:val="uz-Cyrl-UZ"/>
        </w:rPr>
        <w:t>‘yinlardan</w:t>
      </w:r>
      <w:r w:rsidR="0012192F" w:rsidRPr="0012192F">
        <w:rPr>
          <w:rFonts w:ascii="Times New Roman" w:hAnsi="Times New Roman" w:cs="Times New Roman"/>
          <w:lang w:val="uz-Cyrl-UZ"/>
        </w:rPr>
        <w:t xml:space="preserve"> </w:t>
      </w:r>
      <w:r w:rsidR="00F548E3">
        <w:rPr>
          <w:rFonts w:ascii="Times New Roman" w:hAnsi="Times New Roman" w:cs="Times New Roman"/>
          <w:lang w:val="uz-Latn-UZ"/>
        </w:rPr>
        <w:t xml:space="preserve">biriga </w:t>
      </w:r>
      <w:r w:rsidR="003B3A1A">
        <w:rPr>
          <w:rFonts w:ascii="Times New Roman" w:hAnsi="Times New Roman" w:cs="Times New Roman"/>
          <w:lang w:val="uz-Latn-UZ"/>
        </w:rPr>
        <w:t>“</w:t>
      </w:r>
      <w:r w:rsidR="00054858" w:rsidRPr="00054858">
        <w:rPr>
          <w:rFonts w:ascii="Times New Roman" w:hAnsi="Times New Roman" w:cs="Times New Roman"/>
          <w:lang w:val="uz-Cyrl-UZ"/>
        </w:rPr>
        <w:t>mo</w:t>
      </w:r>
      <w:r w:rsidR="00054858" w:rsidRPr="00927E97">
        <w:rPr>
          <w:rFonts w:ascii="Times New Roman" w:hAnsi="Times New Roman" w:cs="Times New Roman"/>
          <w:lang w:val="uz-Cyrl-UZ"/>
        </w:rPr>
        <w:t>‘nguz-</w:t>
      </w:r>
      <w:r w:rsidR="00054858" w:rsidRPr="00054858">
        <w:rPr>
          <w:rFonts w:ascii="Times New Roman" w:hAnsi="Times New Roman" w:cs="Times New Roman"/>
          <w:lang w:val="uz-Cyrl-UZ"/>
        </w:rPr>
        <w:t>mo</w:t>
      </w:r>
      <w:r w:rsidR="00054858" w:rsidRPr="00927E97">
        <w:rPr>
          <w:rFonts w:ascii="Times New Roman" w:hAnsi="Times New Roman" w:cs="Times New Roman"/>
          <w:lang w:val="uz-Cyrl-UZ"/>
        </w:rPr>
        <w:t>‘nguz</w:t>
      </w:r>
      <w:r w:rsidR="003B3A1A">
        <w:rPr>
          <w:rFonts w:ascii="Times New Roman" w:hAnsi="Times New Roman" w:cs="Times New Roman"/>
          <w:lang w:val="uz-Latn-UZ"/>
        </w:rPr>
        <w:t>”</w:t>
      </w:r>
      <w:r w:rsidR="00927E97" w:rsidRPr="00927E97">
        <w:rPr>
          <w:rFonts w:ascii="Times New Roman" w:hAnsi="Times New Roman" w:cs="Times New Roman"/>
          <w:lang w:val="uz-Cyrl-UZ"/>
        </w:rPr>
        <w:t xml:space="preserve"> </w:t>
      </w:r>
      <w:r w:rsidR="00695EB6">
        <w:rPr>
          <w:rFonts w:ascii="Times New Roman" w:hAnsi="Times New Roman" w:cs="Times New Roman"/>
          <w:lang w:val="uz-Latn-UZ"/>
        </w:rPr>
        <w:t>(</w:t>
      </w:r>
      <w:r w:rsidR="00695EB6">
        <w:rPr>
          <w:rFonts w:ascii="Times New Roman" w:hAnsi="Times New Roman" w:cs="Times New Roman"/>
          <w:lang w:val="uz-Cyrl-UZ"/>
        </w:rPr>
        <w:t xml:space="preserve">Кошғарий, </w:t>
      </w:r>
      <w:r w:rsidR="00AC4502">
        <w:rPr>
          <w:rFonts w:ascii="Times New Roman" w:hAnsi="Times New Roman" w:cs="Times New Roman"/>
          <w:lang w:val="uz-Cyrl-UZ"/>
        </w:rPr>
        <w:t>2017</w:t>
      </w:r>
      <w:r w:rsidR="006E514A">
        <w:rPr>
          <w:rFonts w:ascii="Times New Roman" w:hAnsi="Times New Roman" w:cs="Times New Roman"/>
          <w:lang w:val="uz-Latn-UZ"/>
        </w:rPr>
        <w:t xml:space="preserve">: </w:t>
      </w:r>
      <w:r w:rsidR="00695EB6">
        <w:rPr>
          <w:rFonts w:ascii="Times New Roman" w:hAnsi="Times New Roman" w:cs="Times New Roman"/>
          <w:lang w:val="uz-Cyrl-UZ"/>
        </w:rPr>
        <w:t>446</w:t>
      </w:r>
      <w:r w:rsidR="00695EB6">
        <w:rPr>
          <w:rFonts w:ascii="Times New Roman" w:hAnsi="Times New Roman" w:cs="Times New Roman"/>
          <w:lang w:val="uz-Latn-UZ"/>
        </w:rPr>
        <w:t xml:space="preserve">) </w:t>
      </w:r>
      <w:r w:rsidR="00927E97" w:rsidRPr="00927E97">
        <w:rPr>
          <w:rFonts w:ascii="Times New Roman" w:hAnsi="Times New Roman" w:cs="Times New Roman"/>
          <w:lang w:val="uz-Cyrl-UZ"/>
        </w:rPr>
        <w:t>o‘yin</w:t>
      </w:r>
      <w:r w:rsidR="00F548E3">
        <w:rPr>
          <w:rFonts w:ascii="Times New Roman" w:hAnsi="Times New Roman" w:cs="Times New Roman"/>
          <w:lang w:val="uz-Latn-UZ"/>
        </w:rPr>
        <w:t>i</w:t>
      </w:r>
      <w:r w:rsidR="00927E97" w:rsidRPr="00927E97">
        <w:rPr>
          <w:rFonts w:ascii="Times New Roman" w:hAnsi="Times New Roman" w:cs="Times New Roman"/>
          <w:lang w:val="uz-Cyrl-UZ"/>
        </w:rPr>
        <w:t>ni misol tariqasida keltirish mumkin.</w:t>
      </w:r>
      <w:r w:rsidR="00790B93">
        <w:rPr>
          <w:rFonts w:ascii="Times New Roman" w:hAnsi="Times New Roman" w:cs="Times New Roman"/>
          <w:lang w:val="uz-Cyrl-UZ"/>
        </w:rPr>
        <w:t xml:space="preserve"> </w:t>
      </w:r>
      <w:r w:rsidR="0050691D">
        <w:rPr>
          <w:rFonts w:ascii="Times New Roman" w:hAnsi="Times New Roman" w:cs="Times New Roman"/>
          <w:lang w:val="uz-Latn-UZ"/>
        </w:rPr>
        <w:t xml:space="preserve">Bu o‘yin qoidasiga ko‘ra, bolalar </w:t>
      </w:r>
      <w:r w:rsidR="00492287">
        <w:rPr>
          <w:rFonts w:ascii="Times New Roman" w:hAnsi="Times New Roman" w:cs="Times New Roman"/>
          <w:lang w:val="uz-Latn-UZ"/>
        </w:rPr>
        <w:t>daryo yoqasiga to‘plangan holda daryo yoki biror suv havzasi yoqasiga o‘tiradilar</w:t>
      </w:r>
      <w:r w:rsidR="00881F66">
        <w:rPr>
          <w:rFonts w:ascii="Times New Roman" w:hAnsi="Times New Roman" w:cs="Times New Roman"/>
          <w:lang w:val="uz-Latn-UZ"/>
        </w:rPr>
        <w:t xml:space="preserve"> va sonlari orasiga qum solib to‘ldiradilar. </w:t>
      </w:r>
      <w:r w:rsidR="004F1FE3">
        <w:rPr>
          <w:rFonts w:ascii="Times New Roman" w:hAnsi="Times New Roman" w:cs="Times New Roman"/>
          <w:lang w:val="uz-Latn-UZ"/>
        </w:rPr>
        <w:t xml:space="preserve">Ishtirokchilardan biri o‘yin boshi etib tanlanadi. </w:t>
      </w:r>
      <w:r w:rsidR="00A86EFA">
        <w:rPr>
          <w:rFonts w:ascii="Times New Roman" w:hAnsi="Times New Roman" w:cs="Times New Roman"/>
          <w:lang w:val="uz-Latn-UZ"/>
        </w:rPr>
        <w:t xml:space="preserve">Barcha o‘z oyoqlari orasidagi qumga uradi va </w:t>
      </w:r>
      <w:r w:rsidR="00E8706A">
        <w:rPr>
          <w:rFonts w:ascii="Times New Roman" w:hAnsi="Times New Roman" w:cs="Times New Roman"/>
          <w:lang w:val="uz-Latn-UZ"/>
        </w:rPr>
        <w:t xml:space="preserve">o‘yin boshi </w:t>
      </w:r>
      <w:r w:rsidR="00A86EFA">
        <w:rPr>
          <w:rFonts w:ascii="Times New Roman" w:hAnsi="Times New Roman" w:cs="Times New Roman"/>
          <w:lang w:val="uz-Latn-UZ"/>
        </w:rPr>
        <w:t>mo‘nguz-mo‘nguz</w:t>
      </w:r>
      <w:r w:rsidR="00E8706A">
        <w:rPr>
          <w:rFonts w:ascii="Times New Roman" w:hAnsi="Times New Roman" w:cs="Times New Roman"/>
          <w:lang w:val="uz-Latn-UZ"/>
        </w:rPr>
        <w:t xml:space="preserve"> (hayvon shoxi)</w:t>
      </w:r>
      <w:r w:rsidR="00A86EFA">
        <w:rPr>
          <w:rFonts w:ascii="Times New Roman" w:hAnsi="Times New Roman" w:cs="Times New Roman"/>
          <w:lang w:val="uz-Latn-UZ"/>
        </w:rPr>
        <w:t xml:space="preserve"> deb aytadi.</w:t>
      </w:r>
      <w:r w:rsidR="00263D26">
        <w:rPr>
          <w:rFonts w:ascii="Times New Roman" w:hAnsi="Times New Roman" w:cs="Times New Roman"/>
          <w:lang w:val="uz-Latn-UZ"/>
        </w:rPr>
        <w:t xml:space="preserve"> Shundan so‘ng </w:t>
      </w:r>
      <w:r w:rsidR="00E8706A">
        <w:rPr>
          <w:rFonts w:ascii="Times New Roman" w:hAnsi="Times New Roman" w:cs="Times New Roman"/>
          <w:lang w:val="uz-Latn-UZ"/>
        </w:rPr>
        <w:t>qolgan ishtirokchilar</w:t>
      </w:r>
      <w:r w:rsidR="00263D26">
        <w:rPr>
          <w:rFonts w:ascii="Times New Roman" w:hAnsi="Times New Roman" w:cs="Times New Roman"/>
          <w:lang w:val="uz-Latn-UZ"/>
        </w:rPr>
        <w:t xml:space="preserve"> </w:t>
      </w:r>
      <w:r w:rsidR="00E8706A">
        <w:rPr>
          <w:rFonts w:ascii="Times New Roman" w:hAnsi="Times New Roman" w:cs="Times New Roman"/>
          <w:lang w:val="uz-Latn-UZ"/>
        </w:rPr>
        <w:t xml:space="preserve">ne mo‘nguz (nimaning shoxi) deb so‘raydilar. </w:t>
      </w:r>
      <w:r w:rsidR="00816051">
        <w:rPr>
          <w:rFonts w:ascii="Times New Roman" w:hAnsi="Times New Roman" w:cs="Times New Roman"/>
          <w:lang w:val="uz-Latn-UZ"/>
        </w:rPr>
        <w:t>O‘yin boshi birin-ketin shoxli hayvonlarni sanay beradi.</w:t>
      </w:r>
      <w:r w:rsidR="00EF4D91">
        <w:rPr>
          <w:rFonts w:ascii="Times New Roman" w:hAnsi="Times New Roman" w:cs="Times New Roman"/>
          <w:lang w:val="uz-Latn-UZ"/>
        </w:rPr>
        <w:t xml:space="preserve"> Qolgan ishtirokchilar esa ushbu hayvonlarning monlarini o‘yin boshi ketidan qaytarishi kerak.</w:t>
      </w:r>
      <w:r w:rsidR="00E24D85">
        <w:rPr>
          <w:rFonts w:ascii="Times New Roman" w:hAnsi="Times New Roman" w:cs="Times New Roman"/>
          <w:lang w:val="uz-Latn-UZ"/>
        </w:rPr>
        <w:t xml:space="preserve"> So‘ng o‘yin boshi </w:t>
      </w:r>
      <w:r w:rsidR="00431FF3">
        <w:rPr>
          <w:rFonts w:ascii="Times New Roman" w:hAnsi="Times New Roman" w:cs="Times New Roman"/>
          <w:lang w:val="uz-Latn-UZ"/>
        </w:rPr>
        <w:t xml:space="preserve">chalg‘itish uchun shoxi hayvonlarni nomlaridan birini aytadi. </w:t>
      </w:r>
      <w:r w:rsidR="00E05583">
        <w:rPr>
          <w:rFonts w:ascii="Times New Roman" w:hAnsi="Times New Roman" w:cs="Times New Roman"/>
          <w:lang w:val="uz-Latn-UZ"/>
        </w:rPr>
        <w:t xml:space="preserve">Agar ishtirokchilardan kimdir ushbu shoxi yo‘q tuya, eshshak yoki ot kabi hayvonlardan birining nomini o‘yin boshi ketidan takrorlab yuborsa, </w:t>
      </w:r>
      <w:r w:rsidR="00D24434">
        <w:rPr>
          <w:rFonts w:ascii="Times New Roman" w:hAnsi="Times New Roman" w:cs="Times New Roman"/>
          <w:lang w:val="uz-Latn-UZ"/>
        </w:rPr>
        <w:t>uni suvga itarib yuboradilar.</w:t>
      </w:r>
      <w:r w:rsidR="00CC435F">
        <w:rPr>
          <w:rFonts w:ascii="Times New Roman" w:hAnsi="Times New Roman" w:cs="Times New Roman"/>
          <w:lang w:val="uz-Latn-UZ"/>
        </w:rPr>
        <w:t xml:space="preserve"> Bu aqliy o‘yindan ko‘zlangan maqsad shundan iboratki, bolalarni </w:t>
      </w:r>
      <w:r w:rsidR="008F5C24">
        <w:rPr>
          <w:rFonts w:ascii="Times New Roman" w:hAnsi="Times New Roman" w:cs="Times New Roman"/>
          <w:lang w:val="uz-Latn-UZ"/>
        </w:rPr>
        <w:t>hayvonlarning turlari bilan yaqindan tanishtirish va ularning ziyrakliklarini oshirish hisoblanadi.</w:t>
      </w:r>
    </w:p>
    <w:p w14:paraId="2A99BEC3" w14:textId="15255405" w:rsidR="006751F1" w:rsidRDefault="00B507C9" w:rsidP="008527BB">
      <w:pPr>
        <w:spacing w:line="240" w:lineRule="auto"/>
        <w:jc w:val="both"/>
        <w:rPr>
          <w:rFonts w:ascii="Times New Roman" w:hAnsi="Times New Roman" w:cs="Times New Roman"/>
          <w:lang w:val="uz-Latn-UZ"/>
        </w:rPr>
      </w:pPr>
      <w:r>
        <w:rPr>
          <w:rFonts w:ascii="Times New Roman" w:hAnsi="Times New Roman" w:cs="Times New Roman"/>
          <w:lang w:val="uz-Latn-UZ"/>
        </w:rPr>
        <w:tab/>
      </w:r>
      <w:r w:rsidR="000B6EEB">
        <w:rPr>
          <w:rFonts w:ascii="Times New Roman" w:hAnsi="Times New Roman" w:cs="Times New Roman"/>
          <w:lang w:val="uz-Latn-UZ"/>
        </w:rPr>
        <w:t xml:space="preserve">Bolalarga nafaqat tabiatni, balki, osmon jismlarini ham </w:t>
      </w:r>
      <w:r w:rsidR="00FA37B1">
        <w:rPr>
          <w:rFonts w:ascii="Times New Roman" w:hAnsi="Times New Roman" w:cs="Times New Roman"/>
          <w:lang w:val="uz-Latn-UZ"/>
        </w:rPr>
        <w:t xml:space="preserve">yaqindan nomlari hamda ko‘rinishlari bilan </w:t>
      </w:r>
      <w:r w:rsidR="009E34B1">
        <w:rPr>
          <w:rFonts w:ascii="Times New Roman" w:hAnsi="Times New Roman" w:cs="Times New Roman"/>
          <w:lang w:val="uz-Latn-UZ"/>
        </w:rPr>
        <w:t>turli o‘yinlar orqali o‘rgatilgan bo‘lishi mumkin.</w:t>
      </w:r>
      <w:r w:rsidR="00D7535B">
        <w:rPr>
          <w:rFonts w:ascii="Times New Roman" w:hAnsi="Times New Roman" w:cs="Times New Roman"/>
          <w:lang w:val="uz-Latn-UZ"/>
        </w:rPr>
        <w:t xml:space="preserve"> Chunki, Mahmud Koshg‘ariy tomonidan deyarli barcha qavmlarda </w:t>
      </w:r>
      <w:r w:rsidR="000F5336">
        <w:rPr>
          <w:rFonts w:ascii="Times New Roman" w:hAnsi="Times New Roman" w:cs="Times New Roman"/>
          <w:lang w:val="uz-Latn-UZ"/>
        </w:rPr>
        <w:t xml:space="preserve">osmon jismlarining </w:t>
      </w:r>
      <w:r w:rsidR="006823CE">
        <w:rPr>
          <w:rFonts w:ascii="Times New Roman" w:hAnsi="Times New Roman" w:cs="Times New Roman"/>
          <w:lang w:val="uz-Latn-UZ"/>
        </w:rPr>
        <w:t xml:space="preserve">nomlari </w:t>
      </w:r>
      <w:r w:rsidR="00096CFF">
        <w:rPr>
          <w:rFonts w:ascii="Times New Roman" w:hAnsi="Times New Roman" w:cs="Times New Roman"/>
          <w:lang w:val="uz-Latn-UZ"/>
        </w:rPr>
        <w:t xml:space="preserve">deyarli bir-xil tarzda keltirilgan. Xususan, Devonda </w:t>
      </w:r>
      <w:r w:rsidR="00B2607A">
        <w:rPr>
          <w:rFonts w:ascii="Times New Roman" w:hAnsi="Times New Roman" w:cs="Times New Roman"/>
          <w:lang w:val="uz-Latn-UZ"/>
        </w:rPr>
        <w:t xml:space="preserve">Mushtariy, </w:t>
      </w:r>
      <w:r w:rsidR="00B2607A" w:rsidRPr="00B2607A">
        <w:rPr>
          <w:rFonts w:ascii="Times New Roman" w:hAnsi="Times New Roman" w:cs="Times New Roman"/>
          <w:lang w:val="uz-Latn-UZ"/>
        </w:rPr>
        <w:t>(yupiter)</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yulduzi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Erantuz,</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Mizon yulduzi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Qaraqush,</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Surayyo yulduzi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 Ulkar,</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Yetti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qaroqchi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Yetikan,</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Qutb</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yulduzi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Temurqazuq,</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Mirrix yulduzi</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w:t>
      </w:r>
      <w:r w:rsidR="00B2607A">
        <w:rPr>
          <w:rFonts w:ascii="Times New Roman" w:hAnsi="Times New Roman" w:cs="Times New Roman"/>
          <w:lang w:val="uz-Latn-UZ"/>
        </w:rPr>
        <w:t xml:space="preserve"> </w:t>
      </w:r>
      <w:r w:rsidR="00B2607A" w:rsidRPr="00B2607A">
        <w:rPr>
          <w:rFonts w:ascii="Times New Roman" w:hAnsi="Times New Roman" w:cs="Times New Roman"/>
          <w:lang w:val="uz-Latn-UZ"/>
        </w:rPr>
        <w:t>Baqirsoqim</w:t>
      </w:r>
      <w:r w:rsidR="00B2607A">
        <w:rPr>
          <w:rFonts w:ascii="Times New Roman" w:hAnsi="Times New Roman" w:cs="Times New Roman"/>
          <w:lang w:val="uz-Latn-UZ"/>
        </w:rPr>
        <w:t xml:space="preserve"> kabi</w:t>
      </w:r>
      <w:r w:rsidR="00B45A40">
        <w:rPr>
          <w:rFonts w:ascii="Times New Roman" w:hAnsi="Times New Roman" w:cs="Times New Roman"/>
          <w:lang w:val="uz-Latn-UZ"/>
        </w:rPr>
        <w:t xml:space="preserve"> yulduzlarning nomlari va ular bilan bog‘liq topishmoqlar qayd etilgan</w:t>
      </w:r>
      <w:r w:rsidR="007537D8">
        <w:rPr>
          <w:rFonts w:ascii="Times New Roman" w:hAnsi="Times New Roman" w:cs="Times New Roman"/>
          <w:lang w:val="uz-Latn-UZ"/>
        </w:rPr>
        <w:t xml:space="preserve"> (</w:t>
      </w:r>
      <w:r w:rsidR="007537D8">
        <w:rPr>
          <w:rFonts w:ascii="Times New Roman" w:hAnsi="Times New Roman" w:cs="Times New Roman"/>
          <w:lang w:val="uz-Cyrl-UZ"/>
        </w:rPr>
        <w:t xml:space="preserve">Кошғарий, </w:t>
      </w:r>
      <w:r w:rsidR="00C83FD1" w:rsidRPr="00E71FC1">
        <w:rPr>
          <w:rFonts w:ascii="Times New Roman" w:hAnsi="Times New Roman" w:cs="Times New Roman"/>
          <w:lang w:val="uz-Cyrl-UZ"/>
        </w:rPr>
        <w:t>1963. III</w:t>
      </w:r>
      <w:r w:rsidR="00C83FD1">
        <w:rPr>
          <w:rFonts w:ascii="Times New Roman" w:hAnsi="Times New Roman" w:cs="Times New Roman"/>
          <w:lang w:val="uz-Cyrl-UZ"/>
        </w:rPr>
        <w:t>: 47</w:t>
      </w:r>
      <w:r w:rsidR="007537D8">
        <w:rPr>
          <w:rFonts w:ascii="Times New Roman" w:hAnsi="Times New Roman" w:cs="Times New Roman"/>
          <w:lang w:val="uz-Latn-UZ"/>
        </w:rPr>
        <w:t>)</w:t>
      </w:r>
      <w:r w:rsidR="00B2607A" w:rsidRPr="00B2607A">
        <w:rPr>
          <w:rFonts w:ascii="Times New Roman" w:hAnsi="Times New Roman" w:cs="Times New Roman"/>
          <w:lang w:val="uz-Latn-UZ"/>
        </w:rPr>
        <w:t>.</w:t>
      </w:r>
    </w:p>
    <w:p w14:paraId="6FE8C97A" w14:textId="7B166916" w:rsidR="00B507C9" w:rsidRDefault="005C5174" w:rsidP="000647D8">
      <w:pPr>
        <w:spacing w:line="240" w:lineRule="auto"/>
        <w:jc w:val="both"/>
        <w:rPr>
          <w:rFonts w:ascii="Times New Roman" w:hAnsi="Times New Roman" w:cs="Times New Roman"/>
          <w:lang w:val="uz-Latn-UZ"/>
        </w:rPr>
      </w:pPr>
      <w:r>
        <w:rPr>
          <w:rFonts w:ascii="Times New Roman" w:hAnsi="Times New Roman" w:cs="Times New Roman"/>
          <w:lang w:val="uz-Latn-UZ"/>
        </w:rPr>
        <w:tab/>
      </w:r>
      <w:r w:rsidR="00B507C9">
        <w:rPr>
          <w:rFonts w:ascii="Times New Roman" w:hAnsi="Times New Roman" w:cs="Times New Roman"/>
          <w:lang w:val="uz-Latn-UZ"/>
        </w:rPr>
        <w:t>Bu davrdagi</w:t>
      </w:r>
      <w:r w:rsidR="00056567">
        <w:rPr>
          <w:rFonts w:ascii="Times New Roman" w:hAnsi="Times New Roman" w:cs="Times New Roman"/>
          <w:lang w:val="uz-Latn-UZ"/>
        </w:rPr>
        <w:t xml:space="preserve"> turkiylarning turmush tarzi va dunyoqarashiga oid</w:t>
      </w:r>
      <w:r w:rsidR="00B507C9">
        <w:rPr>
          <w:rFonts w:ascii="Times New Roman" w:hAnsi="Times New Roman" w:cs="Times New Roman"/>
          <w:lang w:val="uz-Latn-UZ"/>
        </w:rPr>
        <w:t xml:space="preserve"> boshqa manbalarda yana aqliy o‘yinlardan shaxmat kabi taxtada o‘ynaluvchi donali o‘yinlar mavjud bo‘lganligi qayd etilgan (</w:t>
      </w:r>
      <w:r w:rsidR="00B507C9" w:rsidRPr="00720C66">
        <w:rPr>
          <w:rFonts w:ascii="Times New Roman" w:hAnsi="Times New Roman" w:cs="Times New Roman"/>
          <w:lang w:val="uz-Cyrl-UZ"/>
        </w:rPr>
        <w:t>Yusuf Xos Hojib</w:t>
      </w:r>
      <w:r w:rsidR="00B507C9">
        <w:rPr>
          <w:rFonts w:ascii="Times New Roman" w:hAnsi="Times New Roman" w:cs="Times New Roman"/>
          <w:lang w:val="uz-Latn-UZ"/>
        </w:rPr>
        <w:t>, 2007: 85-86).</w:t>
      </w:r>
      <w:r w:rsidR="006751F1">
        <w:rPr>
          <w:rFonts w:ascii="Times New Roman" w:hAnsi="Times New Roman" w:cs="Times New Roman"/>
          <w:lang w:val="uz-Latn-UZ"/>
        </w:rPr>
        <w:t xml:space="preserve"> Lekin boshqa bu kabi aqliy o‘yinlar xususida Devonda axborot uchramaydi.</w:t>
      </w:r>
    </w:p>
    <w:p w14:paraId="1AAF5BF4" w14:textId="62117C01" w:rsidR="00DB65DA" w:rsidRDefault="00DB65DA" w:rsidP="000647D8">
      <w:pPr>
        <w:spacing w:line="240" w:lineRule="auto"/>
        <w:jc w:val="both"/>
        <w:rPr>
          <w:rFonts w:ascii="Times New Roman" w:hAnsi="Times New Roman" w:cs="Times New Roman"/>
          <w:lang w:val="uz-Latn-UZ"/>
        </w:rPr>
      </w:pPr>
      <w:r>
        <w:rPr>
          <w:rFonts w:ascii="Times New Roman" w:hAnsi="Times New Roman" w:cs="Times New Roman"/>
          <w:lang w:val="uz-Latn-UZ"/>
        </w:rPr>
        <w:tab/>
        <w:t xml:space="preserve">Bolalarning harakatli o‘yinlaridan ayrimlari </w:t>
      </w:r>
      <w:r w:rsidR="00905C59">
        <w:rPr>
          <w:rFonts w:ascii="Times New Roman" w:hAnsi="Times New Roman" w:cs="Times New Roman"/>
          <w:lang w:val="uz-Latn-UZ"/>
        </w:rPr>
        <w:t>to‘g‘risida</w:t>
      </w:r>
      <w:r w:rsidR="007B7843">
        <w:rPr>
          <w:rFonts w:ascii="Times New Roman" w:hAnsi="Times New Roman" w:cs="Times New Roman"/>
          <w:lang w:val="uz-Latn-UZ"/>
        </w:rPr>
        <w:t xml:space="preserve"> qiziqarli </w:t>
      </w:r>
      <w:r w:rsidR="00905C59">
        <w:rPr>
          <w:rFonts w:ascii="Times New Roman" w:hAnsi="Times New Roman" w:cs="Times New Roman"/>
          <w:lang w:val="uz-Latn-UZ"/>
        </w:rPr>
        <w:t>ma’lumotlar keltirilgan</w:t>
      </w:r>
      <w:r w:rsidR="007B7843">
        <w:rPr>
          <w:rFonts w:ascii="Times New Roman" w:hAnsi="Times New Roman" w:cs="Times New Roman"/>
          <w:lang w:val="uz-Latn-UZ"/>
        </w:rPr>
        <w:t xml:space="preserve">. Masalan, manbada </w:t>
      </w:r>
      <w:r w:rsidR="003B3A1A">
        <w:rPr>
          <w:rFonts w:ascii="Times New Roman" w:hAnsi="Times New Roman" w:cs="Times New Roman"/>
          <w:lang w:val="uz-Latn-UZ"/>
        </w:rPr>
        <w:t>“ko‘churma o‘yin”</w:t>
      </w:r>
      <w:r w:rsidR="00A32629">
        <w:rPr>
          <w:rFonts w:ascii="Times New Roman" w:hAnsi="Times New Roman" w:cs="Times New Roman"/>
          <w:lang w:val="uz-Latn-UZ"/>
        </w:rPr>
        <w:t>,</w:t>
      </w:r>
      <w:r w:rsidR="00A210CA">
        <w:rPr>
          <w:rFonts w:ascii="Times New Roman" w:hAnsi="Times New Roman" w:cs="Times New Roman"/>
          <w:lang w:val="uz-Latn-UZ"/>
        </w:rPr>
        <w:t xml:space="preserve"> </w:t>
      </w:r>
      <w:r w:rsidR="00A32629">
        <w:rPr>
          <w:rFonts w:ascii="Times New Roman" w:hAnsi="Times New Roman" w:cs="Times New Roman"/>
          <w:lang w:val="uz-Latn-UZ"/>
        </w:rPr>
        <w:t>“qarag‘uni”</w:t>
      </w:r>
      <w:r w:rsidR="00DD28B3">
        <w:rPr>
          <w:rFonts w:ascii="Times New Roman" w:hAnsi="Times New Roman" w:cs="Times New Roman"/>
          <w:lang w:val="uz-Latn-UZ"/>
        </w:rPr>
        <w:t xml:space="preserve"> kabi o‘yinlar haqida </w:t>
      </w:r>
      <w:r w:rsidR="00473216">
        <w:rPr>
          <w:rFonts w:ascii="Times New Roman" w:hAnsi="Times New Roman" w:cs="Times New Roman"/>
          <w:lang w:val="uz-Latn-UZ"/>
        </w:rPr>
        <w:t>barafsil axborot berilgan. Unga ko‘ra, “ko‘churma o‘yin” yana boshqa o‘n to‘rt (</w:t>
      </w:r>
      <w:r w:rsidR="00B4088D">
        <w:rPr>
          <w:rFonts w:ascii="Times New Roman" w:hAnsi="Times New Roman" w:cs="Times New Roman"/>
          <w:lang w:val="uz-Cyrl-UZ"/>
        </w:rPr>
        <w:t xml:space="preserve">Кошғарий, </w:t>
      </w:r>
      <w:r w:rsidR="00B4088D" w:rsidRPr="00E71FC1">
        <w:rPr>
          <w:rFonts w:ascii="Times New Roman" w:hAnsi="Times New Roman" w:cs="Times New Roman"/>
          <w:lang w:val="uz-Cyrl-UZ"/>
        </w:rPr>
        <w:t>196</w:t>
      </w:r>
      <w:r w:rsidR="00B4088D">
        <w:rPr>
          <w:rFonts w:ascii="Times New Roman" w:hAnsi="Times New Roman" w:cs="Times New Roman"/>
          <w:lang w:val="uz-Latn-UZ"/>
        </w:rPr>
        <w:t>0</w:t>
      </w:r>
      <w:r w:rsidR="00B4088D">
        <w:rPr>
          <w:rFonts w:ascii="Times New Roman" w:hAnsi="Times New Roman" w:cs="Times New Roman"/>
          <w:lang w:val="uz-Cyrl-UZ"/>
        </w:rPr>
        <w:t>: 4</w:t>
      </w:r>
      <w:r w:rsidR="00AA69B8">
        <w:rPr>
          <w:rFonts w:ascii="Times New Roman" w:hAnsi="Times New Roman" w:cs="Times New Roman"/>
          <w:lang w:val="uz-Latn-UZ"/>
        </w:rPr>
        <w:t>52</w:t>
      </w:r>
      <w:r w:rsidR="00473216">
        <w:rPr>
          <w:rFonts w:ascii="Times New Roman" w:hAnsi="Times New Roman" w:cs="Times New Roman"/>
          <w:lang w:val="uz-Latn-UZ"/>
        </w:rPr>
        <w:t>) nomi bilan qayd etilgan.</w:t>
      </w:r>
      <w:r w:rsidR="00F23E9A">
        <w:rPr>
          <w:rFonts w:ascii="Times New Roman" w:hAnsi="Times New Roman" w:cs="Times New Roman"/>
          <w:lang w:val="uz-Latn-UZ"/>
        </w:rPr>
        <w:t xml:space="preserve"> Ushbu o‘yin</w:t>
      </w:r>
      <w:r w:rsidR="009B3E4D">
        <w:rPr>
          <w:rFonts w:ascii="Times New Roman" w:hAnsi="Times New Roman" w:cs="Times New Roman"/>
          <w:lang w:val="uz-Latn-UZ"/>
        </w:rPr>
        <w:t xml:space="preserve">ni o‘ynash uchun yerga qo‘rg‘onga o‘xshatib to‘rt chiziq chizib, </w:t>
      </w:r>
      <w:r w:rsidR="00C6652E">
        <w:rPr>
          <w:rFonts w:ascii="Times New Roman" w:hAnsi="Times New Roman" w:cs="Times New Roman"/>
          <w:lang w:val="uz-Latn-UZ"/>
        </w:rPr>
        <w:t xml:space="preserve">unga eshik qilingan va </w:t>
      </w:r>
      <w:r w:rsidR="00F215F1">
        <w:rPr>
          <w:rFonts w:ascii="Times New Roman" w:hAnsi="Times New Roman" w:cs="Times New Roman"/>
          <w:lang w:val="uz-Latn-UZ"/>
        </w:rPr>
        <w:t xml:space="preserve">yumaloq tosh yoki yong‘oq tashlab o‘ynalgan. </w:t>
      </w:r>
      <w:r w:rsidR="003C45F8">
        <w:rPr>
          <w:rFonts w:ascii="Times New Roman" w:hAnsi="Times New Roman" w:cs="Times New Roman"/>
          <w:lang w:val="uz-Latn-UZ"/>
        </w:rPr>
        <w:t xml:space="preserve">Bunday harakatli o‘yin bolalarni </w:t>
      </w:r>
      <w:r w:rsidR="00640D63">
        <w:rPr>
          <w:rFonts w:ascii="Times New Roman" w:hAnsi="Times New Roman" w:cs="Times New Roman"/>
          <w:lang w:val="uz-Latn-UZ"/>
        </w:rPr>
        <w:t xml:space="preserve">nishonni aniq olishga o‘rgatgan va chaqqonroq bo‘lishga undagan. </w:t>
      </w:r>
      <w:r w:rsidR="00C3606D">
        <w:rPr>
          <w:rFonts w:ascii="Times New Roman" w:hAnsi="Times New Roman" w:cs="Times New Roman"/>
          <w:lang w:val="uz-Latn-UZ"/>
        </w:rPr>
        <w:t xml:space="preserve">Shuningdek, </w:t>
      </w:r>
      <w:r w:rsidR="00F75C30">
        <w:rPr>
          <w:rFonts w:ascii="Times New Roman" w:hAnsi="Times New Roman" w:cs="Times New Roman"/>
          <w:lang w:val="uz-Latn-UZ"/>
        </w:rPr>
        <w:t>ushbu o‘yin o‘zgarishlarga uchragan holda hozirgi kungacha yetib kelgan.</w:t>
      </w:r>
    </w:p>
    <w:p w14:paraId="53CF0FFC" w14:textId="1CCE2BDE" w:rsidR="00672093" w:rsidRPr="007E50F0" w:rsidRDefault="00672093" w:rsidP="000647D8">
      <w:pPr>
        <w:spacing w:line="240" w:lineRule="auto"/>
        <w:jc w:val="both"/>
        <w:rPr>
          <w:rFonts w:ascii="Times New Roman" w:hAnsi="Times New Roman" w:cs="Times New Roman"/>
          <w:lang w:val="uz-Cyrl-UZ"/>
        </w:rPr>
      </w:pPr>
      <w:r>
        <w:rPr>
          <w:rFonts w:ascii="Times New Roman" w:hAnsi="Times New Roman" w:cs="Times New Roman"/>
          <w:lang w:val="uz-Latn-UZ"/>
        </w:rPr>
        <w:tab/>
      </w:r>
      <w:r w:rsidR="00611430">
        <w:rPr>
          <w:rFonts w:ascii="Times New Roman" w:hAnsi="Times New Roman" w:cs="Times New Roman"/>
          <w:lang w:val="uz-Latn-UZ"/>
        </w:rPr>
        <w:t xml:space="preserve">“Devonu lug‘otit tukr” sahifalarida </w:t>
      </w:r>
      <w:r w:rsidR="00760F4D">
        <w:rPr>
          <w:rFonts w:ascii="Times New Roman" w:hAnsi="Times New Roman" w:cs="Times New Roman"/>
          <w:lang w:val="uz-Latn-UZ"/>
        </w:rPr>
        <w:t xml:space="preserve">harakatli o‘yinlardan yana biri bo‘lgan </w:t>
      </w:r>
      <w:r w:rsidR="00F83C50">
        <w:rPr>
          <w:rFonts w:ascii="Times New Roman" w:hAnsi="Times New Roman" w:cs="Times New Roman"/>
          <w:lang w:val="uz-Latn-UZ"/>
        </w:rPr>
        <w:t xml:space="preserve">“qarag‘uni” qayd etib o‘tilgan. </w:t>
      </w:r>
      <w:r w:rsidR="00B5544C">
        <w:rPr>
          <w:rFonts w:ascii="Times New Roman" w:hAnsi="Times New Roman" w:cs="Times New Roman"/>
          <w:lang w:val="uz-Latn-UZ"/>
        </w:rPr>
        <w:t xml:space="preserve">Keltirilgan ma’lumotlardan </w:t>
      </w:r>
      <w:r w:rsidR="009A0EC4">
        <w:rPr>
          <w:rFonts w:ascii="Times New Roman" w:hAnsi="Times New Roman" w:cs="Times New Roman"/>
          <w:lang w:val="uz-Latn-UZ"/>
        </w:rPr>
        <w:t xml:space="preserve">ushbu </w:t>
      </w:r>
      <w:r w:rsidR="00FC6D64">
        <w:rPr>
          <w:rFonts w:ascii="Times New Roman" w:hAnsi="Times New Roman" w:cs="Times New Roman"/>
          <w:lang w:val="uz-Latn-UZ"/>
        </w:rPr>
        <w:t xml:space="preserve">jarayon </w:t>
      </w:r>
      <w:r w:rsidR="00970C13">
        <w:rPr>
          <w:rFonts w:ascii="Times New Roman" w:hAnsi="Times New Roman" w:cs="Times New Roman"/>
          <w:lang w:val="uz-Latn-UZ"/>
        </w:rPr>
        <w:t>bolalar tomonidan kechasi o‘ynalganini tushunish mumkin (</w:t>
      </w:r>
      <w:r w:rsidR="00794773">
        <w:rPr>
          <w:rFonts w:ascii="Times New Roman" w:hAnsi="Times New Roman" w:cs="Times New Roman"/>
          <w:lang w:val="uz-Cyrl-UZ"/>
        </w:rPr>
        <w:t xml:space="preserve">Кошғарий, </w:t>
      </w:r>
      <w:r w:rsidR="00794773" w:rsidRPr="00E71FC1">
        <w:rPr>
          <w:rFonts w:ascii="Times New Roman" w:hAnsi="Times New Roman" w:cs="Times New Roman"/>
          <w:lang w:val="uz-Cyrl-UZ"/>
        </w:rPr>
        <w:t>196</w:t>
      </w:r>
      <w:r w:rsidR="00794773">
        <w:rPr>
          <w:rFonts w:ascii="Times New Roman" w:hAnsi="Times New Roman" w:cs="Times New Roman"/>
          <w:lang w:val="uz-Latn-UZ"/>
        </w:rPr>
        <w:t>0</w:t>
      </w:r>
      <w:r w:rsidR="00794773">
        <w:rPr>
          <w:rFonts w:ascii="Times New Roman" w:hAnsi="Times New Roman" w:cs="Times New Roman"/>
          <w:lang w:val="uz-Cyrl-UZ"/>
        </w:rPr>
        <w:t xml:space="preserve">: </w:t>
      </w:r>
      <w:r w:rsidR="00C74EDC">
        <w:rPr>
          <w:rFonts w:ascii="Times New Roman" w:hAnsi="Times New Roman" w:cs="Times New Roman"/>
          <w:lang w:val="uz-Latn-UZ"/>
        </w:rPr>
        <w:t>1</w:t>
      </w:r>
      <w:r w:rsidR="00794773">
        <w:rPr>
          <w:rFonts w:ascii="Times New Roman" w:hAnsi="Times New Roman" w:cs="Times New Roman"/>
          <w:lang w:val="uz-Cyrl-UZ"/>
        </w:rPr>
        <w:t>4</w:t>
      </w:r>
      <w:r w:rsidR="00C74EDC">
        <w:rPr>
          <w:rFonts w:ascii="Times New Roman" w:hAnsi="Times New Roman" w:cs="Times New Roman"/>
          <w:lang w:val="uz-Latn-UZ"/>
        </w:rPr>
        <w:t>3</w:t>
      </w:r>
      <w:r w:rsidR="00970C13">
        <w:rPr>
          <w:rFonts w:ascii="Times New Roman" w:hAnsi="Times New Roman" w:cs="Times New Roman"/>
          <w:lang w:val="uz-Latn-UZ"/>
        </w:rPr>
        <w:t>).</w:t>
      </w:r>
    </w:p>
    <w:p w14:paraId="2C54D8A8" w14:textId="592764BF" w:rsidR="00BB4C16" w:rsidRPr="00E561B0" w:rsidRDefault="00BB4C16" w:rsidP="000647D8">
      <w:pPr>
        <w:spacing w:line="240" w:lineRule="auto"/>
        <w:jc w:val="both"/>
        <w:rPr>
          <w:rFonts w:ascii="Times New Roman" w:hAnsi="Times New Roman" w:cs="Times New Roman"/>
          <w:lang w:val="uz-Cyrl-UZ"/>
        </w:rPr>
      </w:pPr>
      <w:r>
        <w:rPr>
          <w:rFonts w:ascii="Times New Roman" w:hAnsi="Times New Roman" w:cs="Times New Roman"/>
          <w:lang w:val="uz-Latn-UZ"/>
        </w:rPr>
        <w:tab/>
      </w:r>
      <w:r w:rsidR="00E71B4A">
        <w:rPr>
          <w:rFonts w:ascii="Times New Roman" w:hAnsi="Times New Roman" w:cs="Times New Roman"/>
          <w:lang w:val="uz-Latn-UZ"/>
        </w:rPr>
        <w:t>Manbada qizlarga xos bo‘lgan taqlidiy o</w:t>
      </w:r>
      <w:r w:rsidR="00F1189A">
        <w:rPr>
          <w:rFonts w:ascii="Times New Roman" w:hAnsi="Times New Roman" w:cs="Times New Roman"/>
          <w:lang w:val="uz-Latn-UZ"/>
        </w:rPr>
        <w:t>‘</w:t>
      </w:r>
      <w:r w:rsidR="00E71B4A">
        <w:rPr>
          <w:rFonts w:ascii="Times New Roman" w:hAnsi="Times New Roman" w:cs="Times New Roman"/>
          <w:lang w:val="uz-Latn-UZ"/>
        </w:rPr>
        <w:t xml:space="preserve">yinlardan qo‘g‘irchoq </w:t>
      </w:r>
      <w:r w:rsidR="00F1189A">
        <w:rPr>
          <w:rFonts w:ascii="Times New Roman" w:hAnsi="Times New Roman" w:cs="Times New Roman"/>
          <w:lang w:val="uz-Latn-UZ"/>
        </w:rPr>
        <w:t xml:space="preserve">o‘yini </w:t>
      </w:r>
      <w:r w:rsidR="004D404C">
        <w:rPr>
          <w:rFonts w:ascii="Times New Roman" w:hAnsi="Times New Roman" w:cs="Times New Roman"/>
          <w:lang w:val="uz-Latn-UZ"/>
        </w:rPr>
        <w:t xml:space="preserve">haqida </w:t>
      </w:r>
      <w:r w:rsidR="00101B4E">
        <w:rPr>
          <w:rFonts w:ascii="Times New Roman" w:hAnsi="Times New Roman" w:cs="Times New Roman"/>
          <w:lang w:val="uz-Latn-UZ"/>
        </w:rPr>
        <w:t>ma’lumot mavjud</w:t>
      </w:r>
      <w:r w:rsidR="00885C75">
        <w:rPr>
          <w:rFonts w:ascii="Times New Roman" w:hAnsi="Times New Roman" w:cs="Times New Roman"/>
          <w:lang w:val="uz-Latn-UZ"/>
        </w:rPr>
        <w:t xml:space="preserve">. Unga ko‘ra </w:t>
      </w:r>
      <w:r w:rsidR="000D2E11">
        <w:rPr>
          <w:rFonts w:ascii="Times New Roman" w:hAnsi="Times New Roman" w:cs="Times New Roman"/>
          <w:lang w:val="uz-Latn-UZ"/>
        </w:rPr>
        <w:t>qo‘g‘irchoq (</w:t>
      </w:r>
      <w:r w:rsidR="00983EAC">
        <w:rPr>
          <w:rFonts w:ascii="Times New Roman" w:hAnsi="Times New Roman" w:cs="Times New Roman"/>
          <w:lang w:val="uz-Cyrl-UZ"/>
        </w:rPr>
        <w:t>Кошғарий, 2017</w:t>
      </w:r>
      <w:r w:rsidR="00983EAC">
        <w:rPr>
          <w:rFonts w:ascii="Times New Roman" w:hAnsi="Times New Roman" w:cs="Times New Roman"/>
          <w:lang w:val="uz-Latn-UZ"/>
        </w:rPr>
        <w:t>: 198</w:t>
      </w:r>
      <w:r w:rsidR="000D2E11">
        <w:rPr>
          <w:rFonts w:ascii="Times New Roman" w:hAnsi="Times New Roman" w:cs="Times New Roman"/>
          <w:lang w:val="uz-Latn-UZ"/>
        </w:rPr>
        <w:t xml:space="preserve">)ning odam suratida bo‘lganligi tilga olinadi. </w:t>
      </w:r>
      <w:r w:rsidR="00AA20CA">
        <w:rPr>
          <w:rFonts w:ascii="Times New Roman" w:hAnsi="Times New Roman" w:cs="Times New Roman"/>
          <w:lang w:val="uz-Latn-UZ"/>
        </w:rPr>
        <w:t xml:space="preserve">Tabiiyki, </w:t>
      </w:r>
      <w:r w:rsidR="00371ABC">
        <w:rPr>
          <w:rFonts w:ascii="Times New Roman" w:hAnsi="Times New Roman" w:cs="Times New Roman"/>
          <w:lang w:val="uz-Latn-UZ"/>
        </w:rPr>
        <w:t xml:space="preserve">qo‘g‘irchoq vositasida </w:t>
      </w:r>
      <w:r w:rsidR="007C4F8A">
        <w:rPr>
          <w:rFonts w:ascii="Times New Roman" w:hAnsi="Times New Roman" w:cs="Times New Roman"/>
          <w:lang w:val="uz-Latn-UZ"/>
        </w:rPr>
        <w:t>turli taqlidiy o‘yinlar asrlar osha o‘ynab kelingan va ushbu o‘yinlar bol</w:t>
      </w:r>
      <w:r w:rsidR="00BF7F88">
        <w:rPr>
          <w:rFonts w:ascii="Times New Roman" w:hAnsi="Times New Roman" w:cs="Times New Roman"/>
          <w:lang w:val="uz-Latn-UZ"/>
        </w:rPr>
        <w:t>a</w:t>
      </w:r>
      <w:r w:rsidR="007C4F8A">
        <w:rPr>
          <w:rFonts w:ascii="Times New Roman" w:hAnsi="Times New Roman" w:cs="Times New Roman"/>
          <w:lang w:val="uz-Latn-UZ"/>
        </w:rPr>
        <w:t>larning ham aqliy taraqqiyotiga ham ijtimoiy qonun-qoidalarni o‘zlashtirishiga yaqindan yordam bergan.</w:t>
      </w:r>
    </w:p>
    <w:p w14:paraId="304C8C14" w14:textId="65FC74BA" w:rsidR="000647D8" w:rsidRDefault="000647D8" w:rsidP="000647D8">
      <w:pPr>
        <w:spacing w:line="240" w:lineRule="auto"/>
        <w:jc w:val="both"/>
        <w:rPr>
          <w:rFonts w:ascii="Times New Roman" w:hAnsi="Times New Roman" w:cs="Times New Roman"/>
          <w:lang w:val="uz-Latn-UZ"/>
        </w:rPr>
      </w:pPr>
      <w:r>
        <w:rPr>
          <w:rFonts w:ascii="Times New Roman" w:hAnsi="Times New Roman" w:cs="Times New Roman"/>
          <w:lang w:val="uz-Latn-UZ"/>
        </w:rPr>
        <w:tab/>
      </w:r>
      <w:r w:rsidR="00116FED">
        <w:rPr>
          <w:rFonts w:ascii="Times New Roman" w:hAnsi="Times New Roman" w:cs="Times New Roman"/>
          <w:lang w:val="uz-Latn-UZ"/>
        </w:rPr>
        <w:t xml:space="preserve">Devonda yana bir qator bolalar o‘yinlari to‘g‘risida ma’lumotlar uchraydi. Ammo ularning qoidalari, </w:t>
      </w:r>
      <w:r w:rsidR="00391335">
        <w:rPr>
          <w:rFonts w:ascii="Times New Roman" w:hAnsi="Times New Roman" w:cs="Times New Roman"/>
          <w:lang w:val="uz-Latn-UZ"/>
        </w:rPr>
        <w:t xml:space="preserve">shartlari yoki tafsilotlari </w:t>
      </w:r>
      <w:r w:rsidR="00C43033">
        <w:rPr>
          <w:rFonts w:ascii="Times New Roman" w:hAnsi="Times New Roman" w:cs="Times New Roman"/>
          <w:lang w:val="uz-Latn-UZ"/>
        </w:rPr>
        <w:t>aniq hamda to‘liq tarzda keltirib o‘tilmagan.</w:t>
      </w:r>
      <w:r w:rsidR="00F329DC">
        <w:rPr>
          <w:rFonts w:ascii="Times New Roman" w:hAnsi="Times New Roman" w:cs="Times New Roman"/>
          <w:lang w:val="uz-Latn-UZ"/>
        </w:rPr>
        <w:t xml:space="preserve"> Xususan, </w:t>
      </w:r>
      <w:r w:rsidR="00DE4A45">
        <w:rPr>
          <w:rFonts w:ascii="Times New Roman" w:hAnsi="Times New Roman" w:cs="Times New Roman"/>
          <w:lang w:val="uz-Latn-UZ"/>
        </w:rPr>
        <w:t>“changli”</w:t>
      </w:r>
      <w:r w:rsidR="00F83483">
        <w:rPr>
          <w:rFonts w:ascii="Times New Roman" w:hAnsi="Times New Roman" w:cs="Times New Roman"/>
          <w:lang w:val="uz-Latn-UZ"/>
        </w:rPr>
        <w:t xml:space="preserve"> (</w:t>
      </w:r>
      <w:r w:rsidR="00F83483">
        <w:rPr>
          <w:rFonts w:ascii="Times New Roman" w:hAnsi="Times New Roman" w:cs="Times New Roman"/>
          <w:lang w:val="uz-Cyrl-UZ"/>
        </w:rPr>
        <w:t>Кошғарий, 2017</w:t>
      </w:r>
      <w:r w:rsidR="00F83483">
        <w:rPr>
          <w:rFonts w:ascii="Times New Roman" w:hAnsi="Times New Roman" w:cs="Times New Roman"/>
          <w:lang w:val="uz-Latn-UZ"/>
        </w:rPr>
        <w:t>: 452)</w:t>
      </w:r>
      <w:r w:rsidR="00DE4A45">
        <w:rPr>
          <w:rFonts w:ascii="Times New Roman" w:hAnsi="Times New Roman" w:cs="Times New Roman"/>
          <w:lang w:val="uz-Latn-UZ"/>
        </w:rPr>
        <w:t xml:space="preserve"> o‘yini shular jumlasidandir.</w:t>
      </w:r>
    </w:p>
    <w:p w14:paraId="2116F550" w14:textId="78BE09ED" w:rsidR="001114A6" w:rsidRDefault="001114A6" w:rsidP="000647D8">
      <w:pPr>
        <w:spacing w:line="240" w:lineRule="auto"/>
        <w:jc w:val="both"/>
        <w:rPr>
          <w:rFonts w:ascii="Times New Roman" w:hAnsi="Times New Roman" w:cs="Times New Roman"/>
          <w:lang w:val="uz-Latn-UZ"/>
        </w:rPr>
      </w:pPr>
      <w:r>
        <w:rPr>
          <w:rFonts w:ascii="Times New Roman" w:hAnsi="Times New Roman" w:cs="Times New Roman"/>
          <w:lang w:val="uz-Latn-UZ"/>
        </w:rPr>
        <w:lastRenderedPageBreak/>
        <w:tab/>
      </w:r>
      <w:r w:rsidR="002D3CB2">
        <w:rPr>
          <w:rFonts w:ascii="Times New Roman" w:hAnsi="Times New Roman" w:cs="Times New Roman"/>
          <w:lang w:val="uz-Latn-UZ"/>
        </w:rPr>
        <w:t>Turkiy xalqlar</w:t>
      </w:r>
      <w:r w:rsidR="00F76B8C">
        <w:rPr>
          <w:rFonts w:ascii="Times New Roman" w:hAnsi="Times New Roman" w:cs="Times New Roman"/>
          <w:lang w:val="uz-Latn-UZ"/>
        </w:rPr>
        <w:t xml:space="preserve"> orasida qator sport turlari shakllangan bo‘lib, ular</w:t>
      </w:r>
      <w:r w:rsidR="00E02687">
        <w:rPr>
          <w:rFonts w:ascii="Times New Roman" w:hAnsi="Times New Roman" w:cs="Times New Roman"/>
          <w:lang w:val="uz-Latn-UZ"/>
        </w:rPr>
        <w:t>da</w:t>
      </w:r>
      <w:r w:rsidR="00F76B8C">
        <w:rPr>
          <w:rFonts w:ascii="Times New Roman" w:hAnsi="Times New Roman" w:cs="Times New Roman"/>
          <w:lang w:val="uz-Latn-UZ"/>
        </w:rPr>
        <w:t xml:space="preserve"> asosan, voyaga yetgan yigitlar, qizlar yoki yoshi kattalar </w:t>
      </w:r>
      <w:r w:rsidR="00E1337B">
        <w:rPr>
          <w:rFonts w:ascii="Times New Roman" w:hAnsi="Times New Roman" w:cs="Times New Roman"/>
          <w:lang w:val="uz-Latn-UZ"/>
        </w:rPr>
        <w:t>qatnasha ol</w:t>
      </w:r>
      <w:r w:rsidR="00766ED5">
        <w:rPr>
          <w:rFonts w:ascii="Times New Roman" w:hAnsi="Times New Roman" w:cs="Times New Roman"/>
          <w:lang w:val="uz-Latn-UZ"/>
        </w:rPr>
        <w:t>gan.</w:t>
      </w:r>
      <w:r w:rsidR="00B9316A">
        <w:rPr>
          <w:rFonts w:ascii="Times New Roman" w:hAnsi="Times New Roman" w:cs="Times New Roman"/>
          <w:lang w:val="uz-Latn-UZ"/>
        </w:rPr>
        <w:t xml:space="preserve"> </w:t>
      </w:r>
      <w:r w:rsidR="00B070DB">
        <w:rPr>
          <w:rFonts w:ascii="Times New Roman" w:hAnsi="Times New Roman" w:cs="Times New Roman"/>
          <w:lang w:val="uz-Latn-UZ"/>
        </w:rPr>
        <w:t>Bunday o‘yinlar qatorida</w:t>
      </w:r>
      <w:r w:rsidR="00386D62">
        <w:rPr>
          <w:rFonts w:ascii="Times New Roman" w:hAnsi="Times New Roman" w:cs="Times New Roman"/>
          <w:lang w:val="uz-Latn-UZ"/>
        </w:rPr>
        <w:t xml:space="preserve"> kurash,</w:t>
      </w:r>
      <w:r w:rsidR="00B070DB">
        <w:rPr>
          <w:rFonts w:ascii="Times New Roman" w:hAnsi="Times New Roman" w:cs="Times New Roman"/>
          <w:lang w:val="uz-Latn-UZ"/>
        </w:rPr>
        <w:t xml:space="preserve"> ot poygasi, </w:t>
      </w:r>
      <w:r w:rsidR="00602B63">
        <w:rPr>
          <w:rFonts w:ascii="Times New Roman" w:hAnsi="Times New Roman" w:cs="Times New Roman"/>
          <w:lang w:val="uz-Latn-UZ"/>
        </w:rPr>
        <w:t xml:space="preserve">chavgon, </w:t>
      </w:r>
      <w:r w:rsidR="00CC1A7C">
        <w:rPr>
          <w:rFonts w:ascii="Times New Roman" w:hAnsi="Times New Roman" w:cs="Times New Roman"/>
          <w:lang w:val="uz-Latn-UZ"/>
        </w:rPr>
        <w:t>kamondan o‘q uzish, oshiq, to‘piq</w:t>
      </w:r>
      <w:r w:rsidR="00303D38">
        <w:rPr>
          <w:rFonts w:ascii="Times New Roman" w:hAnsi="Times New Roman" w:cs="Times New Roman"/>
          <w:lang w:val="uz-Latn-UZ"/>
        </w:rPr>
        <w:t xml:space="preserve"> kabilarni kiritish mumkin.</w:t>
      </w:r>
      <w:r w:rsidR="007571E6">
        <w:rPr>
          <w:rFonts w:ascii="Times New Roman" w:hAnsi="Times New Roman" w:cs="Times New Roman"/>
          <w:lang w:val="uz-Latn-UZ"/>
        </w:rPr>
        <w:t xml:space="preserve"> </w:t>
      </w:r>
      <w:r w:rsidR="00386D62">
        <w:rPr>
          <w:rFonts w:ascii="Times New Roman" w:hAnsi="Times New Roman" w:cs="Times New Roman"/>
          <w:lang w:val="uz-Latn-UZ"/>
        </w:rPr>
        <w:t xml:space="preserve">Turkiy xalqlar orasida </w:t>
      </w:r>
      <w:r w:rsidR="00D63F29">
        <w:rPr>
          <w:rFonts w:ascii="Times New Roman" w:hAnsi="Times New Roman" w:cs="Times New Roman"/>
          <w:lang w:val="uz-Latn-UZ"/>
        </w:rPr>
        <w:t xml:space="preserve">eng qadimgi va eng ommaviy o‘yinlardan biri kurash bo‘lib, bu o‘yin bayramlarda, to‘ylarda turli rasmiy tadbirlarda o‘ynalgan. </w:t>
      </w:r>
      <w:r w:rsidR="004B3F79">
        <w:rPr>
          <w:rFonts w:ascii="Times New Roman" w:hAnsi="Times New Roman" w:cs="Times New Roman"/>
          <w:lang w:val="uz-Latn-UZ"/>
        </w:rPr>
        <w:t xml:space="preserve">Kurashdan yoshlarni sinash, saralash, </w:t>
      </w:r>
      <w:r w:rsidR="000A6E25">
        <w:rPr>
          <w:rFonts w:ascii="Times New Roman" w:hAnsi="Times New Roman" w:cs="Times New Roman"/>
          <w:lang w:val="uz-Latn-UZ"/>
        </w:rPr>
        <w:t xml:space="preserve">chiniqtirish va </w:t>
      </w:r>
      <w:r w:rsidR="00A22982">
        <w:rPr>
          <w:rFonts w:ascii="Times New Roman" w:hAnsi="Times New Roman" w:cs="Times New Roman"/>
          <w:lang w:val="uz-Latn-UZ"/>
        </w:rPr>
        <w:t>janglardan avval harbiy tayyorgarlikni ko‘zdan kechirish maqsadida qo‘llab kelingan</w:t>
      </w:r>
      <w:r w:rsidR="00A22982" w:rsidRPr="00A22982">
        <w:rPr>
          <w:rFonts w:ascii="Times New Roman" w:hAnsi="Times New Roman" w:cs="Times New Roman"/>
          <w:lang w:val="uz-Latn-UZ"/>
        </w:rPr>
        <w:t>.</w:t>
      </w:r>
      <w:r w:rsidR="00A22982">
        <w:rPr>
          <w:rFonts w:ascii="Times New Roman" w:hAnsi="Times New Roman" w:cs="Times New Roman"/>
          <w:lang w:val="uz-Latn-UZ"/>
        </w:rPr>
        <w:t xml:space="preserve"> Shuningdek, kurashga yoshlarni o‘rgatish ijtimoiy tabaqa doirasida </w:t>
      </w:r>
      <w:r w:rsidR="00F02040">
        <w:rPr>
          <w:rFonts w:ascii="Times New Roman" w:hAnsi="Times New Roman" w:cs="Times New Roman"/>
          <w:lang w:val="uz-Latn-UZ"/>
        </w:rPr>
        <w:t>valiaxdlikka tayyorlash talabiga</w:t>
      </w:r>
      <w:r w:rsidR="00A22982">
        <w:rPr>
          <w:rFonts w:ascii="Times New Roman" w:hAnsi="Times New Roman" w:cs="Times New Roman"/>
          <w:lang w:val="uz-Latn-UZ"/>
        </w:rPr>
        <w:t xml:space="preserve"> </w:t>
      </w:r>
      <w:r w:rsidR="00F02040">
        <w:rPr>
          <w:rFonts w:ascii="Times New Roman" w:hAnsi="Times New Roman" w:cs="Times New Roman"/>
          <w:lang w:val="uz-Latn-UZ"/>
        </w:rPr>
        <w:t xml:space="preserve">aylangan. Shu tarzda ularni jasur va qo‘rqmas qilib tarbiyalash mukin deb qaralgan </w:t>
      </w:r>
      <w:r w:rsidR="00A22982">
        <w:rPr>
          <w:rFonts w:ascii="Times New Roman" w:hAnsi="Times New Roman" w:cs="Times New Roman"/>
          <w:lang w:val="uz-Latn-UZ"/>
        </w:rPr>
        <w:t>(</w:t>
      </w:r>
      <w:r w:rsidR="00553A25" w:rsidRPr="00553A25">
        <w:rPr>
          <w:rFonts w:ascii="Times New Roman" w:hAnsi="Times New Roman" w:cs="Times New Roman"/>
          <w:lang w:val="uz-Latn-UZ"/>
        </w:rPr>
        <w:t>Рашид-ад-дин, 1952: 262</w:t>
      </w:r>
      <w:r w:rsidR="00A22982">
        <w:rPr>
          <w:rFonts w:ascii="Times New Roman" w:hAnsi="Times New Roman" w:cs="Times New Roman"/>
          <w:lang w:val="uz-Latn-UZ"/>
        </w:rPr>
        <w:t>).</w:t>
      </w:r>
      <w:r w:rsidR="005B5FAB" w:rsidRPr="005B5FAB">
        <w:rPr>
          <w:rFonts w:ascii="Times New Roman" w:hAnsi="Times New Roman" w:cs="Times New Roman"/>
          <w:lang w:val="uz-Latn-UZ"/>
        </w:rPr>
        <w:t xml:space="preserve"> </w:t>
      </w:r>
      <w:r w:rsidR="0011671F">
        <w:rPr>
          <w:rFonts w:ascii="Times New Roman" w:hAnsi="Times New Roman" w:cs="Times New Roman"/>
          <w:lang w:val="uz-Latn-UZ"/>
        </w:rPr>
        <w:t xml:space="preserve">Kurash qadimdan kuyovlarni sinash maqsadida ham to‘y kuni o‘tkazib kelingan bo‘lib, </w:t>
      </w:r>
      <w:r w:rsidR="001F71D7">
        <w:rPr>
          <w:rFonts w:ascii="Times New Roman" w:hAnsi="Times New Roman" w:cs="Times New Roman"/>
          <w:lang w:val="uz-Latn-UZ"/>
        </w:rPr>
        <w:t>mag‘lub bo‘lgan yigitlar o‘zlari tanlab kurash tushgan qizga uylana olmagan yoki eng qadimgi davrlarda qizning ixtiyoriga to‘liq o‘tgan (</w:t>
      </w:r>
      <w:r w:rsidR="00A25888" w:rsidRPr="004C2AE2">
        <w:rPr>
          <w:rFonts w:ascii="Times New Roman" w:hAnsi="Times New Roman" w:cs="Times New Roman"/>
          <w:lang w:val="uz-Cyrl-UZ"/>
        </w:rPr>
        <w:t>Элиан</w:t>
      </w:r>
      <w:r w:rsidR="00A25888">
        <w:rPr>
          <w:rFonts w:ascii="Times New Roman" w:hAnsi="Times New Roman" w:cs="Times New Roman"/>
          <w:lang w:val="uz-Cyrl-UZ"/>
        </w:rPr>
        <w:t>,</w:t>
      </w:r>
      <w:r w:rsidR="00A25888" w:rsidRPr="004C2AE2">
        <w:rPr>
          <w:rFonts w:ascii="Times New Roman" w:hAnsi="Times New Roman" w:cs="Times New Roman"/>
          <w:lang w:val="uz-Cyrl-UZ"/>
        </w:rPr>
        <w:t xml:space="preserve"> 1963</w:t>
      </w:r>
      <w:r w:rsidR="00A25888">
        <w:rPr>
          <w:rFonts w:ascii="Times New Roman" w:hAnsi="Times New Roman" w:cs="Times New Roman"/>
          <w:lang w:val="uz-Cyrl-UZ"/>
        </w:rPr>
        <w:t>:</w:t>
      </w:r>
      <w:r w:rsidR="00A25888" w:rsidRPr="004C2AE2">
        <w:rPr>
          <w:rFonts w:ascii="Times New Roman" w:hAnsi="Times New Roman" w:cs="Times New Roman"/>
          <w:lang w:val="uz-Cyrl-UZ"/>
        </w:rPr>
        <w:t xml:space="preserve"> 93</w:t>
      </w:r>
      <w:r w:rsidR="001F71D7">
        <w:rPr>
          <w:rFonts w:ascii="Times New Roman" w:hAnsi="Times New Roman" w:cs="Times New Roman"/>
          <w:lang w:val="uz-Latn-UZ"/>
        </w:rPr>
        <w:t>).</w:t>
      </w:r>
      <w:r w:rsidR="008068E8" w:rsidRPr="008068E8">
        <w:rPr>
          <w:rFonts w:ascii="Times New Roman" w:hAnsi="Times New Roman" w:cs="Times New Roman"/>
          <w:lang w:val="uz-Latn-UZ"/>
        </w:rPr>
        <w:t xml:space="preserve"> </w:t>
      </w:r>
      <w:r w:rsidR="00407B62">
        <w:rPr>
          <w:rFonts w:ascii="Times New Roman" w:hAnsi="Times New Roman" w:cs="Times New Roman"/>
          <w:lang w:val="uz-Latn-UZ"/>
        </w:rPr>
        <w:t>Xususan, Devond</w:t>
      </w:r>
      <w:r w:rsidR="002D139F">
        <w:rPr>
          <w:rFonts w:ascii="Times New Roman" w:hAnsi="Times New Roman" w:cs="Times New Roman"/>
          <w:lang w:val="uz-Latn-UZ"/>
        </w:rPr>
        <w:t xml:space="preserve">a xoqoniya qizlarining mohir </w:t>
      </w:r>
      <w:r w:rsidR="00EA6743">
        <w:rPr>
          <w:rFonts w:ascii="Times New Roman" w:hAnsi="Times New Roman" w:cs="Times New Roman"/>
          <w:lang w:val="uz-Latn-UZ"/>
        </w:rPr>
        <w:t>kurashchi</w:t>
      </w:r>
      <w:r w:rsidR="009C7446">
        <w:rPr>
          <w:rFonts w:ascii="Times New Roman" w:hAnsi="Times New Roman" w:cs="Times New Roman"/>
          <w:lang w:val="uz-Cyrl-UZ"/>
        </w:rPr>
        <w:t xml:space="preserve"> </w:t>
      </w:r>
      <w:r w:rsidR="009C7446">
        <w:rPr>
          <w:rFonts w:ascii="Times New Roman" w:hAnsi="Times New Roman" w:cs="Times New Roman"/>
          <w:lang w:val="uz-Latn-UZ"/>
        </w:rPr>
        <w:t>ekan</w:t>
      </w:r>
      <w:r w:rsidR="00EA6743">
        <w:rPr>
          <w:rFonts w:ascii="Times New Roman" w:hAnsi="Times New Roman" w:cs="Times New Roman"/>
          <w:lang w:val="uz-Latn-UZ"/>
        </w:rPr>
        <w:t xml:space="preserve">liklari va </w:t>
      </w:r>
      <w:r w:rsidR="003A339B">
        <w:rPr>
          <w:rFonts w:ascii="Times New Roman" w:hAnsi="Times New Roman" w:cs="Times New Roman"/>
          <w:lang w:val="uz-Latn-UZ"/>
        </w:rPr>
        <w:t>to‘y kechasi bo‘lajak kuyov bilan kurash tushish odati bo‘lganligi qayd etilgan</w:t>
      </w:r>
      <w:r w:rsidR="001B1B46">
        <w:rPr>
          <w:rFonts w:ascii="Times New Roman" w:hAnsi="Times New Roman" w:cs="Times New Roman"/>
          <w:lang w:val="uz-Latn-UZ"/>
        </w:rPr>
        <w:t xml:space="preserve"> (</w:t>
      </w:r>
      <w:r w:rsidR="00525107">
        <w:rPr>
          <w:rFonts w:ascii="Times New Roman" w:hAnsi="Times New Roman" w:cs="Times New Roman"/>
          <w:lang w:val="uz-Cyrl-UZ"/>
        </w:rPr>
        <w:t xml:space="preserve">Кошғарий, </w:t>
      </w:r>
      <w:r w:rsidR="00525107" w:rsidRPr="00E71FC1">
        <w:rPr>
          <w:rFonts w:ascii="Times New Roman" w:hAnsi="Times New Roman" w:cs="Times New Roman"/>
          <w:lang w:val="uz-Cyrl-UZ"/>
        </w:rPr>
        <w:t>196</w:t>
      </w:r>
      <w:r w:rsidR="00525107">
        <w:rPr>
          <w:rFonts w:ascii="Times New Roman" w:hAnsi="Times New Roman" w:cs="Times New Roman"/>
          <w:lang w:val="uz-Latn-UZ"/>
        </w:rPr>
        <w:t>0</w:t>
      </w:r>
      <w:r w:rsidR="00525107">
        <w:rPr>
          <w:rFonts w:ascii="Times New Roman" w:hAnsi="Times New Roman" w:cs="Times New Roman"/>
          <w:lang w:val="uz-Cyrl-UZ"/>
        </w:rPr>
        <w:t>: 4</w:t>
      </w:r>
      <w:r w:rsidR="00525107">
        <w:rPr>
          <w:rFonts w:ascii="Times New Roman" w:hAnsi="Times New Roman" w:cs="Times New Roman"/>
          <w:lang w:val="uz-Latn-UZ"/>
        </w:rPr>
        <w:t>3</w:t>
      </w:r>
      <w:r w:rsidR="00525107">
        <w:rPr>
          <w:rFonts w:ascii="Times New Roman" w:hAnsi="Times New Roman" w:cs="Times New Roman"/>
          <w:lang w:val="uz-Cyrl-UZ"/>
        </w:rPr>
        <w:t>9</w:t>
      </w:r>
      <w:r w:rsidR="00525107">
        <w:rPr>
          <w:rFonts w:ascii="Times New Roman" w:hAnsi="Times New Roman" w:cs="Times New Roman"/>
          <w:lang w:val="uz-Latn-UZ"/>
        </w:rPr>
        <w:t>)</w:t>
      </w:r>
      <w:r w:rsidR="003A339B">
        <w:rPr>
          <w:rFonts w:ascii="Times New Roman" w:hAnsi="Times New Roman" w:cs="Times New Roman"/>
          <w:lang w:val="uz-Latn-UZ"/>
        </w:rPr>
        <w:t>.</w:t>
      </w:r>
      <w:r w:rsidR="00127B27">
        <w:rPr>
          <w:rFonts w:ascii="Times New Roman" w:hAnsi="Times New Roman" w:cs="Times New Roman"/>
          <w:lang w:val="uz-Cyrl-UZ"/>
        </w:rPr>
        <w:t xml:space="preserve"> </w:t>
      </w:r>
      <w:r w:rsidR="00F12E6E">
        <w:rPr>
          <w:rFonts w:ascii="Times New Roman" w:hAnsi="Times New Roman" w:cs="Times New Roman"/>
          <w:lang w:val="uz-Latn-UZ"/>
        </w:rPr>
        <w:t xml:space="preserve">Ushbu bellashuv </w:t>
      </w:r>
      <w:r w:rsidR="00FC7851">
        <w:rPr>
          <w:rFonts w:ascii="Times New Roman" w:hAnsi="Times New Roman" w:cs="Times New Roman"/>
          <w:lang w:val="uz-Latn-UZ"/>
        </w:rPr>
        <w:t xml:space="preserve">turi </w:t>
      </w:r>
      <w:r w:rsidR="00CE71D0">
        <w:rPr>
          <w:rFonts w:ascii="Times New Roman" w:hAnsi="Times New Roman" w:cs="Times New Roman"/>
          <w:lang w:val="uz-Latn-UZ"/>
        </w:rPr>
        <w:t>yosh va jins tanlamaganligi hamda bir necha maqsadlarga o‘tkazilganligini Devondagi ma’lumotlar dalillaydi. Bundan tashqari, eng qadimgi davrdan mavjud bo‘lgan hamda ma</w:t>
      </w:r>
      <w:r w:rsidR="002A3031">
        <w:rPr>
          <w:rFonts w:ascii="Times New Roman" w:hAnsi="Times New Roman" w:cs="Times New Roman"/>
          <w:lang w:val="uz-Latn-UZ"/>
        </w:rPr>
        <w:t>r</w:t>
      </w:r>
      <w:r w:rsidR="00CE71D0">
        <w:rPr>
          <w:rFonts w:ascii="Times New Roman" w:hAnsi="Times New Roman" w:cs="Times New Roman"/>
          <w:lang w:val="uz-Latn-UZ"/>
        </w:rPr>
        <w:t>o</w:t>
      </w:r>
      <w:r w:rsidR="002A3031">
        <w:rPr>
          <w:rFonts w:ascii="Times New Roman" w:hAnsi="Times New Roman" w:cs="Times New Roman"/>
          <w:lang w:val="uz-Latn-UZ"/>
        </w:rPr>
        <w:t>s</w:t>
      </w:r>
      <w:r w:rsidR="00CE71D0">
        <w:rPr>
          <w:rFonts w:ascii="Times New Roman" w:hAnsi="Times New Roman" w:cs="Times New Roman"/>
          <w:lang w:val="uz-Latn-UZ"/>
        </w:rPr>
        <w:t>i</w:t>
      </w:r>
      <w:r w:rsidR="002A3031">
        <w:rPr>
          <w:rFonts w:ascii="Times New Roman" w:hAnsi="Times New Roman" w:cs="Times New Roman"/>
          <w:lang w:val="uz-Latn-UZ"/>
        </w:rPr>
        <w:t>m</w:t>
      </w:r>
      <w:r w:rsidR="00CE71D0">
        <w:rPr>
          <w:rFonts w:ascii="Times New Roman" w:hAnsi="Times New Roman" w:cs="Times New Roman"/>
          <w:lang w:val="uz-Latn-UZ"/>
        </w:rPr>
        <w:t>i</w:t>
      </w:r>
      <w:r w:rsidR="002A3031">
        <w:rPr>
          <w:rFonts w:ascii="Times New Roman" w:hAnsi="Times New Roman" w:cs="Times New Roman"/>
          <w:lang w:val="uz-Latn-UZ"/>
        </w:rPr>
        <w:t>y</w:t>
      </w:r>
      <w:r w:rsidR="00CE71D0">
        <w:rPr>
          <w:rFonts w:ascii="Times New Roman" w:hAnsi="Times New Roman" w:cs="Times New Roman"/>
          <w:lang w:val="uz-Latn-UZ"/>
        </w:rPr>
        <w:t xml:space="preserve"> ahamiyat kasb etgan yakkakurash turining </w:t>
      </w:r>
      <w:r w:rsidR="002A3031">
        <w:rPr>
          <w:rFonts w:ascii="Times New Roman" w:hAnsi="Times New Roman" w:cs="Times New Roman"/>
          <w:lang w:val="uz-Latn-UZ"/>
        </w:rPr>
        <w:t xml:space="preserve">turkiy xalqlar hayotidagi </w:t>
      </w:r>
      <w:r w:rsidR="00201A7E">
        <w:rPr>
          <w:rFonts w:ascii="Times New Roman" w:hAnsi="Times New Roman" w:cs="Times New Roman"/>
          <w:lang w:val="uz-Latn-UZ"/>
        </w:rPr>
        <w:t>o‘rnini ko‘rsatib beradi.</w:t>
      </w:r>
    </w:p>
    <w:p w14:paraId="2D8FC2B5" w14:textId="30E14D79" w:rsidR="00577669" w:rsidRDefault="00577669" w:rsidP="000647D8">
      <w:pPr>
        <w:spacing w:line="240" w:lineRule="auto"/>
        <w:jc w:val="both"/>
        <w:rPr>
          <w:rFonts w:ascii="Times New Roman" w:hAnsi="Times New Roman" w:cs="Times New Roman"/>
          <w:lang w:val="uz-Latn-UZ"/>
        </w:rPr>
      </w:pPr>
      <w:r>
        <w:rPr>
          <w:rFonts w:ascii="Times New Roman" w:hAnsi="Times New Roman" w:cs="Times New Roman"/>
          <w:lang w:val="uz-Latn-UZ"/>
        </w:rPr>
        <w:tab/>
      </w:r>
      <w:r w:rsidR="00F471B2">
        <w:rPr>
          <w:rFonts w:ascii="Times New Roman" w:hAnsi="Times New Roman" w:cs="Times New Roman"/>
          <w:lang w:val="uz-Latn-UZ"/>
        </w:rPr>
        <w:t xml:space="preserve">Turkiy xalqlar orasida chorvachilik, ayniqsa, yilqichilik </w:t>
      </w:r>
      <w:r w:rsidR="004B42E6">
        <w:rPr>
          <w:rFonts w:ascii="Times New Roman" w:hAnsi="Times New Roman" w:cs="Times New Roman"/>
          <w:lang w:val="uz-Latn-UZ"/>
        </w:rPr>
        <w:t>qadimdan taraqqi</w:t>
      </w:r>
      <w:r w:rsidR="00C34B93">
        <w:rPr>
          <w:rFonts w:ascii="Times New Roman" w:hAnsi="Times New Roman" w:cs="Times New Roman"/>
          <w:lang w:val="uz-Latn-UZ"/>
        </w:rPr>
        <w:t>y</w:t>
      </w:r>
      <w:r w:rsidR="004B42E6">
        <w:rPr>
          <w:rFonts w:ascii="Times New Roman" w:hAnsi="Times New Roman" w:cs="Times New Roman"/>
          <w:lang w:val="uz-Latn-UZ"/>
        </w:rPr>
        <w:t xml:space="preserve"> etib kelgan mashg‘ulot sanalgan.</w:t>
      </w:r>
      <w:r w:rsidR="0077559A">
        <w:rPr>
          <w:rFonts w:ascii="Times New Roman" w:hAnsi="Times New Roman" w:cs="Times New Roman"/>
          <w:lang w:val="uz-Latn-UZ"/>
        </w:rPr>
        <w:t xml:space="preserve"> Ushbu mashg‘ulot ta’sirida </w:t>
      </w:r>
      <w:r w:rsidR="00853043">
        <w:rPr>
          <w:rFonts w:ascii="Times New Roman" w:hAnsi="Times New Roman" w:cs="Times New Roman"/>
          <w:lang w:val="uz-Latn-UZ"/>
        </w:rPr>
        <w:t>ot bilan bog‘liq qator o‘yinlar shakllangan va ommaviy bellashuv – sport darajasiga ko‘tarilgan.</w:t>
      </w:r>
      <w:r w:rsidR="008B1E42">
        <w:rPr>
          <w:rFonts w:ascii="Times New Roman" w:hAnsi="Times New Roman" w:cs="Times New Roman"/>
          <w:lang w:val="uz-Latn-UZ"/>
        </w:rPr>
        <w:t xml:space="preserve"> </w:t>
      </w:r>
      <w:r w:rsidR="00532227">
        <w:rPr>
          <w:rFonts w:ascii="Times New Roman" w:hAnsi="Times New Roman" w:cs="Times New Roman"/>
          <w:lang w:val="uz-Latn-UZ"/>
        </w:rPr>
        <w:t>ulardan biri “yarish” (</w:t>
      </w:r>
      <w:r w:rsidR="00532227">
        <w:rPr>
          <w:rFonts w:ascii="Times New Roman" w:hAnsi="Times New Roman" w:cs="Times New Roman"/>
          <w:lang w:val="uz-Cyrl-UZ"/>
        </w:rPr>
        <w:t xml:space="preserve">Кошғарий, </w:t>
      </w:r>
      <w:r w:rsidR="00532227" w:rsidRPr="00E71FC1">
        <w:rPr>
          <w:rFonts w:ascii="Times New Roman" w:hAnsi="Times New Roman" w:cs="Times New Roman"/>
          <w:lang w:val="uz-Cyrl-UZ"/>
        </w:rPr>
        <w:t>1963. III</w:t>
      </w:r>
      <w:r w:rsidR="00532227">
        <w:rPr>
          <w:rFonts w:ascii="Times New Roman" w:hAnsi="Times New Roman" w:cs="Times New Roman"/>
          <w:lang w:val="uz-Latn-UZ"/>
        </w:rPr>
        <w:t>: 17) – ot poygasi hisoblanadi.</w:t>
      </w:r>
      <w:r w:rsidR="000A66F2">
        <w:rPr>
          <w:rFonts w:ascii="Times New Roman" w:hAnsi="Times New Roman" w:cs="Times New Roman"/>
          <w:lang w:val="uz-Latn-UZ"/>
        </w:rPr>
        <w:t xml:space="preserve"> </w:t>
      </w:r>
      <w:r w:rsidR="000D1434">
        <w:rPr>
          <w:rFonts w:ascii="Times New Roman" w:hAnsi="Times New Roman" w:cs="Times New Roman"/>
          <w:lang w:val="uz-Latn-UZ"/>
        </w:rPr>
        <w:t xml:space="preserve">Ushbu o‘yin </w:t>
      </w:r>
      <w:r w:rsidR="00085B6A">
        <w:rPr>
          <w:rFonts w:ascii="Times New Roman" w:hAnsi="Times New Roman" w:cs="Times New Roman"/>
          <w:lang w:val="uz-Latn-UZ"/>
        </w:rPr>
        <w:t xml:space="preserve">yilqini saralash, </w:t>
      </w:r>
      <w:r w:rsidR="00886668">
        <w:rPr>
          <w:rFonts w:ascii="Times New Roman" w:hAnsi="Times New Roman" w:cs="Times New Roman"/>
          <w:lang w:val="uz-Latn-UZ"/>
        </w:rPr>
        <w:t>to‘qnashuvlar</w:t>
      </w:r>
      <w:r w:rsidR="009670FF">
        <w:rPr>
          <w:rFonts w:ascii="Times New Roman" w:hAnsi="Times New Roman" w:cs="Times New Roman"/>
          <w:lang w:val="uz-Latn-UZ"/>
        </w:rPr>
        <w:t>dan</w:t>
      </w:r>
      <w:r w:rsidR="00886668">
        <w:rPr>
          <w:rFonts w:ascii="Times New Roman" w:hAnsi="Times New Roman" w:cs="Times New Roman"/>
          <w:lang w:val="uz-Latn-UZ"/>
        </w:rPr>
        <w:t xml:space="preserve"> avval</w:t>
      </w:r>
      <w:r w:rsidR="00545329">
        <w:rPr>
          <w:rFonts w:ascii="Times New Roman" w:hAnsi="Times New Roman" w:cs="Times New Roman"/>
          <w:lang w:val="uz-Latn-UZ"/>
        </w:rPr>
        <w:t xml:space="preserve"> </w:t>
      </w:r>
      <w:r w:rsidR="00FB49BF">
        <w:rPr>
          <w:rFonts w:ascii="Times New Roman" w:hAnsi="Times New Roman" w:cs="Times New Roman"/>
          <w:lang w:val="uz-Latn-UZ"/>
        </w:rPr>
        <w:t xml:space="preserve">askarlarni </w:t>
      </w:r>
      <w:r w:rsidR="002F5733">
        <w:rPr>
          <w:rFonts w:ascii="Times New Roman" w:hAnsi="Times New Roman" w:cs="Times New Roman"/>
          <w:lang w:val="uz-Latn-UZ"/>
        </w:rPr>
        <w:t>harbiy ko‘rikdan o‘tkazish</w:t>
      </w:r>
      <w:r w:rsidR="00DC076F">
        <w:rPr>
          <w:rFonts w:ascii="Times New Roman" w:hAnsi="Times New Roman" w:cs="Times New Roman"/>
          <w:lang w:val="uz-Latn-UZ"/>
        </w:rPr>
        <w:t xml:space="preserve"> va </w:t>
      </w:r>
      <w:r w:rsidR="002F5733">
        <w:rPr>
          <w:rFonts w:ascii="Times New Roman" w:hAnsi="Times New Roman" w:cs="Times New Roman"/>
          <w:lang w:val="uz-Latn-UZ"/>
        </w:rPr>
        <w:t xml:space="preserve">yilqini </w:t>
      </w:r>
      <w:r w:rsidR="003E6F9B">
        <w:rPr>
          <w:rFonts w:ascii="Times New Roman" w:hAnsi="Times New Roman" w:cs="Times New Roman"/>
          <w:lang w:val="uz-Latn-UZ"/>
        </w:rPr>
        <w:t xml:space="preserve">jismonan hamda ruhan tushinib olish uchun amalga oshirilgan. Chunki jang maydonida </w:t>
      </w:r>
      <w:r w:rsidR="001E1990">
        <w:rPr>
          <w:rFonts w:ascii="Times New Roman" w:hAnsi="Times New Roman" w:cs="Times New Roman"/>
          <w:lang w:val="uz-Latn-UZ"/>
        </w:rPr>
        <w:t xml:space="preserve">ot va uning ustidagi askarning uyg‘un harakatlanishi muhim </w:t>
      </w:r>
      <w:r w:rsidR="00DC5E73">
        <w:rPr>
          <w:rFonts w:ascii="Times New Roman" w:hAnsi="Times New Roman" w:cs="Times New Roman"/>
          <w:lang w:val="uz-Latn-UZ"/>
        </w:rPr>
        <w:t xml:space="preserve">jarayon </w:t>
      </w:r>
      <w:r w:rsidR="00F16D75">
        <w:rPr>
          <w:rFonts w:ascii="Times New Roman" w:hAnsi="Times New Roman" w:cs="Times New Roman"/>
          <w:lang w:val="uz-Latn-UZ"/>
        </w:rPr>
        <w:t>hisoblangan.</w:t>
      </w:r>
    </w:p>
    <w:p w14:paraId="4E65DDF1" w14:textId="77539A7E" w:rsidR="00C8076A" w:rsidRDefault="00C8076A" w:rsidP="000647D8">
      <w:pPr>
        <w:spacing w:line="240" w:lineRule="auto"/>
        <w:jc w:val="both"/>
        <w:rPr>
          <w:rFonts w:ascii="Times New Roman" w:hAnsi="Times New Roman" w:cs="Times New Roman"/>
          <w:lang w:val="uz-Latn-UZ"/>
        </w:rPr>
      </w:pPr>
      <w:r>
        <w:rPr>
          <w:rFonts w:ascii="Times New Roman" w:hAnsi="Times New Roman" w:cs="Times New Roman"/>
          <w:lang w:val="uz-Latn-UZ"/>
        </w:rPr>
        <w:tab/>
      </w:r>
      <w:r w:rsidR="008B76FA">
        <w:rPr>
          <w:rFonts w:ascii="Times New Roman" w:hAnsi="Times New Roman" w:cs="Times New Roman"/>
          <w:lang w:val="uz-Latn-UZ"/>
        </w:rPr>
        <w:t xml:space="preserve">Ot poygasi </w:t>
      </w:r>
      <w:r w:rsidR="003D3F67">
        <w:rPr>
          <w:rFonts w:ascii="Times New Roman" w:hAnsi="Times New Roman" w:cs="Times New Roman"/>
          <w:lang w:val="uz-Latn-UZ"/>
        </w:rPr>
        <w:t xml:space="preserve">orqali yilqining chidamliligi, tezligi va </w:t>
      </w:r>
      <w:r w:rsidR="00183B57">
        <w:rPr>
          <w:rFonts w:ascii="Times New Roman" w:hAnsi="Times New Roman" w:cs="Times New Roman"/>
          <w:lang w:val="uz-Latn-UZ"/>
        </w:rPr>
        <w:t xml:space="preserve">abjirligi sinalib, zotni yaxshilashda bu o‘yin alohida ahamiyat kasb etgan. </w:t>
      </w:r>
      <w:r w:rsidR="004F796F">
        <w:rPr>
          <w:rFonts w:ascii="Times New Roman" w:hAnsi="Times New Roman" w:cs="Times New Roman"/>
          <w:lang w:val="uz-Latn-UZ"/>
        </w:rPr>
        <w:t xml:space="preserve">Natijada, yanada tezroq va abjir otni yetishtirish </w:t>
      </w:r>
      <w:r w:rsidR="0049587B">
        <w:rPr>
          <w:rFonts w:ascii="Times New Roman" w:hAnsi="Times New Roman" w:cs="Times New Roman"/>
          <w:lang w:val="uz-Latn-UZ"/>
        </w:rPr>
        <w:t xml:space="preserve">yo‘llari o‘ylab topilgan. Ushbu usullardan biri yovvoyi otdan olingan </w:t>
      </w:r>
      <w:r w:rsidR="00234EB6">
        <w:rPr>
          <w:rFonts w:ascii="Times New Roman" w:hAnsi="Times New Roman" w:cs="Times New Roman"/>
          <w:lang w:val="uz-Latn-UZ"/>
        </w:rPr>
        <w:t xml:space="preserve">qulun bo‘lib, </w:t>
      </w:r>
      <w:r w:rsidR="00C70A53">
        <w:rPr>
          <w:rFonts w:ascii="Times New Roman" w:hAnsi="Times New Roman" w:cs="Times New Roman"/>
          <w:lang w:val="uz-Latn-UZ"/>
        </w:rPr>
        <w:t>bunday qulun</w:t>
      </w:r>
      <w:r w:rsidR="00234EB6">
        <w:rPr>
          <w:rFonts w:ascii="Times New Roman" w:hAnsi="Times New Roman" w:cs="Times New Roman"/>
          <w:lang w:val="uz-Latn-UZ"/>
        </w:rPr>
        <w:t xml:space="preserve"> eng chopqir ot bo‘lib yetishgan</w:t>
      </w:r>
      <w:r w:rsidR="00CB48BE">
        <w:rPr>
          <w:rFonts w:ascii="Times New Roman" w:hAnsi="Times New Roman" w:cs="Times New Roman"/>
          <w:lang w:val="uz-Latn-UZ"/>
        </w:rPr>
        <w:t>. Bunday chopqir qulun “arqun” deb atalgan</w:t>
      </w:r>
      <w:r w:rsidR="00234EB6">
        <w:rPr>
          <w:rFonts w:ascii="Times New Roman" w:hAnsi="Times New Roman" w:cs="Times New Roman"/>
          <w:lang w:val="uz-Latn-UZ"/>
        </w:rPr>
        <w:t xml:space="preserve"> (</w:t>
      </w:r>
      <w:r w:rsidR="00CB48BE">
        <w:rPr>
          <w:rFonts w:ascii="Times New Roman" w:hAnsi="Times New Roman" w:cs="Times New Roman"/>
          <w:lang w:val="uz-Cyrl-UZ"/>
        </w:rPr>
        <w:t xml:space="preserve">Кошғарий, </w:t>
      </w:r>
      <w:r w:rsidR="00CB48BE" w:rsidRPr="00E71FC1">
        <w:rPr>
          <w:rFonts w:ascii="Times New Roman" w:hAnsi="Times New Roman" w:cs="Times New Roman"/>
          <w:lang w:val="uz-Cyrl-UZ"/>
        </w:rPr>
        <w:t>196</w:t>
      </w:r>
      <w:r w:rsidR="00CB48BE">
        <w:rPr>
          <w:rFonts w:ascii="Times New Roman" w:hAnsi="Times New Roman" w:cs="Times New Roman"/>
          <w:lang w:val="uz-Latn-UZ"/>
        </w:rPr>
        <w:t>0</w:t>
      </w:r>
      <w:r w:rsidR="00CB48BE">
        <w:rPr>
          <w:rFonts w:ascii="Times New Roman" w:hAnsi="Times New Roman" w:cs="Times New Roman"/>
          <w:lang w:val="uz-Cyrl-UZ"/>
        </w:rPr>
        <w:t>:</w:t>
      </w:r>
      <w:r w:rsidR="00CB48BE" w:rsidRPr="00E71FC1">
        <w:rPr>
          <w:rFonts w:ascii="Times New Roman" w:hAnsi="Times New Roman" w:cs="Times New Roman"/>
          <w:lang w:val="uz-Cyrl-UZ"/>
        </w:rPr>
        <w:t xml:space="preserve"> 132</w:t>
      </w:r>
      <w:r w:rsidR="00234EB6">
        <w:rPr>
          <w:rFonts w:ascii="Times New Roman" w:hAnsi="Times New Roman" w:cs="Times New Roman"/>
          <w:lang w:val="uz-Latn-UZ"/>
        </w:rPr>
        <w:t>).</w:t>
      </w:r>
    </w:p>
    <w:p w14:paraId="50FCE282" w14:textId="0DA18B95" w:rsidR="000F194A" w:rsidRDefault="000F194A" w:rsidP="000647D8">
      <w:pPr>
        <w:spacing w:line="240" w:lineRule="auto"/>
        <w:jc w:val="both"/>
        <w:rPr>
          <w:rFonts w:ascii="Times New Roman" w:hAnsi="Times New Roman" w:cs="Times New Roman"/>
          <w:lang w:val="uz-Cyrl-UZ"/>
        </w:rPr>
      </w:pPr>
      <w:r>
        <w:rPr>
          <w:rFonts w:ascii="Times New Roman" w:hAnsi="Times New Roman" w:cs="Times New Roman"/>
          <w:lang w:val="uz-Latn-UZ"/>
        </w:rPr>
        <w:tab/>
      </w:r>
      <w:r w:rsidR="00D21F15">
        <w:rPr>
          <w:rFonts w:ascii="Times New Roman" w:hAnsi="Times New Roman" w:cs="Times New Roman"/>
          <w:lang w:val="uz-Latn-UZ"/>
        </w:rPr>
        <w:t xml:space="preserve">Ot ishtirokida o‘ynaluvchi yana bir o‘yin </w:t>
      </w:r>
      <w:r w:rsidR="005B44C2">
        <w:rPr>
          <w:rFonts w:ascii="Times New Roman" w:hAnsi="Times New Roman" w:cs="Times New Roman"/>
          <w:lang w:val="uz-Latn-UZ"/>
        </w:rPr>
        <w:t>“</w:t>
      </w:r>
      <w:r w:rsidR="00DC7CFB">
        <w:rPr>
          <w:rFonts w:ascii="Times New Roman" w:hAnsi="Times New Roman" w:cs="Times New Roman"/>
          <w:lang w:val="uz-Latn-UZ"/>
        </w:rPr>
        <w:t>chavgon</w:t>
      </w:r>
      <w:r w:rsidR="005B44C2">
        <w:rPr>
          <w:rFonts w:ascii="Times New Roman" w:hAnsi="Times New Roman" w:cs="Times New Roman"/>
          <w:lang w:val="uz-Latn-UZ"/>
        </w:rPr>
        <w:t xml:space="preserve">” </w:t>
      </w:r>
      <w:r w:rsidR="005B44C2" w:rsidRPr="00E71FC1">
        <w:rPr>
          <w:rFonts w:ascii="Times New Roman" w:hAnsi="Times New Roman" w:cs="Times New Roman"/>
          <w:lang w:val="uz-Cyrl-UZ"/>
        </w:rPr>
        <w:t>(</w:t>
      </w:r>
      <w:r w:rsidR="00EB4DD9">
        <w:rPr>
          <w:rFonts w:ascii="Times New Roman" w:hAnsi="Times New Roman" w:cs="Times New Roman"/>
          <w:lang w:val="uz-Cyrl-UZ"/>
        </w:rPr>
        <w:t xml:space="preserve">Кошғарий, </w:t>
      </w:r>
      <w:r w:rsidR="00EB4DD9" w:rsidRPr="00E71FC1">
        <w:rPr>
          <w:rFonts w:ascii="Times New Roman" w:hAnsi="Times New Roman" w:cs="Times New Roman"/>
          <w:lang w:val="uz-Cyrl-UZ"/>
        </w:rPr>
        <w:t>196</w:t>
      </w:r>
      <w:r w:rsidR="00EB4DD9">
        <w:rPr>
          <w:rFonts w:ascii="Times New Roman" w:hAnsi="Times New Roman" w:cs="Times New Roman"/>
          <w:lang w:val="uz-Latn-UZ"/>
        </w:rPr>
        <w:t>0</w:t>
      </w:r>
      <w:r w:rsidR="00EB4DD9">
        <w:rPr>
          <w:rFonts w:ascii="Times New Roman" w:hAnsi="Times New Roman" w:cs="Times New Roman"/>
          <w:lang w:val="uz-Cyrl-UZ"/>
        </w:rPr>
        <w:t>:</w:t>
      </w:r>
      <w:r w:rsidR="005B44C2" w:rsidRPr="00E71FC1">
        <w:rPr>
          <w:rFonts w:ascii="Times New Roman" w:hAnsi="Times New Roman" w:cs="Times New Roman"/>
          <w:lang w:val="uz-Cyrl-UZ"/>
        </w:rPr>
        <w:t xml:space="preserve"> 38</w:t>
      </w:r>
      <w:r w:rsidR="005B44C2">
        <w:rPr>
          <w:rFonts w:ascii="Times New Roman" w:hAnsi="Times New Roman" w:cs="Times New Roman"/>
          <w:lang w:val="uz-Latn-UZ"/>
        </w:rPr>
        <w:t>2</w:t>
      </w:r>
      <w:r w:rsidR="005B44C2" w:rsidRPr="00E71FC1">
        <w:rPr>
          <w:rFonts w:ascii="Times New Roman" w:hAnsi="Times New Roman" w:cs="Times New Roman"/>
          <w:lang w:val="uz-Cyrl-UZ"/>
        </w:rPr>
        <w:t>)</w:t>
      </w:r>
      <w:r w:rsidR="00DC7CFB">
        <w:rPr>
          <w:rFonts w:ascii="Times New Roman" w:hAnsi="Times New Roman" w:cs="Times New Roman"/>
          <w:lang w:val="uz-Latn-UZ"/>
        </w:rPr>
        <w:t xml:space="preserve"> sanalib, </w:t>
      </w:r>
      <w:r w:rsidR="002A462F">
        <w:rPr>
          <w:rFonts w:ascii="Times New Roman" w:hAnsi="Times New Roman" w:cs="Times New Roman"/>
          <w:lang w:val="uz-Latn-UZ"/>
        </w:rPr>
        <w:t>yilqichil</w:t>
      </w:r>
      <w:r w:rsidR="00604960">
        <w:rPr>
          <w:rFonts w:ascii="Times New Roman" w:hAnsi="Times New Roman" w:cs="Times New Roman"/>
          <w:lang w:val="uz-Latn-UZ"/>
        </w:rPr>
        <w:t>ikda otlarni saralash</w:t>
      </w:r>
      <w:r w:rsidR="00F441DC">
        <w:rPr>
          <w:rFonts w:ascii="Times New Roman" w:hAnsi="Times New Roman" w:cs="Times New Roman"/>
          <w:lang w:val="uz-Latn-UZ"/>
        </w:rPr>
        <w:t xml:space="preserve">, harbiy </w:t>
      </w:r>
      <w:r w:rsidR="00513094">
        <w:rPr>
          <w:rFonts w:ascii="Times New Roman" w:hAnsi="Times New Roman" w:cs="Times New Roman"/>
          <w:lang w:val="uz-Latn-UZ"/>
        </w:rPr>
        <w:t xml:space="preserve">sohada </w:t>
      </w:r>
      <w:r w:rsidR="00F441DC">
        <w:rPr>
          <w:rFonts w:ascii="Times New Roman" w:hAnsi="Times New Roman" w:cs="Times New Roman"/>
          <w:lang w:val="uz-Latn-UZ"/>
        </w:rPr>
        <w:t xml:space="preserve">tayyorgarlik mashqi </w:t>
      </w:r>
      <w:r w:rsidR="00513094">
        <w:rPr>
          <w:rFonts w:ascii="Times New Roman" w:hAnsi="Times New Roman" w:cs="Times New Roman"/>
          <w:lang w:val="uz-Latn-UZ"/>
        </w:rPr>
        <w:t xml:space="preserve">maqsadida </w:t>
      </w:r>
      <w:r w:rsidR="002E6930">
        <w:rPr>
          <w:rFonts w:ascii="Times New Roman" w:hAnsi="Times New Roman" w:cs="Times New Roman"/>
          <w:lang w:val="uz-Latn-UZ"/>
        </w:rPr>
        <w:t xml:space="preserve">o‘tkaziluvchi </w:t>
      </w:r>
      <w:r w:rsidR="00F441DC">
        <w:rPr>
          <w:rFonts w:ascii="Times New Roman" w:hAnsi="Times New Roman" w:cs="Times New Roman"/>
          <w:lang w:val="uz-Latn-UZ"/>
        </w:rPr>
        <w:t xml:space="preserve">va </w:t>
      </w:r>
      <w:r w:rsidR="00BD7765">
        <w:rPr>
          <w:rFonts w:ascii="Times New Roman" w:hAnsi="Times New Roman" w:cs="Times New Roman"/>
          <w:lang w:val="uz-Latn-UZ"/>
        </w:rPr>
        <w:t xml:space="preserve">keyinchalik </w:t>
      </w:r>
      <w:r w:rsidR="0050593A">
        <w:rPr>
          <w:rFonts w:ascii="Times New Roman" w:hAnsi="Times New Roman" w:cs="Times New Roman"/>
          <w:lang w:val="uz-Latn-UZ"/>
        </w:rPr>
        <w:t xml:space="preserve">hukmron </w:t>
      </w:r>
      <w:r w:rsidR="00BD7765">
        <w:rPr>
          <w:rFonts w:ascii="Times New Roman" w:hAnsi="Times New Roman" w:cs="Times New Roman"/>
          <w:lang w:val="uz-Latn-UZ"/>
        </w:rPr>
        <w:t xml:space="preserve">ijtimoiy tabaqa tomonidan o‘ynaluvchi </w:t>
      </w:r>
      <w:r w:rsidR="008D2254">
        <w:rPr>
          <w:rFonts w:ascii="Times New Roman" w:hAnsi="Times New Roman" w:cs="Times New Roman"/>
          <w:lang w:val="uz-Latn-UZ"/>
        </w:rPr>
        <w:t>o‘yinga aylandi.</w:t>
      </w:r>
      <w:r w:rsidR="00DF0DD2">
        <w:rPr>
          <w:rFonts w:ascii="Times New Roman" w:hAnsi="Times New Roman" w:cs="Times New Roman"/>
          <w:lang w:val="uz-Latn-UZ"/>
        </w:rPr>
        <w:t xml:space="preserve"> </w:t>
      </w:r>
      <w:r w:rsidR="00CB1709">
        <w:rPr>
          <w:rFonts w:ascii="Times New Roman" w:hAnsi="Times New Roman" w:cs="Times New Roman"/>
          <w:lang w:val="uz-Latn-UZ"/>
        </w:rPr>
        <w:t>Ushbu o‘yin keyingi davrlarda ham keng omma va ayniqsa, yuqori tabaqa vakillari bilishi shart bo</w:t>
      </w:r>
      <w:r w:rsidR="00CB1709">
        <w:rPr>
          <w:rFonts w:ascii="Times New Roman" w:hAnsi="Times New Roman" w:cs="Times New Roman"/>
          <w:lang w:val="uz-Latn-UZ"/>
        </w:rPr>
        <w:t>‘</w:t>
      </w:r>
      <w:r w:rsidR="00CB1709">
        <w:rPr>
          <w:rFonts w:ascii="Times New Roman" w:hAnsi="Times New Roman" w:cs="Times New Roman"/>
          <w:lang w:val="uz-Latn-UZ"/>
        </w:rPr>
        <w:t>lgan o</w:t>
      </w:r>
      <w:r w:rsidR="007F4F1C">
        <w:rPr>
          <w:rFonts w:ascii="Times New Roman" w:hAnsi="Times New Roman" w:cs="Times New Roman"/>
          <w:lang w:val="uz-Latn-UZ"/>
        </w:rPr>
        <w:t>‘</w:t>
      </w:r>
      <w:r w:rsidR="00CB1709">
        <w:rPr>
          <w:rFonts w:ascii="Times New Roman" w:hAnsi="Times New Roman" w:cs="Times New Roman"/>
          <w:lang w:val="uz-Latn-UZ"/>
        </w:rPr>
        <w:t>yinlardan biri sanalgan (</w:t>
      </w:r>
      <w:r w:rsidR="007F4F1C">
        <w:rPr>
          <w:rFonts w:ascii="Times New Roman" w:hAnsi="Times New Roman" w:cs="Times New Roman"/>
          <w:lang w:val="uz-Cyrl-UZ"/>
        </w:rPr>
        <w:t>Кайковус, 2016: 84</w:t>
      </w:r>
      <w:r w:rsidR="00CB1709">
        <w:rPr>
          <w:rFonts w:ascii="Times New Roman" w:hAnsi="Times New Roman" w:cs="Times New Roman"/>
          <w:lang w:val="uz-Latn-UZ"/>
        </w:rPr>
        <w:t>).</w:t>
      </w:r>
      <w:r w:rsidR="00A3422D">
        <w:rPr>
          <w:rFonts w:ascii="Times New Roman" w:hAnsi="Times New Roman" w:cs="Times New Roman"/>
          <w:lang w:val="uz-Cyrl-UZ"/>
        </w:rPr>
        <w:t xml:space="preserve"> </w:t>
      </w:r>
      <w:r w:rsidR="00A3422D">
        <w:rPr>
          <w:rFonts w:ascii="Times New Roman" w:hAnsi="Times New Roman" w:cs="Times New Roman"/>
          <w:lang w:val="uz-Latn-UZ"/>
        </w:rPr>
        <w:t>Chig‘atoy ulusi davri</w:t>
      </w:r>
      <w:r w:rsidR="004F4589">
        <w:rPr>
          <w:rFonts w:ascii="Times New Roman" w:hAnsi="Times New Roman" w:cs="Times New Roman"/>
          <w:lang w:val="uz-Latn-UZ"/>
        </w:rPr>
        <w:t xml:space="preserve"> (</w:t>
      </w:r>
      <w:r w:rsidR="004F4589">
        <w:rPr>
          <w:rFonts w:ascii="Times New Roman" w:hAnsi="Times New Roman" w:cs="Times New Roman"/>
          <w:lang w:val="uz-Cyrl-UZ"/>
        </w:rPr>
        <w:t xml:space="preserve">Мирзо Улуғбек, </w:t>
      </w:r>
      <w:r w:rsidR="004F4589">
        <w:rPr>
          <w:rFonts w:ascii="Times New Roman" w:hAnsi="Times New Roman" w:cs="Times New Roman"/>
          <w:lang w:val="uz-Latn-UZ"/>
        </w:rPr>
        <w:t>1993: 73)</w:t>
      </w:r>
      <w:r w:rsidR="00A3422D">
        <w:rPr>
          <w:rFonts w:ascii="Times New Roman" w:hAnsi="Times New Roman" w:cs="Times New Roman"/>
          <w:lang w:val="uz-Latn-UZ"/>
        </w:rPr>
        <w:t xml:space="preserve">, temuriylar </w:t>
      </w:r>
      <w:r w:rsidR="007E2891">
        <w:rPr>
          <w:rFonts w:ascii="Times New Roman" w:hAnsi="Times New Roman" w:cs="Times New Roman"/>
          <w:lang w:val="uz-Cyrl-UZ"/>
        </w:rPr>
        <w:t>(Ка</w:t>
      </w:r>
      <w:r w:rsidR="007E2891" w:rsidRPr="007E2891">
        <w:rPr>
          <w:rFonts w:ascii="Times New Roman" w:hAnsi="Times New Roman" w:cs="Times New Roman"/>
          <w:lang w:val="uz-Cyrl-UZ"/>
        </w:rPr>
        <w:t>д</w:t>
      </w:r>
      <w:r w:rsidR="007E2891">
        <w:rPr>
          <w:rFonts w:ascii="Times New Roman" w:hAnsi="Times New Roman" w:cs="Times New Roman"/>
          <w:lang w:val="uz-Cyrl-UZ"/>
        </w:rPr>
        <w:t xml:space="preserve">ыров, 2013: 103) </w:t>
      </w:r>
      <w:r w:rsidR="00A3422D">
        <w:rPr>
          <w:rFonts w:ascii="Times New Roman" w:hAnsi="Times New Roman" w:cs="Times New Roman"/>
          <w:lang w:val="uz-Latn-UZ"/>
        </w:rPr>
        <w:t>va keyingi sulolalar davrida ham bu o</w:t>
      </w:r>
      <w:r w:rsidR="00A3422D">
        <w:rPr>
          <w:rFonts w:ascii="Times New Roman" w:hAnsi="Times New Roman" w:cs="Times New Roman"/>
          <w:lang w:val="uz-Latn-UZ"/>
        </w:rPr>
        <w:t>‘</w:t>
      </w:r>
      <w:r w:rsidR="00A3422D">
        <w:rPr>
          <w:rFonts w:ascii="Times New Roman" w:hAnsi="Times New Roman" w:cs="Times New Roman"/>
          <w:lang w:val="uz-Latn-UZ"/>
        </w:rPr>
        <w:t>yin muhim ijtimoiy jarayon sifatida qaralgan.</w:t>
      </w:r>
    </w:p>
    <w:p w14:paraId="6B603A5C" w14:textId="632522FE" w:rsidR="00E11807" w:rsidRPr="008A545F" w:rsidRDefault="00B2771B" w:rsidP="000647D8">
      <w:pPr>
        <w:spacing w:line="240" w:lineRule="auto"/>
        <w:jc w:val="both"/>
        <w:rPr>
          <w:rFonts w:ascii="Times New Roman" w:hAnsi="Times New Roman" w:cs="Times New Roman"/>
          <w:lang w:val="uz-Latn-UZ"/>
        </w:rPr>
      </w:pPr>
      <w:r>
        <w:rPr>
          <w:rFonts w:ascii="Times New Roman" w:hAnsi="Times New Roman" w:cs="Times New Roman"/>
          <w:lang w:val="uz-Cyrl-UZ"/>
        </w:rPr>
        <w:tab/>
      </w:r>
      <w:r w:rsidR="00E11807">
        <w:rPr>
          <w:rFonts w:ascii="Times New Roman" w:hAnsi="Times New Roman" w:cs="Times New Roman"/>
          <w:lang w:val="uz-Latn-UZ"/>
        </w:rPr>
        <w:t>Chorvachilik sohalari ichida qo‘ychilik alohida iqtisodiy ahamiyat kasb etgan. Shuning uchun zotli qo</w:t>
      </w:r>
      <w:r w:rsidR="00E11807">
        <w:rPr>
          <w:rFonts w:ascii="Times New Roman" w:hAnsi="Times New Roman" w:cs="Times New Roman"/>
          <w:lang w:val="uz-Latn-UZ"/>
        </w:rPr>
        <w:t>‘</w:t>
      </w:r>
      <w:r w:rsidR="00E11807">
        <w:rPr>
          <w:rFonts w:ascii="Times New Roman" w:hAnsi="Times New Roman" w:cs="Times New Roman"/>
          <w:lang w:val="uz-Latn-UZ"/>
        </w:rPr>
        <w:t>chqorlarni otarga qo</w:t>
      </w:r>
      <w:r w:rsidR="00E11807">
        <w:rPr>
          <w:rFonts w:ascii="Times New Roman" w:hAnsi="Times New Roman" w:cs="Times New Roman"/>
          <w:lang w:val="uz-Latn-UZ"/>
        </w:rPr>
        <w:t>‘</w:t>
      </w:r>
      <w:r w:rsidR="00E11807">
        <w:rPr>
          <w:rFonts w:ascii="Times New Roman" w:hAnsi="Times New Roman" w:cs="Times New Roman"/>
          <w:lang w:val="uz-Latn-UZ"/>
        </w:rPr>
        <w:t xml:space="preserve">shish maqsadida saralash usuli sifatida </w:t>
      </w:r>
      <w:r w:rsidR="00356308">
        <w:rPr>
          <w:rFonts w:ascii="Times New Roman" w:hAnsi="Times New Roman" w:cs="Times New Roman"/>
          <w:lang w:val="uz-Latn-UZ"/>
        </w:rPr>
        <w:t>“qo</w:t>
      </w:r>
      <w:r w:rsidR="00356308">
        <w:rPr>
          <w:rFonts w:ascii="Times New Roman" w:hAnsi="Times New Roman" w:cs="Times New Roman"/>
          <w:lang w:val="uz-Latn-UZ"/>
        </w:rPr>
        <w:t>‘</w:t>
      </w:r>
      <w:r w:rsidR="00356308">
        <w:rPr>
          <w:rFonts w:ascii="Times New Roman" w:hAnsi="Times New Roman" w:cs="Times New Roman"/>
          <w:lang w:val="uz-Latn-UZ"/>
        </w:rPr>
        <w:t>chqor urishtirish” o</w:t>
      </w:r>
      <w:r w:rsidR="00356308">
        <w:rPr>
          <w:rFonts w:ascii="Times New Roman" w:hAnsi="Times New Roman" w:cs="Times New Roman"/>
          <w:lang w:val="uz-Latn-UZ"/>
        </w:rPr>
        <w:t>‘</w:t>
      </w:r>
      <w:r w:rsidR="00356308">
        <w:rPr>
          <w:rFonts w:ascii="Times New Roman" w:hAnsi="Times New Roman" w:cs="Times New Roman"/>
          <w:lang w:val="uz-Latn-UZ"/>
        </w:rPr>
        <w:t>yinidan foydalanilgan.</w:t>
      </w:r>
      <w:r w:rsidR="00F71B72">
        <w:rPr>
          <w:rFonts w:ascii="Times New Roman" w:hAnsi="Times New Roman" w:cs="Times New Roman"/>
          <w:lang w:val="uz-Latn-UZ"/>
        </w:rPr>
        <w:t xml:space="preserve"> Devonda bu o</w:t>
      </w:r>
      <w:r w:rsidR="00F71B72">
        <w:rPr>
          <w:rFonts w:ascii="Times New Roman" w:hAnsi="Times New Roman" w:cs="Times New Roman"/>
          <w:lang w:val="uz-Latn-UZ"/>
        </w:rPr>
        <w:t>‘</w:t>
      </w:r>
      <w:r w:rsidR="00F71B72">
        <w:rPr>
          <w:rFonts w:ascii="Times New Roman" w:hAnsi="Times New Roman" w:cs="Times New Roman"/>
          <w:lang w:val="uz-Latn-UZ"/>
        </w:rPr>
        <w:t>yin nomi “qoch susturdi” tarzida qayd etilgan</w:t>
      </w:r>
      <w:r w:rsidR="002C2877">
        <w:rPr>
          <w:rFonts w:ascii="Times New Roman" w:hAnsi="Times New Roman" w:cs="Times New Roman"/>
          <w:lang w:val="uz-Latn-UZ"/>
        </w:rPr>
        <w:t xml:space="preserve"> (</w:t>
      </w:r>
      <w:r w:rsidR="008A545F">
        <w:rPr>
          <w:rFonts w:ascii="Times New Roman" w:hAnsi="Times New Roman" w:cs="Times New Roman"/>
          <w:lang w:val="uz-Cyrl-UZ"/>
        </w:rPr>
        <w:t xml:space="preserve">Кошғарий, </w:t>
      </w:r>
      <w:r w:rsidR="008A545F" w:rsidRPr="00E71FC1">
        <w:rPr>
          <w:rFonts w:ascii="Times New Roman" w:hAnsi="Times New Roman" w:cs="Times New Roman"/>
          <w:lang w:val="uz-Cyrl-UZ"/>
        </w:rPr>
        <w:t>196</w:t>
      </w:r>
      <w:r w:rsidR="008A545F">
        <w:rPr>
          <w:rFonts w:ascii="Times New Roman" w:hAnsi="Times New Roman" w:cs="Times New Roman"/>
          <w:lang w:val="uz-Latn-UZ"/>
        </w:rPr>
        <w:t>3. II</w:t>
      </w:r>
      <w:r w:rsidR="008A545F">
        <w:rPr>
          <w:rFonts w:ascii="Times New Roman" w:hAnsi="Times New Roman" w:cs="Times New Roman"/>
          <w:lang w:val="uz-Cyrl-UZ"/>
        </w:rPr>
        <w:t>:</w:t>
      </w:r>
      <w:r w:rsidR="008A545F" w:rsidRPr="008A545F">
        <w:rPr>
          <w:rFonts w:ascii="Times New Roman" w:hAnsi="Times New Roman" w:cs="Times New Roman"/>
          <w:lang w:val="uz-Latn-UZ"/>
        </w:rPr>
        <w:t xml:space="preserve"> </w:t>
      </w:r>
      <w:r w:rsidR="002C2877">
        <w:rPr>
          <w:rFonts w:ascii="Times New Roman" w:hAnsi="Times New Roman" w:cs="Times New Roman"/>
          <w:lang w:val="uz-Latn-UZ"/>
        </w:rPr>
        <w:t>214)</w:t>
      </w:r>
      <w:r w:rsidR="00F71B72">
        <w:rPr>
          <w:rFonts w:ascii="Times New Roman" w:hAnsi="Times New Roman" w:cs="Times New Roman"/>
          <w:lang w:val="uz-Latn-UZ"/>
        </w:rPr>
        <w:t xml:space="preserve">. </w:t>
      </w:r>
    </w:p>
    <w:p w14:paraId="2E14293C" w14:textId="642E12FF" w:rsidR="00E131FE" w:rsidRDefault="006A3E4C"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Xalq o</w:t>
      </w:r>
      <w:r>
        <w:rPr>
          <w:rFonts w:ascii="Times New Roman" w:hAnsi="Times New Roman" w:cs="Times New Roman"/>
          <w:lang w:val="uz-Latn-UZ"/>
        </w:rPr>
        <w:t>‘</w:t>
      </w:r>
      <w:r>
        <w:rPr>
          <w:rFonts w:ascii="Times New Roman" w:hAnsi="Times New Roman" w:cs="Times New Roman"/>
          <w:lang w:val="uz-Latn-UZ"/>
        </w:rPr>
        <w:t>yinlaridan manbada tilga olingan yana bir turi bo</w:t>
      </w:r>
      <w:r>
        <w:rPr>
          <w:rFonts w:ascii="Times New Roman" w:hAnsi="Times New Roman" w:cs="Times New Roman"/>
          <w:lang w:val="uz-Latn-UZ"/>
        </w:rPr>
        <w:t>‘</w:t>
      </w:r>
      <w:r>
        <w:rPr>
          <w:rFonts w:ascii="Times New Roman" w:hAnsi="Times New Roman" w:cs="Times New Roman"/>
          <w:lang w:val="uz-Latn-UZ"/>
        </w:rPr>
        <w:t>lib, ushbu o</w:t>
      </w:r>
      <w:r>
        <w:rPr>
          <w:rFonts w:ascii="Times New Roman" w:hAnsi="Times New Roman" w:cs="Times New Roman"/>
          <w:lang w:val="uz-Latn-UZ"/>
        </w:rPr>
        <w:t>‘</w:t>
      </w:r>
      <w:r>
        <w:rPr>
          <w:rFonts w:ascii="Times New Roman" w:hAnsi="Times New Roman" w:cs="Times New Roman"/>
          <w:lang w:val="uz-Latn-UZ"/>
        </w:rPr>
        <w:t>yinni barcha o</w:t>
      </w:r>
      <w:r>
        <w:rPr>
          <w:rFonts w:ascii="Times New Roman" w:hAnsi="Times New Roman" w:cs="Times New Roman"/>
          <w:lang w:val="uz-Latn-UZ"/>
        </w:rPr>
        <w:t>‘</w:t>
      </w:r>
      <w:r>
        <w:rPr>
          <w:rFonts w:ascii="Times New Roman" w:hAnsi="Times New Roman" w:cs="Times New Roman"/>
          <w:lang w:val="uz-Latn-UZ"/>
        </w:rPr>
        <w:t>ynashi mumkin bo</w:t>
      </w:r>
      <w:r>
        <w:rPr>
          <w:rFonts w:ascii="Times New Roman" w:hAnsi="Times New Roman" w:cs="Times New Roman"/>
          <w:lang w:val="uz-Latn-UZ"/>
        </w:rPr>
        <w:t>‘</w:t>
      </w:r>
      <w:r>
        <w:rPr>
          <w:rFonts w:ascii="Times New Roman" w:hAnsi="Times New Roman" w:cs="Times New Roman"/>
          <w:lang w:val="uz-Latn-UZ"/>
        </w:rPr>
        <w:t>lgan. Bu o</w:t>
      </w:r>
      <w:r>
        <w:rPr>
          <w:rFonts w:ascii="Times New Roman" w:hAnsi="Times New Roman" w:cs="Times New Roman"/>
          <w:lang w:val="uz-Latn-UZ"/>
        </w:rPr>
        <w:t>‘</w:t>
      </w:r>
      <w:r>
        <w:rPr>
          <w:rFonts w:ascii="Times New Roman" w:hAnsi="Times New Roman" w:cs="Times New Roman"/>
          <w:lang w:val="uz-Latn-UZ"/>
        </w:rPr>
        <w:t xml:space="preserve">yin yosh, jins yoki ijtimoiy cheklovlardan holi tarzda </w:t>
      </w:r>
      <w:r w:rsidR="005F63FE">
        <w:rPr>
          <w:rFonts w:ascii="Times New Roman" w:hAnsi="Times New Roman" w:cs="Times New Roman"/>
          <w:lang w:val="uz-Latn-UZ"/>
        </w:rPr>
        <w:t>o</w:t>
      </w:r>
      <w:r w:rsidR="005F63FE">
        <w:rPr>
          <w:rFonts w:ascii="Times New Roman" w:hAnsi="Times New Roman" w:cs="Times New Roman"/>
          <w:lang w:val="uz-Latn-UZ"/>
        </w:rPr>
        <w:t>‘</w:t>
      </w:r>
      <w:r w:rsidR="005F63FE">
        <w:rPr>
          <w:rFonts w:ascii="Times New Roman" w:hAnsi="Times New Roman" w:cs="Times New Roman"/>
          <w:lang w:val="uz-Latn-UZ"/>
        </w:rPr>
        <w:t xml:space="preserve">ynalgan va bugungi kunda ham </w:t>
      </w:r>
      <w:r w:rsidR="00561D08">
        <w:rPr>
          <w:rFonts w:ascii="Times New Roman" w:hAnsi="Times New Roman" w:cs="Times New Roman"/>
          <w:lang w:val="uz-Latn-UZ"/>
        </w:rPr>
        <w:t>o</w:t>
      </w:r>
      <w:r w:rsidR="00561D08">
        <w:rPr>
          <w:rFonts w:ascii="Times New Roman" w:hAnsi="Times New Roman" w:cs="Times New Roman"/>
          <w:lang w:val="uz-Latn-UZ"/>
        </w:rPr>
        <w:t>‘</w:t>
      </w:r>
      <w:r w:rsidR="00561D08">
        <w:rPr>
          <w:rFonts w:ascii="Times New Roman" w:hAnsi="Times New Roman" w:cs="Times New Roman"/>
          <w:lang w:val="uz-Latn-UZ"/>
        </w:rPr>
        <w:t>ynalib keladi. Bu “qarab tepar” yoki “lanka” o</w:t>
      </w:r>
      <w:r w:rsidR="00561D08">
        <w:rPr>
          <w:rFonts w:ascii="Times New Roman" w:hAnsi="Times New Roman" w:cs="Times New Roman"/>
          <w:lang w:val="uz-Latn-UZ"/>
        </w:rPr>
        <w:t>‘</w:t>
      </w:r>
      <w:r w:rsidR="00561D08">
        <w:rPr>
          <w:rFonts w:ascii="Times New Roman" w:hAnsi="Times New Roman" w:cs="Times New Roman"/>
          <w:lang w:val="uz-Latn-UZ"/>
        </w:rPr>
        <w:t xml:space="preserve">yini hisoblanib, </w:t>
      </w:r>
      <w:r w:rsidR="006D31B1">
        <w:rPr>
          <w:rFonts w:ascii="Times New Roman" w:hAnsi="Times New Roman" w:cs="Times New Roman"/>
          <w:lang w:val="uz-Latn-UZ"/>
        </w:rPr>
        <w:t xml:space="preserve">asarda “tebuk” tarzida yozib qoldirilgan. </w:t>
      </w:r>
      <w:r w:rsidR="00566EAD">
        <w:rPr>
          <w:rFonts w:ascii="Times New Roman" w:hAnsi="Times New Roman" w:cs="Times New Roman"/>
          <w:lang w:val="uz-Latn-UZ"/>
        </w:rPr>
        <w:t>“Tebuk”</w:t>
      </w:r>
      <w:r w:rsidR="00566EAD" w:rsidRPr="00566EAD">
        <w:rPr>
          <w:rFonts w:ascii="Times New Roman" w:hAnsi="Times New Roman" w:cs="Times New Roman"/>
          <w:lang w:val="uz-Cyrl-UZ"/>
        </w:rPr>
        <w:t xml:space="preserve"> </w:t>
      </w:r>
      <w:r w:rsidR="00566EAD" w:rsidRPr="00E71FC1">
        <w:rPr>
          <w:rFonts w:ascii="Times New Roman" w:hAnsi="Times New Roman" w:cs="Times New Roman"/>
          <w:lang w:val="uz-Cyrl-UZ"/>
        </w:rPr>
        <w:t>(</w:t>
      </w:r>
      <w:r w:rsidR="009F7B4A">
        <w:rPr>
          <w:rFonts w:ascii="Times New Roman" w:hAnsi="Times New Roman" w:cs="Times New Roman"/>
          <w:lang w:val="uz-Cyrl-UZ"/>
        </w:rPr>
        <w:t xml:space="preserve">Кошғарий, </w:t>
      </w:r>
      <w:r w:rsidR="009F7B4A" w:rsidRPr="00E71FC1">
        <w:rPr>
          <w:rFonts w:ascii="Times New Roman" w:hAnsi="Times New Roman" w:cs="Times New Roman"/>
          <w:lang w:val="uz-Cyrl-UZ"/>
        </w:rPr>
        <w:t>196</w:t>
      </w:r>
      <w:r w:rsidR="009F7B4A">
        <w:rPr>
          <w:rFonts w:ascii="Times New Roman" w:hAnsi="Times New Roman" w:cs="Times New Roman"/>
          <w:lang w:val="uz-Latn-UZ"/>
        </w:rPr>
        <w:t>0</w:t>
      </w:r>
      <w:r w:rsidR="009F7B4A">
        <w:rPr>
          <w:rFonts w:ascii="Times New Roman" w:hAnsi="Times New Roman" w:cs="Times New Roman"/>
          <w:lang w:val="uz-Cyrl-UZ"/>
        </w:rPr>
        <w:t>:</w:t>
      </w:r>
      <w:r w:rsidR="00566EAD" w:rsidRPr="00E71FC1">
        <w:rPr>
          <w:rFonts w:ascii="Times New Roman" w:hAnsi="Times New Roman" w:cs="Times New Roman"/>
          <w:lang w:val="uz-Cyrl-UZ"/>
        </w:rPr>
        <w:t xml:space="preserve"> 367)</w:t>
      </w:r>
      <w:r w:rsidR="00566EAD">
        <w:rPr>
          <w:rFonts w:ascii="Times New Roman" w:hAnsi="Times New Roman" w:cs="Times New Roman"/>
          <w:lang w:val="uz-Latn-UZ"/>
        </w:rPr>
        <w:t xml:space="preserve"> – echki yungi bog</w:t>
      </w:r>
      <w:r w:rsidR="00566EAD">
        <w:rPr>
          <w:rFonts w:ascii="Times New Roman" w:hAnsi="Times New Roman" w:cs="Times New Roman"/>
          <w:lang w:val="uz-Latn-UZ"/>
        </w:rPr>
        <w:t>‘</w:t>
      </w:r>
      <w:r w:rsidR="00566EAD">
        <w:rPr>
          <w:rFonts w:ascii="Times New Roman" w:hAnsi="Times New Roman" w:cs="Times New Roman"/>
          <w:lang w:val="uz-Latn-UZ"/>
        </w:rPr>
        <w:t>langan g</w:t>
      </w:r>
      <w:r w:rsidR="00566EAD">
        <w:rPr>
          <w:rFonts w:ascii="Times New Roman" w:hAnsi="Times New Roman" w:cs="Times New Roman"/>
          <w:lang w:val="uz-Latn-UZ"/>
        </w:rPr>
        <w:t>‘</w:t>
      </w:r>
      <w:r w:rsidR="00566EAD">
        <w:rPr>
          <w:rFonts w:ascii="Times New Roman" w:hAnsi="Times New Roman" w:cs="Times New Roman"/>
          <w:lang w:val="uz-Latn-UZ"/>
        </w:rPr>
        <w:t>ildirak yoki g</w:t>
      </w:r>
      <w:r w:rsidR="00566EAD">
        <w:rPr>
          <w:rFonts w:ascii="Times New Roman" w:hAnsi="Times New Roman" w:cs="Times New Roman"/>
          <w:lang w:val="uz-Latn-UZ"/>
        </w:rPr>
        <w:t>‘</w:t>
      </w:r>
      <w:r w:rsidR="00566EAD">
        <w:rPr>
          <w:rFonts w:ascii="Times New Roman" w:hAnsi="Times New Roman" w:cs="Times New Roman"/>
          <w:lang w:val="uz-Latn-UZ"/>
        </w:rPr>
        <w:t>altak shaklidagi tepib o</w:t>
      </w:r>
      <w:r w:rsidR="00566EAD">
        <w:rPr>
          <w:rFonts w:ascii="Times New Roman" w:hAnsi="Times New Roman" w:cs="Times New Roman"/>
          <w:lang w:val="uz-Latn-UZ"/>
        </w:rPr>
        <w:t>‘</w:t>
      </w:r>
      <w:r w:rsidR="00566EAD">
        <w:rPr>
          <w:rFonts w:ascii="Times New Roman" w:hAnsi="Times New Roman" w:cs="Times New Roman"/>
          <w:lang w:val="uz-Latn-UZ"/>
        </w:rPr>
        <w:t>ynaluvchi o‘yin bo‘lgan</w:t>
      </w:r>
      <w:r w:rsidR="00872167">
        <w:rPr>
          <w:rFonts w:ascii="Times New Roman" w:hAnsi="Times New Roman" w:cs="Times New Roman"/>
          <w:lang w:val="uz-Latn-UZ"/>
        </w:rPr>
        <w:t>ligi xususida esga olinadi</w:t>
      </w:r>
      <w:r w:rsidR="00566EAD">
        <w:rPr>
          <w:rFonts w:ascii="Times New Roman" w:hAnsi="Times New Roman" w:cs="Times New Roman"/>
          <w:lang w:val="uz-Latn-UZ"/>
        </w:rPr>
        <w:t>.</w:t>
      </w:r>
      <w:r w:rsidR="006C2CB3" w:rsidRPr="006C2CB3">
        <w:rPr>
          <w:rFonts w:ascii="Times New Roman" w:hAnsi="Times New Roman" w:cs="Times New Roman"/>
          <w:lang w:val="uz-Latn-UZ"/>
        </w:rPr>
        <w:t xml:space="preserve"> </w:t>
      </w:r>
      <w:r w:rsidR="006C2CB3">
        <w:rPr>
          <w:rFonts w:ascii="Times New Roman" w:hAnsi="Times New Roman" w:cs="Times New Roman"/>
          <w:lang w:val="uz-Latn-UZ"/>
        </w:rPr>
        <w:t>Ushbu o‘yin hozirgi kunda ham chorvador aholi orasida saqlanib kelmoqda.</w:t>
      </w:r>
    </w:p>
    <w:p w14:paraId="569BAEC8" w14:textId="66C51D42" w:rsidR="00C4118C" w:rsidRDefault="00C47F5A"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Kishining ziyrakligi</w:t>
      </w:r>
      <w:r w:rsidR="00097518">
        <w:rPr>
          <w:rFonts w:ascii="Times New Roman" w:hAnsi="Times New Roman" w:cs="Times New Roman"/>
          <w:lang w:val="uz-Latn-UZ"/>
        </w:rPr>
        <w:t>,</w:t>
      </w:r>
      <w:r>
        <w:rPr>
          <w:rFonts w:ascii="Times New Roman" w:hAnsi="Times New Roman" w:cs="Times New Roman"/>
          <w:lang w:val="uz-Latn-UZ"/>
        </w:rPr>
        <w:t xml:space="preserve"> </w:t>
      </w:r>
      <w:r w:rsidR="00097518">
        <w:rPr>
          <w:rFonts w:ascii="Times New Roman" w:hAnsi="Times New Roman" w:cs="Times New Roman"/>
          <w:lang w:val="uz-Latn-UZ"/>
        </w:rPr>
        <w:t xml:space="preserve">diqqatini va </w:t>
      </w:r>
      <w:r w:rsidR="00695D07">
        <w:rPr>
          <w:rFonts w:ascii="Times New Roman" w:hAnsi="Times New Roman" w:cs="Times New Roman"/>
          <w:lang w:val="uz-Latn-UZ"/>
        </w:rPr>
        <w:t>hushyorligini oshiruvchi yana bir o</w:t>
      </w:r>
      <w:r w:rsidR="00695D07">
        <w:rPr>
          <w:rFonts w:ascii="Times New Roman" w:hAnsi="Times New Roman" w:cs="Times New Roman"/>
          <w:lang w:val="uz-Latn-UZ"/>
        </w:rPr>
        <w:t>‘</w:t>
      </w:r>
      <w:r w:rsidR="00695D07">
        <w:rPr>
          <w:rFonts w:ascii="Times New Roman" w:hAnsi="Times New Roman" w:cs="Times New Roman"/>
          <w:lang w:val="uz-Latn-UZ"/>
        </w:rPr>
        <w:t xml:space="preserve">yin </w:t>
      </w:r>
      <w:r w:rsidR="002F7508">
        <w:rPr>
          <w:rFonts w:ascii="Times New Roman" w:hAnsi="Times New Roman" w:cs="Times New Roman"/>
          <w:lang w:val="uz-Latn-UZ"/>
        </w:rPr>
        <w:t xml:space="preserve">haqida </w:t>
      </w:r>
      <w:r w:rsidR="00695D07">
        <w:rPr>
          <w:rFonts w:ascii="Times New Roman" w:hAnsi="Times New Roman" w:cs="Times New Roman"/>
          <w:lang w:val="uz-Latn-UZ"/>
        </w:rPr>
        <w:t xml:space="preserve">Devonda </w:t>
      </w:r>
      <w:r w:rsidR="002F7508">
        <w:rPr>
          <w:rFonts w:ascii="Times New Roman" w:hAnsi="Times New Roman" w:cs="Times New Roman"/>
          <w:lang w:val="uz-Latn-UZ"/>
        </w:rPr>
        <w:t xml:space="preserve">ma’lumot beriladi. </w:t>
      </w:r>
      <w:r w:rsidR="00F03689">
        <w:rPr>
          <w:rFonts w:ascii="Times New Roman" w:hAnsi="Times New Roman" w:cs="Times New Roman"/>
          <w:lang w:val="uz-Latn-UZ"/>
        </w:rPr>
        <w:t>“To</w:t>
      </w:r>
      <w:r w:rsidR="00F03689">
        <w:rPr>
          <w:rFonts w:ascii="Times New Roman" w:hAnsi="Times New Roman" w:cs="Times New Roman"/>
          <w:lang w:val="uz-Latn-UZ"/>
        </w:rPr>
        <w:t>‘</w:t>
      </w:r>
      <w:r w:rsidR="00F03689">
        <w:rPr>
          <w:rFonts w:ascii="Times New Roman" w:hAnsi="Times New Roman" w:cs="Times New Roman"/>
          <w:lang w:val="uz-Latn-UZ"/>
        </w:rPr>
        <w:t>piq osish” tarzida keltirilgan o</w:t>
      </w:r>
      <w:r w:rsidR="00F03689">
        <w:rPr>
          <w:rFonts w:ascii="Times New Roman" w:hAnsi="Times New Roman" w:cs="Times New Roman"/>
          <w:lang w:val="uz-Latn-UZ"/>
        </w:rPr>
        <w:t>‘</w:t>
      </w:r>
      <w:r w:rsidR="00F03689">
        <w:rPr>
          <w:rFonts w:ascii="Times New Roman" w:hAnsi="Times New Roman" w:cs="Times New Roman"/>
          <w:lang w:val="uz-Latn-UZ"/>
        </w:rPr>
        <w:t>yin katta kishilar tomonidan o</w:t>
      </w:r>
      <w:r w:rsidR="00F03689">
        <w:rPr>
          <w:rFonts w:ascii="Times New Roman" w:hAnsi="Times New Roman" w:cs="Times New Roman"/>
          <w:lang w:val="uz-Latn-UZ"/>
        </w:rPr>
        <w:t>‘</w:t>
      </w:r>
      <w:r w:rsidR="00F03689">
        <w:rPr>
          <w:rFonts w:ascii="Times New Roman" w:hAnsi="Times New Roman" w:cs="Times New Roman"/>
          <w:lang w:val="uz-Latn-UZ"/>
        </w:rPr>
        <w:t>ynalgan (</w:t>
      </w:r>
      <w:r w:rsidR="00F03689">
        <w:rPr>
          <w:rFonts w:ascii="Times New Roman" w:hAnsi="Times New Roman" w:cs="Times New Roman"/>
          <w:lang w:val="uz-Cyrl-UZ"/>
        </w:rPr>
        <w:t xml:space="preserve">Кошғарий, </w:t>
      </w:r>
      <w:r w:rsidR="00F03689" w:rsidRPr="00E71FC1">
        <w:rPr>
          <w:rFonts w:ascii="Times New Roman" w:hAnsi="Times New Roman" w:cs="Times New Roman"/>
          <w:lang w:val="uz-Cyrl-UZ"/>
        </w:rPr>
        <w:t>196</w:t>
      </w:r>
      <w:r w:rsidR="00F03689">
        <w:rPr>
          <w:rFonts w:ascii="Times New Roman" w:hAnsi="Times New Roman" w:cs="Times New Roman"/>
          <w:lang w:val="uz-Latn-UZ"/>
        </w:rPr>
        <w:t>0</w:t>
      </w:r>
      <w:r w:rsidR="00F03689">
        <w:rPr>
          <w:rFonts w:ascii="Times New Roman" w:hAnsi="Times New Roman" w:cs="Times New Roman"/>
          <w:lang w:val="uz-Cyrl-UZ"/>
        </w:rPr>
        <w:t>:</w:t>
      </w:r>
      <w:r w:rsidR="00F03689">
        <w:rPr>
          <w:rFonts w:ascii="Times New Roman" w:hAnsi="Times New Roman" w:cs="Times New Roman"/>
          <w:lang w:val="uz-Latn-UZ"/>
        </w:rPr>
        <w:t xml:space="preserve"> 198).</w:t>
      </w:r>
      <w:r w:rsidR="00724A2A">
        <w:rPr>
          <w:rFonts w:ascii="Times New Roman" w:hAnsi="Times New Roman" w:cs="Times New Roman"/>
          <w:lang w:val="uz-Latn-UZ"/>
        </w:rPr>
        <w:t xml:space="preserve"> “To‘piq o</w:t>
      </w:r>
      <w:r w:rsidR="00724A2A">
        <w:rPr>
          <w:rFonts w:ascii="Times New Roman" w:hAnsi="Times New Roman" w:cs="Times New Roman"/>
          <w:lang w:val="uz-Latn-UZ"/>
        </w:rPr>
        <w:t>‘</w:t>
      </w:r>
      <w:r w:rsidR="00724A2A">
        <w:rPr>
          <w:rFonts w:ascii="Times New Roman" w:hAnsi="Times New Roman" w:cs="Times New Roman"/>
          <w:lang w:val="uz-Latn-UZ"/>
        </w:rPr>
        <w:t>yini” ikki kishining kelishuviga ko</w:t>
      </w:r>
      <w:r w:rsidR="00724A2A">
        <w:rPr>
          <w:rFonts w:ascii="Times New Roman" w:hAnsi="Times New Roman" w:cs="Times New Roman"/>
          <w:lang w:val="uz-Latn-UZ"/>
        </w:rPr>
        <w:t>‘</w:t>
      </w:r>
      <w:r w:rsidR="00724A2A">
        <w:rPr>
          <w:rFonts w:ascii="Times New Roman" w:hAnsi="Times New Roman" w:cs="Times New Roman"/>
          <w:lang w:val="uz-Latn-UZ"/>
        </w:rPr>
        <w:t>ra berkituvchi uni hamisha yonida olib yurishi shart bo</w:t>
      </w:r>
      <w:r w:rsidR="00724A2A">
        <w:rPr>
          <w:rFonts w:ascii="Times New Roman" w:hAnsi="Times New Roman" w:cs="Times New Roman"/>
          <w:lang w:val="uz-Latn-UZ"/>
        </w:rPr>
        <w:t>‘</w:t>
      </w:r>
      <w:r w:rsidR="00724A2A">
        <w:rPr>
          <w:rFonts w:ascii="Times New Roman" w:hAnsi="Times New Roman" w:cs="Times New Roman"/>
          <w:lang w:val="uz-Latn-UZ"/>
        </w:rPr>
        <w:t>lgan va eng nozik joyda (hammomda) so</w:t>
      </w:r>
      <w:r w:rsidR="00724A2A">
        <w:rPr>
          <w:rFonts w:ascii="Times New Roman" w:hAnsi="Times New Roman" w:cs="Times New Roman"/>
          <w:lang w:val="uz-Latn-UZ"/>
        </w:rPr>
        <w:t>‘</w:t>
      </w:r>
      <w:r w:rsidR="00724A2A">
        <w:rPr>
          <w:rFonts w:ascii="Times New Roman" w:hAnsi="Times New Roman" w:cs="Times New Roman"/>
          <w:lang w:val="uz-Latn-UZ"/>
        </w:rPr>
        <w:t>ralganda ham ko</w:t>
      </w:r>
      <w:r w:rsidR="00724A2A">
        <w:rPr>
          <w:rFonts w:ascii="Times New Roman" w:hAnsi="Times New Roman" w:cs="Times New Roman"/>
          <w:lang w:val="uz-Latn-UZ"/>
        </w:rPr>
        <w:t>‘</w:t>
      </w:r>
      <w:r w:rsidR="00724A2A">
        <w:rPr>
          <w:rFonts w:ascii="Times New Roman" w:hAnsi="Times New Roman" w:cs="Times New Roman"/>
          <w:lang w:val="uz-Latn-UZ"/>
        </w:rPr>
        <w:t>rsata olishi talab etilgan.</w:t>
      </w:r>
      <w:r w:rsidR="00194CEE">
        <w:rPr>
          <w:rFonts w:ascii="Times New Roman" w:hAnsi="Times New Roman" w:cs="Times New Roman"/>
          <w:lang w:val="uz-Latn-UZ"/>
        </w:rPr>
        <w:t xml:space="preserve"> So</w:t>
      </w:r>
      <w:r w:rsidR="00194CEE">
        <w:rPr>
          <w:rFonts w:ascii="Times New Roman" w:hAnsi="Times New Roman" w:cs="Times New Roman"/>
          <w:lang w:val="uz-Latn-UZ"/>
        </w:rPr>
        <w:t>‘</w:t>
      </w:r>
      <w:r w:rsidR="00194CEE">
        <w:rPr>
          <w:rFonts w:ascii="Times New Roman" w:hAnsi="Times New Roman" w:cs="Times New Roman"/>
          <w:lang w:val="uz-Latn-UZ"/>
        </w:rPr>
        <w:t>ralgan vaqtda va joyda to</w:t>
      </w:r>
      <w:r w:rsidR="00194CEE">
        <w:rPr>
          <w:rFonts w:ascii="Times New Roman" w:hAnsi="Times New Roman" w:cs="Times New Roman"/>
          <w:lang w:val="uz-Latn-UZ"/>
        </w:rPr>
        <w:t>‘</w:t>
      </w:r>
      <w:r w:rsidR="00194CEE">
        <w:rPr>
          <w:rFonts w:ascii="Times New Roman" w:hAnsi="Times New Roman" w:cs="Times New Roman"/>
          <w:lang w:val="uz-Latn-UZ"/>
        </w:rPr>
        <w:t>piqni ko</w:t>
      </w:r>
      <w:r w:rsidR="00194CEE">
        <w:rPr>
          <w:rFonts w:ascii="Times New Roman" w:hAnsi="Times New Roman" w:cs="Times New Roman"/>
          <w:lang w:val="uz-Latn-UZ"/>
        </w:rPr>
        <w:t>‘</w:t>
      </w:r>
      <w:r w:rsidR="00194CEE">
        <w:rPr>
          <w:rFonts w:ascii="Times New Roman" w:hAnsi="Times New Roman" w:cs="Times New Roman"/>
          <w:lang w:val="uz-Latn-UZ"/>
        </w:rPr>
        <w:t>rsata olgan ishtirokchi yutgan hisoblangan.</w:t>
      </w:r>
    </w:p>
    <w:p w14:paraId="33005A39" w14:textId="634A48E3" w:rsidR="00C107E1" w:rsidRDefault="002E64BB"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Eng qadimdan muhim</w:t>
      </w:r>
      <w:r w:rsidR="00CE4553">
        <w:rPr>
          <w:rFonts w:ascii="Times New Roman" w:hAnsi="Times New Roman" w:cs="Times New Roman"/>
          <w:lang w:val="uz-Latn-UZ"/>
        </w:rPr>
        <w:t xml:space="preserve"> ahamiyat kasb etgan</w:t>
      </w:r>
      <w:r>
        <w:rPr>
          <w:rFonts w:ascii="Times New Roman" w:hAnsi="Times New Roman" w:cs="Times New Roman"/>
          <w:lang w:val="uz-Latn-UZ"/>
        </w:rPr>
        <w:t xml:space="preserve"> va ovchilik mahsuli sifatida paydo bo</w:t>
      </w:r>
      <w:r>
        <w:rPr>
          <w:rFonts w:ascii="Times New Roman" w:hAnsi="Times New Roman" w:cs="Times New Roman"/>
          <w:lang w:val="uz-Latn-UZ"/>
        </w:rPr>
        <w:t>‘</w:t>
      </w:r>
      <w:r>
        <w:rPr>
          <w:rFonts w:ascii="Times New Roman" w:hAnsi="Times New Roman" w:cs="Times New Roman"/>
          <w:lang w:val="uz-Latn-UZ"/>
        </w:rPr>
        <w:t>lgan o</w:t>
      </w:r>
      <w:r>
        <w:rPr>
          <w:rFonts w:ascii="Times New Roman" w:hAnsi="Times New Roman" w:cs="Times New Roman"/>
          <w:lang w:val="uz-Latn-UZ"/>
        </w:rPr>
        <w:t>‘</w:t>
      </w:r>
      <w:r>
        <w:rPr>
          <w:rFonts w:ascii="Times New Roman" w:hAnsi="Times New Roman" w:cs="Times New Roman"/>
          <w:lang w:val="uz-Latn-UZ"/>
        </w:rPr>
        <w:t xml:space="preserve">yin </w:t>
      </w:r>
      <w:r w:rsidR="00290A68">
        <w:rPr>
          <w:rFonts w:ascii="Times New Roman" w:hAnsi="Times New Roman" w:cs="Times New Roman"/>
          <w:lang w:val="uz-Latn-UZ"/>
        </w:rPr>
        <w:t>“</w:t>
      </w:r>
      <w:r>
        <w:rPr>
          <w:rFonts w:ascii="Times New Roman" w:hAnsi="Times New Roman" w:cs="Times New Roman"/>
          <w:lang w:val="uz-Latn-UZ"/>
        </w:rPr>
        <w:t>kamon otish</w:t>
      </w:r>
      <w:r w:rsidR="00290A68">
        <w:rPr>
          <w:rFonts w:ascii="Times New Roman" w:hAnsi="Times New Roman" w:cs="Times New Roman"/>
          <w:lang w:val="uz-Latn-UZ"/>
        </w:rPr>
        <w:t>” hisoblanadi.</w:t>
      </w:r>
      <w:r w:rsidR="00550D11">
        <w:rPr>
          <w:rFonts w:ascii="Times New Roman" w:hAnsi="Times New Roman" w:cs="Times New Roman"/>
          <w:lang w:val="uz-Latn-UZ"/>
        </w:rPr>
        <w:t xml:space="preserve"> Manbada ushbu o</w:t>
      </w:r>
      <w:r w:rsidR="00550D11">
        <w:rPr>
          <w:rFonts w:ascii="Times New Roman" w:hAnsi="Times New Roman" w:cs="Times New Roman"/>
          <w:lang w:val="uz-Latn-UZ"/>
        </w:rPr>
        <w:t>‘</w:t>
      </w:r>
      <w:r w:rsidR="00550D11">
        <w:rPr>
          <w:rFonts w:ascii="Times New Roman" w:hAnsi="Times New Roman" w:cs="Times New Roman"/>
          <w:lang w:val="uz-Latn-UZ"/>
        </w:rPr>
        <w:t xml:space="preserve">yinga oid juda ham qimmatli axborotlar </w:t>
      </w:r>
      <w:r w:rsidR="009D7506">
        <w:rPr>
          <w:rFonts w:ascii="Times New Roman" w:hAnsi="Times New Roman" w:cs="Times New Roman"/>
          <w:lang w:val="uz-Latn-UZ"/>
        </w:rPr>
        <w:t>keltirib o</w:t>
      </w:r>
      <w:r w:rsidR="009D7506">
        <w:rPr>
          <w:rFonts w:ascii="Times New Roman" w:hAnsi="Times New Roman" w:cs="Times New Roman"/>
          <w:lang w:val="uz-Latn-UZ"/>
        </w:rPr>
        <w:t>‘</w:t>
      </w:r>
      <w:r w:rsidR="009D7506">
        <w:rPr>
          <w:rFonts w:ascii="Times New Roman" w:hAnsi="Times New Roman" w:cs="Times New Roman"/>
          <w:lang w:val="uz-Latn-UZ"/>
        </w:rPr>
        <w:t>tilgan.</w:t>
      </w:r>
      <w:r w:rsidR="00924366">
        <w:rPr>
          <w:rFonts w:ascii="Times New Roman" w:hAnsi="Times New Roman" w:cs="Times New Roman"/>
          <w:lang w:val="uz-Latn-UZ"/>
        </w:rPr>
        <w:t xml:space="preserve"> </w:t>
      </w:r>
      <w:r w:rsidR="001F3ACC">
        <w:rPr>
          <w:rFonts w:ascii="Times New Roman" w:hAnsi="Times New Roman" w:cs="Times New Roman"/>
          <w:lang w:val="uz-Latn-UZ"/>
        </w:rPr>
        <w:t xml:space="preserve">Xususan, </w:t>
      </w:r>
      <w:r w:rsidR="00570C29">
        <w:rPr>
          <w:rFonts w:ascii="Times New Roman" w:hAnsi="Times New Roman" w:cs="Times New Roman"/>
          <w:lang w:val="uz-Latn-UZ"/>
        </w:rPr>
        <w:t>o‘q otishga mo</w:t>
      </w:r>
      <w:r w:rsidR="00570C29">
        <w:rPr>
          <w:rFonts w:ascii="Times New Roman" w:hAnsi="Times New Roman" w:cs="Times New Roman"/>
          <w:lang w:val="uz-Latn-UZ"/>
        </w:rPr>
        <w:t>‘</w:t>
      </w:r>
      <w:r w:rsidR="00570C29">
        <w:rPr>
          <w:rFonts w:ascii="Times New Roman" w:hAnsi="Times New Roman" w:cs="Times New Roman"/>
          <w:lang w:val="uz-Latn-UZ"/>
        </w:rPr>
        <w:t xml:space="preserve">ljallangan nishon – “amach” </w:t>
      </w:r>
      <w:r w:rsidR="00570C29">
        <w:rPr>
          <w:rFonts w:ascii="Times New Roman" w:hAnsi="Times New Roman" w:cs="Times New Roman"/>
          <w:lang w:val="uz-Latn-UZ"/>
        </w:rPr>
        <w:t>(</w:t>
      </w:r>
      <w:r w:rsidR="00570C29">
        <w:rPr>
          <w:rFonts w:ascii="Times New Roman" w:hAnsi="Times New Roman" w:cs="Times New Roman"/>
          <w:lang w:val="uz-Cyrl-UZ"/>
        </w:rPr>
        <w:t xml:space="preserve">Кошғарий, </w:t>
      </w:r>
      <w:r w:rsidR="00570C29" w:rsidRPr="00E71FC1">
        <w:rPr>
          <w:rFonts w:ascii="Times New Roman" w:hAnsi="Times New Roman" w:cs="Times New Roman"/>
          <w:lang w:val="uz-Cyrl-UZ"/>
        </w:rPr>
        <w:t>196</w:t>
      </w:r>
      <w:r w:rsidR="00570C29">
        <w:rPr>
          <w:rFonts w:ascii="Times New Roman" w:hAnsi="Times New Roman" w:cs="Times New Roman"/>
          <w:lang w:val="uz-Latn-UZ"/>
        </w:rPr>
        <w:t>0</w:t>
      </w:r>
      <w:r w:rsidR="00570C29">
        <w:rPr>
          <w:rFonts w:ascii="Times New Roman" w:hAnsi="Times New Roman" w:cs="Times New Roman"/>
          <w:lang w:val="uz-Cyrl-UZ"/>
        </w:rPr>
        <w:t>:</w:t>
      </w:r>
      <w:r w:rsidR="00570C29">
        <w:rPr>
          <w:rFonts w:ascii="Times New Roman" w:hAnsi="Times New Roman" w:cs="Times New Roman"/>
          <w:lang w:val="uz-Latn-UZ"/>
        </w:rPr>
        <w:t xml:space="preserve"> 1</w:t>
      </w:r>
      <w:r w:rsidR="00570C29">
        <w:rPr>
          <w:rFonts w:ascii="Times New Roman" w:hAnsi="Times New Roman" w:cs="Times New Roman"/>
          <w:lang w:val="uz-Latn-UZ"/>
        </w:rPr>
        <w:t>17</w:t>
      </w:r>
      <w:r w:rsidR="00570C29">
        <w:rPr>
          <w:rFonts w:ascii="Times New Roman" w:hAnsi="Times New Roman" w:cs="Times New Roman"/>
          <w:lang w:val="uz-Latn-UZ"/>
        </w:rPr>
        <w:t>)</w:t>
      </w:r>
      <w:r w:rsidR="00570C29">
        <w:rPr>
          <w:rFonts w:ascii="Times New Roman" w:hAnsi="Times New Roman" w:cs="Times New Roman"/>
          <w:lang w:val="uz-Latn-UZ"/>
        </w:rPr>
        <w:t xml:space="preserve"> va </w:t>
      </w:r>
      <w:r w:rsidR="001F3ACC">
        <w:rPr>
          <w:rFonts w:ascii="Times New Roman" w:hAnsi="Times New Roman" w:cs="Times New Roman"/>
          <w:lang w:val="uz-Latn-UZ"/>
        </w:rPr>
        <w:t xml:space="preserve">otish mashqi uchun alohida maydon tayyorlangan </w:t>
      </w:r>
      <w:r w:rsidR="00EE14C4">
        <w:rPr>
          <w:rFonts w:ascii="Times New Roman" w:hAnsi="Times New Roman" w:cs="Times New Roman"/>
          <w:lang w:val="uz-Latn-UZ"/>
        </w:rPr>
        <w:t>hamd</w:t>
      </w:r>
      <w:r w:rsidR="001F3ACC">
        <w:rPr>
          <w:rFonts w:ascii="Times New Roman" w:hAnsi="Times New Roman" w:cs="Times New Roman"/>
          <w:lang w:val="uz-Latn-UZ"/>
        </w:rPr>
        <w:t>a bunday yer “amachliq yer” deb atalgan (</w:t>
      </w:r>
      <w:r w:rsidR="001F3ACC">
        <w:rPr>
          <w:rFonts w:ascii="Times New Roman" w:hAnsi="Times New Roman" w:cs="Times New Roman"/>
          <w:lang w:val="uz-Cyrl-UZ"/>
        </w:rPr>
        <w:t xml:space="preserve">Кошғарий, </w:t>
      </w:r>
      <w:r w:rsidR="001F3ACC" w:rsidRPr="00E71FC1">
        <w:rPr>
          <w:rFonts w:ascii="Times New Roman" w:hAnsi="Times New Roman" w:cs="Times New Roman"/>
          <w:lang w:val="uz-Cyrl-UZ"/>
        </w:rPr>
        <w:t>196</w:t>
      </w:r>
      <w:r w:rsidR="001F3ACC">
        <w:rPr>
          <w:rFonts w:ascii="Times New Roman" w:hAnsi="Times New Roman" w:cs="Times New Roman"/>
          <w:lang w:val="uz-Latn-UZ"/>
        </w:rPr>
        <w:t>0</w:t>
      </w:r>
      <w:r w:rsidR="001F3ACC">
        <w:rPr>
          <w:rFonts w:ascii="Times New Roman" w:hAnsi="Times New Roman" w:cs="Times New Roman"/>
          <w:lang w:val="uz-Cyrl-UZ"/>
        </w:rPr>
        <w:t>:</w:t>
      </w:r>
      <w:r w:rsidR="001F3ACC">
        <w:rPr>
          <w:rFonts w:ascii="Times New Roman" w:hAnsi="Times New Roman" w:cs="Times New Roman"/>
          <w:lang w:val="uz-Latn-UZ"/>
        </w:rPr>
        <w:t xml:space="preserve"> 166).</w:t>
      </w:r>
      <w:r w:rsidR="00BB02A5">
        <w:rPr>
          <w:rFonts w:ascii="Times New Roman" w:hAnsi="Times New Roman" w:cs="Times New Roman"/>
          <w:lang w:val="uz-Latn-UZ"/>
        </w:rPr>
        <w:t xml:space="preserve"> </w:t>
      </w:r>
      <w:r w:rsidR="00792044">
        <w:rPr>
          <w:rFonts w:ascii="Times New Roman" w:hAnsi="Times New Roman" w:cs="Times New Roman"/>
          <w:lang w:val="uz-Latn-UZ"/>
        </w:rPr>
        <w:lastRenderedPageBreak/>
        <w:t>Shuni</w:t>
      </w:r>
      <w:r w:rsidR="00C76AFA">
        <w:rPr>
          <w:rFonts w:ascii="Times New Roman" w:hAnsi="Times New Roman" w:cs="Times New Roman"/>
          <w:lang w:val="uz-Latn-UZ"/>
        </w:rPr>
        <w:t>n</w:t>
      </w:r>
      <w:r w:rsidR="00792044">
        <w:rPr>
          <w:rFonts w:ascii="Times New Roman" w:hAnsi="Times New Roman" w:cs="Times New Roman"/>
          <w:lang w:val="uz-Latn-UZ"/>
        </w:rPr>
        <w:t xml:space="preserve">gdek, </w:t>
      </w:r>
      <w:r w:rsidR="00F457DF">
        <w:rPr>
          <w:rFonts w:ascii="Times New Roman" w:hAnsi="Times New Roman" w:cs="Times New Roman"/>
          <w:lang w:val="uz-Latn-UZ"/>
        </w:rPr>
        <w:t xml:space="preserve">merganlikni sinash maqsadida </w:t>
      </w:r>
      <w:r w:rsidR="00692446">
        <w:rPr>
          <w:rFonts w:ascii="Times New Roman" w:hAnsi="Times New Roman" w:cs="Times New Roman"/>
          <w:lang w:val="uz-Latn-UZ"/>
        </w:rPr>
        <w:t xml:space="preserve">turkiy xalqlar o‘rtasida </w:t>
      </w:r>
      <w:r w:rsidR="001B5EBB">
        <w:rPr>
          <w:rFonts w:ascii="Times New Roman" w:hAnsi="Times New Roman" w:cs="Times New Roman"/>
          <w:lang w:val="uz-Latn-UZ"/>
        </w:rPr>
        <w:t>kamon bilan bog</w:t>
      </w:r>
      <w:r w:rsidR="001B5EBB">
        <w:rPr>
          <w:rFonts w:ascii="Times New Roman" w:hAnsi="Times New Roman" w:cs="Times New Roman"/>
          <w:lang w:val="uz-Latn-UZ"/>
        </w:rPr>
        <w:t>‘</w:t>
      </w:r>
      <w:r w:rsidR="001B5EBB">
        <w:rPr>
          <w:rFonts w:ascii="Times New Roman" w:hAnsi="Times New Roman" w:cs="Times New Roman"/>
          <w:lang w:val="uz-Latn-UZ"/>
        </w:rPr>
        <w:t>liq boshqa o</w:t>
      </w:r>
      <w:r w:rsidR="001B5EBB">
        <w:rPr>
          <w:rFonts w:ascii="Times New Roman" w:hAnsi="Times New Roman" w:cs="Times New Roman"/>
          <w:lang w:val="uz-Latn-UZ"/>
        </w:rPr>
        <w:t>‘</w:t>
      </w:r>
      <w:r w:rsidR="001B5EBB">
        <w:rPr>
          <w:rFonts w:ascii="Times New Roman" w:hAnsi="Times New Roman" w:cs="Times New Roman"/>
          <w:lang w:val="uz-Latn-UZ"/>
        </w:rPr>
        <w:t>yinlar ham shakllangan. “Qarin atish” o</w:t>
      </w:r>
      <w:r w:rsidR="001B5EBB">
        <w:rPr>
          <w:rFonts w:ascii="Times New Roman" w:hAnsi="Times New Roman" w:cs="Times New Roman"/>
          <w:lang w:val="uz-Latn-UZ"/>
        </w:rPr>
        <w:t>‘</w:t>
      </w:r>
      <w:r w:rsidR="001B5EBB">
        <w:rPr>
          <w:rFonts w:ascii="Times New Roman" w:hAnsi="Times New Roman" w:cs="Times New Roman"/>
          <w:lang w:val="uz-Latn-UZ"/>
        </w:rPr>
        <w:t>yini maxsus jarayon bo</w:t>
      </w:r>
      <w:r w:rsidR="001B5EBB">
        <w:rPr>
          <w:rFonts w:ascii="Times New Roman" w:hAnsi="Times New Roman" w:cs="Times New Roman"/>
          <w:lang w:val="uz-Latn-UZ"/>
        </w:rPr>
        <w:t>‘</w:t>
      </w:r>
      <w:r w:rsidR="001B5EBB">
        <w:rPr>
          <w:rFonts w:ascii="Times New Roman" w:hAnsi="Times New Roman" w:cs="Times New Roman"/>
          <w:lang w:val="uz-Latn-UZ"/>
        </w:rPr>
        <w:t>lib, so</w:t>
      </w:r>
      <w:r w:rsidR="001B5EBB">
        <w:rPr>
          <w:rFonts w:ascii="Times New Roman" w:hAnsi="Times New Roman" w:cs="Times New Roman"/>
          <w:lang w:val="uz-Latn-UZ"/>
        </w:rPr>
        <w:t>‘</w:t>
      </w:r>
      <w:r w:rsidR="001B5EBB">
        <w:rPr>
          <w:rFonts w:ascii="Times New Roman" w:hAnsi="Times New Roman" w:cs="Times New Roman"/>
          <w:lang w:val="uz-Latn-UZ"/>
        </w:rPr>
        <w:t>yilgan hayvon qorni nishon tarzida osilgan va uni aniq nishonga olgan qatnashchi so</w:t>
      </w:r>
      <w:r w:rsidR="001B5EBB">
        <w:rPr>
          <w:rFonts w:ascii="Times New Roman" w:hAnsi="Times New Roman" w:cs="Times New Roman"/>
          <w:lang w:val="uz-Latn-UZ"/>
        </w:rPr>
        <w:t>‘</w:t>
      </w:r>
      <w:r w:rsidR="001B5EBB">
        <w:rPr>
          <w:rFonts w:ascii="Times New Roman" w:hAnsi="Times New Roman" w:cs="Times New Roman"/>
          <w:lang w:val="uz-Latn-UZ"/>
        </w:rPr>
        <w:t>yilgan hayvon go</w:t>
      </w:r>
      <w:r w:rsidR="001B5EBB">
        <w:rPr>
          <w:rFonts w:ascii="Times New Roman" w:hAnsi="Times New Roman" w:cs="Times New Roman"/>
          <w:lang w:val="uz-Latn-UZ"/>
        </w:rPr>
        <w:t>‘</w:t>
      </w:r>
      <w:r w:rsidR="001B5EBB">
        <w:rPr>
          <w:rFonts w:ascii="Times New Roman" w:hAnsi="Times New Roman" w:cs="Times New Roman"/>
          <w:lang w:val="uz-Latn-UZ"/>
        </w:rPr>
        <w:t>shtidan ulush olish huqiqiga ega bo</w:t>
      </w:r>
      <w:r w:rsidR="001B5EBB">
        <w:rPr>
          <w:rFonts w:ascii="Times New Roman" w:hAnsi="Times New Roman" w:cs="Times New Roman"/>
          <w:lang w:val="uz-Latn-UZ"/>
        </w:rPr>
        <w:t>‘</w:t>
      </w:r>
      <w:r w:rsidR="001B5EBB">
        <w:rPr>
          <w:rFonts w:ascii="Times New Roman" w:hAnsi="Times New Roman" w:cs="Times New Roman"/>
          <w:lang w:val="uz-Latn-UZ"/>
        </w:rPr>
        <w:t>lgan (</w:t>
      </w:r>
      <w:r w:rsidR="001B5EBB">
        <w:rPr>
          <w:rFonts w:ascii="Times New Roman" w:hAnsi="Times New Roman" w:cs="Times New Roman"/>
          <w:lang w:val="uz-Cyrl-UZ"/>
        </w:rPr>
        <w:t xml:space="preserve">Кошғарий, </w:t>
      </w:r>
      <w:r w:rsidR="001B5EBB" w:rsidRPr="00E71FC1">
        <w:rPr>
          <w:rFonts w:ascii="Times New Roman" w:hAnsi="Times New Roman" w:cs="Times New Roman"/>
          <w:lang w:val="uz-Cyrl-UZ"/>
        </w:rPr>
        <w:t>196</w:t>
      </w:r>
      <w:r w:rsidR="001B5EBB">
        <w:rPr>
          <w:rFonts w:ascii="Times New Roman" w:hAnsi="Times New Roman" w:cs="Times New Roman"/>
          <w:lang w:val="uz-Latn-UZ"/>
        </w:rPr>
        <w:t>0</w:t>
      </w:r>
      <w:r w:rsidR="001B5EBB">
        <w:rPr>
          <w:rFonts w:ascii="Times New Roman" w:hAnsi="Times New Roman" w:cs="Times New Roman"/>
          <w:lang w:val="uz-Cyrl-UZ"/>
        </w:rPr>
        <w:t>:</w:t>
      </w:r>
      <w:r w:rsidR="001B5EBB">
        <w:rPr>
          <w:rFonts w:ascii="Times New Roman" w:hAnsi="Times New Roman" w:cs="Times New Roman"/>
          <w:lang w:val="uz-Latn-UZ"/>
        </w:rPr>
        <w:t xml:space="preserve"> 383).</w:t>
      </w:r>
    </w:p>
    <w:p w14:paraId="33DB0841" w14:textId="3BD3461A" w:rsidR="00A93452" w:rsidRDefault="00A93452"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Kamonbozlik mahoratini charxlovchi bunday o‘yinlarning turi va o</w:t>
      </w:r>
      <w:r>
        <w:rPr>
          <w:rFonts w:ascii="Times New Roman" w:hAnsi="Times New Roman" w:cs="Times New Roman"/>
          <w:lang w:val="uz-Latn-UZ"/>
        </w:rPr>
        <w:t>‘</w:t>
      </w:r>
      <w:r>
        <w:rPr>
          <w:rFonts w:ascii="Times New Roman" w:hAnsi="Times New Roman" w:cs="Times New Roman"/>
          <w:lang w:val="uz-Latn-UZ"/>
        </w:rPr>
        <w:t>ynalish usullari turlicha shakllangan.</w:t>
      </w:r>
      <w:r w:rsidR="00370045">
        <w:rPr>
          <w:rFonts w:ascii="Times New Roman" w:hAnsi="Times New Roman" w:cs="Times New Roman"/>
          <w:lang w:val="uz-Latn-UZ"/>
        </w:rPr>
        <w:t xml:space="preserve"> Masalan, kamonbozlik o</w:t>
      </w:r>
      <w:r w:rsidR="00370045">
        <w:rPr>
          <w:rFonts w:ascii="Times New Roman" w:hAnsi="Times New Roman" w:cs="Times New Roman"/>
          <w:lang w:val="uz-Latn-UZ"/>
        </w:rPr>
        <w:t>‘</w:t>
      </w:r>
      <w:r w:rsidR="00370045">
        <w:rPr>
          <w:rFonts w:ascii="Times New Roman" w:hAnsi="Times New Roman" w:cs="Times New Roman"/>
          <w:lang w:val="uz-Latn-UZ"/>
        </w:rPr>
        <w:t>yinlari turkiy xalqlar orasida ot ustida harakatlanib ketish vaqtida otish bilan amalga oshiriluvchi jarayon ham hisoblangan.</w:t>
      </w:r>
      <w:r w:rsidR="00042494">
        <w:rPr>
          <w:rFonts w:ascii="Times New Roman" w:hAnsi="Times New Roman" w:cs="Times New Roman"/>
          <w:lang w:val="uz-Latn-UZ"/>
        </w:rPr>
        <w:t xml:space="preserve"> Keyingi davrlarda bunday </w:t>
      </w:r>
      <w:r w:rsidR="00173BE5">
        <w:rPr>
          <w:rFonts w:ascii="Times New Roman" w:hAnsi="Times New Roman" w:cs="Times New Roman"/>
          <w:lang w:val="uz-Latn-UZ"/>
        </w:rPr>
        <w:t>o</w:t>
      </w:r>
      <w:r w:rsidR="00173BE5">
        <w:rPr>
          <w:rFonts w:ascii="Times New Roman" w:hAnsi="Times New Roman" w:cs="Times New Roman"/>
          <w:lang w:val="uz-Latn-UZ"/>
        </w:rPr>
        <w:t>‘</w:t>
      </w:r>
      <w:r w:rsidR="00173BE5">
        <w:rPr>
          <w:rFonts w:ascii="Times New Roman" w:hAnsi="Times New Roman" w:cs="Times New Roman"/>
          <w:lang w:val="uz-Latn-UZ"/>
        </w:rPr>
        <w:t xml:space="preserve">yin </w:t>
      </w:r>
      <w:r w:rsidR="0012612F">
        <w:rPr>
          <w:rFonts w:ascii="Times New Roman" w:hAnsi="Times New Roman" w:cs="Times New Roman"/>
          <w:lang w:val="uz-Latn-UZ"/>
        </w:rPr>
        <w:t xml:space="preserve">“qovoq chopish” (Xondamir, 2011: </w:t>
      </w:r>
      <w:r w:rsidR="007F08ED">
        <w:rPr>
          <w:rFonts w:ascii="Times New Roman" w:hAnsi="Times New Roman" w:cs="Times New Roman"/>
          <w:lang w:val="uz-Latn-UZ"/>
        </w:rPr>
        <w:t>15</w:t>
      </w:r>
      <w:r w:rsidR="0012612F">
        <w:rPr>
          <w:rFonts w:ascii="Times New Roman" w:hAnsi="Times New Roman" w:cs="Times New Roman"/>
          <w:lang w:val="uz-Latn-UZ"/>
        </w:rPr>
        <w:t>) deb ham atalgan.</w:t>
      </w:r>
      <w:r w:rsidR="00F008F4">
        <w:rPr>
          <w:rFonts w:ascii="Times New Roman" w:hAnsi="Times New Roman" w:cs="Times New Roman"/>
          <w:lang w:val="uz-Latn-UZ"/>
        </w:rPr>
        <w:t xml:space="preserve"> Bunda qovoqni yuqori joyga qo‘yilib, </w:t>
      </w:r>
      <w:r w:rsidR="00F73A55">
        <w:rPr>
          <w:rFonts w:ascii="Times New Roman" w:hAnsi="Times New Roman" w:cs="Times New Roman"/>
          <w:lang w:val="uz-Latn-UZ"/>
        </w:rPr>
        <w:t xml:space="preserve">ot choptirib </w:t>
      </w:r>
      <w:r w:rsidR="005B5343">
        <w:rPr>
          <w:rFonts w:ascii="Times New Roman" w:hAnsi="Times New Roman" w:cs="Times New Roman"/>
          <w:lang w:val="uz-Latn-UZ"/>
        </w:rPr>
        <w:t>kelib kamondan o‘q uzilgan.</w:t>
      </w:r>
      <w:r w:rsidR="009305B7">
        <w:rPr>
          <w:rFonts w:ascii="Times New Roman" w:hAnsi="Times New Roman" w:cs="Times New Roman"/>
          <w:lang w:val="uz-Latn-UZ"/>
        </w:rPr>
        <w:t xml:space="preserve"> Bu o</w:t>
      </w:r>
      <w:r w:rsidR="009305B7">
        <w:rPr>
          <w:rFonts w:ascii="Times New Roman" w:hAnsi="Times New Roman" w:cs="Times New Roman"/>
          <w:lang w:val="uz-Latn-UZ"/>
        </w:rPr>
        <w:t>‘</w:t>
      </w:r>
      <w:r w:rsidR="009305B7">
        <w:rPr>
          <w:rFonts w:ascii="Times New Roman" w:hAnsi="Times New Roman" w:cs="Times New Roman"/>
          <w:lang w:val="uz-Latn-UZ"/>
        </w:rPr>
        <w:t>yin “oltin qovoq otish” deb ham aytilgan</w:t>
      </w:r>
      <w:r w:rsidR="00DC23D8">
        <w:rPr>
          <w:rFonts w:ascii="Times New Roman" w:hAnsi="Times New Roman" w:cs="Times New Roman"/>
          <w:lang w:val="uz-Latn-UZ"/>
        </w:rPr>
        <w:t xml:space="preserve"> va harbiy amaliyotlar oldidan o</w:t>
      </w:r>
      <w:r w:rsidR="00DC23D8">
        <w:rPr>
          <w:rFonts w:ascii="Times New Roman" w:hAnsi="Times New Roman" w:cs="Times New Roman"/>
          <w:lang w:val="uz-Latn-UZ"/>
        </w:rPr>
        <w:t>‘</w:t>
      </w:r>
      <w:r w:rsidR="00DC23D8">
        <w:rPr>
          <w:rFonts w:ascii="Times New Roman" w:hAnsi="Times New Roman" w:cs="Times New Roman"/>
          <w:lang w:val="uz-Latn-UZ"/>
        </w:rPr>
        <w:t>tkaziluvchi hamda harbiy tayyorgarlikni oshiruvchi yoki turli mamlakatlardan elchilar kelganda rasmiy marosimlarda namoish etiluvchi jarayon ham hisoblangan.</w:t>
      </w:r>
    </w:p>
    <w:p w14:paraId="333521BF" w14:textId="5C30F1E7" w:rsidR="006E5ADE" w:rsidRDefault="006E5ADE"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 xml:space="preserve">Kamondan o‘q uzishning uzoqlikka va balandlikka </w:t>
      </w:r>
      <w:r w:rsidR="00290906">
        <w:rPr>
          <w:rFonts w:ascii="Times New Roman" w:hAnsi="Times New Roman" w:cs="Times New Roman"/>
          <w:lang w:val="uz-Latn-UZ"/>
        </w:rPr>
        <w:t xml:space="preserve">kabi </w:t>
      </w:r>
      <w:r w:rsidR="00151105">
        <w:rPr>
          <w:rFonts w:ascii="Times New Roman" w:hAnsi="Times New Roman" w:cs="Times New Roman"/>
          <w:lang w:val="uz-Latn-UZ"/>
        </w:rPr>
        <w:t>shartli o</w:t>
      </w:r>
      <w:r w:rsidR="00151105">
        <w:rPr>
          <w:rFonts w:ascii="Times New Roman" w:hAnsi="Times New Roman" w:cs="Times New Roman"/>
          <w:lang w:val="uz-Latn-UZ"/>
        </w:rPr>
        <w:t>‘</w:t>
      </w:r>
      <w:r w:rsidR="00151105">
        <w:rPr>
          <w:rFonts w:ascii="Times New Roman" w:hAnsi="Times New Roman" w:cs="Times New Roman"/>
          <w:lang w:val="uz-Latn-UZ"/>
        </w:rPr>
        <w:t>yinlari ham turkiy xalqlar orasida mavjud bo</w:t>
      </w:r>
      <w:r w:rsidR="00151105">
        <w:rPr>
          <w:rFonts w:ascii="Times New Roman" w:hAnsi="Times New Roman" w:cs="Times New Roman"/>
          <w:lang w:val="uz-Latn-UZ"/>
        </w:rPr>
        <w:t>‘</w:t>
      </w:r>
      <w:r w:rsidR="00151105">
        <w:rPr>
          <w:rFonts w:ascii="Times New Roman" w:hAnsi="Times New Roman" w:cs="Times New Roman"/>
          <w:lang w:val="uz-Latn-UZ"/>
        </w:rPr>
        <w:t>lganligi Devonda aks ettirilgan.</w:t>
      </w:r>
      <w:r w:rsidR="00EB592D" w:rsidRPr="00EB592D">
        <w:rPr>
          <w:rFonts w:ascii="Times New Roman" w:hAnsi="Times New Roman" w:cs="Times New Roman"/>
          <w:lang w:val="uz-Latn-UZ"/>
        </w:rPr>
        <w:t xml:space="preserve"> </w:t>
      </w:r>
      <w:r w:rsidR="00EB592D">
        <w:rPr>
          <w:rFonts w:ascii="Times New Roman" w:hAnsi="Times New Roman" w:cs="Times New Roman"/>
          <w:lang w:val="uz-Latn-UZ"/>
        </w:rPr>
        <w:t xml:space="preserve">Masalan, </w:t>
      </w:r>
      <w:r w:rsidR="00B60DAE">
        <w:rPr>
          <w:rFonts w:ascii="Times New Roman" w:hAnsi="Times New Roman" w:cs="Times New Roman"/>
          <w:lang w:val="uz-Latn-UZ"/>
        </w:rPr>
        <w:t>uzoq masofaga o</w:t>
      </w:r>
      <w:r w:rsidR="00B60DAE">
        <w:rPr>
          <w:rFonts w:ascii="Times New Roman" w:hAnsi="Times New Roman" w:cs="Times New Roman"/>
          <w:lang w:val="uz-Latn-UZ"/>
        </w:rPr>
        <w:t>‘</w:t>
      </w:r>
      <w:r w:rsidR="00B60DAE">
        <w:rPr>
          <w:rFonts w:ascii="Times New Roman" w:hAnsi="Times New Roman" w:cs="Times New Roman"/>
          <w:lang w:val="uz-Latn-UZ"/>
        </w:rPr>
        <w:t>q yetib borishi maqsadida otish usuli “churam” deb atalgan. Bu usulda kamonchi yerga chalqancha yotgan holda o</w:t>
      </w:r>
      <w:r w:rsidR="00B60DAE">
        <w:rPr>
          <w:rFonts w:ascii="Times New Roman" w:hAnsi="Times New Roman" w:cs="Times New Roman"/>
          <w:lang w:val="uz-Latn-UZ"/>
        </w:rPr>
        <w:t>‘</w:t>
      </w:r>
      <w:r w:rsidR="00B60DAE">
        <w:rPr>
          <w:rFonts w:ascii="Times New Roman" w:hAnsi="Times New Roman" w:cs="Times New Roman"/>
          <w:lang w:val="uz-Latn-UZ"/>
        </w:rPr>
        <w:t>q otadi va bunday usulda otilgan o</w:t>
      </w:r>
      <w:r w:rsidR="00B60DAE">
        <w:rPr>
          <w:rFonts w:ascii="Times New Roman" w:hAnsi="Times New Roman" w:cs="Times New Roman"/>
          <w:lang w:val="uz-Latn-UZ"/>
        </w:rPr>
        <w:t>‘</w:t>
      </w:r>
      <w:r w:rsidR="00B60DAE">
        <w:rPr>
          <w:rFonts w:ascii="Times New Roman" w:hAnsi="Times New Roman" w:cs="Times New Roman"/>
          <w:lang w:val="uz-Latn-UZ"/>
        </w:rPr>
        <w:t>q “churam o</w:t>
      </w:r>
      <w:r w:rsidR="00B60DAE">
        <w:rPr>
          <w:rFonts w:ascii="Times New Roman" w:hAnsi="Times New Roman" w:cs="Times New Roman"/>
          <w:lang w:val="uz-Latn-UZ"/>
        </w:rPr>
        <w:t>‘</w:t>
      </w:r>
      <w:r w:rsidR="00B60DAE">
        <w:rPr>
          <w:rFonts w:ascii="Times New Roman" w:hAnsi="Times New Roman" w:cs="Times New Roman"/>
          <w:lang w:val="uz-Latn-UZ"/>
        </w:rPr>
        <w:t>qi” deb yuritilgan (</w:t>
      </w:r>
      <w:r w:rsidR="00AD100A">
        <w:rPr>
          <w:rFonts w:ascii="Times New Roman" w:hAnsi="Times New Roman" w:cs="Times New Roman"/>
          <w:lang w:val="uz-Cyrl-UZ"/>
        </w:rPr>
        <w:t xml:space="preserve">Кошғарий, </w:t>
      </w:r>
      <w:r w:rsidR="00AD100A" w:rsidRPr="00E71FC1">
        <w:rPr>
          <w:rFonts w:ascii="Times New Roman" w:hAnsi="Times New Roman" w:cs="Times New Roman"/>
          <w:lang w:val="uz-Cyrl-UZ"/>
        </w:rPr>
        <w:t>196</w:t>
      </w:r>
      <w:r w:rsidR="00AD100A">
        <w:rPr>
          <w:rFonts w:ascii="Times New Roman" w:hAnsi="Times New Roman" w:cs="Times New Roman"/>
          <w:lang w:val="uz-Latn-UZ"/>
        </w:rPr>
        <w:t>0</w:t>
      </w:r>
      <w:r w:rsidR="00AD100A">
        <w:rPr>
          <w:rFonts w:ascii="Times New Roman" w:hAnsi="Times New Roman" w:cs="Times New Roman"/>
          <w:lang w:val="uz-Cyrl-UZ"/>
        </w:rPr>
        <w:t>:</w:t>
      </w:r>
      <w:r w:rsidR="00AD100A">
        <w:rPr>
          <w:rFonts w:ascii="Times New Roman" w:hAnsi="Times New Roman" w:cs="Times New Roman"/>
          <w:lang w:val="uz-Latn-UZ"/>
        </w:rPr>
        <w:t xml:space="preserve"> 391</w:t>
      </w:r>
      <w:r w:rsidR="00B60DAE">
        <w:rPr>
          <w:rFonts w:ascii="Times New Roman" w:hAnsi="Times New Roman" w:cs="Times New Roman"/>
          <w:lang w:val="uz-Latn-UZ"/>
        </w:rPr>
        <w:t xml:space="preserve">). </w:t>
      </w:r>
      <w:r w:rsidR="00FF1ACB">
        <w:rPr>
          <w:rFonts w:ascii="Times New Roman" w:hAnsi="Times New Roman" w:cs="Times New Roman"/>
          <w:lang w:val="uz-Latn-UZ"/>
        </w:rPr>
        <w:t>Yuqoriga o‘q otishda bellashish esa “angar qazlashuv”</w:t>
      </w:r>
      <w:r w:rsidR="00417B7D">
        <w:rPr>
          <w:rFonts w:ascii="Times New Roman" w:hAnsi="Times New Roman" w:cs="Times New Roman"/>
          <w:lang w:val="uz-Latn-UZ"/>
        </w:rPr>
        <w:t xml:space="preserve"> (</w:t>
      </w:r>
      <w:r w:rsidR="00417B7D">
        <w:rPr>
          <w:rFonts w:ascii="Times New Roman" w:hAnsi="Times New Roman" w:cs="Times New Roman"/>
          <w:lang w:val="uz-Cyrl-UZ"/>
        </w:rPr>
        <w:t xml:space="preserve">Кошғарий, </w:t>
      </w:r>
      <w:r w:rsidR="00417B7D" w:rsidRPr="00E71FC1">
        <w:rPr>
          <w:rFonts w:ascii="Times New Roman" w:hAnsi="Times New Roman" w:cs="Times New Roman"/>
          <w:lang w:val="uz-Cyrl-UZ"/>
        </w:rPr>
        <w:t>196</w:t>
      </w:r>
      <w:r w:rsidR="00FE7573">
        <w:rPr>
          <w:rFonts w:ascii="Times New Roman" w:hAnsi="Times New Roman" w:cs="Times New Roman"/>
          <w:lang w:val="uz-Latn-UZ"/>
        </w:rPr>
        <w:t>3</w:t>
      </w:r>
      <w:r w:rsidR="00417B7D">
        <w:rPr>
          <w:rFonts w:ascii="Times New Roman" w:hAnsi="Times New Roman" w:cs="Times New Roman"/>
          <w:lang w:val="uz-Latn-UZ"/>
        </w:rPr>
        <w:t>. II</w:t>
      </w:r>
      <w:r w:rsidR="00417B7D">
        <w:rPr>
          <w:rFonts w:ascii="Times New Roman" w:hAnsi="Times New Roman" w:cs="Times New Roman"/>
          <w:lang w:val="uz-Cyrl-UZ"/>
        </w:rPr>
        <w:t>:</w:t>
      </w:r>
      <w:r w:rsidR="00417B7D">
        <w:rPr>
          <w:rFonts w:ascii="Times New Roman" w:hAnsi="Times New Roman" w:cs="Times New Roman"/>
          <w:lang w:val="uz-Latn-UZ"/>
        </w:rPr>
        <w:t xml:space="preserve"> 260)</w:t>
      </w:r>
      <w:r w:rsidR="00FF1ACB">
        <w:rPr>
          <w:rFonts w:ascii="Times New Roman" w:hAnsi="Times New Roman" w:cs="Times New Roman"/>
          <w:lang w:val="uz-Latn-UZ"/>
        </w:rPr>
        <w:t xml:space="preserve"> tarzida yozilgan bo</w:t>
      </w:r>
      <w:r w:rsidR="00FF1ACB">
        <w:rPr>
          <w:rFonts w:ascii="Times New Roman" w:hAnsi="Times New Roman" w:cs="Times New Roman"/>
          <w:lang w:val="uz-Latn-UZ"/>
        </w:rPr>
        <w:t>‘</w:t>
      </w:r>
      <w:r w:rsidR="00FF1ACB">
        <w:rPr>
          <w:rFonts w:ascii="Times New Roman" w:hAnsi="Times New Roman" w:cs="Times New Roman"/>
          <w:lang w:val="uz-Latn-UZ"/>
        </w:rPr>
        <w:t>lib, kamondan o</w:t>
      </w:r>
      <w:r w:rsidR="00FF1ACB">
        <w:rPr>
          <w:rFonts w:ascii="Times New Roman" w:hAnsi="Times New Roman" w:cs="Times New Roman"/>
          <w:lang w:val="uz-Latn-UZ"/>
        </w:rPr>
        <w:t>‘</w:t>
      </w:r>
      <w:r w:rsidR="00FF1ACB">
        <w:rPr>
          <w:rFonts w:ascii="Times New Roman" w:hAnsi="Times New Roman" w:cs="Times New Roman"/>
          <w:lang w:val="uz-Latn-UZ"/>
        </w:rPr>
        <w:t>q uzishning ko</w:t>
      </w:r>
      <w:r w:rsidR="00FF1ACB">
        <w:rPr>
          <w:rFonts w:ascii="Times New Roman" w:hAnsi="Times New Roman" w:cs="Times New Roman"/>
          <w:lang w:val="uz-Latn-UZ"/>
        </w:rPr>
        <w:t>‘</w:t>
      </w:r>
      <w:r w:rsidR="00FF1ACB">
        <w:rPr>
          <w:rFonts w:ascii="Times New Roman" w:hAnsi="Times New Roman" w:cs="Times New Roman"/>
          <w:lang w:val="uz-Latn-UZ"/>
        </w:rPr>
        <w:t xml:space="preserve">plab </w:t>
      </w:r>
      <w:r w:rsidR="00417B7D">
        <w:rPr>
          <w:rFonts w:ascii="Times New Roman" w:hAnsi="Times New Roman" w:cs="Times New Roman"/>
          <w:lang w:val="uz-Latn-UZ"/>
        </w:rPr>
        <w:t>turli o</w:t>
      </w:r>
      <w:r w:rsidR="00417B7D">
        <w:rPr>
          <w:rFonts w:ascii="Times New Roman" w:hAnsi="Times New Roman" w:cs="Times New Roman"/>
          <w:lang w:val="uz-Latn-UZ"/>
        </w:rPr>
        <w:t>‘</w:t>
      </w:r>
      <w:r w:rsidR="00417B7D">
        <w:rPr>
          <w:rFonts w:ascii="Times New Roman" w:hAnsi="Times New Roman" w:cs="Times New Roman"/>
          <w:lang w:val="uz-Latn-UZ"/>
        </w:rPr>
        <w:t>yinlari bo</w:t>
      </w:r>
      <w:r w:rsidR="00417B7D">
        <w:rPr>
          <w:rFonts w:ascii="Times New Roman" w:hAnsi="Times New Roman" w:cs="Times New Roman"/>
          <w:lang w:val="uz-Latn-UZ"/>
        </w:rPr>
        <w:t>‘</w:t>
      </w:r>
      <w:r w:rsidR="00417B7D">
        <w:rPr>
          <w:rFonts w:ascii="Times New Roman" w:hAnsi="Times New Roman" w:cs="Times New Roman"/>
          <w:lang w:val="uz-Latn-UZ"/>
        </w:rPr>
        <w:t>lganini tasdiqlaydi.</w:t>
      </w:r>
      <w:r w:rsidR="002F35F5">
        <w:rPr>
          <w:rFonts w:ascii="Times New Roman" w:hAnsi="Times New Roman" w:cs="Times New Roman"/>
          <w:lang w:val="uz-Latn-UZ"/>
        </w:rPr>
        <w:t xml:space="preserve"> Kamondan o‘q uzishni mashq qilib bo</w:t>
      </w:r>
      <w:r w:rsidR="002F35F5">
        <w:rPr>
          <w:rFonts w:ascii="Times New Roman" w:hAnsi="Times New Roman" w:cs="Times New Roman"/>
          <w:lang w:val="uz-Latn-UZ"/>
        </w:rPr>
        <w:t>‘</w:t>
      </w:r>
      <w:r w:rsidR="002F35F5">
        <w:rPr>
          <w:rFonts w:ascii="Times New Roman" w:hAnsi="Times New Roman" w:cs="Times New Roman"/>
          <w:lang w:val="uz-Latn-UZ"/>
        </w:rPr>
        <w:t>sh vaqtda o</w:t>
      </w:r>
      <w:r w:rsidR="002F35F5">
        <w:rPr>
          <w:rFonts w:ascii="Times New Roman" w:hAnsi="Times New Roman" w:cs="Times New Roman"/>
          <w:lang w:val="uz-Latn-UZ"/>
        </w:rPr>
        <w:t>‘</w:t>
      </w:r>
      <w:r w:rsidR="002F35F5">
        <w:rPr>
          <w:rFonts w:ascii="Times New Roman" w:hAnsi="Times New Roman" w:cs="Times New Roman"/>
          <w:lang w:val="uz-Latn-UZ"/>
        </w:rPr>
        <w:t>yin o</w:t>
      </w:r>
      <w:r w:rsidR="002F35F5">
        <w:rPr>
          <w:rFonts w:ascii="Times New Roman" w:hAnsi="Times New Roman" w:cs="Times New Roman"/>
          <w:lang w:val="uz-Latn-UZ"/>
        </w:rPr>
        <w:t>‘</w:t>
      </w:r>
      <w:r w:rsidR="002F35F5">
        <w:rPr>
          <w:rFonts w:ascii="Times New Roman" w:hAnsi="Times New Roman" w:cs="Times New Roman"/>
          <w:lang w:val="uz-Latn-UZ"/>
        </w:rPr>
        <w:t>ynash boburiy malikalarning ham sevimli mashg</w:t>
      </w:r>
      <w:r w:rsidR="002F35F5">
        <w:rPr>
          <w:rFonts w:ascii="Times New Roman" w:hAnsi="Times New Roman" w:cs="Times New Roman"/>
          <w:lang w:val="uz-Latn-UZ"/>
        </w:rPr>
        <w:t>‘</w:t>
      </w:r>
      <w:r w:rsidR="002F35F5">
        <w:rPr>
          <w:rFonts w:ascii="Times New Roman" w:hAnsi="Times New Roman" w:cs="Times New Roman"/>
          <w:lang w:val="uz-Latn-UZ"/>
        </w:rPr>
        <w:t>uloti hisoblangan. Bu o</w:t>
      </w:r>
      <w:r w:rsidR="002F35F5">
        <w:rPr>
          <w:rFonts w:ascii="Times New Roman" w:hAnsi="Times New Roman" w:cs="Times New Roman"/>
          <w:lang w:val="uz-Latn-UZ"/>
        </w:rPr>
        <w:t>‘</w:t>
      </w:r>
      <w:r w:rsidR="002F35F5">
        <w:rPr>
          <w:rFonts w:ascii="Times New Roman" w:hAnsi="Times New Roman" w:cs="Times New Roman"/>
          <w:lang w:val="uz-Latn-UZ"/>
        </w:rPr>
        <w:t>yin “Humoyunnoma”</w:t>
      </w:r>
      <w:r w:rsidR="00EF7124">
        <w:rPr>
          <w:rFonts w:ascii="Times New Roman" w:hAnsi="Times New Roman" w:cs="Times New Roman"/>
          <w:lang w:val="uz-Latn-UZ"/>
        </w:rPr>
        <w:t>da</w:t>
      </w:r>
      <w:r w:rsidR="002F35F5">
        <w:rPr>
          <w:rFonts w:ascii="Times New Roman" w:hAnsi="Times New Roman" w:cs="Times New Roman"/>
          <w:lang w:val="uz-Latn-UZ"/>
        </w:rPr>
        <w:t xml:space="preserve"> “zaxgirtaroshlik” (</w:t>
      </w:r>
      <w:r w:rsidR="002F35F5" w:rsidRPr="00BD53FF">
        <w:rPr>
          <w:rFonts w:ascii="Times New Roman" w:hAnsi="Times New Roman" w:cs="Times New Roman"/>
          <w:lang w:val="uz-Latn-UZ"/>
        </w:rPr>
        <w:t xml:space="preserve">Гулбаданбегим, 1998: </w:t>
      </w:r>
      <w:r w:rsidR="002F35F5">
        <w:rPr>
          <w:rFonts w:ascii="Times New Roman" w:hAnsi="Times New Roman" w:cs="Times New Roman"/>
          <w:lang w:val="uz-Latn-UZ"/>
        </w:rPr>
        <w:t>51) deb qayd etilgan.</w:t>
      </w:r>
      <w:r w:rsidR="00BD53FF">
        <w:rPr>
          <w:rFonts w:ascii="Times New Roman" w:hAnsi="Times New Roman" w:cs="Times New Roman"/>
          <w:lang w:val="uz-Latn-UZ"/>
        </w:rPr>
        <w:t xml:space="preserve"> Devonda uchraydigan kamondan o‘q uzishga oid yana bir ma’lumot</w:t>
      </w:r>
      <w:r w:rsidR="007527C5">
        <w:rPr>
          <w:rFonts w:ascii="Times New Roman" w:hAnsi="Times New Roman" w:cs="Times New Roman"/>
          <w:lang w:val="uz-Latn-UZ"/>
        </w:rPr>
        <w:t xml:space="preserve">da yuksak </w:t>
      </w:r>
      <w:r w:rsidR="00705A1B">
        <w:rPr>
          <w:rFonts w:ascii="Times New Roman" w:hAnsi="Times New Roman" w:cs="Times New Roman"/>
          <w:lang w:val="uz-Latn-UZ"/>
        </w:rPr>
        <w:t>nomli jihoz</w:t>
      </w:r>
      <w:r w:rsidR="007527C5">
        <w:rPr>
          <w:rFonts w:ascii="Times New Roman" w:hAnsi="Times New Roman" w:cs="Times New Roman"/>
          <w:lang w:val="uz-Latn-UZ"/>
        </w:rPr>
        <w:t xml:space="preserve"> </w:t>
      </w:r>
      <w:r w:rsidR="00705A1B">
        <w:rPr>
          <w:rFonts w:ascii="Times New Roman" w:hAnsi="Times New Roman" w:cs="Times New Roman"/>
          <w:lang w:val="uz-Latn-UZ"/>
        </w:rPr>
        <w:t xml:space="preserve">tilga olinib, </w:t>
      </w:r>
      <w:r w:rsidR="008D1947">
        <w:rPr>
          <w:rFonts w:ascii="Times New Roman" w:hAnsi="Times New Roman" w:cs="Times New Roman"/>
          <w:lang w:val="uz-Latn-UZ"/>
        </w:rPr>
        <w:t xml:space="preserve">u </w:t>
      </w:r>
      <w:r w:rsidR="000B7E48">
        <w:rPr>
          <w:rFonts w:ascii="Times New Roman" w:hAnsi="Times New Roman" w:cs="Times New Roman"/>
          <w:lang w:val="uz-Latn-UZ"/>
        </w:rPr>
        <w:t>kamonchilar barmoqlariga kiyadigan barmoq qopi (</w:t>
      </w:r>
      <w:r w:rsidR="00E83AAE">
        <w:rPr>
          <w:rFonts w:ascii="Times New Roman" w:hAnsi="Times New Roman" w:cs="Times New Roman"/>
          <w:lang w:val="uz-Cyrl-UZ"/>
        </w:rPr>
        <w:t xml:space="preserve">Кошғарий, </w:t>
      </w:r>
      <w:r w:rsidR="00E83AAE" w:rsidRPr="00E71FC1">
        <w:rPr>
          <w:rFonts w:ascii="Times New Roman" w:hAnsi="Times New Roman" w:cs="Times New Roman"/>
          <w:lang w:val="uz-Cyrl-UZ"/>
        </w:rPr>
        <w:t>196</w:t>
      </w:r>
      <w:r w:rsidR="00E83AAE">
        <w:rPr>
          <w:rFonts w:ascii="Times New Roman" w:hAnsi="Times New Roman" w:cs="Times New Roman"/>
          <w:lang w:val="uz-Latn-UZ"/>
        </w:rPr>
        <w:t>3. II</w:t>
      </w:r>
      <w:r w:rsidR="00E83AAE">
        <w:rPr>
          <w:rFonts w:ascii="Times New Roman" w:hAnsi="Times New Roman" w:cs="Times New Roman"/>
          <w:lang w:val="uz-Latn-UZ"/>
        </w:rPr>
        <w:t>I</w:t>
      </w:r>
      <w:r w:rsidR="00E83AAE">
        <w:rPr>
          <w:rFonts w:ascii="Times New Roman" w:hAnsi="Times New Roman" w:cs="Times New Roman"/>
          <w:lang w:val="uz-Cyrl-UZ"/>
        </w:rPr>
        <w:t>:</w:t>
      </w:r>
      <w:r w:rsidR="00E83AAE">
        <w:rPr>
          <w:rFonts w:ascii="Times New Roman" w:hAnsi="Times New Roman" w:cs="Times New Roman"/>
          <w:lang w:val="uz-Latn-UZ"/>
        </w:rPr>
        <w:t xml:space="preserve"> 53</w:t>
      </w:r>
      <w:r w:rsidR="000B7E48">
        <w:rPr>
          <w:rFonts w:ascii="Times New Roman" w:hAnsi="Times New Roman" w:cs="Times New Roman"/>
          <w:lang w:val="uz-Latn-UZ"/>
        </w:rPr>
        <w:t xml:space="preserve">) ekanligi </w:t>
      </w:r>
      <w:r w:rsidR="009471E0">
        <w:rPr>
          <w:rFonts w:ascii="Times New Roman" w:hAnsi="Times New Roman" w:cs="Times New Roman"/>
          <w:lang w:val="uz-Latn-UZ"/>
        </w:rPr>
        <w:t>tushuntiriladi.</w:t>
      </w:r>
      <w:r w:rsidR="004A4539">
        <w:rPr>
          <w:rFonts w:ascii="Times New Roman" w:hAnsi="Times New Roman" w:cs="Times New Roman"/>
          <w:lang w:val="uz-Latn-UZ"/>
        </w:rPr>
        <w:t xml:space="preserve"> </w:t>
      </w:r>
      <w:r w:rsidR="00B213FC">
        <w:rPr>
          <w:rFonts w:ascii="Times New Roman" w:hAnsi="Times New Roman" w:cs="Times New Roman"/>
          <w:lang w:val="uz-Latn-UZ"/>
        </w:rPr>
        <w:t xml:space="preserve">Bu jihoz ta’rifida uni </w:t>
      </w:r>
      <w:r w:rsidR="00C86653">
        <w:rPr>
          <w:rFonts w:ascii="Times New Roman" w:hAnsi="Times New Roman" w:cs="Times New Roman"/>
          <w:lang w:val="uz-Latn-UZ"/>
        </w:rPr>
        <w:t xml:space="preserve">tikuvchilar barmoqlariga nina botmasligi uchun barmoqlariga kiyib ishlashi </w:t>
      </w:r>
      <w:r w:rsidR="00BB2270">
        <w:rPr>
          <w:rFonts w:ascii="Times New Roman" w:hAnsi="Times New Roman" w:cs="Times New Roman"/>
          <w:lang w:val="uz-Latn-UZ"/>
        </w:rPr>
        <w:t xml:space="preserve">qayd etilgan. Ushbu ma’lumotdan anglash mumkinki, </w:t>
      </w:r>
      <w:r w:rsidR="00C55CBD">
        <w:rPr>
          <w:rFonts w:ascii="Times New Roman" w:hAnsi="Times New Roman" w:cs="Times New Roman"/>
          <w:lang w:val="uz-Latn-UZ"/>
        </w:rPr>
        <w:t>kamonbozlikning yana bir turi bevosita ushbu o‘yinda ishlatiluvchi jihoz nomi bilan ham atalgan.</w:t>
      </w:r>
      <w:r w:rsidR="00EF7124">
        <w:rPr>
          <w:rFonts w:ascii="Times New Roman" w:hAnsi="Times New Roman" w:cs="Times New Roman"/>
          <w:lang w:val="uz-Latn-UZ"/>
        </w:rPr>
        <w:t xml:space="preserve"> Chunki, “Humoyunnoma”da keltirilgan “zixgir” so</w:t>
      </w:r>
      <w:r w:rsidR="00EF7124">
        <w:rPr>
          <w:rFonts w:ascii="Times New Roman" w:hAnsi="Times New Roman" w:cs="Times New Roman"/>
          <w:lang w:val="uz-Latn-UZ"/>
        </w:rPr>
        <w:t>‘</w:t>
      </w:r>
      <w:r w:rsidR="00EF7124">
        <w:rPr>
          <w:rFonts w:ascii="Times New Roman" w:hAnsi="Times New Roman" w:cs="Times New Roman"/>
          <w:lang w:val="uz-Latn-UZ"/>
        </w:rPr>
        <w:t>zi angishvona ma’nosini anglatadi.</w:t>
      </w:r>
      <w:r w:rsidR="004D36E8">
        <w:rPr>
          <w:rFonts w:ascii="Times New Roman" w:hAnsi="Times New Roman" w:cs="Times New Roman"/>
          <w:lang w:val="uz-Latn-UZ"/>
        </w:rPr>
        <w:t xml:space="preserve"> Devonda yozib qoldirilgan atama ham aynan shu ma’noni anglatgan va ushbu jihozning mis yoki teridan yasalganligini </w:t>
      </w:r>
      <w:r w:rsidR="00025EEB">
        <w:rPr>
          <w:rFonts w:ascii="Times New Roman" w:hAnsi="Times New Roman" w:cs="Times New Roman"/>
          <w:lang w:val="uz-Latn-UZ"/>
        </w:rPr>
        <w:t>e’tirof etib o</w:t>
      </w:r>
      <w:r w:rsidR="00025EEB">
        <w:rPr>
          <w:rFonts w:ascii="Times New Roman" w:hAnsi="Times New Roman" w:cs="Times New Roman"/>
          <w:lang w:val="uz-Latn-UZ"/>
        </w:rPr>
        <w:t>‘</w:t>
      </w:r>
      <w:r w:rsidR="00025EEB">
        <w:rPr>
          <w:rFonts w:ascii="Times New Roman" w:hAnsi="Times New Roman" w:cs="Times New Roman"/>
          <w:lang w:val="uz-Latn-UZ"/>
        </w:rPr>
        <w:t>t</w:t>
      </w:r>
      <w:r w:rsidR="00DA203C">
        <w:rPr>
          <w:rFonts w:ascii="Times New Roman" w:hAnsi="Times New Roman" w:cs="Times New Roman"/>
          <w:lang w:val="uz-Latn-UZ"/>
        </w:rPr>
        <w:t>il</w:t>
      </w:r>
      <w:r w:rsidR="00025EEB">
        <w:rPr>
          <w:rFonts w:ascii="Times New Roman" w:hAnsi="Times New Roman" w:cs="Times New Roman"/>
          <w:lang w:val="uz-Latn-UZ"/>
        </w:rPr>
        <w:t>gan.</w:t>
      </w:r>
      <w:r w:rsidR="00A87859">
        <w:rPr>
          <w:rFonts w:ascii="Times New Roman" w:hAnsi="Times New Roman" w:cs="Times New Roman"/>
          <w:lang w:val="uz-Latn-UZ"/>
        </w:rPr>
        <w:t xml:space="preserve"> Demak, ushbu jihoz nomi bilan atalgan kamondan o</w:t>
      </w:r>
      <w:r w:rsidR="00A87859">
        <w:rPr>
          <w:rFonts w:ascii="Times New Roman" w:hAnsi="Times New Roman" w:cs="Times New Roman"/>
          <w:lang w:val="uz-Latn-UZ"/>
        </w:rPr>
        <w:t>‘</w:t>
      </w:r>
      <w:r w:rsidR="00A87859">
        <w:rPr>
          <w:rFonts w:ascii="Times New Roman" w:hAnsi="Times New Roman" w:cs="Times New Roman"/>
          <w:lang w:val="uz-Latn-UZ"/>
        </w:rPr>
        <w:t>q uzish o</w:t>
      </w:r>
      <w:r w:rsidR="00A87859">
        <w:rPr>
          <w:rFonts w:ascii="Times New Roman" w:hAnsi="Times New Roman" w:cs="Times New Roman"/>
          <w:lang w:val="uz-Latn-UZ"/>
        </w:rPr>
        <w:t>‘</w:t>
      </w:r>
      <w:r w:rsidR="00A87859">
        <w:rPr>
          <w:rFonts w:ascii="Times New Roman" w:hAnsi="Times New Roman" w:cs="Times New Roman"/>
          <w:lang w:val="uz-Latn-UZ"/>
        </w:rPr>
        <w:t xml:space="preserve">yini keyinchalik aynan shu mazmundagi boshqa </w:t>
      </w:r>
      <w:r w:rsidR="00BF233D">
        <w:rPr>
          <w:rFonts w:ascii="Times New Roman" w:hAnsi="Times New Roman" w:cs="Times New Roman"/>
          <w:lang w:val="uz-Latn-UZ"/>
        </w:rPr>
        <w:t>so</w:t>
      </w:r>
      <w:r w:rsidR="00BF233D">
        <w:rPr>
          <w:rFonts w:ascii="Times New Roman" w:hAnsi="Times New Roman" w:cs="Times New Roman"/>
          <w:lang w:val="uz-Latn-UZ"/>
        </w:rPr>
        <w:t>‘</w:t>
      </w:r>
      <w:r w:rsidR="00BF233D">
        <w:rPr>
          <w:rFonts w:ascii="Times New Roman" w:hAnsi="Times New Roman" w:cs="Times New Roman"/>
          <w:lang w:val="uz-Latn-UZ"/>
        </w:rPr>
        <w:t>z bilan atalgan.</w:t>
      </w:r>
    </w:p>
    <w:p w14:paraId="29D74EC3" w14:textId="5AD4BF63" w:rsidR="004F4F09" w:rsidRPr="00EB592D" w:rsidRDefault="00FE4280"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“Devonu lug</w:t>
      </w:r>
      <w:r>
        <w:rPr>
          <w:rFonts w:ascii="Times New Roman" w:hAnsi="Times New Roman" w:cs="Times New Roman"/>
          <w:lang w:val="uz-Latn-UZ"/>
        </w:rPr>
        <w:t>‘</w:t>
      </w:r>
      <w:r>
        <w:rPr>
          <w:rFonts w:ascii="Times New Roman" w:hAnsi="Times New Roman" w:cs="Times New Roman"/>
          <w:lang w:val="uz-Latn-UZ"/>
        </w:rPr>
        <w:t xml:space="preserve">otit turk”da </w:t>
      </w:r>
      <w:r w:rsidR="00B938EE">
        <w:rPr>
          <w:rFonts w:ascii="Times New Roman" w:hAnsi="Times New Roman" w:cs="Times New Roman"/>
          <w:lang w:val="uz-Latn-UZ"/>
        </w:rPr>
        <w:t xml:space="preserve">yozib qoldirilgan </w:t>
      </w:r>
      <w:r w:rsidR="000B5034">
        <w:rPr>
          <w:rFonts w:ascii="Times New Roman" w:hAnsi="Times New Roman" w:cs="Times New Roman"/>
          <w:lang w:val="uz-Latn-UZ"/>
        </w:rPr>
        <w:t>yana bir o</w:t>
      </w:r>
      <w:r w:rsidR="000B5034">
        <w:rPr>
          <w:rFonts w:ascii="Times New Roman" w:hAnsi="Times New Roman" w:cs="Times New Roman"/>
          <w:lang w:val="uz-Latn-UZ"/>
        </w:rPr>
        <w:t>‘</w:t>
      </w:r>
      <w:r w:rsidR="000B5034">
        <w:rPr>
          <w:rFonts w:ascii="Times New Roman" w:hAnsi="Times New Roman" w:cs="Times New Roman"/>
          <w:lang w:val="uz-Latn-UZ"/>
        </w:rPr>
        <w:t>yin “oshiq o</w:t>
      </w:r>
      <w:r w:rsidR="000B5034">
        <w:rPr>
          <w:rFonts w:ascii="Times New Roman" w:hAnsi="Times New Roman" w:cs="Times New Roman"/>
          <w:lang w:val="uz-Latn-UZ"/>
        </w:rPr>
        <w:t>‘</w:t>
      </w:r>
      <w:r w:rsidR="000B5034">
        <w:rPr>
          <w:rFonts w:ascii="Times New Roman" w:hAnsi="Times New Roman" w:cs="Times New Roman"/>
          <w:lang w:val="uz-Latn-UZ"/>
        </w:rPr>
        <w:t xml:space="preserve">yini” </w:t>
      </w:r>
      <w:r w:rsidR="00164995">
        <w:rPr>
          <w:rFonts w:ascii="Times New Roman" w:hAnsi="Times New Roman" w:cs="Times New Roman"/>
          <w:lang w:val="uz-Latn-UZ"/>
        </w:rPr>
        <w:t>bo</w:t>
      </w:r>
      <w:r w:rsidR="00164995">
        <w:rPr>
          <w:rFonts w:ascii="Times New Roman" w:hAnsi="Times New Roman" w:cs="Times New Roman"/>
          <w:lang w:val="uz-Latn-UZ"/>
        </w:rPr>
        <w:t>‘</w:t>
      </w:r>
      <w:r w:rsidR="00164995">
        <w:rPr>
          <w:rFonts w:ascii="Times New Roman" w:hAnsi="Times New Roman" w:cs="Times New Roman"/>
          <w:lang w:val="uz-Latn-UZ"/>
        </w:rPr>
        <w:t xml:space="preserve">lib, </w:t>
      </w:r>
      <w:r w:rsidR="00C12BBA">
        <w:rPr>
          <w:rFonts w:ascii="Times New Roman" w:hAnsi="Times New Roman" w:cs="Times New Roman"/>
          <w:lang w:val="uz-Latn-UZ"/>
        </w:rPr>
        <w:t>aslida aqliy o</w:t>
      </w:r>
      <w:r w:rsidR="00C12BBA">
        <w:rPr>
          <w:rFonts w:ascii="Times New Roman" w:hAnsi="Times New Roman" w:cs="Times New Roman"/>
          <w:lang w:val="uz-Latn-UZ"/>
        </w:rPr>
        <w:t>‘</w:t>
      </w:r>
      <w:r w:rsidR="00C12BBA">
        <w:rPr>
          <w:rFonts w:ascii="Times New Roman" w:hAnsi="Times New Roman" w:cs="Times New Roman"/>
          <w:lang w:val="uz-Latn-UZ"/>
        </w:rPr>
        <w:t>yinlar sirasiga kirgan. Vaqt o</w:t>
      </w:r>
      <w:r w:rsidR="00C12BBA">
        <w:rPr>
          <w:rFonts w:ascii="Times New Roman" w:hAnsi="Times New Roman" w:cs="Times New Roman"/>
          <w:lang w:val="uz-Latn-UZ"/>
        </w:rPr>
        <w:t>‘</w:t>
      </w:r>
      <w:r w:rsidR="00C12BBA">
        <w:rPr>
          <w:rFonts w:ascii="Times New Roman" w:hAnsi="Times New Roman" w:cs="Times New Roman"/>
          <w:lang w:val="uz-Latn-UZ"/>
        </w:rPr>
        <w:t>tishi bilan tavakkalchilikka asoslangan o</w:t>
      </w:r>
      <w:r w:rsidR="00C12BBA">
        <w:rPr>
          <w:rFonts w:ascii="Times New Roman" w:hAnsi="Times New Roman" w:cs="Times New Roman"/>
          <w:lang w:val="uz-Latn-UZ"/>
        </w:rPr>
        <w:t>‘</w:t>
      </w:r>
      <w:r w:rsidR="00C12BBA">
        <w:rPr>
          <w:rFonts w:ascii="Times New Roman" w:hAnsi="Times New Roman" w:cs="Times New Roman"/>
          <w:lang w:val="uz-Latn-UZ"/>
        </w:rPr>
        <w:t>yin sifatida tanilgan. Asarda</w:t>
      </w:r>
      <w:r w:rsidR="00740803">
        <w:rPr>
          <w:rFonts w:ascii="Times New Roman" w:hAnsi="Times New Roman" w:cs="Times New Roman"/>
          <w:lang w:val="uz-Latn-UZ"/>
        </w:rPr>
        <w:t xml:space="preserve"> </w:t>
      </w:r>
      <w:r w:rsidR="005352D8">
        <w:rPr>
          <w:rFonts w:ascii="Times New Roman" w:hAnsi="Times New Roman" w:cs="Times New Roman"/>
          <w:lang w:val="uz-Latn-UZ"/>
        </w:rPr>
        <w:t>oshiq suyagini tashlaganda tushishi mumkin bo</w:t>
      </w:r>
      <w:r w:rsidR="005352D8">
        <w:rPr>
          <w:rFonts w:ascii="Times New Roman" w:hAnsi="Times New Roman" w:cs="Times New Roman"/>
          <w:lang w:val="uz-Latn-UZ"/>
        </w:rPr>
        <w:t>‘</w:t>
      </w:r>
      <w:r w:rsidR="005352D8">
        <w:rPr>
          <w:rFonts w:ascii="Times New Roman" w:hAnsi="Times New Roman" w:cs="Times New Roman"/>
          <w:lang w:val="uz-Latn-UZ"/>
        </w:rPr>
        <w:t xml:space="preserve">lgan ikki xil holat </w:t>
      </w:r>
      <w:r w:rsidR="00B063F0">
        <w:rPr>
          <w:rFonts w:ascii="Times New Roman" w:hAnsi="Times New Roman" w:cs="Times New Roman"/>
          <w:lang w:val="uz-Latn-UZ"/>
        </w:rPr>
        <w:t xml:space="preserve">mavjudligi </w:t>
      </w:r>
      <w:r w:rsidR="00E34DE6">
        <w:rPr>
          <w:rFonts w:ascii="Times New Roman" w:hAnsi="Times New Roman" w:cs="Times New Roman"/>
          <w:lang w:val="uz-Latn-UZ"/>
        </w:rPr>
        <w:t>tilga olingan. Bu holatlar</w:t>
      </w:r>
      <w:r w:rsidR="004E5978">
        <w:rPr>
          <w:rFonts w:ascii="Times New Roman" w:hAnsi="Times New Roman" w:cs="Times New Roman"/>
          <w:lang w:val="uz-Latn-UZ"/>
        </w:rPr>
        <w:t xml:space="preserve"> quyidagicha </w:t>
      </w:r>
      <w:r w:rsidR="009A50EB">
        <w:rPr>
          <w:rFonts w:ascii="Times New Roman" w:hAnsi="Times New Roman" w:cs="Times New Roman"/>
          <w:lang w:val="uz-Latn-UZ"/>
        </w:rPr>
        <w:t>keltirilgan:</w:t>
      </w:r>
      <w:r w:rsidR="00E34DE6">
        <w:rPr>
          <w:rFonts w:ascii="Times New Roman" w:hAnsi="Times New Roman" w:cs="Times New Roman"/>
          <w:lang w:val="uz-Latn-UZ"/>
        </w:rPr>
        <w:t xml:space="preserve"> “chik” – </w:t>
      </w:r>
      <w:r w:rsidR="002470C9">
        <w:rPr>
          <w:rFonts w:ascii="Times New Roman" w:hAnsi="Times New Roman" w:cs="Times New Roman"/>
          <w:lang w:val="uz-Latn-UZ"/>
        </w:rPr>
        <w:t>o‘yinda</w:t>
      </w:r>
      <w:r w:rsidR="002470C9">
        <w:rPr>
          <w:rFonts w:ascii="Times New Roman" w:hAnsi="Times New Roman" w:cs="Times New Roman"/>
          <w:lang w:val="uz-Latn-UZ"/>
        </w:rPr>
        <w:t xml:space="preserve"> </w:t>
      </w:r>
      <w:r w:rsidR="00E34DE6">
        <w:rPr>
          <w:rFonts w:ascii="Times New Roman" w:hAnsi="Times New Roman" w:cs="Times New Roman"/>
          <w:lang w:val="uz-Latn-UZ"/>
        </w:rPr>
        <w:t>oshiqning qorni bilan tushishi</w:t>
      </w:r>
      <w:r w:rsidR="0017638F">
        <w:rPr>
          <w:rFonts w:ascii="Times New Roman" w:hAnsi="Times New Roman" w:cs="Times New Roman"/>
          <w:lang w:val="uz-Latn-UZ"/>
        </w:rPr>
        <w:t>, chiki</w:t>
      </w:r>
      <w:r w:rsidR="001B47A3">
        <w:rPr>
          <w:rFonts w:ascii="Times New Roman" w:hAnsi="Times New Roman" w:cs="Times New Roman"/>
          <w:lang w:val="uz-Latn-UZ"/>
        </w:rPr>
        <w:t xml:space="preserve"> (</w:t>
      </w:r>
      <w:r w:rsidR="001B47A3">
        <w:rPr>
          <w:rFonts w:ascii="Times New Roman" w:hAnsi="Times New Roman" w:cs="Times New Roman"/>
          <w:lang w:val="uz-Cyrl-UZ"/>
        </w:rPr>
        <w:t xml:space="preserve">Кошғарий, </w:t>
      </w:r>
      <w:r w:rsidR="001B47A3" w:rsidRPr="00E71FC1">
        <w:rPr>
          <w:rFonts w:ascii="Times New Roman" w:hAnsi="Times New Roman" w:cs="Times New Roman"/>
          <w:lang w:val="uz-Cyrl-UZ"/>
        </w:rPr>
        <w:t>196</w:t>
      </w:r>
      <w:r w:rsidR="001B47A3">
        <w:rPr>
          <w:rFonts w:ascii="Times New Roman" w:hAnsi="Times New Roman" w:cs="Times New Roman"/>
          <w:lang w:val="uz-Latn-UZ"/>
        </w:rPr>
        <w:t>0</w:t>
      </w:r>
      <w:r w:rsidR="001B47A3">
        <w:rPr>
          <w:rFonts w:ascii="Times New Roman" w:hAnsi="Times New Roman" w:cs="Times New Roman"/>
          <w:lang w:val="uz-Cyrl-UZ"/>
        </w:rPr>
        <w:t>:</w:t>
      </w:r>
      <w:r w:rsidR="001B47A3">
        <w:rPr>
          <w:rFonts w:ascii="Times New Roman" w:hAnsi="Times New Roman" w:cs="Times New Roman"/>
          <w:lang w:val="uz-Latn-UZ"/>
        </w:rPr>
        <w:t xml:space="preserve"> 321)</w:t>
      </w:r>
      <w:r w:rsidR="00E34DE6">
        <w:rPr>
          <w:rFonts w:ascii="Times New Roman" w:hAnsi="Times New Roman" w:cs="Times New Roman"/>
          <w:lang w:val="uz-Latn-UZ"/>
        </w:rPr>
        <w:t xml:space="preserve"> va </w:t>
      </w:r>
      <w:r w:rsidR="001B47A3">
        <w:rPr>
          <w:rFonts w:ascii="Times New Roman" w:hAnsi="Times New Roman" w:cs="Times New Roman"/>
          <w:lang w:val="uz-Latn-UZ"/>
        </w:rPr>
        <w:t>“puk”</w:t>
      </w:r>
      <w:r w:rsidR="002470C9">
        <w:rPr>
          <w:rFonts w:ascii="Times New Roman" w:hAnsi="Times New Roman" w:cs="Times New Roman"/>
          <w:lang w:val="uz-Latn-UZ"/>
        </w:rPr>
        <w:t xml:space="preserve"> – o‘yinda</w:t>
      </w:r>
      <w:r w:rsidR="005B097D">
        <w:rPr>
          <w:rFonts w:ascii="Times New Roman" w:hAnsi="Times New Roman" w:cs="Times New Roman"/>
          <w:lang w:val="uz-Latn-UZ"/>
        </w:rPr>
        <w:t xml:space="preserve"> oshiqning </w:t>
      </w:r>
      <w:r w:rsidR="00F7074F">
        <w:rPr>
          <w:rFonts w:ascii="Times New Roman" w:hAnsi="Times New Roman" w:cs="Times New Roman"/>
          <w:lang w:val="uz-Latn-UZ"/>
        </w:rPr>
        <w:t>orqasi bilan tushishi, pukka holati.</w:t>
      </w:r>
      <w:r w:rsidR="007F1086">
        <w:rPr>
          <w:rFonts w:ascii="Times New Roman" w:hAnsi="Times New Roman" w:cs="Times New Roman"/>
          <w:lang w:val="uz-Latn-UZ"/>
        </w:rPr>
        <w:t xml:space="preserve"> Shuning uchun bu </w:t>
      </w:r>
      <w:r w:rsidR="007F1086">
        <w:rPr>
          <w:rFonts w:ascii="Times New Roman" w:hAnsi="Times New Roman" w:cs="Times New Roman"/>
          <w:lang w:val="uz-Latn-UZ"/>
        </w:rPr>
        <w:t>o‘yin</w:t>
      </w:r>
      <w:r w:rsidR="007F1086">
        <w:rPr>
          <w:rFonts w:ascii="Times New Roman" w:hAnsi="Times New Roman" w:cs="Times New Roman"/>
          <w:lang w:val="uz-Latn-UZ"/>
        </w:rPr>
        <w:t xml:space="preserve"> – “chik-puk” deb atalgan (</w:t>
      </w:r>
      <w:r w:rsidR="001C3AA6">
        <w:rPr>
          <w:rFonts w:ascii="Times New Roman" w:hAnsi="Times New Roman" w:cs="Times New Roman"/>
          <w:lang w:val="uz-Cyrl-UZ"/>
        </w:rPr>
        <w:t>Кошғарий, 2017</w:t>
      </w:r>
      <w:r w:rsidR="001C3AA6">
        <w:rPr>
          <w:rFonts w:ascii="Times New Roman" w:hAnsi="Times New Roman" w:cs="Times New Roman"/>
          <w:lang w:val="uz-Latn-UZ"/>
        </w:rPr>
        <w:t>:</w:t>
      </w:r>
      <w:r w:rsidR="001C3AA6">
        <w:rPr>
          <w:rFonts w:ascii="Times New Roman" w:hAnsi="Times New Roman" w:cs="Times New Roman"/>
          <w:lang w:val="uz-Latn-UZ"/>
        </w:rPr>
        <w:t xml:space="preserve"> </w:t>
      </w:r>
      <w:r w:rsidR="00FD24E8">
        <w:rPr>
          <w:rFonts w:ascii="Times New Roman" w:hAnsi="Times New Roman" w:cs="Times New Roman"/>
          <w:lang w:val="uz-Latn-UZ"/>
        </w:rPr>
        <w:t>367</w:t>
      </w:r>
      <w:r w:rsidR="007F1086">
        <w:rPr>
          <w:rFonts w:ascii="Times New Roman" w:hAnsi="Times New Roman" w:cs="Times New Roman"/>
          <w:lang w:val="uz-Latn-UZ"/>
        </w:rPr>
        <w:t>).</w:t>
      </w:r>
      <w:r w:rsidR="00281975">
        <w:rPr>
          <w:rFonts w:ascii="Times New Roman" w:hAnsi="Times New Roman" w:cs="Times New Roman"/>
          <w:lang w:val="uz-Latn-UZ"/>
        </w:rPr>
        <w:t xml:space="preserve"> Bu o‘yin biror narsani garovga qo</w:t>
      </w:r>
      <w:r w:rsidR="00281975">
        <w:rPr>
          <w:rFonts w:ascii="Times New Roman" w:hAnsi="Times New Roman" w:cs="Times New Roman"/>
          <w:lang w:val="uz-Latn-UZ"/>
        </w:rPr>
        <w:t>‘</w:t>
      </w:r>
      <w:r w:rsidR="00281975">
        <w:rPr>
          <w:rFonts w:ascii="Times New Roman" w:hAnsi="Times New Roman" w:cs="Times New Roman"/>
          <w:lang w:val="uz-Latn-UZ"/>
        </w:rPr>
        <w:t>yish orqali o</w:t>
      </w:r>
      <w:r w:rsidR="00281975">
        <w:rPr>
          <w:rFonts w:ascii="Times New Roman" w:hAnsi="Times New Roman" w:cs="Times New Roman"/>
          <w:lang w:val="uz-Latn-UZ"/>
        </w:rPr>
        <w:t>‘</w:t>
      </w:r>
      <w:r w:rsidR="00281975">
        <w:rPr>
          <w:rFonts w:ascii="Times New Roman" w:hAnsi="Times New Roman" w:cs="Times New Roman"/>
          <w:lang w:val="uz-Latn-UZ"/>
        </w:rPr>
        <w:t>ynalgan.</w:t>
      </w:r>
    </w:p>
    <w:p w14:paraId="0974851C" w14:textId="7595B3C1" w:rsidR="00B2771B" w:rsidRDefault="00E131FE"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Turli o‘yinlar</w:t>
      </w:r>
      <w:r w:rsidR="0016404A">
        <w:rPr>
          <w:rFonts w:ascii="Times New Roman" w:hAnsi="Times New Roman" w:cs="Times New Roman"/>
          <w:lang w:val="uz-Latn-UZ"/>
        </w:rPr>
        <w:t xml:space="preserve"> shakllanishi natijasida </w:t>
      </w:r>
      <w:r w:rsidR="00185A79">
        <w:rPr>
          <w:rFonts w:ascii="Times New Roman" w:hAnsi="Times New Roman" w:cs="Times New Roman"/>
          <w:lang w:val="uz-Latn-UZ"/>
        </w:rPr>
        <w:t xml:space="preserve">qoidalar, </w:t>
      </w:r>
      <w:r w:rsidR="00C40E7B">
        <w:rPr>
          <w:rFonts w:ascii="Times New Roman" w:hAnsi="Times New Roman" w:cs="Times New Roman"/>
          <w:lang w:val="uz-Latn-UZ"/>
        </w:rPr>
        <w:t>me’yorlar hamda ularga xos bo</w:t>
      </w:r>
      <w:r w:rsidR="00C40E7B">
        <w:rPr>
          <w:rFonts w:ascii="Times New Roman" w:hAnsi="Times New Roman" w:cs="Times New Roman"/>
          <w:lang w:val="uz-Latn-UZ"/>
        </w:rPr>
        <w:t>‘</w:t>
      </w:r>
      <w:r w:rsidR="00C40E7B">
        <w:rPr>
          <w:rFonts w:ascii="Times New Roman" w:hAnsi="Times New Roman" w:cs="Times New Roman"/>
          <w:lang w:val="uz-Latn-UZ"/>
        </w:rPr>
        <w:t xml:space="preserve">lgan talablarning vujudga kelishiga olib kelgan. </w:t>
      </w:r>
      <w:r w:rsidR="000F647A">
        <w:rPr>
          <w:rFonts w:ascii="Times New Roman" w:hAnsi="Times New Roman" w:cs="Times New Roman"/>
          <w:lang w:val="uz-Latn-UZ"/>
        </w:rPr>
        <w:t>Deyarli barcha o</w:t>
      </w:r>
      <w:r w:rsidR="000F647A">
        <w:rPr>
          <w:rFonts w:ascii="Times New Roman" w:hAnsi="Times New Roman" w:cs="Times New Roman"/>
          <w:lang w:val="uz-Latn-UZ"/>
        </w:rPr>
        <w:t>‘</w:t>
      </w:r>
      <w:r w:rsidR="000F647A">
        <w:rPr>
          <w:rFonts w:ascii="Times New Roman" w:hAnsi="Times New Roman" w:cs="Times New Roman"/>
          <w:lang w:val="uz-Latn-UZ"/>
        </w:rPr>
        <w:t>yinlar</w:t>
      </w:r>
      <w:r w:rsidR="001D4B21">
        <w:rPr>
          <w:rFonts w:ascii="Times New Roman" w:hAnsi="Times New Roman" w:cs="Times New Roman"/>
          <w:lang w:val="uz-Latn-UZ"/>
        </w:rPr>
        <w:t>da o</w:t>
      </w:r>
      <w:r w:rsidR="001D4B21">
        <w:rPr>
          <w:rFonts w:ascii="Times New Roman" w:hAnsi="Times New Roman" w:cs="Times New Roman"/>
          <w:lang w:val="uz-Latn-UZ"/>
        </w:rPr>
        <w:t>‘</w:t>
      </w:r>
      <w:r w:rsidR="001D4B21">
        <w:rPr>
          <w:rFonts w:ascii="Times New Roman" w:hAnsi="Times New Roman" w:cs="Times New Roman"/>
          <w:lang w:val="uz-Latn-UZ"/>
        </w:rPr>
        <w:t xml:space="preserve">ziga xos </w:t>
      </w:r>
      <w:r w:rsidR="00036437">
        <w:rPr>
          <w:rFonts w:ascii="Times New Roman" w:hAnsi="Times New Roman" w:cs="Times New Roman"/>
          <w:lang w:val="uz-Latn-UZ"/>
        </w:rPr>
        <w:t xml:space="preserve">qoidalar </w:t>
      </w:r>
      <w:r w:rsidR="00BB7E16">
        <w:rPr>
          <w:rFonts w:ascii="Times New Roman" w:hAnsi="Times New Roman" w:cs="Times New Roman"/>
          <w:lang w:val="uz-Latn-UZ"/>
        </w:rPr>
        <w:t>va xalq fe’l-atvo</w:t>
      </w:r>
      <w:r w:rsidR="001E283A">
        <w:rPr>
          <w:rFonts w:ascii="Times New Roman" w:hAnsi="Times New Roman" w:cs="Times New Roman"/>
          <w:lang w:val="uz-Latn-UZ"/>
        </w:rPr>
        <w:t>rini ko</w:t>
      </w:r>
      <w:r w:rsidR="001E283A">
        <w:rPr>
          <w:rFonts w:ascii="Times New Roman" w:hAnsi="Times New Roman" w:cs="Times New Roman"/>
          <w:lang w:val="uz-Latn-UZ"/>
        </w:rPr>
        <w:t>‘</w:t>
      </w:r>
      <w:r w:rsidR="001E283A">
        <w:rPr>
          <w:rFonts w:ascii="Times New Roman" w:hAnsi="Times New Roman" w:cs="Times New Roman"/>
          <w:lang w:val="uz-Latn-UZ"/>
        </w:rPr>
        <w:t xml:space="preserve">rsatuvchi yoki </w:t>
      </w:r>
      <w:r w:rsidR="00FD37B5">
        <w:rPr>
          <w:rFonts w:ascii="Times New Roman" w:hAnsi="Times New Roman" w:cs="Times New Roman"/>
          <w:lang w:val="uz-Latn-UZ"/>
        </w:rPr>
        <w:t>shakllantiruvchi me’yorlar qabul qilingan.</w:t>
      </w:r>
      <w:r w:rsidR="004F11AB">
        <w:rPr>
          <w:rFonts w:ascii="Times New Roman" w:hAnsi="Times New Roman" w:cs="Times New Roman"/>
          <w:lang w:val="uz-Latn-UZ"/>
        </w:rPr>
        <w:t xml:space="preserve"> O</w:t>
      </w:r>
      <w:r w:rsidR="004F11AB">
        <w:rPr>
          <w:rFonts w:ascii="Times New Roman" w:hAnsi="Times New Roman" w:cs="Times New Roman"/>
          <w:lang w:val="uz-Latn-UZ"/>
        </w:rPr>
        <w:t>‘</w:t>
      </w:r>
      <w:r w:rsidR="004F11AB">
        <w:rPr>
          <w:rFonts w:ascii="Times New Roman" w:hAnsi="Times New Roman" w:cs="Times New Roman"/>
          <w:lang w:val="uz-Latn-UZ"/>
        </w:rPr>
        <w:t xml:space="preserve">yinlarda halollikka, tenglikka va ijtimoiy adolat tamoillariga e’tibor qaratilgan. </w:t>
      </w:r>
      <w:r w:rsidR="002F11F7">
        <w:rPr>
          <w:rFonts w:ascii="Times New Roman" w:hAnsi="Times New Roman" w:cs="Times New Roman"/>
          <w:lang w:val="uz-Latn-UZ"/>
        </w:rPr>
        <w:t>Inson omili eng oliy tushuncha sifatida qaralgan hamda hayvonlarga ozor bermaslik</w:t>
      </w:r>
      <w:r w:rsidR="000A0207">
        <w:rPr>
          <w:rFonts w:ascii="Times New Roman" w:hAnsi="Times New Roman" w:cs="Times New Roman"/>
          <w:lang w:val="uz-Latn-UZ"/>
        </w:rPr>
        <w:t>ka harakat qilingan.</w:t>
      </w:r>
      <w:r w:rsidR="00AD7545">
        <w:rPr>
          <w:rFonts w:ascii="Times New Roman" w:hAnsi="Times New Roman" w:cs="Times New Roman"/>
          <w:lang w:val="uz-Latn-UZ"/>
        </w:rPr>
        <w:t xml:space="preserve"> Ushbu jihatlar ayniqsa, Devonda </w:t>
      </w:r>
      <w:r w:rsidR="009B5E66">
        <w:rPr>
          <w:rFonts w:ascii="Times New Roman" w:hAnsi="Times New Roman" w:cs="Times New Roman"/>
          <w:lang w:val="uz-Latn-UZ"/>
        </w:rPr>
        <w:t>ko</w:t>
      </w:r>
      <w:r w:rsidR="009B5E66">
        <w:rPr>
          <w:rFonts w:ascii="Times New Roman" w:hAnsi="Times New Roman" w:cs="Times New Roman"/>
          <w:lang w:val="uz-Latn-UZ"/>
        </w:rPr>
        <w:t>‘</w:t>
      </w:r>
      <w:r w:rsidR="009B5E66">
        <w:rPr>
          <w:rFonts w:ascii="Times New Roman" w:hAnsi="Times New Roman" w:cs="Times New Roman"/>
          <w:lang w:val="uz-Latn-UZ"/>
        </w:rPr>
        <w:t>rsatib o</w:t>
      </w:r>
      <w:r w:rsidR="009B5E66">
        <w:rPr>
          <w:rFonts w:ascii="Times New Roman" w:hAnsi="Times New Roman" w:cs="Times New Roman"/>
          <w:lang w:val="uz-Latn-UZ"/>
        </w:rPr>
        <w:t>‘</w:t>
      </w:r>
      <w:r w:rsidR="009B5E66">
        <w:rPr>
          <w:rFonts w:ascii="Times New Roman" w:hAnsi="Times New Roman" w:cs="Times New Roman"/>
          <w:lang w:val="uz-Latn-UZ"/>
        </w:rPr>
        <w:t>tilgan o</w:t>
      </w:r>
      <w:r w:rsidR="009B5E66">
        <w:rPr>
          <w:rFonts w:ascii="Times New Roman" w:hAnsi="Times New Roman" w:cs="Times New Roman"/>
          <w:lang w:val="uz-Latn-UZ"/>
        </w:rPr>
        <w:t>‘</w:t>
      </w:r>
      <w:r w:rsidR="009B5E66">
        <w:rPr>
          <w:rFonts w:ascii="Times New Roman" w:hAnsi="Times New Roman" w:cs="Times New Roman"/>
          <w:lang w:val="uz-Latn-UZ"/>
        </w:rPr>
        <w:t>yinlarning qonun-qoidalarida yaqqol ko</w:t>
      </w:r>
      <w:r w:rsidR="009B5E66">
        <w:rPr>
          <w:rFonts w:ascii="Times New Roman" w:hAnsi="Times New Roman" w:cs="Times New Roman"/>
          <w:lang w:val="uz-Latn-UZ"/>
        </w:rPr>
        <w:t>‘</w:t>
      </w:r>
      <w:r w:rsidR="009B5E66">
        <w:rPr>
          <w:rFonts w:ascii="Times New Roman" w:hAnsi="Times New Roman" w:cs="Times New Roman"/>
          <w:lang w:val="uz-Latn-UZ"/>
        </w:rPr>
        <w:t>zga tashlanadi.</w:t>
      </w:r>
      <w:r w:rsidR="00761BD5">
        <w:rPr>
          <w:rFonts w:ascii="Times New Roman" w:hAnsi="Times New Roman" w:cs="Times New Roman"/>
          <w:lang w:val="uz-Latn-UZ"/>
        </w:rPr>
        <w:t xml:space="preserve"> Xususan, </w:t>
      </w:r>
      <w:r w:rsidR="0059263E">
        <w:rPr>
          <w:rFonts w:ascii="Times New Roman" w:hAnsi="Times New Roman" w:cs="Times New Roman"/>
          <w:lang w:val="uz-Latn-UZ"/>
        </w:rPr>
        <w:t>“</w:t>
      </w:r>
      <w:r w:rsidR="00E324EF">
        <w:rPr>
          <w:rFonts w:ascii="Times New Roman" w:hAnsi="Times New Roman" w:cs="Times New Roman"/>
          <w:lang w:val="uz-Latn-UZ"/>
        </w:rPr>
        <w:t>yarish</w:t>
      </w:r>
      <w:r w:rsidR="0059263E">
        <w:rPr>
          <w:rFonts w:ascii="Times New Roman" w:hAnsi="Times New Roman" w:cs="Times New Roman"/>
          <w:lang w:val="uz-Latn-UZ"/>
        </w:rPr>
        <w:t>”</w:t>
      </w:r>
      <w:r w:rsidR="00E324EF">
        <w:rPr>
          <w:rFonts w:ascii="Times New Roman" w:hAnsi="Times New Roman" w:cs="Times New Roman"/>
          <w:lang w:val="uz-Latn-UZ"/>
        </w:rPr>
        <w:t xml:space="preserve"> </w:t>
      </w:r>
      <w:r w:rsidR="0059263E">
        <w:rPr>
          <w:rFonts w:ascii="Times New Roman" w:hAnsi="Times New Roman" w:cs="Times New Roman"/>
          <w:lang w:val="uz-Latn-UZ"/>
        </w:rPr>
        <w:t>(</w:t>
      </w:r>
      <w:r w:rsidR="0059263E">
        <w:rPr>
          <w:rFonts w:ascii="Times New Roman" w:hAnsi="Times New Roman" w:cs="Times New Roman"/>
          <w:lang w:val="uz-Latn-UZ"/>
        </w:rPr>
        <w:t>“ot poygasi”</w:t>
      </w:r>
      <w:r w:rsidR="0059263E">
        <w:rPr>
          <w:rFonts w:ascii="Times New Roman" w:hAnsi="Times New Roman" w:cs="Times New Roman"/>
          <w:lang w:val="uz-Latn-UZ"/>
        </w:rPr>
        <w:t xml:space="preserve">) va </w:t>
      </w:r>
      <w:r w:rsidR="001741C4">
        <w:rPr>
          <w:rFonts w:ascii="Times New Roman" w:hAnsi="Times New Roman" w:cs="Times New Roman"/>
          <w:lang w:val="uz-Latn-UZ"/>
        </w:rPr>
        <w:t xml:space="preserve">“chavgon” o‘yinlarida </w:t>
      </w:r>
      <w:r w:rsidR="0033470F">
        <w:rPr>
          <w:rFonts w:ascii="Times New Roman" w:hAnsi="Times New Roman" w:cs="Times New Roman"/>
          <w:lang w:val="uz-Latn-UZ"/>
        </w:rPr>
        <w:t>maydon arqon</w:t>
      </w:r>
      <w:r w:rsidR="00B0297D">
        <w:rPr>
          <w:rFonts w:ascii="Times New Roman" w:hAnsi="Times New Roman" w:cs="Times New Roman"/>
          <w:lang w:val="uz-Latn-UZ"/>
        </w:rPr>
        <w:t xml:space="preserve"> yoki chiziq</w:t>
      </w:r>
      <w:r w:rsidR="0033470F">
        <w:rPr>
          <w:rFonts w:ascii="Times New Roman" w:hAnsi="Times New Roman" w:cs="Times New Roman"/>
          <w:lang w:val="uz-Latn-UZ"/>
        </w:rPr>
        <w:t xml:space="preserve"> bilan aniq belgilab olingan. </w:t>
      </w:r>
      <w:r w:rsidR="004B1BC7">
        <w:rPr>
          <w:rFonts w:ascii="Times New Roman" w:hAnsi="Times New Roman" w:cs="Times New Roman"/>
          <w:lang w:val="uz-Latn-UZ"/>
        </w:rPr>
        <w:t xml:space="preserve">Bunday arqon tortilgan chegara “talas” </w:t>
      </w:r>
      <w:r w:rsidR="00A72D78">
        <w:rPr>
          <w:rFonts w:ascii="Times New Roman" w:hAnsi="Times New Roman" w:cs="Times New Roman"/>
          <w:lang w:val="uz-Latn-UZ"/>
        </w:rPr>
        <w:t>(</w:t>
      </w:r>
      <w:r w:rsidR="00FF5A59">
        <w:rPr>
          <w:rFonts w:ascii="Times New Roman" w:hAnsi="Times New Roman" w:cs="Times New Roman"/>
          <w:lang w:val="uz-Cyrl-UZ"/>
        </w:rPr>
        <w:t xml:space="preserve">Кошғарий, </w:t>
      </w:r>
      <w:r w:rsidR="00FF5A59" w:rsidRPr="00E71FC1">
        <w:rPr>
          <w:rFonts w:ascii="Times New Roman" w:hAnsi="Times New Roman" w:cs="Times New Roman"/>
          <w:lang w:val="uz-Cyrl-UZ"/>
        </w:rPr>
        <w:t>196</w:t>
      </w:r>
      <w:r w:rsidR="00FF5A59">
        <w:rPr>
          <w:rFonts w:ascii="Times New Roman" w:hAnsi="Times New Roman" w:cs="Times New Roman"/>
          <w:lang w:val="uz-Latn-UZ"/>
        </w:rPr>
        <w:t>0</w:t>
      </w:r>
      <w:r w:rsidR="00FF5A59">
        <w:rPr>
          <w:rFonts w:ascii="Times New Roman" w:hAnsi="Times New Roman" w:cs="Times New Roman"/>
          <w:lang w:val="uz-Cyrl-UZ"/>
        </w:rPr>
        <w:t>:</w:t>
      </w:r>
      <w:r w:rsidR="00FF5A59">
        <w:rPr>
          <w:rFonts w:ascii="Times New Roman" w:hAnsi="Times New Roman" w:cs="Times New Roman"/>
          <w:lang w:val="uz-Latn-UZ"/>
        </w:rPr>
        <w:t xml:space="preserve"> </w:t>
      </w:r>
      <w:r w:rsidR="00A72D78">
        <w:rPr>
          <w:rFonts w:ascii="Times New Roman" w:hAnsi="Times New Roman" w:cs="Times New Roman"/>
          <w:lang w:val="uz-Latn-UZ"/>
        </w:rPr>
        <w:t xml:space="preserve">347) </w:t>
      </w:r>
      <w:r w:rsidR="004B1BC7">
        <w:rPr>
          <w:rFonts w:ascii="Times New Roman" w:hAnsi="Times New Roman" w:cs="Times New Roman"/>
          <w:lang w:val="uz-Latn-UZ"/>
        </w:rPr>
        <w:t>deb atalgan.</w:t>
      </w:r>
      <w:r w:rsidR="00547E7C">
        <w:rPr>
          <w:rFonts w:ascii="Times New Roman" w:hAnsi="Times New Roman" w:cs="Times New Roman"/>
          <w:lang w:val="uz-Latn-UZ"/>
        </w:rPr>
        <w:t xml:space="preserve"> Ushbu atama ayrim </w:t>
      </w:r>
      <w:r w:rsidR="00DA65A9">
        <w:rPr>
          <w:rFonts w:ascii="Times New Roman" w:hAnsi="Times New Roman" w:cs="Times New Roman"/>
          <w:lang w:val="uz-Latn-UZ"/>
        </w:rPr>
        <w:t>qavmlarda “tasal”</w:t>
      </w:r>
      <w:r w:rsidR="008B6406">
        <w:rPr>
          <w:rFonts w:ascii="Times New Roman" w:hAnsi="Times New Roman" w:cs="Times New Roman"/>
          <w:lang w:val="uz-Latn-UZ"/>
        </w:rPr>
        <w:t xml:space="preserve"> (</w:t>
      </w:r>
      <w:r w:rsidR="008B6406">
        <w:rPr>
          <w:rFonts w:ascii="Times New Roman" w:hAnsi="Times New Roman" w:cs="Times New Roman"/>
          <w:lang w:val="uz-Cyrl-UZ"/>
        </w:rPr>
        <w:t xml:space="preserve">Кошғарий, </w:t>
      </w:r>
      <w:r w:rsidR="008B6406" w:rsidRPr="00E71FC1">
        <w:rPr>
          <w:rFonts w:ascii="Times New Roman" w:hAnsi="Times New Roman" w:cs="Times New Roman"/>
          <w:lang w:val="uz-Cyrl-UZ"/>
        </w:rPr>
        <w:t>196</w:t>
      </w:r>
      <w:r w:rsidR="008B6406">
        <w:rPr>
          <w:rFonts w:ascii="Times New Roman" w:hAnsi="Times New Roman" w:cs="Times New Roman"/>
          <w:lang w:val="uz-Latn-UZ"/>
        </w:rPr>
        <w:t>0</w:t>
      </w:r>
      <w:r w:rsidR="008B6406">
        <w:rPr>
          <w:rFonts w:ascii="Times New Roman" w:hAnsi="Times New Roman" w:cs="Times New Roman"/>
          <w:lang w:val="uz-Cyrl-UZ"/>
        </w:rPr>
        <w:t>:</w:t>
      </w:r>
      <w:r w:rsidR="008B6406">
        <w:rPr>
          <w:rFonts w:ascii="Times New Roman" w:hAnsi="Times New Roman" w:cs="Times New Roman"/>
          <w:lang w:val="uz-Latn-UZ"/>
        </w:rPr>
        <w:t xml:space="preserve"> 373)</w:t>
      </w:r>
      <w:r w:rsidR="00DA65A9">
        <w:rPr>
          <w:rFonts w:ascii="Times New Roman" w:hAnsi="Times New Roman" w:cs="Times New Roman"/>
          <w:lang w:val="uz-Latn-UZ"/>
        </w:rPr>
        <w:t xml:space="preserve"> tarzida iste’molda bo‘lgan.</w:t>
      </w:r>
      <w:r w:rsidR="000A2E96">
        <w:rPr>
          <w:rFonts w:ascii="Times New Roman" w:hAnsi="Times New Roman" w:cs="Times New Roman"/>
          <w:lang w:val="uz-Latn-UZ"/>
        </w:rPr>
        <w:t xml:space="preserve"> Ushbu ma’lumotlardan </w:t>
      </w:r>
      <w:r w:rsidR="008F7845">
        <w:rPr>
          <w:rFonts w:ascii="Times New Roman" w:hAnsi="Times New Roman" w:cs="Times New Roman"/>
          <w:lang w:val="uz-Latn-UZ"/>
        </w:rPr>
        <w:t>ko</w:t>
      </w:r>
      <w:r w:rsidR="008F7845">
        <w:rPr>
          <w:rFonts w:ascii="Times New Roman" w:hAnsi="Times New Roman" w:cs="Times New Roman"/>
          <w:lang w:val="uz-Latn-UZ"/>
        </w:rPr>
        <w:t>‘</w:t>
      </w:r>
      <w:r w:rsidR="008F7845">
        <w:rPr>
          <w:rFonts w:ascii="Times New Roman" w:hAnsi="Times New Roman" w:cs="Times New Roman"/>
          <w:lang w:val="uz-Latn-UZ"/>
        </w:rPr>
        <w:t xml:space="preserve">rinadiki, turkiylar turli </w:t>
      </w:r>
      <w:r w:rsidR="007B281E">
        <w:rPr>
          <w:rFonts w:ascii="Times New Roman" w:hAnsi="Times New Roman" w:cs="Times New Roman"/>
          <w:lang w:val="uz-Latn-UZ"/>
        </w:rPr>
        <w:t xml:space="preserve">o‘yinlarni </w:t>
      </w:r>
      <w:r w:rsidR="00A27F0B">
        <w:rPr>
          <w:rFonts w:ascii="Times New Roman" w:hAnsi="Times New Roman" w:cs="Times New Roman"/>
          <w:lang w:val="uz-Latn-UZ"/>
        </w:rPr>
        <w:t>o</w:t>
      </w:r>
      <w:r w:rsidR="00A27F0B">
        <w:rPr>
          <w:rFonts w:ascii="Times New Roman" w:hAnsi="Times New Roman" w:cs="Times New Roman"/>
          <w:lang w:val="uz-Latn-UZ"/>
        </w:rPr>
        <w:t>‘</w:t>
      </w:r>
      <w:r w:rsidR="00A27F0B">
        <w:rPr>
          <w:rFonts w:ascii="Times New Roman" w:hAnsi="Times New Roman" w:cs="Times New Roman"/>
          <w:lang w:val="uz-Latn-UZ"/>
        </w:rPr>
        <w:t xml:space="preserve">tkazishda </w:t>
      </w:r>
      <w:r w:rsidR="008F7845">
        <w:rPr>
          <w:rFonts w:ascii="Times New Roman" w:hAnsi="Times New Roman" w:cs="Times New Roman"/>
          <w:lang w:val="uz-Latn-UZ"/>
        </w:rPr>
        <w:t>jarayonga mos maydon va ma’yorlarni qat’iy o</w:t>
      </w:r>
      <w:r w:rsidR="008F7845">
        <w:rPr>
          <w:rFonts w:ascii="Times New Roman" w:hAnsi="Times New Roman" w:cs="Times New Roman"/>
          <w:lang w:val="uz-Latn-UZ"/>
        </w:rPr>
        <w:t>‘</w:t>
      </w:r>
      <w:r w:rsidR="008F7845">
        <w:rPr>
          <w:rFonts w:ascii="Times New Roman" w:hAnsi="Times New Roman" w:cs="Times New Roman"/>
          <w:lang w:val="uz-Latn-UZ"/>
        </w:rPr>
        <w:t>rnatib olganlar.</w:t>
      </w:r>
      <w:r w:rsidR="00633FA5">
        <w:rPr>
          <w:rFonts w:ascii="Times New Roman" w:hAnsi="Times New Roman" w:cs="Times New Roman"/>
          <w:lang w:val="uz-Latn-UZ"/>
        </w:rPr>
        <w:t xml:space="preserve"> Masalan, qanday o</w:t>
      </w:r>
      <w:r w:rsidR="00633FA5">
        <w:rPr>
          <w:rFonts w:ascii="Times New Roman" w:hAnsi="Times New Roman" w:cs="Times New Roman"/>
          <w:lang w:val="uz-Latn-UZ"/>
        </w:rPr>
        <w:t>‘</w:t>
      </w:r>
      <w:r w:rsidR="00633FA5">
        <w:rPr>
          <w:rFonts w:ascii="Times New Roman" w:hAnsi="Times New Roman" w:cs="Times New Roman"/>
          <w:lang w:val="uz-Latn-UZ"/>
        </w:rPr>
        <w:t>yin bo</w:t>
      </w:r>
      <w:r w:rsidR="00633FA5">
        <w:rPr>
          <w:rFonts w:ascii="Times New Roman" w:hAnsi="Times New Roman" w:cs="Times New Roman"/>
          <w:lang w:val="uz-Latn-UZ"/>
        </w:rPr>
        <w:t>‘</w:t>
      </w:r>
      <w:r w:rsidR="00633FA5">
        <w:rPr>
          <w:rFonts w:ascii="Times New Roman" w:hAnsi="Times New Roman" w:cs="Times New Roman"/>
          <w:lang w:val="uz-Latn-UZ"/>
        </w:rPr>
        <w:t>lishiga qaramay jarayonga mos tanlangan maydon bo</w:t>
      </w:r>
      <w:r w:rsidR="00633FA5">
        <w:rPr>
          <w:rFonts w:ascii="Times New Roman" w:hAnsi="Times New Roman" w:cs="Times New Roman"/>
          <w:lang w:val="uz-Latn-UZ"/>
        </w:rPr>
        <w:t>‘</w:t>
      </w:r>
      <w:r w:rsidR="00633FA5">
        <w:rPr>
          <w:rFonts w:ascii="Times New Roman" w:hAnsi="Times New Roman" w:cs="Times New Roman"/>
          <w:lang w:val="uz-Latn-UZ"/>
        </w:rPr>
        <w:t>lib, u “oynag</w:t>
      </w:r>
      <w:r w:rsidR="00633FA5">
        <w:rPr>
          <w:rFonts w:ascii="Times New Roman" w:hAnsi="Times New Roman" w:cs="Times New Roman"/>
          <w:lang w:val="uz-Latn-UZ"/>
        </w:rPr>
        <w:t>‘</w:t>
      </w:r>
      <w:r w:rsidR="00633FA5">
        <w:rPr>
          <w:rFonts w:ascii="Times New Roman" w:hAnsi="Times New Roman" w:cs="Times New Roman"/>
          <w:lang w:val="uz-Latn-UZ"/>
        </w:rPr>
        <w:t>u yer”</w:t>
      </w:r>
      <w:r w:rsidR="008E468C">
        <w:rPr>
          <w:rFonts w:ascii="Times New Roman" w:hAnsi="Times New Roman" w:cs="Times New Roman"/>
          <w:lang w:val="uz-Latn-UZ"/>
        </w:rPr>
        <w:t xml:space="preserve"> (</w:t>
      </w:r>
      <w:r w:rsidR="0032183C">
        <w:rPr>
          <w:rFonts w:ascii="Times New Roman" w:hAnsi="Times New Roman" w:cs="Times New Roman"/>
          <w:lang w:val="uz-Cyrl-UZ"/>
        </w:rPr>
        <w:t xml:space="preserve">Кошғарий, </w:t>
      </w:r>
      <w:r w:rsidR="0032183C" w:rsidRPr="00E71FC1">
        <w:rPr>
          <w:rFonts w:ascii="Times New Roman" w:hAnsi="Times New Roman" w:cs="Times New Roman"/>
          <w:lang w:val="uz-Cyrl-UZ"/>
        </w:rPr>
        <w:t>196</w:t>
      </w:r>
      <w:r w:rsidR="0032183C">
        <w:rPr>
          <w:rFonts w:ascii="Times New Roman" w:hAnsi="Times New Roman" w:cs="Times New Roman"/>
          <w:lang w:val="uz-Latn-UZ"/>
        </w:rPr>
        <w:t>0</w:t>
      </w:r>
      <w:r w:rsidR="0032183C">
        <w:rPr>
          <w:rFonts w:ascii="Times New Roman" w:hAnsi="Times New Roman" w:cs="Times New Roman"/>
          <w:lang w:val="uz-Cyrl-UZ"/>
        </w:rPr>
        <w:t>:</w:t>
      </w:r>
      <w:r w:rsidR="0032183C">
        <w:rPr>
          <w:rFonts w:ascii="Times New Roman" w:hAnsi="Times New Roman" w:cs="Times New Roman"/>
          <w:lang w:val="uz-Latn-UZ"/>
        </w:rPr>
        <w:t xml:space="preserve"> </w:t>
      </w:r>
      <w:r w:rsidR="008E468C">
        <w:rPr>
          <w:rFonts w:ascii="Times New Roman" w:hAnsi="Times New Roman" w:cs="Times New Roman"/>
          <w:lang w:val="uz-Latn-UZ"/>
        </w:rPr>
        <w:t>142)</w:t>
      </w:r>
      <w:r w:rsidR="00633FA5">
        <w:rPr>
          <w:rFonts w:ascii="Times New Roman" w:hAnsi="Times New Roman" w:cs="Times New Roman"/>
          <w:lang w:val="uz-Latn-UZ"/>
        </w:rPr>
        <w:t xml:space="preserve"> deb atalgan.</w:t>
      </w:r>
    </w:p>
    <w:p w14:paraId="0B1DF172" w14:textId="3D90BA20" w:rsidR="00A50B66" w:rsidRDefault="00A50B66"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O‘yinlarni tashkillashda va o</w:t>
      </w:r>
      <w:r>
        <w:rPr>
          <w:rFonts w:ascii="Times New Roman" w:hAnsi="Times New Roman" w:cs="Times New Roman"/>
          <w:lang w:val="uz-Latn-UZ"/>
        </w:rPr>
        <w:t>‘</w:t>
      </w:r>
      <w:r>
        <w:rPr>
          <w:rFonts w:ascii="Times New Roman" w:hAnsi="Times New Roman" w:cs="Times New Roman"/>
          <w:lang w:val="uz-Latn-UZ"/>
        </w:rPr>
        <w:t xml:space="preserve">tkazishda </w:t>
      </w:r>
      <w:r w:rsidR="00EE6363">
        <w:rPr>
          <w:rFonts w:ascii="Times New Roman" w:hAnsi="Times New Roman" w:cs="Times New Roman"/>
          <w:lang w:val="uz-Latn-UZ"/>
        </w:rPr>
        <w:t>ijtimoiy tenglikni saqlash muhim ahamiyat kasb etgan. “Chavgon”, “chillak” yoki “kamondan o</w:t>
      </w:r>
      <w:r w:rsidR="00EE6363">
        <w:rPr>
          <w:rFonts w:ascii="Times New Roman" w:hAnsi="Times New Roman" w:cs="Times New Roman"/>
          <w:lang w:val="uz-Latn-UZ"/>
        </w:rPr>
        <w:t>‘</w:t>
      </w:r>
      <w:r w:rsidR="00EE6363">
        <w:rPr>
          <w:rFonts w:ascii="Times New Roman" w:hAnsi="Times New Roman" w:cs="Times New Roman"/>
          <w:lang w:val="uz-Latn-UZ"/>
        </w:rPr>
        <w:t>q uzish” kabi o</w:t>
      </w:r>
      <w:r w:rsidR="00EE6363">
        <w:rPr>
          <w:rFonts w:ascii="Times New Roman" w:hAnsi="Times New Roman" w:cs="Times New Roman"/>
          <w:lang w:val="uz-Latn-UZ"/>
        </w:rPr>
        <w:t>‘</w:t>
      </w:r>
      <w:r w:rsidR="00EE6363">
        <w:rPr>
          <w:rFonts w:ascii="Times New Roman" w:hAnsi="Times New Roman" w:cs="Times New Roman"/>
          <w:lang w:val="uz-Latn-UZ"/>
        </w:rPr>
        <w:t xml:space="preserve">yinlarda </w:t>
      </w:r>
      <w:r w:rsidR="00AC0A36">
        <w:rPr>
          <w:rFonts w:ascii="Times New Roman" w:hAnsi="Times New Roman" w:cs="Times New Roman"/>
          <w:lang w:val="uz-Latn-UZ"/>
        </w:rPr>
        <w:t>qaysi jamoa yoki ishtirokchi o</w:t>
      </w:r>
      <w:r w:rsidR="00AC0A36">
        <w:rPr>
          <w:rFonts w:ascii="Times New Roman" w:hAnsi="Times New Roman" w:cs="Times New Roman"/>
          <w:lang w:val="uz-Latn-UZ"/>
        </w:rPr>
        <w:t>‘</w:t>
      </w:r>
      <w:r w:rsidR="00AC0A36">
        <w:rPr>
          <w:rFonts w:ascii="Times New Roman" w:hAnsi="Times New Roman" w:cs="Times New Roman"/>
          <w:lang w:val="uz-Latn-UZ"/>
        </w:rPr>
        <w:t xml:space="preserve">yinni boshlab berishini belgilashda </w:t>
      </w:r>
      <w:r w:rsidR="009E5339">
        <w:rPr>
          <w:rFonts w:ascii="Times New Roman" w:hAnsi="Times New Roman" w:cs="Times New Roman"/>
          <w:lang w:val="uz-Latn-UZ"/>
        </w:rPr>
        <w:t>qur’a tashlangan. Bu jarayon “cheklashuv” (</w:t>
      </w:r>
      <w:r w:rsidR="00E25200">
        <w:rPr>
          <w:rFonts w:ascii="Times New Roman" w:hAnsi="Times New Roman" w:cs="Times New Roman"/>
          <w:lang w:val="uz-Cyrl-UZ"/>
        </w:rPr>
        <w:t xml:space="preserve">Кошғарий, </w:t>
      </w:r>
      <w:r w:rsidR="00E25200" w:rsidRPr="00E71FC1">
        <w:rPr>
          <w:rFonts w:ascii="Times New Roman" w:hAnsi="Times New Roman" w:cs="Times New Roman"/>
          <w:lang w:val="uz-Cyrl-UZ"/>
        </w:rPr>
        <w:t>196</w:t>
      </w:r>
      <w:r w:rsidR="00E25200">
        <w:rPr>
          <w:rFonts w:ascii="Times New Roman" w:hAnsi="Times New Roman" w:cs="Times New Roman"/>
          <w:lang w:val="uz-Latn-UZ"/>
        </w:rPr>
        <w:t>3. II</w:t>
      </w:r>
      <w:r w:rsidR="00E25200">
        <w:rPr>
          <w:rFonts w:ascii="Times New Roman" w:hAnsi="Times New Roman" w:cs="Times New Roman"/>
          <w:lang w:val="uz-Cyrl-UZ"/>
        </w:rPr>
        <w:t>:</w:t>
      </w:r>
      <w:r w:rsidR="00E25200">
        <w:rPr>
          <w:rFonts w:ascii="Times New Roman" w:hAnsi="Times New Roman" w:cs="Times New Roman"/>
          <w:lang w:val="uz-Latn-UZ"/>
        </w:rPr>
        <w:t xml:space="preserve"> </w:t>
      </w:r>
      <w:r w:rsidR="009E5339">
        <w:rPr>
          <w:rFonts w:ascii="Times New Roman" w:hAnsi="Times New Roman" w:cs="Times New Roman"/>
          <w:lang w:val="uz-Latn-UZ"/>
        </w:rPr>
        <w:t>244) deb atalgan.</w:t>
      </w:r>
      <w:r w:rsidR="000405D6">
        <w:rPr>
          <w:rFonts w:ascii="Times New Roman" w:hAnsi="Times New Roman" w:cs="Times New Roman"/>
          <w:lang w:val="uz-Latn-UZ"/>
        </w:rPr>
        <w:t xml:space="preserve"> Shunday </w:t>
      </w:r>
      <w:r w:rsidR="00437846">
        <w:rPr>
          <w:rFonts w:ascii="Times New Roman" w:hAnsi="Times New Roman" w:cs="Times New Roman"/>
          <w:lang w:val="uz-Latn-UZ"/>
        </w:rPr>
        <w:t>jarayonlar orqali o‘yinlarda xolislik va adolatni saqlashga hamda o</w:t>
      </w:r>
      <w:r w:rsidR="00437846">
        <w:rPr>
          <w:rFonts w:ascii="Times New Roman" w:hAnsi="Times New Roman" w:cs="Times New Roman"/>
          <w:lang w:val="uz-Latn-UZ"/>
        </w:rPr>
        <w:t>‘</w:t>
      </w:r>
      <w:r w:rsidR="00437846">
        <w:rPr>
          <w:rFonts w:ascii="Times New Roman" w:hAnsi="Times New Roman" w:cs="Times New Roman"/>
          <w:lang w:val="uz-Latn-UZ"/>
        </w:rPr>
        <w:t xml:space="preserve">yinboshilar yoki hakamlar tomonidan </w:t>
      </w:r>
      <w:r w:rsidR="0010640C">
        <w:rPr>
          <w:rFonts w:ascii="Times New Roman" w:hAnsi="Times New Roman" w:cs="Times New Roman"/>
          <w:lang w:val="uz-Latn-UZ"/>
        </w:rPr>
        <w:t>ishtirokchilar o</w:t>
      </w:r>
      <w:r w:rsidR="0010640C">
        <w:rPr>
          <w:rFonts w:ascii="Times New Roman" w:hAnsi="Times New Roman" w:cs="Times New Roman"/>
          <w:lang w:val="uz-Latn-UZ"/>
        </w:rPr>
        <w:t>‘</w:t>
      </w:r>
      <w:r w:rsidR="0010640C">
        <w:rPr>
          <w:rFonts w:ascii="Times New Roman" w:hAnsi="Times New Roman" w:cs="Times New Roman"/>
          <w:lang w:val="uz-Latn-UZ"/>
        </w:rPr>
        <w:t xml:space="preserve">rtasidagi </w:t>
      </w:r>
      <w:r w:rsidR="00560CDA">
        <w:rPr>
          <w:rFonts w:ascii="Times New Roman" w:hAnsi="Times New Roman" w:cs="Times New Roman"/>
          <w:lang w:val="uz-Latn-UZ"/>
        </w:rPr>
        <w:t>adolatga saqlashga harakat qilingan.</w:t>
      </w:r>
    </w:p>
    <w:p w14:paraId="7441391C" w14:textId="07067885" w:rsidR="00FC2A73" w:rsidRDefault="00071562"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lastRenderedPageBreak/>
        <w:t>Xalq o</w:t>
      </w:r>
      <w:r>
        <w:rPr>
          <w:rFonts w:ascii="Times New Roman" w:hAnsi="Times New Roman" w:cs="Times New Roman"/>
          <w:lang w:val="uz-Latn-UZ"/>
        </w:rPr>
        <w:t>‘</w:t>
      </w:r>
      <w:r>
        <w:rPr>
          <w:rFonts w:ascii="Times New Roman" w:hAnsi="Times New Roman" w:cs="Times New Roman"/>
          <w:lang w:val="uz-Latn-UZ"/>
        </w:rPr>
        <w:t xml:space="preserve">yinlari </w:t>
      </w:r>
      <w:r w:rsidR="00905396">
        <w:rPr>
          <w:rFonts w:ascii="Times New Roman" w:hAnsi="Times New Roman" w:cs="Times New Roman"/>
          <w:lang w:val="uz-Latn-UZ"/>
        </w:rPr>
        <w:t>bilan bog</w:t>
      </w:r>
      <w:r w:rsidR="00905396">
        <w:rPr>
          <w:rFonts w:ascii="Times New Roman" w:hAnsi="Times New Roman" w:cs="Times New Roman"/>
          <w:lang w:val="uz-Latn-UZ"/>
        </w:rPr>
        <w:t>‘</w:t>
      </w:r>
      <w:r w:rsidR="00905396">
        <w:rPr>
          <w:rFonts w:ascii="Times New Roman" w:hAnsi="Times New Roman" w:cs="Times New Roman"/>
          <w:lang w:val="uz-Latn-UZ"/>
        </w:rPr>
        <w:t xml:space="preserve">liq manbada keltirilgan qimmatli ma’lumotlarning yana bir guruhi </w:t>
      </w:r>
      <w:r w:rsidR="00922D41">
        <w:rPr>
          <w:rFonts w:ascii="Times New Roman" w:hAnsi="Times New Roman" w:cs="Times New Roman"/>
          <w:lang w:val="uz-Latn-UZ"/>
        </w:rPr>
        <w:t>o</w:t>
      </w:r>
      <w:r w:rsidR="00922D41">
        <w:rPr>
          <w:rFonts w:ascii="Times New Roman" w:hAnsi="Times New Roman" w:cs="Times New Roman"/>
          <w:lang w:val="uz-Latn-UZ"/>
        </w:rPr>
        <w:t>‘</w:t>
      </w:r>
      <w:r w:rsidR="00922D41">
        <w:rPr>
          <w:rFonts w:ascii="Times New Roman" w:hAnsi="Times New Roman" w:cs="Times New Roman"/>
          <w:lang w:val="uz-Latn-UZ"/>
        </w:rPr>
        <w:t xml:space="preserve">yin jihozlari va vositalari </w:t>
      </w:r>
      <w:r w:rsidR="009C73C0">
        <w:rPr>
          <w:rFonts w:ascii="Times New Roman" w:hAnsi="Times New Roman" w:cs="Times New Roman"/>
          <w:lang w:val="uz-Latn-UZ"/>
        </w:rPr>
        <w:t xml:space="preserve">e’tiborga olingan </w:t>
      </w:r>
      <w:r w:rsidR="00D323AF">
        <w:rPr>
          <w:rFonts w:ascii="Times New Roman" w:hAnsi="Times New Roman" w:cs="Times New Roman"/>
          <w:lang w:val="uz-Latn-UZ"/>
        </w:rPr>
        <w:t>qayd</w:t>
      </w:r>
      <w:r w:rsidR="009C73C0">
        <w:rPr>
          <w:rFonts w:ascii="Times New Roman" w:hAnsi="Times New Roman" w:cs="Times New Roman"/>
          <w:lang w:val="uz-Latn-UZ"/>
        </w:rPr>
        <w:t xml:space="preserve">lardir. </w:t>
      </w:r>
      <w:r w:rsidR="006264DD">
        <w:rPr>
          <w:rFonts w:ascii="Times New Roman" w:hAnsi="Times New Roman" w:cs="Times New Roman"/>
          <w:lang w:val="uz-Latn-UZ"/>
        </w:rPr>
        <w:t xml:space="preserve">Ushbu atamalar sirasiga </w:t>
      </w:r>
      <w:r w:rsidR="005C283D">
        <w:rPr>
          <w:rFonts w:ascii="Times New Roman" w:hAnsi="Times New Roman" w:cs="Times New Roman"/>
          <w:lang w:val="uz-Latn-UZ"/>
        </w:rPr>
        <w:t>“tobiq”</w:t>
      </w:r>
      <w:r w:rsidR="005968EB">
        <w:rPr>
          <w:rFonts w:ascii="Times New Roman" w:hAnsi="Times New Roman" w:cs="Times New Roman"/>
          <w:lang w:val="uz-Latn-UZ"/>
        </w:rPr>
        <w:t xml:space="preserve"> (</w:t>
      </w:r>
      <w:r w:rsidR="005968EB">
        <w:rPr>
          <w:rFonts w:ascii="Times New Roman" w:hAnsi="Times New Roman" w:cs="Times New Roman"/>
          <w:lang w:val="uz-Cyrl-UZ"/>
        </w:rPr>
        <w:t xml:space="preserve">Кошғарий, </w:t>
      </w:r>
      <w:r w:rsidR="005968EB" w:rsidRPr="00E71FC1">
        <w:rPr>
          <w:rFonts w:ascii="Times New Roman" w:hAnsi="Times New Roman" w:cs="Times New Roman"/>
          <w:lang w:val="uz-Cyrl-UZ"/>
        </w:rPr>
        <w:t>196</w:t>
      </w:r>
      <w:r w:rsidR="005968EB">
        <w:rPr>
          <w:rFonts w:ascii="Times New Roman" w:hAnsi="Times New Roman" w:cs="Times New Roman"/>
          <w:lang w:val="uz-Latn-UZ"/>
        </w:rPr>
        <w:t>0</w:t>
      </w:r>
      <w:r w:rsidR="005968EB">
        <w:rPr>
          <w:rFonts w:ascii="Times New Roman" w:hAnsi="Times New Roman" w:cs="Times New Roman"/>
          <w:lang w:val="uz-Cyrl-UZ"/>
        </w:rPr>
        <w:t>:</w:t>
      </w:r>
      <w:r w:rsidR="005968EB">
        <w:rPr>
          <w:rFonts w:ascii="Times New Roman" w:hAnsi="Times New Roman" w:cs="Times New Roman"/>
          <w:lang w:val="uz-Latn-UZ"/>
        </w:rPr>
        <w:t xml:space="preserve"> 360)</w:t>
      </w:r>
      <w:r w:rsidR="005C283D">
        <w:rPr>
          <w:rFonts w:ascii="Times New Roman" w:hAnsi="Times New Roman" w:cs="Times New Roman"/>
          <w:lang w:val="uz-Latn-UZ"/>
        </w:rPr>
        <w:t xml:space="preserve"> yoki “topiq” – chavgon o</w:t>
      </w:r>
      <w:r w:rsidR="005C283D">
        <w:rPr>
          <w:rFonts w:ascii="Times New Roman" w:hAnsi="Times New Roman" w:cs="Times New Roman"/>
          <w:lang w:val="uz-Latn-UZ"/>
        </w:rPr>
        <w:t>‘</w:t>
      </w:r>
      <w:r w:rsidR="005C283D">
        <w:rPr>
          <w:rFonts w:ascii="Times New Roman" w:hAnsi="Times New Roman" w:cs="Times New Roman"/>
          <w:lang w:val="uz-Latn-UZ"/>
        </w:rPr>
        <w:t>ynaladigan koptok (</w:t>
      </w:r>
      <w:r w:rsidR="00296009">
        <w:rPr>
          <w:rFonts w:ascii="Times New Roman" w:hAnsi="Times New Roman" w:cs="Times New Roman"/>
          <w:lang w:val="uz-Cyrl-UZ"/>
        </w:rPr>
        <w:t xml:space="preserve">Кошғарий, </w:t>
      </w:r>
      <w:r w:rsidR="00296009" w:rsidRPr="00E71FC1">
        <w:rPr>
          <w:rFonts w:ascii="Times New Roman" w:hAnsi="Times New Roman" w:cs="Times New Roman"/>
          <w:lang w:val="uz-Cyrl-UZ"/>
        </w:rPr>
        <w:t>196</w:t>
      </w:r>
      <w:r w:rsidR="00296009">
        <w:rPr>
          <w:rFonts w:ascii="Times New Roman" w:hAnsi="Times New Roman" w:cs="Times New Roman"/>
          <w:lang w:val="uz-Latn-UZ"/>
        </w:rPr>
        <w:t>3. II</w:t>
      </w:r>
      <w:r w:rsidR="00296009">
        <w:rPr>
          <w:rFonts w:ascii="Times New Roman" w:hAnsi="Times New Roman" w:cs="Times New Roman"/>
          <w:lang w:val="uz-Latn-UZ"/>
        </w:rPr>
        <w:t>I</w:t>
      </w:r>
      <w:r w:rsidR="00296009">
        <w:rPr>
          <w:rFonts w:ascii="Times New Roman" w:hAnsi="Times New Roman" w:cs="Times New Roman"/>
          <w:lang w:val="uz-Cyrl-UZ"/>
        </w:rPr>
        <w:t>:</w:t>
      </w:r>
      <w:r w:rsidR="00296009">
        <w:rPr>
          <w:rFonts w:ascii="Times New Roman" w:hAnsi="Times New Roman" w:cs="Times New Roman"/>
          <w:lang w:val="uz-Latn-UZ"/>
        </w:rPr>
        <w:t xml:space="preserve"> 81</w:t>
      </w:r>
      <w:r w:rsidR="005C283D">
        <w:rPr>
          <w:rFonts w:ascii="Times New Roman" w:hAnsi="Times New Roman" w:cs="Times New Roman"/>
          <w:lang w:val="uz-Latn-UZ"/>
        </w:rPr>
        <w:t xml:space="preserve">), </w:t>
      </w:r>
      <w:r w:rsidR="00F077EA">
        <w:rPr>
          <w:rFonts w:ascii="Times New Roman" w:hAnsi="Times New Roman" w:cs="Times New Roman"/>
          <w:lang w:val="uz-Latn-UZ"/>
        </w:rPr>
        <w:t xml:space="preserve">“qurman” </w:t>
      </w:r>
      <w:r w:rsidR="008D21C5">
        <w:rPr>
          <w:rFonts w:ascii="Times New Roman" w:hAnsi="Times New Roman" w:cs="Times New Roman"/>
          <w:lang w:val="uz-Latn-UZ"/>
        </w:rPr>
        <w:t>–</w:t>
      </w:r>
      <w:r w:rsidR="00F077EA">
        <w:rPr>
          <w:rFonts w:ascii="Times New Roman" w:hAnsi="Times New Roman" w:cs="Times New Roman"/>
          <w:lang w:val="uz-Latn-UZ"/>
        </w:rPr>
        <w:t xml:space="preserve"> </w:t>
      </w:r>
      <w:r w:rsidR="008D21C5">
        <w:rPr>
          <w:rFonts w:ascii="Times New Roman" w:hAnsi="Times New Roman" w:cs="Times New Roman"/>
          <w:lang w:val="uz-Latn-UZ"/>
        </w:rPr>
        <w:t>o</w:t>
      </w:r>
      <w:r w:rsidR="008D21C5">
        <w:rPr>
          <w:rFonts w:ascii="Times New Roman" w:hAnsi="Times New Roman" w:cs="Times New Roman"/>
          <w:lang w:val="uz-Latn-UZ"/>
        </w:rPr>
        <w:t>‘</w:t>
      </w:r>
      <w:r w:rsidR="008D21C5">
        <w:rPr>
          <w:rFonts w:ascii="Times New Roman" w:hAnsi="Times New Roman" w:cs="Times New Roman"/>
          <w:lang w:val="uz-Latn-UZ"/>
        </w:rPr>
        <w:t>g</w:t>
      </w:r>
      <w:r w:rsidR="008D21C5">
        <w:rPr>
          <w:rFonts w:ascii="Times New Roman" w:hAnsi="Times New Roman" w:cs="Times New Roman"/>
          <w:lang w:val="uz-Latn-UZ"/>
        </w:rPr>
        <w:t>‘</w:t>
      </w:r>
      <w:r w:rsidR="008D21C5">
        <w:rPr>
          <w:rFonts w:ascii="Times New Roman" w:hAnsi="Times New Roman" w:cs="Times New Roman"/>
          <w:lang w:val="uz-Latn-UZ"/>
        </w:rPr>
        <w:t>uz va qipchoqlarda o</w:t>
      </w:r>
      <w:r w:rsidR="008D21C5">
        <w:rPr>
          <w:rFonts w:ascii="Times New Roman" w:hAnsi="Times New Roman" w:cs="Times New Roman"/>
          <w:lang w:val="uz-Latn-UZ"/>
        </w:rPr>
        <w:t>‘</w:t>
      </w:r>
      <w:r w:rsidR="008D21C5">
        <w:rPr>
          <w:rFonts w:ascii="Times New Roman" w:hAnsi="Times New Roman" w:cs="Times New Roman"/>
          <w:lang w:val="uz-Latn-UZ"/>
        </w:rPr>
        <w:t>q-yoy solinadigan idish</w:t>
      </w:r>
      <w:r w:rsidR="00275EB7">
        <w:rPr>
          <w:rFonts w:ascii="Times New Roman" w:hAnsi="Times New Roman" w:cs="Times New Roman"/>
          <w:lang w:val="uz-Latn-UZ"/>
        </w:rPr>
        <w:t xml:space="preserve"> (</w:t>
      </w:r>
      <w:r w:rsidR="00CB4E02">
        <w:rPr>
          <w:rFonts w:ascii="Times New Roman" w:hAnsi="Times New Roman" w:cs="Times New Roman"/>
          <w:lang w:val="uz-Cyrl-UZ"/>
        </w:rPr>
        <w:t xml:space="preserve">Кошғарий, </w:t>
      </w:r>
      <w:r w:rsidR="00CB4E02" w:rsidRPr="00E71FC1">
        <w:rPr>
          <w:rFonts w:ascii="Times New Roman" w:hAnsi="Times New Roman" w:cs="Times New Roman"/>
          <w:lang w:val="uz-Cyrl-UZ"/>
        </w:rPr>
        <w:t>196</w:t>
      </w:r>
      <w:r w:rsidR="00CB4E02">
        <w:rPr>
          <w:rFonts w:ascii="Times New Roman" w:hAnsi="Times New Roman" w:cs="Times New Roman"/>
          <w:lang w:val="uz-Latn-UZ"/>
        </w:rPr>
        <w:t>0</w:t>
      </w:r>
      <w:r w:rsidR="00CB4E02">
        <w:rPr>
          <w:rFonts w:ascii="Times New Roman" w:hAnsi="Times New Roman" w:cs="Times New Roman"/>
          <w:lang w:val="uz-Cyrl-UZ"/>
        </w:rPr>
        <w:t>:</w:t>
      </w:r>
      <w:r w:rsidR="00CB4E02">
        <w:rPr>
          <w:rFonts w:ascii="Times New Roman" w:hAnsi="Times New Roman" w:cs="Times New Roman"/>
          <w:lang w:val="uz-Latn-UZ"/>
        </w:rPr>
        <w:t xml:space="preserve"> 416</w:t>
      </w:r>
      <w:r w:rsidR="00275EB7">
        <w:rPr>
          <w:rFonts w:ascii="Times New Roman" w:hAnsi="Times New Roman" w:cs="Times New Roman"/>
          <w:lang w:val="uz-Latn-UZ"/>
        </w:rPr>
        <w:t>)</w:t>
      </w:r>
      <w:r w:rsidR="008D21C5">
        <w:rPr>
          <w:rFonts w:ascii="Times New Roman" w:hAnsi="Times New Roman" w:cs="Times New Roman"/>
          <w:lang w:val="uz-Latn-UZ"/>
        </w:rPr>
        <w:t xml:space="preserve">, </w:t>
      </w:r>
      <w:r w:rsidR="00B363CB">
        <w:rPr>
          <w:rFonts w:ascii="Times New Roman" w:hAnsi="Times New Roman" w:cs="Times New Roman"/>
          <w:lang w:val="uz-Latn-UZ"/>
        </w:rPr>
        <w:t>“kiyish” – o</w:t>
      </w:r>
      <w:r w:rsidR="00B363CB">
        <w:rPr>
          <w:rFonts w:ascii="Times New Roman" w:hAnsi="Times New Roman" w:cs="Times New Roman"/>
          <w:lang w:val="uz-Latn-UZ"/>
        </w:rPr>
        <w:t>‘</w:t>
      </w:r>
      <w:r w:rsidR="00B363CB">
        <w:rPr>
          <w:rFonts w:ascii="Times New Roman" w:hAnsi="Times New Roman" w:cs="Times New Roman"/>
          <w:lang w:val="uz-Latn-UZ"/>
        </w:rPr>
        <w:t>qdon (</w:t>
      </w:r>
      <w:r w:rsidR="00654671">
        <w:rPr>
          <w:rFonts w:ascii="Times New Roman" w:hAnsi="Times New Roman" w:cs="Times New Roman"/>
          <w:lang w:val="uz-Cyrl-UZ"/>
        </w:rPr>
        <w:t xml:space="preserve">Кошғарий, </w:t>
      </w:r>
      <w:r w:rsidR="00654671" w:rsidRPr="00E71FC1">
        <w:rPr>
          <w:rFonts w:ascii="Times New Roman" w:hAnsi="Times New Roman" w:cs="Times New Roman"/>
          <w:lang w:val="uz-Cyrl-UZ"/>
        </w:rPr>
        <w:t>196</w:t>
      </w:r>
      <w:r w:rsidR="00654671">
        <w:rPr>
          <w:rFonts w:ascii="Times New Roman" w:hAnsi="Times New Roman" w:cs="Times New Roman"/>
          <w:lang w:val="uz-Latn-UZ"/>
        </w:rPr>
        <w:t>3. III</w:t>
      </w:r>
      <w:r w:rsidR="00654671">
        <w:rPr>
          <w:rFonts w:ascii="Times New Roman" w:hAnsi="Times New Roman" w:cs="Times New Roman"/>
          <w:lang w:val="uz-Cyrl-UZ"/>
        </w:rPr>
        <w:t>:</w:t>
      </w:r>
      <w:r w:rsidR="00654671">
        <w:rPr>
          <w:rFonts w:ascii="Times New Roman" w:hAnsi="Times New Roman" w:cs="Times New Roman"/>
          <w:lang w:val="uz-Latn-UZ"/>
        </w:rPr>
        <w:t xml:space="preserve"> 140</w:t>
      </w:r>
      <w:r w:rsidR="00B363CB">
        <w:rPr>
          <w:rFonts w:ascii="Times New Roman" w:hAnsi="Times New Roman" w:cs="Times New Roman"/>
          <w:lang w:val="uz-Latn-UZ"/>
        </w:rPr>
        <w:t xml:space="preserve">), </w:t>
      </w:r>
      <w:r w:rsidR="0021232B">
        <w:rPr>
          <w:rFonts w:ascii="Times New Roman" w:hAnsi="Times New Roman" w:cs="Times New Roman"/>
          <w:lang w:val="uz-Latn-UZ"/>
        </w:rPr>
        <w:t>“qurshag</w:t>
      </w:r>
      <w:r w:rsidR="0021232B">
        <w:rPr>
          <w:rFonts w:ascii="Times New Roman" w:hAnsi="Times New Roman" w:cs="Times New Roman"/>
          <w:lang w:val="uz-Latn-UZ"/>
        </w:rPr>
        <w:t>‘</w:t>
      </w:r>
      <w:r w:rsidR="0021232B">
        <w:rPr>
          <w:rFonts w:ascii="Times New Roman" w:hAnsi="Times New Roman" w:cs="Times New Roman"/>
          <w:lang w:val="uz-Latn-UZ"/>
        </w:rPr>
        <w:t xml:space="preserve">” – </w:t>
      </w:r>
      <w:r w:rsidR="00272E3F">
        <w:rPr>
          <w:rFonts w:ascii="Times New Roman" w:hAnsi="Times New Roman" w:cs="Times New Roman"/>
          <w:lang w:val="uz-Latn-UZ"/>
        </w:rPr>
        <w:t>“chalish” sport turida muhim bo</w:t>
      </w:r>
      <w:r w:rsidR="00272E3F">
        <w:rPr>
          <w:rFonts w:ascii="Times New Roman" w:hAnsi="Times New Roman" w:cs="Times New Roman"/>
          <w:lang w:val="uz-Latn-UZ"/>
        </w:rPr>
        <w:t>‘</w:t>
      </w:r>
      <w:r w:rsidR="00272E3F">
        <w:rPr>
          <w:rFonts w:ascii="Times New Roman" w:hAnsi="Times New Roman" w:cs="Times New Roman"/>
          <w:lang w:val="uz-Latn-UZ"/>
        </w:rPr>
        <w:t xml:space="preserve">lgan </w:t>
      </w:r>
      <w:r w:rsidR="0021232B">
        <w:rPr>
          <w:rFonts w:ascii="Times New Roman" w:hAnsi="Times New Roman" w:cs="Times New Roman"/>
          <w:lang w:val="uz-Latn-UZ"/>
        </w:rPr>
        <w:t>belbog</w:t>
      </w:r>
      <w:r w:rsidR="0021232B">
        <w:rPr>
          <w:rFonts w:ascii="Times New Roman" w:hAnsi="Times New Roman" w:cs="Times New Roman"/>
          <w:lang w:val="uz-Latn-UZ"/>
        </w:rPr>
        <w:t>‘</w:t>
      </w:r>
      <w:r w:rsidR="00D37828">
        <w:rPr>
          <w:rFonts w:ascii="Times New Roman" w:hAnsi="Times New Roman" w:cs="Times New Roman"/>
          <w:lang w:val="uz-Latn-UZ"/>
        </w:rPr>
        <w:t xml:space="preserve"> (</w:t>
      </w:r>
      <w:r w:rsidR="00D37828">
        <w:rPr>
          <w:rFonts w:ascii="Times New Roman" w:hAnsi="Times New Roman" w:cs="Times New Roman"/>
          <w:lang w:val="uz-Cyrl-UZ"/>
        </w:rPr>
        <w:t xml:space="preserve">Кошғарий, </w:t>
      </w:r>
      <w:r w:rsidR="00D37828" w:rsidRPr="00E71FC1">
        <w:rPr>
          <w:rFonts w:ascii="Times New Roman" w:hAnsi="Times New Roman" w:cs="Times New Roman"/>
          <w:lang w:val="uz-Cyrl-UZ"/>
        </w:rPr>
        <w:t>196</w:t>
      </w:r>
      <w:r w:rsidR="00D37828">
        <w:rPr>
          <w:rFonts w:ascii="Times New Roman" w:hAnsi="Times New Roman" w:cs="Times New Roman"/>
          <w:lang w:val="uz-Latn-UZ"/>
        </w:rPr>
        <w:t>0</w:t>
      </w:r>
      <w:r w:rsidR="00D37828">
        <w:rPr>
          <w:rFonts w:ascii="Times New Roman" w:hAnsi="Times New Roman" w:cs="Times New Roman"/>
          <w:lang w:val="uz-Cyrl-UZ"/>
        </w:rPr>
        <w:t>:</w:t>
      </w:r>
      <w:r w:rsidR="00D37828">
        <w:rPr>
          <w:rFonts w:ascii="Times New Roman" w:hAnsi="Times New Roman" w:cs="Times New Roman"/>
          <w:lang w:val="uz-Latn-UZ"/>
        </w:rPr>
        <w:t xml:space="preserve"> 432)</w:t>
      </w:r>
      <w:r w:rsidR="00272E3F">
        <w:rPr>
          <w:rFonts w:ascii="Times New Roman" w:hAnsi="Times New Roman" w:cs="Times New Roman"/>
          <w:lang w:val="uz-Latn-UZ"/>
        </w:rPr>
        <w:t xml:space="preserve">, </w:t>
      </w:r>
      <w:r w:rsidR="00481869">
        <w:rPr>
          <w:rFonts w:ascii="Times New Roman" w:hAnsi="Times New Roman" w:cs="Times New Roman"/>
          <w:lang w:val="uz-Latn-UZ"/>
        </w:rPr>
        <w:t>“saqalduq” – “chavgon” yoki “yarish” kabi o</w:t>
      </w:r>
      <w:r w:rsidR="00481869">
        <w:rPr>
          <w:rFonts w:ascii="Times New Roman" w:hAnsi="Times New Roman" w:cs="Times New Roman"/>
          <w:lang w:val="uz-Latn-UZ"/>
        </w:rPr>
        <w:t>‘</w:t>
      </w:r>
      <w:r w:rsidR="00481869">
        <w:rPr>
          <w:rFonts w:ascii="Times New Roman" w:hAnsi="Times New Roman" w:cs="Times New Roman"/>
          <w:lang w:val="uz-Latn-UZ"/>
        </w:rPr>
        <w:t xml:space="preserve">yinlarda qalpoq boshdan tushib ketmasligi uchun </w:t>
      </w:r>
      <w:r w:rsidR="00A2576F">
        <w:rPr>
          <w:rFonts w:ascii="Times New Roman" w:hAnsi="Times New Roman" w:cs="Times New Roman"/>
          <w:lang w:val="uz-Latn-UZ"/>
        </w:rPr>
        <w:t>unga bog</w:t>
      </w:r>
      <w:r w:rsidR="00A2576F">
        <w:rPr>
          <w:rFonts w:ascii="Times New Roman" w:hAnsi="Times New Roman" w:cs="Times New Roman"/>
          <w:lang w:val="uz-Latn-UZ"/>
        </w:rPr>
        <w:t>‘</w:t>
      </w:r>
      <w:r w:rsidR="00A2576F">
        <w:rPr>
          <w:rFonts w:ascii="Times New Roman" w:hAnsi="Times New Roman" w:cs="Times New Roman"/>
          <w:lang w:val="uz-Latn-UZ"/>
        </w:rPr>
        <w:t>lanib, chag</w:t>
      </w:r>
      <w:r w:rsidR="00A2576F">
        <w:rPr>
          <w:rFonts w:ascii="Times New Roman" w:hAnsi="Times New Roman" w:cs="Times New Roman"/>
          <w:lang w:val="uz-Latn-UZ"/>
        </w:rPr>
        <w:t>‘</w:t>
      </w:r>
      <w:r w:rsidR="00A2576F">
        <w:rPr>
          <w:rFonts w:ascii="Times New Roman" w:hAnsi="Times New Roman" w:cs="Times New Roman"/>
          <w:lang w:val="uz-Latn-UZ"/>
        </w:rPr>
        <w:t xml:space="preserve"> ostidan o</w:t>
      </w:r>
      <w:r w:rsidR="00A2576F">
        <w:rPr>
          <w:rFonts w:ascii="Times New Roman" w:hAnsi="Times New Roman" w:cs="Times New Roman"/>
          <w:lang w:val="uz-Latn-UZ"/>
        </w:rPr>
        <w:t>‘</w:t>
      </w:r>
      <w:r w:rsidR="00A2576F">
        <w:rPr>
          <w:rFonts w:ascii="Times New Roman" w:hAnsi="Times New Roman" w:cs="Times New Roman"/>
          <w:lang w:val="uz-Latn-UZ"/>
        </w:rPr>
        <w:t>tkazib qo</w:t>
      </w:r>
      <w:r w:rsidR="00A2576F">
        <w:rPr>
          <w:rFonts w:ascii="Times New Roman" w:hAnsi="Times New Roman" w:cs="Times New Roman"/>
          <w:lang w:val="uz-Latn-UZ"/>
        </w:rPr>
        <w:t>‘</w:t>
      </w:r>
      <w:r w:rsidR="00A2576F">
        <w:rPr>
          <w:rFonts w:ascii="Times New Roman" w:hAnsi="Times New Roman" w:cs="Times New Roman"/>
          <w:lang w:val="uz-Latn-UZ"/>
        </w:rPr>
        <w:t>yiladigan chizimcha (</w:t>
      </w:r>
      <w:r w:rsidR="00BE6F5E">
        <w:rPr>
          <w:rFonts w:ascii="Times New Roman" w:hAnsi="Times New Roman" w:cs="Times New Roman"/>
          <w:lang w:val="uz-Cyrl-UZ"/>
        </w:rPr>
        <w:t xml:space="preserve">Кошғарий, </w:t>
      </w:r>
      <w:r w:rsidR="00BE6F5E" w:rsidRPr="00E71FC1">
        <w:rPr>
          <w:rFonts w:ascii="Times New Roman" w:hAnsi="Times New Roman" w:cs="Times New Roman"/>
          <w:lang w:val="uz-Cyrl-UZ"/>
        </w:rPr>
        <w:t>196</w:t>
      </w:r>
      <w:r w:rsidR="00BE6F5E">
        <w:rPr>
          <w:rFonts w:ascii="Times New Roman" w:hAnsi="Times New Roman" w:cs="Times New Roman"/>
          <w:lang w:val="uz-Latn-UZ"/>
        </w:rPr>
        <w:t>0</w:t>
      </w:r>
      <w:r w:rsidR="00BE6F5E">
        <w:rPr>
          <w:rFonts w:ascii="Times New Roman" w:hAnsi="Times New Roman" w:cs="Times New Roman"/>
          <w:lang w:val="uz-Cyrl-UZ"/>
        </w:rPr>
        <w:t>:</w:t>
      </w:r>
      <w:r w:rsidR="00BE6F5E">
        <w:rPr>
          <w:rFonts w:ascii="Times New Roman" w:hAnsi="Times New Roman" w:cs="Times New Roman"/>
          <w:lang w:val="uz-Latn-UZ"/>
        </w:rPr>
        <w:t xml:space="preserve"> 482</w:t>
      </w:r>
      <w:r w:rsidR="00A2576F">
        <w:rPr>
          <w:rFonts w:ascii="Times New Roman" w:hAnsi="Times New Roman" w:cs="Times New Roman"/>
          <w:lang w:val="uz-Latn-UZ"/>
        </w:rPr>
        <w:t xml:space="preserve">), </w:t>
      </w:r>
      <w:r w:rsidR="00D13623">
        <w:rPr>
          <w:rFonts w:ascii="Times New Roman" w:hAnsi="Times New Roman" w:cs="Times New Roman"/>
          <w:lang w:val="uz-Latn-UZ"/>
        </w:rPr>
        <w:t>“azri” – “chavgon” yoki “chillak” o</w:t>
      </w:r>
      <w:r w:rsidR="00D13623">
        <w:rPr>
          <w:rFonts w:ascii="Times New Roman" w:hAnsi="Times New Roman" w:cs="Times New Roman"/>
          <w:lang w:val="uz-Latn-UZ"/>
        </w:rPr>
        <w:t>‘</w:t>
      </w:r>
      <w:r w:rsidR="00D13623">
        <w:rPr>
          <w:rFonts w:ascii="Times New Roman" w:hAnsi="Times New Roman" w:cs="Times New Roman"/>
          <w:lang w:val="uz-Latn-UZ"/>
        </w:rPr>
        <w:t>yinlaridan koptokni urish uchun mo</w:t>
      </w:r>
      <w:r w:rsidR="00D13623">
        <w:rPr>
          <w:rFonts w:ascii="Times New Roman" w:hAnsi="Times New Roman" w:cs="Times New Roman"/>
          <w:lang w:val="uz-Latn-UZ"/>
        </w:rPr>
        <w:t>‘</w:t>
      </w:r>
      <w:r w:rsidR="00D13623">
        <w:rPr>
          <w:rFonts w:ascii="Times New Roman" w:hAnsi="Times New Roman" w:cs="Times New Roman"/>
          <w:lang w:val="uz-Latn-UZ"/>
        </w:rPr>
        <w:t>ljallangan yog</w:t>
      </w:r>
      <w:r w:rsidR="00D13623">
        <w:rPr>
          <w:rFonts w:ascii="Times New Roman" w:hAnsi="Times New Roman" w:cs="Times New Roman"/>
          <w:lang w:val="uz-Latn-UZ"/>
        </w:rPr>
        <w:t>‘</w:t>
      </w:r>
      <w:r w:rsidR="00D13623">
        <w:rPr>
          <w:rFonts w:ascii="Times New Roman" w:hAnsi="Times New Roman" w:cs="Times New Roman"/>
          <w:lang w:val="uz-Latn-UZ"/>
        </w:rPr>
        <w:t>och (</w:t>
      </w:r>
      <w:r w:rsidR="002F2E33">
        <w:rPr>
          <w:rFonts w:ascii="Times New Roman" w:hAnsi="Times New Roman" w:cs="Times New Roman"/>
          <w:lang w:val="uz-Cyrl-UZ"/>
        </w:rPr>
        <w:t xml:space="preserve">Кошғарий, </w:t>
      </w:r>
      <w:r w:rsidR="002F2E33" w:rsidRPr="00E71FC1">
        <w:rPr>
          <w:rFonts w:ascii="Times New Roman" w:hAnsi="Times New Roman" w:cs="Times New Roman"/>
          <w:lang w:val="uz-Cyrl-UZ"/>
        </w:rPr>
        <w:t>196</w:t>
      </w:r>
      <w:r w:rsidR="002F2E33">
        <w:rPr>
          <w:rFonts w:ascii="Times New Roman" w:hAnsi="Times New Roman" w:cs="Times New Roman"/>
          <w:lang w:val="uz-Latn-UZ"/>
        </w:rPr>
        <w:t>3.</w:t>
      </w:r>
      <w:r w:rsidR="002F2E33">
        <w:rPr>
          <w:rFonts w:ascii="Times New Roman" w:hAnsi="Times New Roman" w:cs="Times New Roman"/>
          <w:lang w:val="uz-Latn-UZ"/>
        </w:rPr>
        <w:t xml:space="preserve"> </w:t>
      </w:r>
      <w:r w:rsidR="001B647B">
        <w:rPr>
          <w:rFonts w:ascii="Times New Roman" w:hAnsi="Times New Roman" w:cs="Times New Roman"/>
          <w:lang w:val="uz-Latn-UZ"/>
        </w:rPr>
        <w:t>II: 31</w:t>
      </w:r>
      <w:r w:rsidR="00D13623">
        <w:rPr>
          <w:rFonts w:ascii="Times New Roman" w:hAnsi="Times New Roman" w:cs="Times New Roman"/>
          <w:lang w:val="uz-Latn-UZ"/>
        </w:rPr>
        <w:t>),</w:t>
      </w:r>
      <w:r w:rsidR="003B5A3B">
        <w:rPr>
          <w:rFonts w:ascii="Times New Roman" w:hAnsi="Times New Roman" w:cs="Times New Roman"/>
          <w:lang w:val="uz-Latn-UZ"/>
        </w:rPr>
        <w:t xml:space="preserve"> “bandal” – bosh qismi cho</w:t>
      </w:r>
      <w:r w:rsidR="003B5A3B">
        <w:rPr>
          <w:rFonts w:ascii="Times New Roman" w:hAnsi="Times New Roman" w:cs="Times New Roman"/>
          <w:lang w:val="uz-Latn-UZ"/>
        </w:rPr>
        <w:t>‘</w:t>
      </w:r>
      <w:r w:rsidR="003B5A3B">
        <w:rPr>
          <w:rFonts w:ascii="Times New Roman" w:hAnsi="Times New Roman" w:cs="Times New Roman"/>
          <w:lang w:val="uz-Latn-UZ"/>
        </w:rPr>
        <w:t>qmoqli yog</w:t>
      </w:r>
      <w:r w:rsidR="003B5A3B">
        <w:rPr>
          <w:rFonts w:ascii="Times New Roman" w:hAnsi="Times New Roman" w:cs="Times New Roman"/>
          <w:lang w:val="uz-Latn-UZ"/>
        </w:rPr>
        <w:t>‘</w:t>
      </w:r>
      <w:r w:rsidR="003B5A3B">
        <w:rPr>
          <w:rFonts w:ascii="Times New Roman" w:hAnsi="Times New Roman" w:cs="Times New Roman"/>
          <w:lang w:val="uz-Latn-UZ"/>
        </w:rPr>
        <w:t>och</w:t>
      </w:r>
      <w:r w:rsidR="002A489E">
        <w:rPr>
          <w:rFonts w:ascii="Times New Roman" w:hAnsi="Times New Roman" w:cs="Times New Roman"/>
          <w:lang w:val="uz-Latn-UZ"/>
        </w:rPr>
        <w:t xml:space="preserve"> (</w:t>
      </w:r>
      <w:r w:rsidR="00900094">
        <w:rPr>
          <w:rFonts w:ascii="Times New Roman" w:hAnsi="Times New Roman" w:cs="Times New Roman"/>
          <w:lang w:val="uz-Cyrl-UZ"/>
        </w:rPr>
        <w:t xml:space="preserve">Кошғарий, </w:t>
      </w:r>
      <w:r w:rsidR="00900094" w:rsidRPr="00E71FC1">
        <w:rPr>
          <w:rFonts w:ascii="Times New Roman" w:hAnsi="Times New Roman" w:cs="Times New Roman"/>
          <w:lang w:val="uz-Cyrl-UZ"/>
        </w:rPr>
        <w:t>196</w:t>
      </w:r>
      <w:r w:rsidR="00900094">
        <w:rPr>
          <w:rFonts w:ascii="Times New Roman" w:hAnsi="Times New Roman" w:cs="Times New Roman"/>
          <w:lang w:val="uz-Latn-UZ"/>
        </w:rPr>
        <w:t>0</w:t>
      </w:r>
      <w:r w:rsidR="00900094">
        <w:rPr>
          <w:rFonts w:ascii="Times New Roman" w:hAnsi="Times New Roman" w:cs="Times New Roman"/>
          <w:lang w:val="uz-Cyrl-UZ"/>
        </w:rPr>
        <w:t>:</w:t>
      </w:r>
      <w:r w:rsidR="00900094">
        <w:rPr>
          <w:rFonts w:ascii="Times New Roman" w:hAnsi="Times New Roman" w:cs="Times New Roman"/>
          <w:lang w:val="uz-Latn-UZ"/>
        </w:rPr>
        <w:t xml:space="preserve"> </w:t>
      </w:r>
      <w:r w:rsidR="00D37828">
        <w:rPr>
          <w:rFonts w:ascii="Times New Roman" w:hAnsi="Times New Roman" w:cs="Times New Roman"/>
          <w:lang w:val="uz-Latn-UZ"/>
        </w:rPr>
        <w:t>445</w:t>
      </w:r>
      <w:r w:rsidR="002A489E">
        <w:rPr>
          <w:rFonts w:ascii="Times New Roman" w:hAnsi="Times New Roman" w:cs="Times New Roman"/>
          <w:lang w:val="uz-Latn-UZ"/>
        </w:rPr>
        <w:t>)</w:t>
      </w:r>
      <w:r w:rsidR="00AA13C3">
        <w:rPr>
          <w:rFonts w:ascii="Times New Roman" w:hAnsi="Times New Roman" w:cs="Times New Roman"/>
          <w:lang w:val="uz-Latn-UZ"/>
        </w:rPr>
        <w:t xml:space="preserve"> kabi </w:t>
      </w:r>
      <w:r w:rsidR="002C2578">
        <w:rPr>
          <w:rFonts w:ascii="Times New Roman" w:hAnsi="Times New Roman" w:cs="Times New Roman"/>
          <w:lang w:val="uz-Latn-UZ"/>
        </w:rPr>
        <w:t>jihozlar nomlari kiradi.</w:t>
      </w:r>
    </w:p>
    <w:p w14:paraId="1E4A3AC5" w14:textId="613A758F" w:rsidR="00D022E9" w:rsidRDefault="005D149F"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 xml:space="preserve">Turkiy qavmlarning xalq o‘yinlari </w:t>
      </w:r>
      <w:r w:rsidR="00FE6F1D">
        <w:rPr>
          <w:rFonts w:ascii="Times New Roman" w:hAnsi="Times New Roman" w:cs="Times New Roman"/>
          <w:lang w:val="uz-Latn-UZ"/>
        </w:rPr>
        <w:t xml:space="preserve">va ularning jihozlari </w:t>
      </w:r>
      <w:r w:rsidR="006972A1">
        <w:rPr>
          <w:rFonts w:ascii="Times New Roman" w:hAnsi="Times New Roman" w:cs="Times New Roman"/>
          <w:lang w:val="uz-Latn-UZ"/>
        </w:rPr>
        <w:t>madaniyatda o</w:t>
      </w:r>
      <w:r w:rsidR="006972A1">
        <w:rPr>
          <w:rFonts w:ascii="Times New Roman" w:hAnsi="Times New Roman" w:cs="Times New Roman"/>
          <w:lang w:val="uz-Latn-UZ"/>
        </w:rPr>
        <w:t>‘</w:t>
      </w:r>
      <w:r w:rsidR="006972A1">
        <w:rPr>
          <w:rFonts w:ascii="Times New Roman" w:hAnsi="Times New Roman" w:cs="Times New Roman"/>
          <w:lang w:val="uz-Latn-UZ"/>
        </w:rPr>
        <w:t>ziga xos tarzda aks et</w:t>
      </w:r>
      <w:r w:rsidR="00A40619">
        <w:rPr>
          <w:rFonts w:ascii="Times New Roman" w:hAnsi="Times New Roman" w:cs="Times New Roman"/>
          <w:lang w:val="uz-Latn-UZ"/>
        </w:rPr>
        <w:t>gan</w:t>
      </w:r>
      <w:r w:rsidR="008F383A">
        <w:rPr>
          <w:rFonts w:ascii="Times New Roman" w:hAnsi="Times New Roman" w:cs="Times New Roman"/>
          <w:lang w:val="uz-Latn-UZ"/>
        </w:rPr>
        <w:t xml:space="preserve"> yoki aholi turmush tarzi</w:t>
      </w:r>
      <w:r w:rsidR="00584EE1">
        <w:rPr>
          <w:rFonts w:ascii="Times New Roman" w:hAnsi="Times New Roman" w:cs="Times New Roman"/>
          <w:lang w:val="uz-Latn-UZ"/>
        </w:rPr>
        <w:t>g</w:t>
      </w:r>
      <w:r w:rsidR="008F383A">
        <w:rPr>
          <w:rFonts w:ascii="Times New Roman" w:hAnsi="Times New Roman" w:cs="Times New Roman"/>
          <w:lang w:val="uz-Latn-UZ"/>
        </w:rPr>
        <w:t>a turlicha ko</w:t>
      </w:r>
      <w:r w:rsidR="008F383A">
        <w:rPr>
          <w:rFonts w:ascii="Times New Roman" w:hAnsi="Times New Roman" w:cs="Times New Roman"/>
          <w:lang w:val="uz-Latn-UZ"/>
        </w:rPr>
        <w:t>‘</w:t>
      </w:r>
      <w:r w:rsidR="008F383A">
        <w:rPr>
          <w:rFonts w:ascii="Times New Roman" w:hAnsi="Times New Roman" w:cs="Times New Roman"/>
          <w:lang w:val="uz-Latn-UZ"/>
        </w:rPr>
        <w:t>ri</w:t>
      </w:r>
      <w:r w:rsidR="00584EE1">
        <w:rPr>
          <w:rFonts w:ascii="Times New Roman" w:hAnsi="Times New Roman" w:cs="Times New Roman"/>
          <w:lang w:val="uz-Latn-UZ"/>
        </w:rPr>
        <w:t xml:space="preserve">nishlarda ta’sir etgan. </w:t>
      </w:r>
      <w:r w:rsidR="00576568">
        <w:rPr>
          <w:rFonts w:ascii="Times New Roman" w:hAnsi="Times New Roman" w:cs="Times New Roman"/>
          <w:lang w:val="uz-Latn-UZ"/>
        </w:rPr>
        <w:t>Masalan</w:t>
      </w:r>
      <w:r w:rsidR="003D752A">
        <w:rPr>
          <w:rFonts w:ascii="Times New Roman" w:hAnsi="Times New Roman" w:cs="Times New Roman"/>
          <w:lang w:val="uz-Latn-UZ"/>
        </w:rPr>
        <w:t>,</w:t>
      </w:r>
      <w:r w:rsidR="00576568">
        <w:rPr>
          <w:rFonts w:ascii="Times New Roman" w:hAnsi="Times New Roman" w:cs="Times New Roman"/>
          <w:lang w:val="uz-Latn-UZ"/>
        </w:rPr>
        <w:t xml:space="preserve"> </w:t>
      </w:r>
      <w:r w:rsidR="00C829E9">
        <w:rPr>
          <w:rFonts w:ascii="Times New Roman" w:hAnsi="Times New Roman" w:cs="Times New Roman"/>
          <w:lang w:val="uz-Latn-UZ"/>
        </w:rPr>
        <w:t xml:space="preserve">masofa </w:t>
      </w:r>
      <w:r w:rsidR="00576568">
        <w:rPr>
          <w:rFonts w:ascii="Times New Roman" w:hAnsi="Times New Roman" w:cs="Times New Roman"/>
          <w:lang w:val="uz-Latn-UZ"/>
        </w:rPr>
        <w:t>o</w:t>
      </w:r>
      <w:r w:rsidR="00576568">
        <w:rPr>
          <w:rFonts w:ascii="Times New Roman" w:hAnsi="Times New Roman" w:cs="Times New Roman"/>
          <w:lang w:val="uz-Latn-UZ"/>
        </w:rPr>
        <w:t>‘</w:t>
      </w:r>
      <w:r w:rsidR="00576568">
        <w:rPr>
          <w:rFonts w:ascii="Times New Roman" w:hAnsi="Times New Roman" w:cs="Times New Roman"/>
          <w:lang w:val="uz-Latn-UZ"/>
        </w:rPr>
        <w:t>lcho</w:t>
      </w:r>
      <w:r w:rsidR="00BA4D6F">
        <w:rPr>
          <w:rFonts w:ascii="Times New Roman" w:hAnsi="Times New Roman" w:cs="Times New Roman"/>
          <w:lang w:val="uz-Latn-UZ"/>
        </w:rPr>
        <w:t>v</w:t>
      </w:r>
      <w:r w:rsidR="00576568">
        <w:rPr>
          <w:rFonts w:ascii="Times New Roman" w:hAnsi="Times New Roman" w:cs="Times New Roman"/>
          <w:lang w:val="uz-Latn-UZ"/>
        </w:rPr>
        <w:t xml:space="preserve"> birliklariga “ot poygasi” yoki “kamondan o</w:t>
      </w:r>
      <w:r w:rsidR="00576568">
        <w:rPr>
          <w:rFonts w:ascii="Times New Roman" w:hAnsi="Times New Roman" w:cs="Times New Roman"/>
          <w:lang w:val="uz-Latn-UZ"/>
        </w:rPr>
        <w:t>‘</w:t>
      </w:r>
      <w:r w:rsidR="00576568">
        <w:rPr>
          <w:rFonts w:ascii="Times New Roman" w:hAnsi="Times New Roman" w:cs="Times New Roman"/>
          <w:lang w:val="uz-Latn-UZ"/>
        </w:rPr>
        <w:t xml:space="preserve">q uzish” </w:t>
      </w:r>
      <w:r w:rsidR="001A6712">
        <w:rPr>
          <w:rFonts w:ascii="Times New Roman" w:hAnsi="Times New Roman" w:cs="Times New Roman"/>
          <w:lang w:val="uz-Latn-UZ"/>
        </w:rPr>
        <w:t>o</w:t>
      </w:r>
      <w:r w:rsidR="001A6712">
        <w:rPr>
          <w:rFonts w:ascii="Times New Roman" w:hAnsi="Times New Roman" w:cs="Times New Roman"/>
          <w:lang w:val="uz-Latn-UZ"/>
        </w:rPr>
        <w:t>‘</w:t>
      </w:r>
      <w:r w:rsidR="001A6712">
        <w:rPr>
          <w:rFonts w:ascii="Times New Roman" w:hAnsi="Times New Roman" w:cs="Times New Roman"/>
          <w:lang w:val="uz-Latn-UZ"/>
        </w:rPr>
        <w:t xml:space="preserve">yinlari </w:t>
      </w:r>
      <w:r w:rsidR="00206FA6">
        <w:rPr>
          <w:rFonts w:ascii="Times New Roman" w:hAnsi="Times New Roman" w:cs="Times New Roman"/>
          <w:lang w:val="uz-Latn-UZ"/>
        </w:rPr>
        <w:t>ta’sir o</w:t>
      </w:r>
      <w:r w:rsidR="00206FA6">
        <w:rPr>
          <w:rFonts w:ascii="Times New Roman" w:hAnsi="Times New Roman" w:cs="Times New Roman"/>
          <w:lang w:val="uz-Latn-UZ"/>
        </w:rPr>
        <w:t>‘</w:t>
      </w:r>
      <w:r w:rsidR="00206FA6">
        <w:rPr>
          <w:rFonts w:ascii="Times New Roman" w:hAnsi="Times New Roman" w:cs="Times New Roman"/>
          <w:lang w:val="uz-Latn-UZ"/>
        </w:rPr>
        <w:t xml:space="preserve">tkazgan. </w:t>
      </w:r>
      <w:r w:rsidR="00F873A2">
        <w:rPr>
          <w:rFonts w:ascii="Times New Roman" w:hAnsi="Times New Roman" w:cs="Times New Roman"/>
          <w:lang w:val="uz-Latn-UZ"/>
        </w:rPr>
        <w:t>Bir choparlik masofa “yarshim” (</w:t>
      </w:r>
      <w:r w:rsidR="00F873A2">
        <w:rPr>
          <w:rFonts w:ascii="Times New Roman" w:hAnsi="Times New Roman" w:cs="Times New Roman"/>
          <w:lang w:val="uz-Cyrl-UZ"/>
        </w:rPr>
        <w:t xml:space="preserve">Кошғарий, </w:t>
      </w:r>
      <w:r w:rsidR="00F873A2" w:rsidRPr="00E71FC1">
        <w:rPr>
          <w:rFonts w:ascii="Times New Roman" w:hAnsi="Times New Roman" w:cs="Times New Roman"/>
          <w:lang w:val="uz-Cyrl-UZ"/>
        </w:rPr>
        <w:t>196</w:t>
      </w:r>
      <w:r w:rsidR="00F873A2">
        <w:rPr>
          <w:rFonts w:ascii="Times New Roman" w:hAnsi="Times New Roman" w:cs="Times New Roman"/>
          <w:lang w:val="uz-Latn-UZ"/>
        </w:rPr>
        <w:t>3. III</w:t>
      </w:r>
      <w:r w:rsidR="00F873A2">
        <w:rPr>
          <w:rFonts w:ascii="Times New Roman" w:hAnsi="Times New Roman" w:cs="Times New Roman"/>
          <w:lang w:val="uz-Cyrl-UZ"/>
        </w:rPr>
        <w:t>:</w:t>
      </w:r>
      <w:r w:rsidR="00F873A2">
        <w:rPr>
          <w:rFonts w:ascii="Times New Roman" w:hAnsi="Times New Roman" w:cs="Times New Roman"/>
          <w:lang w:val="uz-Latn-UZ"/>
        </w:rPr>
        <w:t xml:space="preserve"> 54)</w:t>
      </w:r>
      <w:r w:rsidR="002524E8">
        <w:rPr>
          <w:rFonts w:ascii="Times New Roman" w:hAnsi="Times New Roman" w:cs="Times New Roman"/>
          <w:lang w:val="uz-Latn-UZ"/>
        </w:rPr>
        <w:t xml:space="preserve"> deb atalsa, </w:t>
      </w:r>
      <w:r w:rsidR="0099366E">
        <w:rPr>
          <w:rFonts w:ascii="Times New Roman" w:hAnsi="Times New Roman" w:cs="Times New Roman"/>
          <w:lang w:val="uz-Latn-UZ"/>
        </w:rPr>
        <w:t>kamon o‘qi uchib o</w:t>
      </w:r>
      <w:r w:rsidR="0099366E">
        <w:rPr>
          <w:rFonts w:ascii="Times New Roman" w:hAnsi="Times New Roman" w:cs="Times New Roman"/>
          <w:lang w:val="uz-Latn-UZ"/>
        </w:rPr>
        <w:t>‘</w:t>
      </w:r>
      <w:r w:rsidR="0099366E">
        <w:rPr>
          <w:rFonts w:ascii="Times New Roman" w:hAnsi="Times New Roman" w:cs="Times New Roman"/>
          <w:lang w:val="uz-Latn-UZ"/>
        </w:rPr>
        <w:t>tishiga teng masofa “g</w:t>
      </w:r>
      <w:r w:rsidR="0099366E">
        <w:rPr>
          <w:rFonts w:ascii="Times New Roman" w:hAnsi="Times New Roman" w:cs="Times New Roman"/>
          <w:lang w:val="uz-Latn-UZ"/>
        </w:rPr>
        <w:t>‘</w:t>
      </w:r>
      <w:r w:rsidR="0099366E">
        <w:rPr>
          <w:rFonts w:ascii="Times New Roman" w:hAnsi="Times New Roman" w:cs="Times New Roman"/>
          <w:lang w:val="uz-Latn-UZ"/>
        </w:rPr>
        <w:t>alva”</w:t>
      </w:r>
      <w:r w:rsidR="002C56A4">
        <w:rPr>
          <w:rFonts w:ascii="Times New Roman" w:hAnsi="Times New Roman" w:cs="Times New Roman"/>
          <w:lang w:val="uz-Latn-UZ"/>
        </w:rPr>
        <w:t xml:space="preserve"> (338)</w:t>
      </w:r>
      <w:r w:rsidR="0099366E">
        <w:rPr>
          <w:rFonts w:ascii="Times New Roman" w:hAnsi="Times New Roman" w:cs="Times New Roman"/>
          <w:lang w:val="uz-Latn-UZ"/>
        </w:rPr>
        <w:t xml:space="preserve"> deb atalgan hamda keng masofa birligi sifatida iste’molda bo</w:t>
      </w:r>
      <w:r w:rsidR="0099366E">
        <w:rPr>
          <w:rFonts w:ascii="Times New Roman" w:hAnsi="Times New Roman" w:cs="Times New Roman"/>
          <w:lang w:val="uz-Latn-UZ"/>
        </w:rPr>
        <w:t>‘</w:t>
      </w:r>
      <w:r w:rsidR="0099366E">
        <w:rPr>
          <w:rFonts w:ascii="Times New Roman" w:hAnsi="Times New Roman" w:cs="Times New Roman"/>
          <w:lang w:val="uz-Latn-UZ"/>
        </w:rPr>
        <w:t>lgan.</w:t>
      </w:r>
      <w:r w:rsidR="00602D53">
        <w:rPr>
          <w:rFonts w:ascii="Times New Roman" w:hAnsi="Times New Roman" w:cs="Times New Roman"/>
          <w:lang w:val="uz-Latn-UZ"/>
        </w:rPr>
        <w:t xml:space="preserve"> Bundan tashqari, </w:t>
      </w:r>
      <w:r w:rsidR="00B745BC">
        <w:rPr>
          <w:rFonts w:ascii="Times New Roman" w:hAnsi="Times New Roman" w:cs="Times New Roman"/>
          <w:lang w:val="uz-Latn-UZ"/>
        </w:rPr>
        <w:t xml:space="preserve">ayrim jihozlarning nomlari kishilarning atoqli ismi sifatida ham </w:t>
      </w:r>
      <w:r w:rsidR="00452A6B">
        <w:rPr>
          <w:rFonts w:ascii="Times New Roman" w:hAnsi="Times New Roman" w:cs="Times New Roman"/>
          <w:lang w:val="uz-Latn-UZ"/>
        </w:rPr>
        <w:t>qo‘yilgan.</w:t>
      </w:r>
      <w:r w:rsidR="006C3BF0">
        <w:rPr>
          <w:rFonts w:ascii="Times New Roman" w:hAnsi="Times New Roman" w:cs="Times New Roman"/>
          <w:lang w:val="uz-Latn-UZ"/>
        </w:rPr>
        <w:t xml:space="preserve"> Bunday isimlardan ushbu davrdagi eng mashhuri “To‘qoq” bo</w:t>
      </w:r>
      <w:r w:rsidR="006C3BF0">
        <w:rPr>
          <w:rFonts w:ascii="Times New Roman" w:hAnsi="Times New Roman" w:cs="Times New Roman"/>
          <w:lang w:val="uz-Latn-UZ"/>
        </w:rPr>
        <w:t>‘</w:t>
      </w:r>
      <w:r w:rsidR="006C3BF0">
        <w:rPr>
          <w:rFonts w:ascii="Times New Roman" w:hAnsi="Times New Roman" w:cs="Times New Roman"/>
          <w:lang w:val="uz-Latn-UZ"/>
        </w:rPr>
        <w:t xml:space="preserve">lib, </w:t>
      </w:r>
      <w:r w:rsidR="00F234DC">
        <w:rPr>
          <w:rFonts w:ascii="Times New Roman" w:hAnsi="Times New Roman" w:cs="Times New Roman"/>
          <w:lang w:val="uz-Latn-UZ"/>
        </w:rPr>
        <w:t xml:space="preserve">uning mazmuni temir kamon </w:t>
      </w:r>
      <w:r w:rsidR="00761DCF">
        <w:rPr>
          <w:rFonts w:ascii="Times New Roman" w:hAnsi="Times New Roman" w:cs="Times New Roman"/>
          <w:lang w:val="uz-Latn-UZ"/>
        </w:rPr>
        <w:t xml:space="preserve">mazmunini anglatgan. Bu nom ushbu shaxsning </w:t>
      </w:r>
      <w:r w:rsidR="00F91DC6">
        <w:rPr>
          <w:rFonts w:ascii="Times New Roman" w:hAnsi="Times New Roman" w:cs="Times New Roman"/>
          <w:lang w:val="uz-Latn-UZ"/>
        </w:rPr>
        <w:t>kamon otishdagi mohirligi tufayli laqab sifatida berilgan nomi ham bo</w:t>
      </w:r>
      <w:r w:rsidR="00F91DC6">
        <w:rPr>
          <w:rFonts w:ascii="Times New Roman" w:hAnsi="Times New Roman" w:cs="Times New Roman"/>
          <w:lang w:val="uz-Latn-UZ"/>
        </w:rPr>
        <w:t>‘</w:t>
      </w:r>
      <w:r w:rsidR="00F91DC6">
        <w:rPr>
          <w:rFonts w:ascii="Times New Roman" w:hAnsi="Times New Roman" w:cs="Times New Roman"/>
          <w:lang w:val="uz-Latn-UZ"/>
        </w:rPr>
        <w:t>lishi mumkin</w:t>
      </w:r>
      <w:r w:rsidR="00761DCF">
        <w:rPr>
          <w:rFonts w:ascii="Times New Roman" w:hAnsi="Times New Roman" w:cs="Times New Roman"/>
          <w:lang w:val="uz-Latn-UZ"/>
        </w:rPr>
        <w:t xml:space="preserve"> (</w:t>
      </w:r>
      <w:r w:rsidR="00002085" w:rsidRPr="00002085">
        <w:rPr>
          <w:rFonts w:ascii="Times New Roman" w:hAnsi="Times New Roman" w:cs="Times New Roman"/>
          <w:lang w:val="uz-Latn-UZ"/>
        </w:rPr>
        <w:t xml:space="preserve">Садр ад-дин Али ал-Хусайни, </w:t>
      </w:r>
      <w:r w:rsidR="00C07C6C" w:rsidRPr="00C07C6C">
        <w:rPr>
          <w:rFonts w:ascii="Times New Roman" w:hAnsi="Times New Roman" w:cs="Times New Roman"/>
          <w:lang w:val="uz-Latn-UZ"/>
        </w:rPr>
        <w:t xml:space="preserve">1980: </w:t>
      </w:r>
      <w:r w:rsidR="00002085">
        <w:rPr>
          <w:rFonts w:ascii="Times New Roman" w:hAnsi="Times New Roman" w:cs="Times New Roman"/>
          <w:lang w:val="uz-Latn-UZ"/>
        </w:rPr>
        <w:t>171</w:t>
      </w:r>
      <w:r w:rsidR="00761DCF">
        <w:rPr>
          <w:rFonts w:ascii="Times New Roman" w:hAnsi="Times New Roman" w:cs="Times New Roman"/>
          <w:lang w:val="uz-Latn-UZ"/>
        </w:rPr>
        <w:t>).</w:t>
      </w:r>
    </w:p>
    <w:p w14:paraId="1ABCEAA9" w14:textId="1344C67A" w:rsidR="007E547E" w:rsidRDefault="0073497C" w:rsidP="00E11807">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 xml:space="preserve">Turli </w:t>
      </w:r>
      <w:r w:rsidR="00350AD7">
        <w:rPr>
          <w:rFonts w:ascii="Times New Roman" w:hAnsi="Times New Roman" w:cs="Times New Roman"/>
          <w:lang w:val="uz-Latn-UZ"/>
        </w:rPr>
        <w:t xml:space="preserve">musobaqa va bellashuvlar uyushtirilib, g‘oliblarni taqdirlash </w:t>
      </w:r>
      <w:r w:rsidR="00D47305">
        <w:rPr>
          <w:rFonts w:ascii="Times New Roman" w:hAnsi="Times New Roman" w:cs="Times New Roman"/>
          <w:lang w:val="uz-Latn-UZ"/>
        </w:rPr>
        <w:t>dolzarb ahamiyatga ega bo</w:t>
      </w:r>
      <w:r w:rsidR="00D47305">
        <w:rPr>
          <w:rFonts w:ascii="Times New Roman" w:hAnsi="Times New Roman" w:cs="Times New Roman"/>
          <w:lang w:val="uz-Latn-UZ"/>
        </w:rPr>
        <w:t>‘</w:t>
      </w:r>
      <w:r w:rsidR="00D47305">
        <w:rPr>
          <w:rFonts w:ascii="Times New Roman" w:hAnsi="Times New Roman" w:cs="Times New Roman"/>
          <w:lang w:val="uz-Latn-UZ"/>
        </w:rPr>
        <w:t xml:space="preserve">lgan. </w:t>
      </w:r>
      <w:r w:rsidR="00E01085">
        <w:rPr>
          <w:rFonts w:ascii="Times New Roman" w:hAnsi="Times New Roman" w:cs="Times New Roman"/>
          <w:lang w:val="uz-Latn-UZ"/>
        </w:rPr>
        <w:t xml:space="preserve">Yutuq sifatida qimmatli buyumlar, ot va hattoki </w:t>
      </w:r>
      <w:r w:rsidR="00D0330E">
        <w:rPr>
          <w:rFonts w:ascii="Times New Roman" w:hAnsi="Times New Roman" w:cs="Times New Roman"/>
          <w:lang w:val="uz-Latn-UZ"/>
        </w:rPr>
        <w:t xml:space="preserve">qalliq </w:t>
      </w:r>
      <w:r w:rsidR="00AB0158">
        <w:rPr>
          <w:rFonts w:ascii="Times New Roman" w:hAnsi="Times New Roman" w:cs="Times New Roman"/>
          <w:lang w:val="uz-Latn-UZ"/>
        </w:rPr>
        <w:t>(</w:t>
      </w:r>
      <w:r w:rsidR="002F51B9">
        <w:rPr>
          <w:rFonts w:ascii="Times New Roman" w:hAnsi="Times New Roman" w:cs="Times New Roman"/>
          <w:lang w:val="uz-Cyrl-UZ"/>
        </w:rPr>
        <w:t xml:space="preserve">Кошғарий, </w:t>
      </w:r>
      <w:r w:rsidR="002F51B9" w:rsidRPr="00E71FC1">
        <w:rPr>
          <w:rFonts w:ascii="Times New Roman" w:hAnsi="Times New Roman" w:cs="Times New Roman"/>
          <w:lang w:val="uz-Cyrl-UZ"/>
        </w:rPr>
        <w:t>196</w:t>
      </w:r>
      <w:r w:rsidR="002F51B9">
        <w:rPr>
          <w:rFonts w:ascii="Times New Roman" w:hAnsi="Times New Roman" w:cs="Times New Roman"/>
          <w:lang w:val="uz-Latn-UZ"/>
        </w:rPr>
        <w:t>3. II</w:t>
      </w:r>
      <w:r w:rsidR="002F51B9">
        <w:rPr>
          <w:rFonts w:ascii="Times New Roman" w:hAnsi="Times New Roman" w:cs="Times New Roman"/>
          <w:lang w:val="uz-Cyrl-UZ"/>
        </w:rPr>
        <w:t>:</w:t>
      </w:r>
      <w:r w:rsidR="002F51B9">
        <w:rPr>
          <w:rFonts w:ascii="Times New Roman" w:hAnsi="Times New Roman" w:cs="Times New Roman"/>
          <w:lang w:val="uz-Latn-UZ"/>
        </w:rPr>
        <w:t xml:space="preserve"> </w:t>
      </w:r>
      <w:r w:rsidR="00AB0158">
        <w:rPr>
          <w:rFonts w:ascii="Times New Roman" w:hAnsi="Times New Roman" w:cs="Times New Roman"/>
          <w:lang w:val="uz-Latn-UZ"/>
        </w:rPr>
        <w:t>257) belgilanishi mumkin bo</w:t>
      </w:r>
      <w:r w:rsidR="00AB0158">
        <w:rPr>
          <w:rFonts w:ascii="Times New Roman" w:hAnsi="Times New Roman" w:cs="Times New Roman"/>
          <w:lang w:val="uz-Latn-UZ"/>
        </w:rPr>
        <w:t>‘</w:t>
      </w:r>
      <w:r w:rsidR="00AB0158">
        <w:rPr>
          <w:rFonts w:ascii="Times New Roman" w:hAnsi="Times New Roman" w:cs="Times New Roman"/>
          <w:lang w:val="uz-Latn-UZ"/>
        </w:rPr>
        <w:t>lgan.</w:t>
      </w:r>
      <w:r w:rsidR="009429E7">
        <w:rPr>
          <w:rFonts w:ascii="Times New Roman" w:hAnsi="Times New Roman" w:cs="Times New Roman"/>
          <w:lang w:val="uz-Latn-UZ"/>
        </w:rPr>
        <w:t xml:space="preserve"> G‘oliblarga </w:t>
      </w:r>
      <w:r w:rsidR="0037338E">
        <w:rPr>
          <w:rFonts w:ascii="Times New Roman" w:hAnsi="Times New Roman" w:cs="Times New Roman"/>
          <w:lang w:val="uz-Latn-UZ"/>
        </w:rPr>
        <w:t>tortiq etil</w:t>
      </w:r>
      <w:r w:rsidR="009429E7">
        <w:rPr>
          <w:rFonts w:ascii="Times New Roman" w:hAnsi="Times New Roman" w:cs="Times New Roman"/>
          <w:lang w:val="uz-Latn-UZ"/>
        </w:rPr>
        <w:t xml:space="preserve">gan </w:t>
      </w:r>
      <w:r w:rsidR="00D41E84">
        <w:rPr>
          <w:rFonts w:ascii="Times New Roman" w:hAnsi="Times New Roman" w:cs="Times New Roman"/>
          <w:lang w:val="uz-Latn-UZ"/>
        </w:rPr>
        <w:t xml:space="preserve">mukofotlardan biri sifatida </w:t>
      </w:r>
      <w:r w:rsidR="00EE08FB">
        <w:rPr>
          <w:rFonts w:ascii="Times New Roman" w:hAnsi="Times New Roman" w:cs="Times New Roman"/>
          <w:lang w:val="uz-Latn-UZ"/>
        </w:rPr>
        <w:t>“tanguk” – chavgon o</w:t>
      </w:r>
      <w:r w:rsidR="00EE08FB">
        <w:rPr>
          <w:rFonts w:ascii="Times New Roman" w:hAnsi="Times New Roman" w:cs="Times New Roman"/>
          <w:lang w:val="uz-Latn-UZ"/>
        </w:rPr>
        <w:t>‘</w:t>
      </w:r>
      <w:r w:rsidR="00EE08FB">
        <w:rPr>
          <w:rFonts w:ascii="Times New Roman" w:hAnsi="Times New Roman" w:cs="Times New Roman"/>
          <w:lang w:val="uz-Latn-UZ"/>
        </w:rPr>
        <w:t xml:space="preserve">yinida koptokni tortilgan </w:t>
      </w:r>
      <w:r w:rsidR="008C0084">
        <w:rPr>
          <w:rFonts w:ascii="Times New Roman" w:hAnsi="Times New Roman" w:cs="Times New Roman"/>
          <w:lang w:val="uz-Latn-UZ"/>
        </w:rPr>
        <w:t>o</w:t>
      </w:r>
      <w:r w:rsidR="008C0084">
        <w:rPr>
          <w:rFonts w:ascii="Times New Roman" w:hAnsi="Times New Roman" w:cs="Times New Roman"/>
          <w:lang w:val="uz-Latn-UZ"/>
        </w:rPr>
        <w:t>‘</w:t>
      </w:r>
      <w:r w:rsidR="008C0084">
        <w:rPr>
          <w:rFonts w:ascii="Times New Roman" w:hAnsi="Times New Roman" w:cs="Times New Roman"/>
          <w:lang w:val="uz-Latn-UZ"/>
        </w:rPr>
        <w:t>rovdan o</w:t>
      </w:r>
      <w:r w:rsidR="008C0084">
        <w:rPr>
          <w:rFonts w:ascii="Times New Roman" w:hAnsi="Times New Roman" w:cs="Times New Roman"/>
          <w:lang w:val="uz-Latn-UZ"/>
        </w:rPr>
        <w:t>‘</w:t>
      </w:r>
      <w:r w:rsidR="008C0084">
        <w:rPr>
          <w:rFonts w:ascii="Times New Roman" w:hAnsi="Times New Roman" w:cs="Times New Roman"/>
          <w:lang w:val="uz-Latn-UZ"/>
        </w:rPr>
        <w:t>tkazgan</w:t>
      </w:r>
      <w:r w:rsidR="003122B5">
        <w:rPr>
          <w:rFonts w:ascii="Times New Roman" w:hAnsi="Times New Roman" w:cs="Times New Roman"/>
          <w:lang w:val="uz-Latn-UZ"/>
        </w:rPr>
        <w:t xml:space="preserve">ga beriladigan </w:t>
      </w:r>
      <w:r w:rsidR="006E4023">
        <w:rPr>
          <w:rFonts w:ascii="Times New Roman" w:hAnsi="Times New Roman" w:cs="Times New Roman"/>
          <w:lang w:val="uz-Latn-UZ"/>
        </w:rPr>
        <w:t>ipak kiyimlik bo</w:t>
      </w:r>
      <w:r w:rsidR="006E4023">
        <w:rPr>
          <w:rFonts w:ascii="Times New Roman" w:hAnsi="Times New Roman" w:cs="Times New Roman"/>
          <w:lang w:val="uz-Latn-UZ"/>
        </w:rPr>
        <w:t>‘</w:t>
      </w:r>
      <w:r w:rsidR="006E4023">
        <w:rPr>
          <w:rFonts w:ascii="Times New Roman" w:hAnsi="Times New Roman" w:cs="Times New Roman"/>
          <w:lang w:val="uz-Latn-UZ"/>
        </w:rPr>
        <w:t>lganligi</w:t>
      </w:r>
      <w:r w:rsidR="00B11175">
        <w:rPr>
          <w:rFonts w:ascii="Times New Roman" w:hAnsi="Times New Roman" w:cs="Times New Roman"/>
          <w:lang w:val="uz-Latn-UZ"/>
        </w:rPr>
        <w:t xml:space="preserve"> qayd etilgan.</w:t>
      </w:r>
    </w:p>
    <w:p w14:paraId="507EF03D" w14:textId="79DE3190" w:rsidR="00027AF6" w:rsidRDefault="001B57E5" w:rsidP="00E11807">
      <w:pPr>
        <w:spacing w:line="240" w:lineRule="auto"/>
        <w:ind w:firstLine="708"/>
        <w:jc w:val="both"/>
        <w:rPr>
          <w:rFonts w:ascii="Times New Roman" w:hAnsi="Times New Roman" w:cs="Times New Roman"/>
          <w:color w:val="000000"/>
          <w:shd w:val="clear" w:color="auto" w:fill="FFFFFF"/>
          <w:lang w:val="uz-Latn-UZ"/>
        </w:rPr>
      </w:pPr>
      <w:r>
        <w:rPr>
          <w:rFonts w:ascii="Times New Roman" w:hAnsi="Times New Roman" w:cs="Times New Roman"/>
          <w:lang w:val="uz-Latn-UZ"/>
        </w:rPr>
        <w:t>Bu davrd</w:t>
      </w:r>
      <w:r w:rsidR="00127AA3">
        <w:rPr>
          <w:rFonts w:ascii="Times New Roman" w:hAnsi="Times New Roman" w:cs="Times New Roman"/>
          <w:lang w:val="uz-Latn-UZ"/>
        </w:rPr>
        <w:t>a</w:t>
      </w:r>
      <w:r w:rsidR="00875F3E">
        <w:rPr>
          <w:rFonts w:ascii="Times New Roman" w:hAnsi="Times New Roman" w:cs="Times New Roman"/>
          <w:lang w:val="uz-Latn-UZ"/>
        </w:rPr>
        <w:t xml:space="preserve"> </w:t>
      </w:r>
      <w:r w:rsidR="001454F7">
        <w:rPr>
          <w:rFonts w:ascii="Times New Roman" w:hAnsi="Times New Roman" w:cs="Times New Roman"/>
          <w:lang w:val="uz-Latn-UZ"/>
        </w:rPr>
        <w:t xml:space="preserve">adabiy asarlarda </w:t>
      </w:r>
      <w:r w:rsidR="00127AA3">
        <w:rPr>
          <w:rFonts w:ascii="Times New Roman" w:hAnsi="Times New Roman" w:cs="Times New Roman"/>
          <w:lang w:val="uz-Latn-UZ"/>
        </w:rPr>
        <w:t xml:space="preserve">yoy yoki o‘qni ta’riflash asnosida madaniy hayotda ushbu jihozlarning insonga qay darajada bog‘liqligi </w:t>
      </w:r>
      <w:r w:rsidR="00902F34">
        <w:rPr>
          <w:rFonts w:ascii="Times New Roman" w:hAnsi="Times New Roman" w:cs="Times New Roman"/>
          <w:lang w:val="uz-Latn-UZ"/>
        </w:rPr>
        <w:t xml:space="preserve">aks ettirilgan. </w:t>
      </w:r>
      <w:r w:rsidR="00CF0D09">
        <w:rPr>
          <w:rFonts w:ascii="Times New Roman" w:hAnsi="Times New Roman" w:cs="Times New Roman"/>
          <w:lang w:val="uz-Latn-UZ"/>
        </w:rPr>
        <w:t>Xususan, kamon ta’rifi quyidagicha keltiriladi</w:t>
      </w:r>
      <w:r w:rsidR="00CF0D09" w:rsidRPr="00CF0D09">
        <w:rPr>
          <w:rFonts w:ascii="Times New Roman" w:hAnsi="Times New Roman" w:cs="Times New Roman"/>
          <w:lang w:val="uz-Latn-UZ"/>
        </w:rPr>
        <w:t xml:space="preserve">: </w:t>
      </w:r>
      <w:r w:rsidR="00CF0D09" w:rsidRPr="00CF0D09">
        <w:rPr>
          <w:rFonts w:ascii="Times New Roman" w:hAnsi="Times New Roman" w:cs="Times New Roman"/>
          <w:color w:val="000000"/>
          <w:shd w:val="clear" w:color="auto" w:fill="FFFFFF"/>
          <w:lang w:val="uz-Latn-UZ"/>
        </w:rPr>
        <w:t>Yoyning shaklini falak qismlaridan olganlar, chunki olimlar falak doirasining qismlarini qavs, ya’ni yoy deganlar. Qavsning bir uchini ikkinchi uchi bilan birlashtiruvchi to‘g‘ri chiziq vatar, ya’ni kerish deyiladi, falak doirasining markazidan chiqib qavs kengligining o‘rtasidan o‘tadigan chiziqni sahm, ya’ni o‘q deydilar. Aytishlaricha kavkablarning ta’siridan va boriy taoloning irodasi-yu amri bilan yerga yuborilgan yaxshilik va yomonlik shu vatar va qavslar orqali o‘tib, xuddi mergan qo‘lidagi o‘q kerish va yoydan o‘tib ovga tekkandek nishondagi insonga qadaladi</w:t>
      </w:r>
      <w:r w:rsidR="00CF0D09">
        <w:rPr>
          <w:rFonts w:ascii="Times New Roman" w:hAnsi="Times New Roman" w:cs="Times New Roman"/>
          <w:color w:val="000000"/>
          <w:shd w:val="clear" w:color="auto" w:fill="FFFFFF"/>
          <w:lang w:val="uz-Latn-UZ"/>
        </w:rPr>
        <w:t xml:space="preserve"> (</w:t>
      </w:r>
      <w:r w:rsidR="00D16EB5" w:rsidRPr="00D16EB5">
        <w:rPr>
          <w:rFonts w:ascii="Times New Roman" w:hAnsi="Times New Roman" w:cs="Times New Roman"/>
          <w:color w:val="000000"/>
          <w:shd w:val="clear" w:color="auto" w:fill="FFFFFF"/>
          <w:lang w:val="uz-Latn-UZ"/>
        </w:rPr>
        <w:t xml:space="preserve">Умар Хайём, </w:t>
      </w:r>
      <w:r w:rsidR="00D81E47">
        <w:rPr>
          <w:rFonts w:ascii="Times New Roman" w:hAnsi="Times New Roman" w:cs="Times New Roman"/>
          <w:color w:val="000000"/>
          <w:shd w:val="clear" w:color="auto" w:fill="FFFFFF"/>
          <w:lang w:val="uz-Cyrl-UZ"/>
        </w:rPr>
        <w:t xml:space="preserve">1990: </w:t>
      </w:r>
      <w:r w:rsidR="00DE10A6">
        <w:rPr>
          <w:rFonts w:ascii="Times New Roman" w:hAnsi="Times New Roman" w:cs="Times New Roman"/>
          <w:color w:val="000000"/>
          <w:shd w:val="clear" w:color="auto" w:fill="FFFFFF"/>
          <w:lang w:val="uz-Latn-UZ"/>
        </w:rPr>
        <w:t>34</w:t>
      </w:r>
      <w:r w:rsidR="00CF0D09">
        <w:rPr>
          <w:rFonts w:ascii="Times New Roman" w:hAnsi="Times New Roman" w:cs="Times New Roman"/>
          <w:color w:val="000000"/>
          <w:shd w:val="clear" w:color="auto" w:fill="FFFFFF"/>
          <w:lang w:val="uz-Latn-UZ"/>
        </w:rPr>
        <w:t>)</w:t>
      </w:r>
      <w:r w:rsidR="00CF0D09" w:rsidRPr="00CF0D09">
        <w:rPr>
          <w:rFonts w:ascii="Times New Roman" w:hAnsi="Times New Roman" w:cs="Times New Roman"/>
          <w:color w:val="000000"/>
          <w:shd w:val="clear" w:color="auto" w:fill="FFFFFF"/>
          <w:lang w:val="uz-Latn-UZ"/>
        </w:rPr>
        <w:t>.</w:t>
      </w:r>
    </w:p>
    <w:p w14:paraId="5C20553A" w14:textId="003BF1B0" w:rsidR="00DB518B" w:rsidRDefault="005E64D0" w:rsidP="00E11807">
      <w:pPr>
        <w:spacing w:line="240" w:lineRule="auto"/>
        <w:ind w:firstLine="708"/>
        <w:jc w:val="both"/>
        <w:rPr>
          <w:rFonts w:ascii="Times New Roman" w:hAnsi="Times New Roman" w:cs="Times New Roman"/>
          <w:lang w:val="uz-Latn-UZ"/>
        </w:rPr>
      </w:pPr>
      <w:r>
        <w:rPr>
          <w:rFonts w:ascii="Times New Roman" w:hAnsi="Times New Roman" w:cs="Times New Roman"/>
          <w:color w:val="000000"/>
          <w:shd w:val="clear" w:color="auto" w:fill="FFFFFF"/>
          <w:lang w:val="uz-Latn-UZ"/>
        </w:rPr>
        <w:t xml:space="preserve">Yosh avlodni </w:t>
      </w:r>
      <w:r w:rsidR="00D139EB">
        <w:rPr>
          <w:rFonts w:ascii="Times New Roman" w:hAnsi="Times New Roman" w:cs="Times New Roman"/>
          <w:color w:val="000000"/>
          <w:shd w:val="clear" w:color="auto" w:fill="FFFFFF"/>
          <w:lang w:val="uz-Latn-UZ"/>
        </w:rPr>
        <w:t xml:space="preserve">yetuk qilib tarbiyalashda yoki ularni jamiyatning </w:t>
      </w:r>
      <w:r w:rsidR="001B7CDC">
        <w:rPr>
          <w:rFonts w:ascii="Times New Roman" w:hAnsi="Times New Roman" w:cs="Times New Roman"/>
          <w:color w:val="000000"/>
          <w:shd w:val="clear" w:color="auto" w:fill="FFFFFF"/>
          <w:lang w:val="uz-Latn-UZ"/>
        </w:rPr>
        <w:t xml:space="preserve">to‘laqonli a’zosi sifatida shakllantirishda </w:t>
      </w:r>
      <w:r w:rsidR="00001701">
        <w:rPr>
          <w:rFonts w:ascii="Times New Roman" w:hAnsi="Times New Roman" w:cs="Times New Roman"/>
          <w:color w:val="000000"/>
          <w:shd w:val="clear" w:color="auto" w:fill="FFFFFF"/>
          <w:lang w:val="uz-Latn-UZ"/>
        </w:rPr>
        <w:t>o</w:t>
      </w:r>
      <w:r w:rsidR="00001701">
        <w:rPr>
          <w:rFonts w:ascii="Times New Roman" w:hAnsi="Times New Roman" w:cs="Times New Roman"/>
          <w:color w:val="000000"/>
          <w:shd w:val="clear" w:color="auto" w:fill="FFFFFF"/>
          <w:lang w:val="uz-Latn-UZ"/>
        </w:rPr>
        <w:t>‘</w:t>
      </w:r>
      <w:r w:rsidR="00001701">
        <w:rPr>
          <w:rFonts w:ascii="Times New Roman" w:hAnsi="Times New Roman" w:cs="Times New Roman"/>
          <w:color w:val="000000"/>
          <w:shd w:val="clear" w:color="auto" w:fill="FFFFFF"/>
          <w:lang w:val="uz-Latn-UZ"/>
        </w:rPr>
        <w:t>yinlarning ahamiyati</w:t>
      </w:r>
      <w:r w:rsidR="00122382">
        <w:rPr>
          <w:rFonts w:ascii="Times New Roman" w:hAnsi="Times New Roman" w:cs="Times New Roman"/>
          <w:color w:val="000000"/>
          <w:shd w:val="clear" w:color="auto" w:fill="FFFFFF"/>
          <w:lang w:val="uz-Latn-UZ"/>
        </w:rPr>
        <w:t>ga alohida e’tibor berilgan.</w:t>
      </w:r>
      <w:r w:rsidR="00B96218">
        <w:rPr>
          <w:rFonts w:ascii="Times New Roman" w:hAnsi="Times New Roman" w:cs="Times New Roman"/>
          <w:color w:val="000000"/>
          <w:shd w:val="clear" w:color="auto" w:fill="FFFFFF"/>
          <w:lang w:val="uz-Latn-UZ"/>
        </w:rPr>
        <w:t xml:space="preserve"> </w:t>
      </w:r>
      <w:r w:rsidR="00CF3F76">
        <w:rPr>
          <w:rFonts w:ascii="Times New Roman" w:hAnsi="Times New Roman" w:cs="Times New Roman"/>
          <w:color w:val="000000"/>
          <w:shd w:val="clear" w:color="auto" w:fill="FFFFFF"/>
          <w:lang w:val="uz-Latn-UZ"/>
        </w:rPr>
        <w:t>Ular bilan bog</w:t>
      </w:r>
      <w:r w:rsidR="00CF3F76">
        <w:rPr>
          <w:rFonts w:ascii="Times New Roman" w:hAnsi="Times New Roman" w:cs="Times New Roman"/>
          <w:color w:val="000000"/>
          <w:shd w:val="clear" w:color="auto" w:fill="FFFFFF"/>
          <w:lang w:val="uz-Latn-UZ"/>
        </w:rPr>
        <w:t>‘</w:t>
      </w:r>
      <w:r w:rsidR="00CF3F76">
        <w:rPr>
          <w:rFonts w:ascii="Times New Roman" w:hAnsi="Times New Roman" w:cs="Times New Roman"/>
          <w:color w:val="000000"/>
          <w:shd w:val="clear" w:color="auto" w:fill="FFFFFF"/>
          <w:lang w:val="uz-Latn-UZ"/>
        </w:rPr>
        <w:t xml:space="preserve">liq ibratli hikmatlar, </w:t>
      </w:r>
      <w:r w:rsidR="0036636C">
        <w:rPr>
          <w:rFonts w:ascii="Times New Roman" w:hAnsi="Times New Roman" w:cs="Times New Roman"/>
          <w:color w:val="000000"/>
          <w:shd w:val="clear" w:color="auto" w:fill="FFFFFF"/>
          <w:lang w:val="uz-Latn-UZ"/>
        </w:rPr>
        <w:t xml:space="preserve">maqollar </w:t>
      </w:r>
      <w:r w:rsidR="006C44F9">
        <w:rPr>
          <w:rFonts w:ascii="Times New Roman" w:hAnsi="Times New Roman" w:cs="Times New Roman"/>
          <w:color w:val="000000"/>
          <w:shd w:val="clear" w:color="auto" w:fill="FFFFFF"/>
          <w:lang w:val="uz-Latn-UZ"/>
        </w:rPr>
        <w:t xml:space="preserve">aholi orasida </w:t>
      </w:r>
      <w:r w:rsidR="00846DF4">
        <w:rPr>
          <w:rFonts w:ascii="Times New Roman" w:hAnsi="Times New Roman" w:cs="Times New Roman"/>
          <w:color w:val="000000"/>
          <w:shd w:val="clear" w:color="auto" w:fill="FFFFFF"/>
          <w:lang w:val="uz-Latn-UZ"/>
        </w:rPr>
        <w:t>keng tarqalgan.</w:t>
      </w:r>
      <w:r w:rsidR="00474B8E">
        <w:rPr>
          <w:rFonts w:ascii="Times New Roman" w:hAnsi="Times New Roman" w:cs="Times New Roman"/>
          <w:color w:val="000000"/>
          <w:shd w:val="clear" w:color="auto" w:fill="FFFFFF"/>
          <w:lang w:val="uz-Latn-UZ"/>
        </w:rPr>
        <w:t xml:space="preserve"> </w:t>
      </w:r>
      <w:r w:rsidR="00407DEF">
        <w:rPr>
          <w:rFonts w:ascii="Times New Roman" w:hAnsi="Times New Roman" w:cs="Times New Roman"/>
          <w:color w:val="000000"/>
          <w:shd w:val="clear" w:color="auto" w:fill="FFFFFF"/>
          <w:lang w:val="uz-Latn-UZ"/>
        </w:rPr>
        <w:t>Ayniqsa, o</w:t>
      </w:r>
      <w:r w:rsidR="00407DEF">
        <w:rPr>
          <w:rFonts w:ascii="Times New Roman" w:hAnsi="Times New Roman" w:cs="Times New Roman"/>
          <w:color w:val="000000"/>
          <w:shd w:val="clear" w:color="auto" w:fill="FFFFFF"/>
          <w:lang w:val="uz-Latn-UZ"/>
        </w:rPr>
        <w:t>‘</w:t>
      </w:r>
      <w:r w:rsidR="00407DEF">
        <w:rPr>
          <w:rFonts w:ascii="Times New Roman" w:hAnsi="Times New Roman" w:cs="Times New Roman"/>
          <w:color w:val="000000"/>
          <w:shd w:val="clear" w:color="auto" w:fill="FFFFFF"/>
          <w:lang w:val="uz-Latn-UZ"/>
        </w:rPr>
        <w:t>g</w:t>
      </w:r>
      <w:r w:rsidR="00407DEF">
        <w:rPr>
          <w:rFonts w:ascii="Times New Roman" w:hAnsi="Times New Roman" w:cs="Times New Roman"/>
          <w:color w:val="000000"/>
          <w:shd w:val="clear" w:color="auto" w:fill="FFFFFF"/>
          <w:lang w:val="uz-Latn-UZ"/>
        </w:rPr>
        <w:t>‘</w:t>
      </w:r>
      <w:r w:rsidR="00407DEF">
        <w:rPr>
          <w:rFonts w:ascii="Times New Roman" w:hAnsi="Times New Roman" w:cs="Times New Roman"/>
          <w:color w:val="000000"/>
          <w:shd w:val="clear" w:color="auto" w:fill="FFFFFF"/>
          <w:lang w:val="uz-Latn-UZ"/>
        </w:rPr>
        <w:t xml:space="preserve">il bolalarni tarbiyalashda </w:t>
      </w:r>
      <w:r w:rsidR="00F048E7">
        <w:rPr>
          <w:rFonts w:ascii="Times New Roman" w:hAnsi="Times New Roman" w:cs="Times New Roman"/>
          <w:color w:val="000000"/>
          <w:shd w:val="clear" w:color="auto" w:fill="FFFFFF"/>
          <w:lang w:val="uz-Latn-UZ"/>
        </w:rPr>
        <w:t>o</w:t>
      </w:r>
      <w:r w:rsidR="00F048E7">
        <w:rPr>
          <w:rFonts w:ascii="Times New Roman" w:hAnsi="Times New Roman" w:cs="Times New Roman"/>
          <w:color w:val="000000"/>
          <w:shd w:val="clear" w:color="auto" w:fill="FFFFFF"/>
          <w:lang w:val="uz-Latn-UZ"/>
        </w:rPr>
        <w:t>‘</w:t>
      </w:r>
      <w:r w:rsidR="00F048E7">
        <w:rPr>
          <w:rFonts w:ascii="Times New Roman" w:hAnsi="Times New Roman" w:cs="Times New Roman"/>
          <w:color w:val="000000"/>
          <w:shd w:val="clear" w:color="auto" w:fill="FFFFFF"/>
          <w:lang w:val="uz-Latn-UZ"/>
        </w:rPr>
        <w:t>q otishni o</w:t>
      </w:r>
      <w:r w:rsidR="00F048E7">
        <w:rPr>
          <w:rFonts w:ascii="Times New Roman" w:hAnsi="Times New Roman" w:cs="Times New Roman"/>
          <w:color w:val="000000"/>
          <w:shd w:val="clear" w:color="auto" w:fill="FFFFFF"/>
          <w:lang w:val="uz-Latn-UZ"/>
        </w:rPr>
        <w:t>‘</w:t>
      </w:r>
      <w:r w:rsidR="00F048E7">
        <w:rPr>
          <w:rFonts w:ascii="Times New Roman" w:hAnsi="Times New Roman" w:cs="Times New Roman"/>
          <w:color w:val="000000"/>
          <w:shd w:val="clear" w:color="auto" w:fill="FFFFFF"/>
          <w:lang w:val="uz-Latn-UZ"/>
        </w:rPr>
        <w:t>rgatish muhim ekanligi qayd etilgan</w:t>
      </w:r>
      <w:r w:rsidR="00AD1CD4">
        <w:rPr>
          <w:rFonts w:ascii="Times New Roman" w:hAnsi="Times New Roman" w:cs="Times New Roman"/>
          <w:color w:val="000000"/>
          <w:shd w:val="clear" w:color="auto" w:fill="FFFFFF"/>
          <w:lang w:val="uz-Latn-UZ"/>
        </w:rPr>
        <w:t xml:space="preserve"> (</w:t>
      </w:r>
      <w:r w:rsidR="00AD1CD4">
        <w:rPr>
          <w:rFonts w:ascii="Times New Roman" w:hAnsi="Times New Roman" w:cs="Times New Roman"/>
          <w:color w:val="000000"/>
          <w:shd w:val="clear" w:color="auto" w:fill="FFFFFF"/>
          <w:lang w:val="uz-Cyrl-UZ"/>
        </w:rPr>
        <w:t>Абу Бакр ар-Розий, 1994</w:t>
      </w:r>
      <w:r w:rsidR="00AD1CD4">
        <w:rPr>
          <w:rFonts w:ascii="Times New Roman" w:hAnsi="Times New Roman" w:cs="Times New Roman"/>
          <w:color w:val="000000"/>
          <w:shd w:val="clear" w:color="auto" w:fill="FFFFFF"/>
          <w:lang w:val="uz-Latn-UZ"/>
        </w:rPr>
        <w:t>: 28)</w:t>
      </w:r>
      <w:r w:rsidR="00F048E7">
        <w:rPr>
          <w:rFonts w:ascii="Times New Roman" w:hAnsi="Times New Roman" w:cs="Times New Roman"/>
          <w:color w:val="000000"/>
          <w:shd w:val="clear" w:color="auto" w:fill="FFFFFF"/>
          <w:lang w:val="uz-Latn-UZ"/>
        </w:rPr>
        <w:t>.</w:t>
      </w:r>
      <w:r w:rsidR="00057922">
        <w:rPr>
          <w:rFonts w:ascii="Times New Roman" w:hAnsi="Times New Roman" w:cs="Times New Roman"/>
          <w:color w:val="000000"/>
          <w:shd w:val="clear" w:color="auto" w:fill="FFFFFF"/>
          <w:lang w:val="uz-Cyrl-UZ"/>
        </w:rPr>
        <w:t xml:space="preserve"> </w:t>
      </w:r>
      <w:r w:rsidR="00057922">
        <w:rPr>
          <w:rFonts w:ascii="Times New Roman" w:hAnsi="Times New Roman" w:cs="Times New Roman"/>
          <w:color w:val="000000"/>
          <w:shd w:val="clear" w:color="auto" w:fill="FFFFFF"/>
          <w:lang w:val="uz-Latn-UZ"/>
        </w:rPr>
        <w:t>Bu o</w:t>
      </w:r>
      <w:r w:rsidR="00057922">
        <w:rPr>
          <w:rFonts w:ascii="Times New Roman" w:hAnsi="Times New Roman" w:cs="Times New Roman"/>
          <w:lang w:val="uz-Latn-UZ"/>
        </w:rPr>
        <w:t xml:space="preserve">‘yin yigitlarni </w:t>
      </w:r>
      <w:r w:rsidR="00C42C78">
        <w:rPr>
          <w:rFonts w:ascii="Times New Roman" w:hAnsi="Times New Roman" w:cs="Times New Roman"/>
          <w:lang w:val="uz-Latn-UZ"/>
        </w:rPr>
        <w:t xml:space="preserve">sabrli va </w:t>
      </w:r>
      <w:r w:rsidR="00165B43">
        <w:rPr>
          <w:rFonts w:ascii="Times New Roman" w:hAnsi="Times New Roman" w:cs="Times New Roman"/>
          <w:lang w:val="uz-Latn-UZ"/>
        </w:rPr>
        <w:t xml:space="preserve">qaror qabul qilishda </w:t>
      </w:r>
      <w:r w:rsidR="00CA060B">
        <w:rPr>
          <w:rFonts w:ascii="Times New Roman" w:hAnsi="Times New Roman" w:cs="Times New Roman"/>
          <w:lang w:val="uz-Latn-UZ"/>
        </w:rPr>
        <w:t xml:space="preserve">irodali </w:t>
      </w:r>
      <w:r w:rsidR="003419D1">
        <w:rPr>
          <w:rFonts w:ascii="Times New Roman" w:hAnsi="Times New Roman" w:cs="Times New Roman"/>
          <w:lang w:val="uz-Latn-UZ"/>
        </w:rPr>
        <w:t>bo</w:t>
      </w:r>
      <w:r w:rsidR="003419D1">
        <w:rPr>
          <w:rFonts w:ascii="Times New Roman" w:hAnsi="Times New Roman" w:cs="Times New Roman"/>
          <w:lang w:val="uz-Latn-UZ"/>
        </w:rPr>
        <w:t>‘</w:t>
      </w:r>
      <w:r w:rsidR="003419D1">
        <w:rPr>
          <w:rFonts w:ascii="Times New Roman" w:hAnsi="Times New Roman" w:cs="Times New Roman"/>
          <w:lang w:val="uz-Latn-UZ"/>
        </w:rPr>
        <w:t xml:space="preserve">lishini ta’minlashi </w:t>
      </w:r>
      <w:r w:rsidR="00CA063C">
        <w:rPr>
          <w:rFonts w:ascii="Times New Roman" w:hAnsi="Times New Roman" w:cs="Times New Roman"/>
          <w:lang w:val="uz-Latn-UZ"/>
        </w:rPr>
        <w:t>yozib qoldirilgan (</w:t>
      </w:r>
      <w:r w:rsidR="00FF4964" w:rsidRPr="00FF4964">
        <w:rPr>
          <w:rFonts w:ascii="Times New Roman" w:hAnsi="Times New Roman" w:cs="Times New Roman"/>
          <w:lang w:val="uz-Cyrl-UZ"/>
        </w:rPr>
        <w:t>Ге</w:t>
      </w:r>
      <w:r w:rsidR="00FF4964">
        <w:rPr>
          <w:rFonts w:ascii="Times New Roman" w:hAnsi="Times New Roman" w:cs="Times New Roman"/>
          <w:lang w:val="uz-Cyrl-UZ"/>
        </w:rPr>
        <w:t>ркавец,</w:t>
      </w:r>
      <w:r w:rsidR="00DB2BA3">
        <w:rPr>
          <w:rFonts w:ascii="Times New Roman" w:hAnsi="Times New Roman" w:cs="Times New Roman"/>
          <w:lang w:val="uz-Cyrl-UZ"/>
        </w:rPr>
        <w:t xml:space="preserve"> 2015:</w:t>
      </w:r>
      <w:r w:rsidR="00FF4964">
        <w:rPr>
          <w:rFonts w:ascii="Times New Roman" w:hAnsi="Times New Roman" w:cs="Times New Roman"/>
          <w:lang w:val="uz-Cyrl-UZ"/>
        </w:rPr>
        <w:t xml:space="preserve"> </w:t>
      </w:r>
      <w:r w:rsidR="00795F09">
        <w:rPr>
          <w:rFonts w:ascii="Times New Roman" w:hAnsi="Times New Roman" w:cs="Times New Roman"/>
          <w:lang w:val="uz-Latn-UZ"/>
        </w:rPr>
        <w:t>75</w:t>
      </w:r>
      <w:r w:rsidR="00CA063C">
        <w:rPr>
          <w:rFonts w:ascii="Times New Roman" w:hAnsi="Times New Roman" w:cs="Times New Roman"/>
          <w:lang w:val="uz-Latn-UZ"/>
        </w:rPr>
        <w:t>).</w:t>
      </w:r>
      <w:r w:rsidR="00736823">
        <w:rPr>
          <w:rFonts w:ascii="Times New Roman" w:hAnsi="Times New Roman" w:cs="Times New Roman"/>
          <w:lang w:val="uz-Latn-UZ"/>
        </w:rPr>
        <w:t xml:space="preserve"> Shuni</w:t>
      </w:r>
      <w:r w:rsidR="00492FBD">
        <w:rPr>
          <w:rFonts w:ascii="Times New Roman" w:hAnsi="Times New Roman" w:cs="Times New Roman"/>
          <w:lang w:val="uz-Latn-UZ"/>
        </w:rPr>
        <w:t>n</w:t>
      </w:r>
      <w:r w:rsidR="00736823">
        <w:rPr>
          <w:rFonts w:ascii="Times New Roman" w:hAnsi="Times New Roman" w:cs="Times New Roman"/>
          <w:lang w:val="uz-Latn-UZ"/>
        </w:rPr>
        <w:t xml:space="preserve">gdek, xalq qarashlarida </w:t>
      </w:r>
      <w:r w:rsidR="003F25E3">
        <w:rPr>
          <w:rFonts w:ascii="Times New Roman" w:hAnsi="Times New Roman" w:cs="Times New Roman"/>
          <w:lang w:val="uz-Latn-UZ"/>
        </w:rPr>
        <w:t>mohir mergan bo‘lish uchun</w:t>
      </w:r>
      <w:r w:rsidR="006B1466">
        <w:rPr>
          <w:rFonts w:ascii="Times New Roman" w:hAnsi="Times New Roman" w:cs="Times New Roman"/>
          <w:lang w:val="uz-Latn-UZ"/>
        </w:rPr>
        <w:t xml:space="preserve"> </w:t>
      </w:r>
      <w:r w:rsidR="00E076D5">
        <w:rPr>
          <w:rFonts w:ascii="Times New Roman" w:hAnsi="Times New Roman" w:cs="Times New Roman"/>
          <w:lang w:val="uz-Latn-UZ"/>
        </w:rPr>
        <w:t>ko</w:t>
      </w:r>
      <w:r w:rsidR="00E076D5">
        <w:rPr>
          <w:rFonts w:ascii="Times New Roman" w:hAnsi="Times New Roman" w:cs="Times New Roman"/>
          <w:lang w:val="uz-Latn-UZ"/>
        </w:rPr>
        <w:t>‘</w:t>
      </w:r>
      <w:r w:rsidR="00E076D5">
        <w:rPr>
          <w:rFonts w:ascii="Times New Roman" w:hAnsi="Times New Roman" w:cs="Times New Roman"/>
          <w:lang w:val="uz-Latn-UZ"/>
        </w:rPr>
        <w:t xml:space="preserve">p mashq qilish va shunda ham </w:t>
      </w:r>
      <w:r w:rsidR="00155DD4">
        <w:rPr>
          <w:rFonts w:ascii="Times New Roman" w:hAnsi="Times New Roman" w:cs="Times New Roman"/>
          <w:lang w:val="uz-Latn-UZ"/>
        </w:rPr>
        <w:t>u o</w:t>
      </w:r>
      <w:r w:rsidR="00155DD4">
        <w:rPr>
          <w:rFonts w:ascii="Times New Roman" w:hAnsi="Times New Roman" w:cs="Times New Roman"/>
          <w:lang w:val="uz-Latn-UZ"/>
        </w:rPr>
        <w:t>‘</w:t>
      </w:r>
      <w:r w:rsidR="00155DD4">
        <w:rPr>
          <w:rFonts w:ascii="Times New Roman" w:hAnsi="Times New Roman" w:cs="Times New Roman"/>
          <w:lang w:val="uz-Latn-UZ"/>
        </w:rPr>
        <w:t xml:space="preserve">q otishda yanglishishi </w:t>
      </w:r>
      <w:r w:rsidR="002717B3">
        <w:rPr>
          <w:rFonts w:ascii="Times New Roman" w:hAnsi="Times New Roman" w:cs="Times New Roman"/>
          <w:lang w:val="uz-Latn-UZ"/>
        </w:rPr>
        <w:t xml:space="preserve">mumkinligi </w:t>
      </w:r>
      <w:r w:rsidR="00FF6169">
        <w:rPr>
          <w:rFonts w:ascii="Times New Roman" w:hAnsi="Times New Roman" w:cs="Times New Roman"/>
          <w:lang w:val="uz-Latn-UZ"/>
        </w:rPr>
        <w:t>ham inobatga olingan</w:t>
      </w:r>
      <w:r w:rsidR="00A40EF7">
        <w:rPr>
          <w:rFonts w:ascii="Times New Roman" w:hAnsi="Times New Roman" w:cs="Times New Roman"/>
          <w:lang w:val="uz-Latn-UZ"/>
        </w:rPr>
        <w:t xml:space="preserve"> (</w:t>
      </w:r>
      <w:r w:rsidR="004F2668">
        <w:rPr>
          <w:rFonts w:ascii="Times New Roman" w:hAnsi="Times New Roman" w:cs="Times New Roman"/>
          <w:lang w:val="uz-Latn-UZ"/>
        </w:rPr>
        <w:t>67</w:t>
      </w:r>
      <w:r w:rsidR="00A40EF7">
        <w:rPr>
          <w:rFonts w:ascii="Times New Roman" w:hAnsi="Times New Roman" w:cs="Times New Roman"/>
          <w:lang w:val="uz-Latn-UZ"/>
        </w:rPr>
        <w:t>)</w:t>
      </w:r>
      <w:r w:rsidR="00FF6169">
        <w:rPr>
          <w:rFonts w:ascii="Times New Roman" w:hAnsi="Times New Roman" w:cs="Times New Roman"/>
          <w:lang w:val="uz-Latn-UZ"/>
        </w:rPr>
        <w:t>.</w:t>
      </w:r>
      <w:r w:rsidR="003A6106">
        <w:rPr>
          <w:rFonts w:ascii="Times New Roman" w:hAnsi="Times New Roman" w:cs="Times New Roman"/>
          <w:lang w:val="uz-Latn-UZ"/>
        </w:rPr>
        <w:t xml:space="preserve"> Demak, turkiylarning xalq o‘yinlari </w:t>
      </w:r>
      <w:r w:rsidR="00142CE9">
        <w:rPr>
          <w:rFonts w:ascii="Times New Roman" w:hAnsi="Times New Roman" w:cs="Times New Roman"/>
          <w:lang w:val="uz-Latn-UZ"/>
        </w:rPr>
        <w:t>aholi madaniyati</w:t>
      </w:r>
      <w:r w:rsidR="00904D5E">
        <w:rPr>
          <w:rFonts w:ascii="Times New Roman" w:hAnsi="Times New Roman" w:cs="Times New Roman"/>
          <w:lang w:val="uz-Latn-UZ"/>
        </w:rPr>
        <w:t>d</w:t>
      </w:r>
      <w:r w:rsidR="00A5733A">
        <w:rPr>
          <w:rFonts w:ascii="Times New Roman" w:hAnsi="Times New Roman" w:cs="Times New Roman"/>
          <w:lang w:val="uz-Latn-UZ"/>
        </w:rPr>
        <w:t xml:space="preserve">a </w:t>
      </w:r>
      <w:r w:rsidR="00104EB9">
        <w:rPr>
          <w:rFonts w:ascii="Times New Roman" w:hAnsi="Times New Roman" w:cs="Times New Roman"/>
          <w:lang w:val="uz-Latn-UZ"/>
        </w:rPr>
        <w:t>katta</w:t>
      </w:r>
      <w:r w:rsidR="00C1397A">
        <w:rPr>
          <w:rFonts w:ascii="Times New Roman" w:hAnsi="Times New Roman" w:cs="Times New Roman"/>
          <w:lang w:val="uz-Latn-UZ"/>
        </w:rPr>
        <w:t xml:space="preserve"> ta’sir</w:t>
      </w:r>
      <w:r w:rsidR="00904D5E">
        <w:rPr>
          <w:rFonts w:ascii="Times New Roman" w:hAnsi="Times New Roman" w:cs="Times New Roman"/>
          <w:lang w:val="uz-Latn-UZ"/>
        </w:rPr>
        <w:t>ga ega bo</w:t>
      </w:r>
      <w:r w:rsidR="00904D5E">
        <w:rPr>
          <w:rFonts w:ascii="Times New Roman" w:hAnsi="Times New Roman" w:cs="Times New Roman"/>
          <w:lang w:val="uz-Latn-UZ"/>
        </w:rPr>
        <w:t>‘</w:t>
      </w:r>
      <w:r w:rsidR="00904D5E">
        <w:rPr>
          <w:rFonts w:ascii="Times New Roman" w:hAnsi="Times New Roman" w:cs="Times New Roman"/>
          <w:lang w:val="uz-Latn-UZ"/>
        </w:rPr>
        <w:t>lgan</w:t>
      </w:r>
      <w:r w:rsidR="00C1397A">
        <w:rPr>
          <w:rFonts w:ascii="Times New Roman" w:hAnsi="Times New Roman" w:cs="Times New Roman"/>
          <w:lang w:val="uz-Latn-UZ"/>
        </w:rPr>
        <w:t xml:space="preserve"> </w:t>
      </w:r>
      <w:r w:rsidR="001A5D35">
        <w:rPr>
          <w:rFonts w:ascii="Times New Roman" w:hAnsi="Times New Roman" w:cs="Times New Roman"/>
          <w:lang w:val="uz-Latn-UZ"/>
        </w:rPr>
        <w:t xml:space="preserve">va </w:t>
      </w:r>
      <w:r w:rsidR="0017147B">
        <w:rPr>
          <w:rFonts w:ascii="Times New Roman" w:hAnsi="Times New Roman" w:cs="Times New Roman"/>
          <w:lang w:val="uz-Latn-UZ"/>
        </w:rPr>
        <w:t>turmush tarzida</w:t>
      </w:r>
      <w:r w:rsidR="002F32F6">
        <w:rPr>
          <w:rFonts w:ascii="Times New Roman" w:hAnsi="Times New Roman" w:cs="Times New Roman"/>
          <w:lang w:val="uz-Latn-UZ"/>
        </w:rPr>
        <w:t xml:space="preserve"> dolzarb ahamiyat</w:t>
      </w:r>
      <w:r w:rsidR="00EA2341">
        <w:rPr>
          <w:rFonts w:ascii="Times New Roman" w:hAnsi="Times New Roman" w:cs="Times New Roman"/>
          <w:lang w:val="uz-Latn-UZ"/>
        </w:rPr>
        <w:t xml:space="preserve"> kasb etgan.</w:t>
      </w:r>
      <w:r w:rsidR="002F32F6">
        <w:rPr>
          <w:rFonts w:ascii="Times New Roman" w:hAnsi="Times New Roman" w:cs="Times New Roman"/>
          <w:lang w:val="uz-Latn-UZ"/>
        </w:rPr>
        <w:t xml:space="preserve"> </w:t>
      </w:r>
    </w:p>
    <w:p w14:paraId="5F089726" w14:textId="2B7EF5F8" w:rsidR="00421AE6" w:rsidRPr="00E07A16" w:rsidRDefault="00982400" w:rsidP="00E11807">
      <w:pPr>
        <w:spacing w:line="240" w:lineRule="auto"/>
        <w:ind w:firstLine="708"/>
        <w:jc w:val="both"/>
        <w:rPr>
          <w:rFonts w:ascii="Times New Roman" w:hAnsi="Times New Roman" w:cs="Times New Roman"/>
          <w:b/>
          <w:bCs/>
          <w:lang w:val="uz-Latn-UZ"/>
        </w:rPr>
      </w:pPr>
      <w:r w:rsidRPr="00E07A16">
        <w:rPr>
          <w:rFonts w:ascii="Times New Roman" w:hAnsi="Times New Roman" w:cs="Times New Roman"/>
          <w:b/>
          <w:bCs/>
          <w:lang w:val="uz-Latn-UZ"/>
        </w:rPr>
        <w:t>Xulosa va takliflar.</w:t>
      </w:r>
    </w:p>
    <w:p w14:paraId="265D3DA5" w14:textId="3BA6DD1F" w:rsidR="00DD582E" w:rsidRDefault="008F5C24" w:rsidP="00C83FD1">
      <w:pPr>
        <w:spacing w:line="240" w:lineRule="auto"/>
        <w:jc w:val="both"/>
        <w:rPr>
          <w:rFonts w:ascii="Times New Roman" w:hAnsi="Times New Roman" w:cs="Times New Roman"/>
          <w:lang w:val="uz-Latn-UZ"/>
        </w:rPr>
      </w:pPr>
      <w:r>
        <w:rPr>
          <w:rFonts w:ascii="Times New Roman" w:hAnsi="Times New Roman" w:cs="Times New Roman"/>
          <w:lang w:val="uz-Latn-UZ"/>
        </w:rPr>
        <w:tab/>
      </w:r>
      <w:r w:rsidR="008E1346">
        <w:rPr>
          <w:rFonts w:ascii="Times New Roman" w:hAnsi="Times New Roman" w:cs="Times New Roman"/>
          <w:lang w:val="uz-Latn-UZ"/>
        </w:rPr>
        <w:t xml:space="preserve">Xulosa sifatida quyidagi </w:t>
      </w:r>
      <w:r w:rsidR="00E07A16">
        <w:rPr>
          <w:rFonts w:ascii="Times New Roman" w:hAnsi="Times New Roman" w:cs="Times New Roman"/>
          <w:lang w:val="uz-Latn-UZ"/>
        </w:rPr>
        <w:t>fikrlarni bildirish mumkin</w:t>
      </w:r>
      <w:r w:rsidR="008A7A84">
        <w:rPr>
          <w:rFonts w:ascii="Times New Roman" w:hAnsi="Times New Roman" w:cs="Times New Roman"/>
          <w:lang w:val="uz-Latn-UZ"/>
        </w:rPr>
        <w:t>:</w:t>
      </w:r>
    </w:p>
    <w:p w14:paraId="0B7DBD17" w14:textId="4803D20B" w:rsidR="00F764E3" w:rsidRDefault="00F764E3" w:rsidP="00C83FD1">
      <w:pPr>
        <w:spacing w:line="240" w:lineRule="auto"/>
        <w:jc w:val="both"/>
        <w:rPr>
          <w:rFonts w:ascii="Times New Roman" w:hAnsi="Times New Roman" w:cs="Times New Roman"/>
          <w:lang w:val="uz-Latn-UZ"/>
        </w:rPr>
      </w:pPr>
      <w:r>
        <w:rPr>
          <w:rFonts w:ascii="Times New Roman" w:hAnsi="Times New Roman" w:cs="Times New Roman"/>
          <w:lang w:val="uz-Latn-UZ"/>
        </w:rPr>
        <w:tab/>
      </w:r>
      <w:r w:rsidR="00DC32EF">
        <w:rPr>
          <w:rFonts w:ascii="Times New Roman" w:hAnsi="Times New Roman" w:cs="Times New Roman"/>
          <w:lang w:val="uz-Latn-UZ"/>
        </w:rPr>
        <w:t xml:space="preserve">Birinchidan, </w:t>
      </w:r>
      <w:r w:rsidR="00EB6DF7">
        <w:rPr>
          <w:rFonts w:ascii="Times New Roman" w:hAnsi="Times New Roman" w:cs="Times New Roman"/>
          <w:lang w:val="uz-Latn-UZ"/>
        </w:rPr>
        <w:t>“Devonu lug</w:t>
      </w:r>
      <w:r w:rsidR="00EB6DF7">
        <w:rPr>
          <w:rFonts w:ascii="Times New Roman" w:hAnsi="Times New Roman" w:cs="Times New Roman"/>
          <w:lang w:val="uz-Latn-UZ"/>
        </w:rPr>
        <w:t>‘</w:t>
      </w:r>
      <w:r w:rsidR="00EB6DF7">
        <w:rPr>
          <w:rFonts w:ascii="Times New Roman" w:hAnsi="Times New Roman" w:cs="Times New Roman"/>
          <w:lang w:val="uz-Latn-UZ"/>
        </w:rPr>
        <w:t xml:space="preserve">otit turk” </w:t>
      </w:r>
      <w:r w:rsidR="00C334C5">
        <w:rPr>
          <w:rFonts w:ascii="Times New Roman" w:hAnsi="Times New Roman" w:cs="Times New Roman"/>
          <w:lang w:val="uz-Latn-UZ"/>
        </w:rPr>
        <w:t>juda katta elshunoslik manbasi sifatida milodning dastlabki yuzyill</w:t>
      </w:r>
      <w:r w:rsidR="00CB7259">
        <w:rPr>
          <w:rFonts w:ascii="Times New Roman" w:hAnsi="Times New Roman" w:cs="Times New Roman"/>
          <w:lang w:val="uz-Latn-UZ"/>
        </w:rPr>
        <w:t>i</w:t>
      </w:r>
      <w:r w:rsidR="00C334C5">
        <w:rPr>
          <w:rFonts w:ascii="Times New Roman" w:hAnsi="Times New Roman" w:cs="Times New Roman"/>
          <w:lang w:val="uz-Latn-UZ"/>
        </w:rPr>
        <w:t>klaridagi</w:t>
      </w:r>
      <w:r w:rsidR="004871BC">
        <w:rPr>
          <w:rFonts w:ascii="Times New Roman" w:hAnsi="Times New Roman" w:cs="Times New Roman"/>
          <w:lang w:val="uz-Latn-UZ"/>
        </w:rPr>
        <w:t xml:space="preserve"> </w:t>
      </w:r>
      <w:r w:rsidR="00D22130">
        <w:rPr>
          <w:rFonts w:ascii="Times New Roman" w:hAnsi="Times New Roman" w:cs="Times New Roman"/>
          <w:lang w:val="uz-Latn-UZ"/>
        </w:rPr>
        <w:t>aholining kundalik hayoti, mashg</w:t>
      </w:r>
      <w:r w:rsidR="00D22130">
        <w:rPr>
          <w:rFonts w:ascii="Times New Roman" w:hAnsi="Times New Roman" w:cs="Times New Roman"/>
          <w:lang w:val="uz-Latn-UZ"/>
        </w:rPr>
        <w:t>‘</w:t>
      </w:r>
      <w:r w:rsidR="00D22130">
        <w:rPr>
          <w:rFonts w:ascii="Times New Roman" w:hAnsi="Times New Roman" w:cs="Times New Roman"/>
          <w:lang w:val="uz-Latn-UZ"/>
        </w:rPr>
        <w:t xml:space="preserve">ulotlari, </w:t>
      </w:r>
      <w:r w:rsidR="00E1031A">
        <w:rPr>
          <w:rFonts w:ascii="Times New Roman" w:hAnsi="Times New Roman" w:cs="Times New Roman"/>
          <w:lang w:val="uz-Latn-UZ"/>
        </w:rPr>
        <w:t>turmush tarzi va tasavvurlarida xalq o</w:t>
      </w:r>
      <w:r w:rsidR="00E1031A">
        <w:rPr>
          <w:rFonts w:ascii="Times New Roman" w:hAnsi="Times New Roman" w:cs="Times New Roman"/>
          <w:lang w:val="uz-Latn-UZ"/>
        </w:rPr>
        <w:t>‘</w:t>
      </w:r>
      <w:r w:rsidR="00E1031A">
        <w:rPr>
          <w:rFonts w:ascii="Times New Roman" w:hAnsi="Times New Roman" w:cs="Times New Roman"/>
          <w:lang w:val="uz-Latn-UZ"/>
        </w:rPr>
        <w:t xml:space="preserve">yinlarining </w:t>
      </w:r>
      <w:r w:rsidR="00A6227A">
        <w:rPr>
          <w:rFonts w:ascii="Times New Roman" w:hAnsi="Times New Roman" w:cs="Times New Roman"/>
          <w:lang w:val="uz-Latn-UZ"/>
        </w:rPr>
        <w:t>o</w:t>
      </w:r>
      <w:r w:rsidR="00A6227A">
        <w:rPr>
          <w:rFonts w:ascii="Times New Roman" w:hAnsi="Times New Roman" w:cs="Times New Roman"/>
          <w:lang w:val="uz-Latn-UZ"/>
        </w:rPr>
        <w:t>‘</w:t>
      </w:r>
      <w:r w:rsidR="00A6227A">
        <w:rPr>
          <w:rFonts w:ascii="Times New Roman" w:hAnsi="Times New Roman" w:cs="Times New Roman"/>
          <w:lang w:val="uz-Latn-UZ"/>
        </w:rPr>
        <w:t xml:space="preserve">rni hamda ahamiyatini </w:t>
      </w:r>
      <w:r w:rsidR="00EC1D2E">
        <w:rPr>
          <w:rFonts w:ascii="Times New Roman" w:hAnsi="Times New Roman" w:cs="Times New Roman"/>
          <w:lang w:val="uz-Latn-UZ"/>
        </w:rPr>
        <w:t xml:space="preserve">ochib berishda </w:t>
      </w:r>
      <w:r w:rsidR="00382930">
        <w:rPr>
          <w:rFonts w:ascii="Times New Roman" w:hAnsi="Times New Roman" w:cs="Times New Roman"/>
          <w:lang w:val="uz-Latn-UZ"/>
        </w:rPr>
        <w:t xml:space="preserve">asosiy </w:t>
      </w:r>
      <w:r w:rsidR="006B0D38">
        <w:rPr>
          <w:rFonts w:ascii="Times New Roman" w:hAnsi="Times New Roman" w:cs="Times New Roman"/>
          <w:lang w:val="uz-Latn-UZ"/>
        </w:rPr>
        <w:t>tarixiy</w:t>
      </w:r>
      <w:r w:rsidR="00E55187">
        <w:rPr>
          <w:rFonts w:ascii="Times New Roman" w:hAnsi="Times New Roman" w:cs="Times New Roman"/>
          <w:lang w:val="uz-Latn-UZ"/>
        </w:rPr>
        <w:t>, madaniy</w:t>
      </w:r>
      <w:r w:rsidR="006B0D38">
        <w:rPr>
          <w:rFonts w:ascii="Times New Roman" w:hAnsi="Times New Roman" w:cs="Times New Roman"/>
          <w:lang w:val="uz-Latn-UZ"/>
        </w:rPr>
        <w:t xml:space="preserve"> </w:t>
      </w:r>
      <w:r w:rsidR="00E55187">
        <w:rPr>
          <w:rFonts w:ascii="Times New Roman" w:hAnsi="Times New Roman" w:cs="Times New Roman"/>
          <w:lang w:val="uz-Latn-UZ"/>
        </w:rPr>
        <w:t>asar hisoblanadi;</w:t>
      </w:r>
    </w:p>
    <w:p w14:paraId="15A76A80" w14:textId="5217D56D" w:rsidR="00E55187" w:rsidRDefault="00E55187" w:rsidP="00C83FD1">
      <w:pPr>
        <w:spacing w:line="240" w:lineRule="auto"/>
        <w:jc w:val="both"/>
        <w:rPr>
          <w:rFonts w:ascii="Times New Roman" w:hAnsi="Times New Roman" w:cs="Times New Roman"/>
          <w:lang w:val="uz-Latn-UZ"/>
        </w:rPr>
      </w:pPr>
      <w:r>
        <w:rPr>
          <w:rFonts w:ascii="Times New Roman" w:hAnsi="Times New Roman" w:cs="Times New Roman"/>
          <w:lang w:val="uz-Latn-UZ"/>
        </w:rPr>
        <w:tab/>
      </w:r>
      <w:r w:rsidR="0006333C">
        <w:rPr>
          <w:rFonts w:ascii="Times New Roman" w:hAnsi="Times New Roman" w:cs="Times New Roman"/>
          <w:lang w:val="uz-Latn-UZ"/>
        </w:rPr>
        <w:t xml:space="preserve">Manbada qayd etilgan ma’lumotlarning ushbu davrga mansub boshqa tarixiy </w:t>
      </w:r>
      <w:r w:rsidR="00466EFC">
        <w:rPr>
          <w:rFonts w:ascii="Times New Roman" w:hAnsi="Times New Roman" w:cs="Times New Roman"/>
          <w:lang w:val="uz-Latn-UZ"/>
        </w:rPr>
        <w:t>asar</w:t>
      </w:r>
      <w:r w:rsidR="0006333C">
        <w:rPr>
          <w:rFonts w:ascii="Times New Roman" w:hAnsi="Times New Roman" w:cs="Times New Roman"/>
          <w:lang w:val="uz-Latn-UZ"/>
        </w:rPr>
        <w:t>lar bilan qiyosiy tahlil</w:t>
      </w:r>
      <w:r w:rsidR="00CC44AE">
        <w:rPr>
          <w:rFonts w:ascii="Times New Roman" w:hAnsi="Times New Roman" w:cs="Times New Roman"/>
          <w:lang w:val="uz-Latn-UZ"/>
        </w:rPr>
        <w:t>i</w:t>
      </w:r>
      <w:r w:rsidR="0006333C">
        <w:rPr>
          <w:rFonts w:ascii="Times New Roman" w:hAnsi="Times New Roman" w:cs="Times New Roman"/>
          <w:lang w:val="uz-Latn-UZ"/>
        </w:rPr>
        <w:t xml:space="preserve"> shuni ko</w:t>
      </w:r>
      <w:r w:rsidR="0006333C">
        <w:rPr>
          <w:rFonts w:ascii="Times New Roman" w:hAnsi="Times New Roman" w:cs="Times New Roman"/>
          <w:lang w:val="uz-Latn-UZ"/>
        </w:rPr>
        <w:t>‘</w:t>
      </w:r>
      <w:r w:rsidR="0006333C">
        <w:rPr>
          <w:rFonts w:ascii="Times New Roman" w:hAnsi="Times New Roman" w:cs="Times New Roman"/>
          <w:lang w:val="uz-Latn-UZ"/>
        </w:rPr>
        <w:t>rsatadiki, turkiy xalqlar</w:t>
      </w:r>
      <w:r w:rsidR="003444F2">
        <w:rPr>
          <w:rFonts w:ascii="Times New Roman" w:hAnsi="Times New Roman" w:cs="Times New Roman"/>
          <w:lang w:val="uz-Latn-UZ"/>
        </w:rPr>
        <w:t>da</w:t>
      </w:r>
      <w:r w:rsidR="0006333C">
        <w:rPr>
          <w:rFonts w:ascii="Times New Roman" w:hAnsi="Times New Roman" w:cs="Times New Roman"/>
          <w:lang w:val="uz-Latn-UZ"/>
        </w:rPr>
        <w:t xml:space="preserve"> </w:t>
      </w:r>
      <w:r w:rsidR="00741453">
        <w:rPr>
          <w:rFonts w:ascii="Times New Roman" w:hAnsi="Times New Roman" w:cs="Times New Roman"/>
          <w:lang w:val="uz-Latn-UZ"/>
        </w:rPr>
        <w:t xml:space="preserve">shaxs tarbiyasi, </w:t>
      </w:r>
      <w:r w:rsidR="00CD2F29">
        <w:rPr>
          <w:rFonts w:ascii="Times New Roman" w:hAnsi="Times New Roman" w:cs="Times New Roman"/>
          <w:lang w:val="uz-Latn-UZ"/>
        </w:rPr>
        <w:t>mashg</w:t>
      </w:r>
      <w:r w:rsidR="00CD2F29">
        <w:rPr>
          <w:rFonts w:ascii="Times New Roman" w:hAnsi="Times New Roman" w:cs="Times New Roman"/>
          <w:lang w:val="uz-Latn-UZ"/>
        </w:rPr>
        <w:t>‘</w:t>
      </w:r>
      <w:r w:rsidR="00CD2F29">
        <w:rPr>
          <w:rFonts w:ascii="Times New Roman" w:hAnsi="Times New Roman" w:cs="Times New Roman"/>
          <w:lang w:val="uz-Latn-UZ"/>
        </w:rPr>
        <w:t>ulotlari</w:t>
      </w:r>
      <w:r w:rsidR="004C6E65">
        <w:rPr>
          <w:rFonts w:ascii="Times New Roman" w:hAnsi="Times New Roman" w:cs="Times New Roman"/>
          <w:lang w:val="uz-Latn-UZ"/>
        </w:rPr>
        <w:t>da saralash jarayoni</w:t>
      </w:r>
      <w:r w:rsidR="00CD2F29">
        <w:rPr>
          <w:rFonts w:ascii="Times New Roman" w:hAnsi="Times New Roman" w:cs="Times New Roman"/>
          <w:lang w:val="uz-Latn-UZ"/>
        </w:rPr>
        <w:t xml:space="preserve">, </w:t>
      </w:r>
      <w:r w:rsidR="005867F8">
        <w:rPr>
          <w:rFonts w:ascii="Times New Roman" w:hAnsi="Times New Roman" w:cs="Times New Roman"/>
          <w:lang w:val="uz-Latn-UZ"/>
        </w:rPr>
        <w:t>marosim</w:t>
      </w:r>
      <w:r w:rsidR="004C6E65">
        <w:rPr>
          <w:rFonts w:ascii="Times New Roman" w:hAnsi="Times New Roman" w:cs="Times New Roman"/>
          <w:lang w:val="uz-Latn-UZ"/>
        </w:rPr>
        <w:t>iy hayoti</w:t>
      </w:r>
      <w:r w:rsidR="00970191">
        <w:rPr>
          <w:rFonts w:ascii="Times New Roman" w:hAnsi="Times New Roman" w:cs="Times New Roman"/>
          <w:lang w:val="uz-Latn-UZ"/>
        </w:rPr>
        <w:t>da</w:t>
      </w:r>
      <w:r w:rsidR="004C6E65">
        <w:rPr>
          <w:rFonts w:ascii="Times New Roman" w:hAnsi="Times New Roman" w:cs="Times New Roman"/>
          <w:lang w:val="uz-Latn-UZ"/>
        </w:rPr>
        <w:t>, harbiy mashqlari</w:t>
      </w:r>
      <w:r w:rsidR="00970191">
        <w:rPr>
          <w:rFonts w:ascii="Times New Roman" w:hAnsi="Times New Roman" w:cs="Times New Roman"/>
          <w:lang w:val="uz-Latn-UZ"/>
        </w:rPr>
        <w:t xml:space="preserve">da va </w:t>
      </w:r>
      <w:r w:rsidR="00B2204A">
        <w:rPr>
          <w:rFonts w:ascii="Times New Roman" w:hAnsi="Times New Roman" w:cs="Times New Roman"/>
          <w:lang w:val="uz-Latn-UZ"/>
        </w:rPr>
        <w:t xml:space="preserve">keyinchalik </w:t>
      </w:r>
      <w:r w:rsidR="00A7677A">
        <w:rPr>
          <w:rFonts w:ascii="Times New Roman" w:hAnsi="Times New Roman" w:cs="Times New Roman"/>
          <w:lang w:val="uz-Latn-UZ"/>
        </w:rPr>
        <w:t xml:space="preserve">siyosiy </w:t>
      </w:r>
      <w:r w:rsidR="00862411">
        <w:rPr>
          <w:rFonts w:ascii="Times New Roman" w:hAnsi="Times New Roman" w:cs="Times New Roman"/>
          <w:lang w:val="uz-Latn-UZ"/>
        </w:rPr>
        <w:t xml:space="preserve">qurol sifatida </w:t>
      </w:r>
      <w:r w:rsidR="00AB6ACC">
        <w:rPr>
          <w:rFonts w:ascii="Times New Roman" w:hAnsi="Times New Roman" w:cs="Times New Roman"/>
          <w:lang w:val="uz-Latn-UZ"/>
        </w:rPr>
        <w:t>xalq o</w:t>
      </w:r>
      <w:r w:rsidR="00AB6ACC">
        <w:rPr>
          <w:rFonts w:ascii="Times New Roman" w:hAnsi="Times New Roman" w:cs="Times New Roman"/>
          <w:lang w:val="uz-Latn-UZ"/>
        </w:rPr>
        <w:t>‘</w:t>
      </w:r>
      <w:r w:rsidR="00AB6ACC">
        <w:rPr>
          <w:rFonts w:ascii="Times New Roman" w:hAnsi="Times New Roman" w:cs="Times New Roman"/>
          <w:lang w:val="uz-Latn-UZ"/>
        </w:rPr>
        <w:t xml:space="preserve">yinlaridan </w:t>
      </w:r>
      <w:r w:rsidR="00E42B31">
        <w:rPr>
          <w:rFonts w:ascii="Times New Roman" w:hAnsi="Times New Roman" w:cs="Times New Roman"/>
          <w:lang w:val="uz-Latn-UZ"/>
        </w:rPr>
        <w:t>o</w:t>
      </w:r>
      <w:r w:rsidR="00E42B31">
        <w:rPr>
          <w:rFonts w:ascii="Times New Roman" w:hAnsi="Times New Roman" w:cs="Times New Roman"/>
          <w:lang w:val="uz-Latn-UZ"/>
        </w:rPr>
        <w:t>‘</w:t>
      </w:r>
      <w:r w:rsidR="00E42B31">
        <w:rPr>
          <w:rFonts w:ascii="Times New Roman" w:hAnsi="Times New Roman" w:cs="Times New Roman"/>
          <w:lang w:val="uz-Latn-UZ"/>
        </w:rPr>
        <w:t>ziga xos tizimni yaratganlar;</w:t>
      </w:r>
    </w:p>
    <w:p w14:paraId="2EC0D2B8" w14:textId="45B4A8A4" w:rsidR="00695D63" w:rsidRDefault="00E42B31" w:rsidP="00C83FD1">
      <w:pPr>
        <w:spacing w:line="240" w:lineRule="auto"/>
        <w:jc w:val="both"/>
        <w:rPr>
          <w:rFonts w:ascii="Times New Roman" w:hAnsi="Times New Roman" w:cs="Times New Roman"/>
          <w:lang w:val="uz-Latn-UZ"/>
        </w:rPr>
      </w:pPr>
      <w:r>
        <w:rPr>
          <w:rFonts w:ascii="Times New Roman" w:hAnsi="Times New Roman" w:cs="Times New Roman"/>
          <w:lang w:val="uz-Latn-UZ"/>
        </w:rPr>
        <w:lastRenderedPageBreak/>
        <w:tab/>
      </w:r>
      <w:r w:rsidR="000D7B88">
        <w:rPr>
          <w:rFonts w:ascii="Times New Roman" w:hAnsi="Times New Roman" w:cs="Times New Roman"/>
          <w:lang w:val="uz-Latn-UZ"/>
        </w:rPr>
        <w:t>Xalq o</w:t>
      </w:r>
      <w:r w:rsidR="000D7B88">
        <w:rPr>
          <w:rFonts w:ascii="Times New Roman" w:hAnsi="Times New Roman" w:cs="Times New Roman"/>
          <w:lang w:val="uz-Latn-UZ"/>
        </w:rPr>
        <w:t>‘</w:t>
      </w:r>
      <w:r w:rsidR="000D7B88">
        <w:rPr>
          <w:rFonts w:ascii="Times New Roman" w:hAnsi="Times New Roman" w:cs="Times New Roman"/>
          <w:lang w:val="uz-Latn-UZ"/>
        </w:rPr>
        <w:t>yinlari</w:t>
      </w:r>
      <w:r w:rsidR="003F5131">
        <w:rPr>
          <w:rFonts w:ascii="Times New Roman" w:hAnsi="Times New Roman" w:cs="Times New Roman"/>
          <w:lang w:val="uz-Latn-UZ"/>
        </w:rPr>
        <w:t>,</w:t>
      </w:r>
      <w:r w:rsidR="000D7B88">
        <w:rPr>
          <w:rFonts w:ascii="Times New Roman" w:hAnsi="Times New Roman" w:cs="Times New Roman"/>
          <w:lang w:val="uz-Latn-UZ"/>
        </w:rPr>
        <w:t xml:space="preserve"> </w:t>
      </w:r>
      <w:r w:rsidR="00551744">
        <w:rPr>
          <w:rFonts w:ascii="Times New Roman" w:hAnsi="Times New Roman" w:cs="Times New Roman"/>
          <w:lang w:val="uz-Latn-UZ"/>
        </w:rPr>
        <w:t>sport turlari</w:t>
      </w:r>
      <w:r w:rsidR="00EA453B">
        <w:rPr>
          <w:rFonts w:ascii="Times New Roman" w:hAnsi="Times New Roman" w:cs="Times New Roman"/>
          <w:lang w:val="uz-Latn-UZ"/>
        </w:rPr>
        <w:t xml:space="preserve"> qoidalari va me’yorlarini</w:t>
      </w:r>
      <w:r w:rsidR="006C2EAB">
        <w:rPr>
          <w:rFonts w:ascii="Times New Roman" w:hAnsi="Times New Roman" w:cs="Times New Roman"/>
          <w:lang w:val="uz-Latn-UZ"/>
        </w:rPr>
        <w:t xml:space="preserve"> Turon aholisi </w:t>
      </w:r>
      <w:r w:rsidR="00A822F7">
        <w:rPr>
          <w:rFonts w:ascii="Times New Roman" w:hAnsi="Times New Roman" w:cs="Times New Roman"/>
          <w:lang w:val="uz-Latn-UZ"/>
        </w:rPr>
        <w:t>madaniyatining hamda fe’l-atvorining mahsuli sifatida</w:t>
      </w:r>
      <w:r w:rsidR="00DA5F8F">
        <w:rPr>
          <w:rFonts w:ascii="Times New Roman" w:hAnsi="Times New Roman" w:cs="Times New Roman"/>
          <w:lang w:val="uz-Latn-UZ"/>
        </w:rPr>
        <w:t xml:space="preserve"> insonparvarlik, tabiatni asrash, </w:t>
      </w:r>
      <w:r w:rsidR="008E6B63">
        <w:rPr>
          <w:rFonts w:ascii="Times New Roman" w:hAnsi="Times New Roman" w:cs="Times New Roman"/>
          <w:lang w:val="uz-Latn-UZ"/>
        </w:rPr>
        <w:t>ijtimoiy adolat</w:t>
      </w:r>
      <w:r w:rsidR="00713BF9">
        <w:rPr>
          <w:rFonts w:ascii="Times New Roman" w:hAnsi="Times New Roman" w:cs="Times New Roman"/>
          <w:lang w:val="uz-Latn-UZ"/>
        </w:rPr>
        <w:t>, jo</w:t>
      </w:r>
      <w:r w:rsidR="00713BF9">
        <w:rPr>
          <w:rFonts w:ascii="Times New Roman" w:hAnsi="Times New Roman" w:cs="Times New Roman"/>
          <w:lang w:val="uz-Latn-UZ"/>
        </w:rPr>
        <w:t>‘</w:t>
      </w:r>
      <w:r w:rsidR="00713BF9">
        <w:rPr>
          <w:rFonts w:ascii="Times New Roman" w:hAnsi="Times New Roman" w:cs="Times New Roman"/>
          <w:lang w:val="uz-Latn-UZ"/>
        </w:rPr>
        <w:t>mardlik</w:t>
      </w:r>
      <w:r w:rsidR="008E6B63">
        <w:rPr>
          <w:rFonts w:ascii="Times New Roman" w:hAnsi="Times New Roman" w:cs="Times New Roman"/>
          <w:lang w:val="uz-Latn-UZ"/>
        </w:rPr>
        <w:t xml:space="preserve"> </w:t>
      </w:r>
      <w:r w:rsidR="00C77310">
        <w:rPr>
          <w:rFonts w:ascii="Times New Roman" w:hAnsi="Times New Roman" w:cs="Times New Roman"/>
          <w:lang w:val="uz-Latn-UZ"/>
        </w:rPr>
        <w:t xml:space="preserve">tamoillarini tashuvchi ijtimoiy </w:t>
      </w:r>
      <w:r w:rsidR="00C854C0">
        <w:rPr>
          <w:rFonts w:ascii="Times New Roman" w:hAnsi="Times New Roman" w:cs="Times New Roman"/>
          <w:lang w:val="uz-Latn-UZ"/>
        </w:rPr>
        <w:t>hodisa</w:t>
      </w:r>
      <w:r w:rsidR="00B028AD">
        <w:rPr>
          <w:rFonts w:ascii="Times New Roman" w:hAnsi="Times New Roman" w:cs="Times New Roman"/>
          <w:lang w:val="uz-Latn-UZ"/>
        </w:rPr>
        <w:t xml:space="preserve"> sifatida</w:t>
      </w:r>
      <w:r w:rsidR="00615430">
        <w:rPr>
          <w:rFonts w:ascii="Times New Roman" w:hAnsi="Times New Roman" w:cs="Times New Roman"/>
          <w:lang w:val="uz-Latn-UZ"/>
        </w:rPr>
        <w:t xml:space="preserve"> </w:t>
      </w:r>
      <w:r w:rsidR="002F4F71">
        <w:rPr>
          <w:rFonts w:ascii="Times New Roman" w:hAnsi="Times New Roman" w:cs="Times New Roman"/>
          <w:lang w:val="uz-Latn-UZ"/>
        </w:rPr>
        <w:t xml:space="preserve">dolzarb </w:t>
      </w:r>
      <w:r w:rsidR="0048775E">
        <w:rPr>
          <w:rFonts w:ascii="Times New Roman" w:hAnsi="Times New Roman" w:cs="Times New Roman"/>
          <w:lang w:val="uz-Latn-UZ"/>
        </w:rPr>
        <w:t>ahamiyat kasb etganligi Devonda batafsil aks ettirilgan.</w:t>
      </w:r>
      <w:r w:rsidR="007C7488">
        <w:rPr>
          <w:rFonts w:ascii="Times New Roman" w:hAnsi="Times New Roman" w:cs="Times New Roman"/>
          <w:lang w:val="uz-Latn-UZ"/>
        </w:rPr>
        <w:t xml:space="preserve"> Ushbu </w:t>
      </w:r>
      <w:r w:rsidR="00E05D61">
        <w:rPr>
          <w:rFonts w:ascii="Times New Roman" w:hAnsi="Times New Roman" w:cs="Times New Roman"/>
          <w:lang w:val="uz-Latn-UZ"/>
        </w:rPr>
        <w:t xml:space="preserve">tushunchalarning elshunoslik tahlili asosidagi </w:t>
      </w:r>
      <w:r w:rsidR="0010350A">
        <w:rPr>
          <w:rFonts w:ascii="Times New Roman" w:hAnsi="Times New Roman" w:cs="Times New Roman"/>
          <w:lang w:val="uz-Latn-UZ"/>
        </w:rPr>
        <w:t>tadqiqi</w:t>
      </w:r>
      <w:r w:rsidR="00BC322C">
        <w:rPr>
          <w:rFonts w:ascii="Times New Roman" w:hAnsi="Times New Roman" w:cs="Times New Roman"/>
          <w:lang w:val="uz-Latn-UZ"/>
        </w:rPr>
        <w:t xml:space="preserve"> </w:t>
      </w:r>
      <w:r w:rsidR="00873964">
        <w:rPr>
          <w:rFonts w:ascii="Times New Roman" w:hAnsi="Times New Roman" w:cs="Times New Roman"/>
          <w:lang w:val="uz-Latn-UZ"/>
        </w:rPr>
        <w:t xml:space="preserve">ushbu davr </w:t>
      </w:r>
      <w:r w:rsidR="001A243F">
        <w:rPr>
          <w:rFonts w:ascii="Times New Roman" w:hAnsi="Times New Roman" w:cs="Times New Roman"/>
          <w:lang w:val="uz-Latn-UZ"/>
        </w:rPr>
        <w:t xml:space="preserve">aholi </w:t>
      </w:r>
      <w:r w:rsidR="00A27B72">
        <w:rPr>
          <w:rFonts w:ascii="Times New Roman" w:hAnsi="Times New Roman" w:cs="Times New Roman"/>
          <w:lang w:val="uz-Latn-UZ"/>
        </w:rPr>
        <w:t xml:space="preserve">dunyoqarashini </w:t>
      </w:r>
      <w:r w:rsidR="000925B0">
        <w:rPr>
          <w:rFonts w:ascii="Times New Roman" w:hAnsi="Times New Roman" w:cs="Times New Roman"/>
          <w:lang w:val="uz-Latn-UZ"/>
        </w:rPr>
        <w:t xml:space="preserve">batafsil </w:t>
      </w:r>
      <w:r w:rsidR="00181577">
        <w:rPr>
          <w:rFonts w:ascii="Times New Roman" w:hAnsi="Times New Roman" w:cs="Times New Roman"/>
          <w:lang w:val="uz-Latn-UZ"/>
        </w:rPr>
        <w:t>o</w:t>
      </w:r>
      <w:r w:rsidR="00181577">
        <w:rPr>
          <w:rFonts w:ascii="Times New Roman" w:hAnsi="Times New Roman" w:cs="Times New Roman"/>
          <w:lang w:val="uz-Latn-UZ"/>
        </w:rPr>
        <w:t>‘</w:t>
      </w:r>
      <w:r w:rsidR="00181577">
        <w:rPr>
          <w:rFonts w:ascii="Times New Roman" w:hAnsi="Times New Roman" w:cs="Times New Roman"/>
          <w:lang w:val="uz-Latn-UZ"/>
        </w:rPr>
        <w:t xml:space="preserve">rganish hamda tushunish </w:t>
      </w:r>
      <w:r w:rsidR="007C0BC0">
        <w:rPr>
          <w:rFonts w:ascii="Times New Roman" w:hAnsi="Times New Roman" w:cs="Times New Roman"/>
          <w:lang w:val="uz-Latn-UZ"/>
        </w:rPr>
        <w:t>imkonini beradi.</w:t>
      </w:r>
    </w:p>
    <w:p w14:paraId="0336EFD0" w14:textId="5D35A7F5" w:rsidR="002B4B08" w:rsidRDefault="00C30FE1" w:rsidP="00695D63">
      <w:pPr>
        <w:spacing w:line="240" w:lineRule="auto"/>
        <w:ind w:firstLine="708"/>
        <w:jc w:val="both"/>
        <w:rPr>
          <w:rFonts w:ascii="Times New Roman" w:hAnsi="Times New Roman" w:cs="Times New Roman"/>
          <w:lang w:val="uz-Latn-UZ"/>
        </w:rPr>
      </w:pPr>
      <w:r>
        <w:rPr>
          <w:rFonts w:ascii="Times New Roman" w:hAnsi="Times New Roman" w:cs="Times New Roman"/>
          <w:lang w:val="uz-Latn-UZ"/>
        </w:rPr>
        <w:t>“Devonu lug</w:t>
      </w:r>
      <w:r>
        <w:rPr>
          <w:rFonts w:ascii="Times New Roman" w:hAnsi="Times New Roman" w:cs="Times New Roman"/>
          <w:lang w:val="uz-Latn-UZ"/>
        </w:rPr>
        <w:t>‘</w:t>
      </w:r>
      <w:r>
        <w:rPr>
          <w:rFonts w:ascii="Times New Roman" w:hAnsi="Times New Roman" w:cs="Times New Roman"/>
          <w:lang w:val="uz-Latn-UZ"/>
        </w:rPr>
        <w:t xml:space="preserve">otit turk”da tilga olingan ma’lumotlar Turon aholisining shu davrdagi qadriyatlarini yanada yaxshiroq anglashga, </w:t>
      </w:r>
      <w:r w:rsidR="009A0C63">
        <w:rPr>
          <w:rFonts w:ascii="Times New Roman" w:hAnsi="Times New Roman" w:cs="Times New Roman"/>
          <w:lang w:val="uz-Latn-UZ"/>
        </w:rPr>
        <w:t>milliy o</w:t>
      </w:r>
      <w:r w:rsidR="009A0C63">
        <w:rPr>
          <w:rFonts w:ascii="Times New Roman" w:hAnsi="Times New Roman" w:cs="Times New Roman"/>
          <w:lang w:val="uz-Latn-UZ"/>
        </w:rPr>
        <w:t>‘</w:t>
      </w:r>
      <w:r w:rsidR="009A0C63">
        <w:rPr>
          <w:rFonts w:ascii="Times New Roman" w:hAnsi="Times New Roman" w:cs="Times New Roman"/>
          <w:lang w:val="uz-Latn-UZ"/>
        </w:rPr>
        <w:t xml:space="preserve">yinlarni qayta tiklashga </w:t>
      </w:r>
      <w:r w:rsidR="00D4797A">
        <w:rPr>
          <w:rFonts w:ascii="Times New Roman" w:hAnsi="Times New Roman" w:cs="Times New Roman"/>
          <w:lang w:val="uz-Latn-UZ"/>
        </w:rPr>
        <w:t>yaqindan yordam beriladi</w:t>
      </w:r>
      <w:r w:rsidR="00C71399">
        <w:rPr>
          <w:rFonts w:ascii="Times New Roman" w:hAnsi="Times New Roman" w:cs="Times New Roman"/>
          <w:lang w:val="uz-Latn-UZ"/>
        </w:rPr>
        <w:t>;</w:t>
      </w:r>
    </w:p>
    <w:p w14:paraId="776396E1" w14:textId="521775FA" w:rsidR="00E42B31" w:rsidRPr="000D4EBE" w:rsidRDefault="0072079E" w:rsidP="00695D63">
      <w:pPr>
        <w:spacing w:line="240" w:lineRule="auto"/>
        <w:ind w:firstLine="708"/>
        <w:jc w:val="both"/>
        <w:rPr>
          <w:rFonts w:ascii="Times New Roman" w:hAnsi="Times New Roman" w:cs="Times New Roman"/>
          <w:lang w:val="uz-Cyrl-UZ"/>
        </w:rPr>
      </w:pPr>
      <w:r>
        <w:rPr>
          <w:rFonts w:ascii="Times New Roman" w:hAnsi="Times New Roman" w:cs="Times New Roman"/>
          <w:lang w:val="uz-Latn-UZ"/>
        </w:rPr>
        <w:t xml:space="preserve">Milodning dastlabki yuzyilliklarida </w:t>
      </w:r>
      <w:r w:rsidR="00FA1681">
        <w:rPr>
          <w:rFonts w:ascii="Times New Roman" w:hAnsi="Times New Roman" w:cs="Times New Roman"/>
          <w:lang w:val="uz-Latn-UZ"/>
        </w:rPr>
        <w:t>mavjud bo</w:t>
      </w:r>
      <w:r w:rsidR="00FA1681">
        <w:rPr>
          <w:rFonts w:ascii="Times New Roman" w:hAnsi="Times New Roman" w:cs="Times New Roman"/>
          <w:lang w:val="uz-Latn-UZ"/>
        </w:rPr>
        <w:t>‘</w:t>
      </w:r>
      <w:r w:rsidR="00FA1681">
        <w:rPr>
          <w:rFonts w:ascii="Times New Roman" w:hAnsi="Times New Roman" w:cs="Times New Roman"/>
          <w:lang w:val="uz-Latn-UZ"/>
        </w:rPr>
        <w:t>lgan xalq o</w:t>
      </w:r>
      <w:r w:rsidR="00FA1681">
        <w:rPr>
          <w:rFonts w:ascii="Times New Roman" w:hAnsi="Times New Roman" w:cs="Times New Roman"/>
          <w:lang w:val="uz-Latn-UZ"/>
        </w:rPr>
        <w:t>‘</w:t>
      </w:r>
      <w:r w:rsidR="00FA1681">
        <w:rPr>
          <w:rFonts w:ascii="Times New Roman" w:hAnsi="Times New Roman" w:cs="Times New Roman"/>
          <w:lang w:val="uz-Latn-UZ"/>
        </w:rPr>
        <w:t>yinlarining aholi o</w:t>
      </w:r>
      <w:r w:rsidR="00FA1681">
        <w:rPr>
          <w:rFonts w:ascii="Times New Roman" w:hAnsi="Times New Roman" w:cs="Times New Roman"/>
          <w:lang w:val="uz-Latn-UZ"/>
        </w:rPr>
        <w:t>‘</w:t>
      </w:r>
      <w:r w:rsidR="00FA1681">
        <w:rPr>
          <w:rFonts w:ascii="Times New Roman" w:hAnsi="Times New Roman" w:cs="Times New Roman"/>
          <w:lang w:val="uz-Latn-UZ"/>
        </w:rPr>
        <w:t>rtasidagi o</w:t>
      </w:r>
      <w:r w:rsidR="00FA1681">
        <w:rPr>
          <w:rFonts w:ascii="Times New Roman" w:hAnsi="Times New Roman" w:cs="Times New Roman"/>
          <w:lang w:val="uz-Latn-UZ"/>
        </w:rPr>
        <w:t>‘</w:t>
      </w:r>
      <w:r w:rsidR="00FA1681">
        <w:rPr>
          <w:rFonts w:ascii="Times New Roman" w:hAnsi="Times New Roman" w:cs="Times New Roman"/>
          <w:lang w:val="uz-Latn-UZ"/>
        </w:rPr>
        <w:t>tkazilish maqsadlari va vazifalari turlicha bo</w:t>
      </w:r>
      <w:r w:rsidR="00FA1681">
        <w:rPr>
          <w:rFonts w:ascii="Times New Roman" w:hAnsi="Times New Roman" w:cs="Times New Roman"/>
          <w:lang w:val="uz-Latn-UZ"/>
        </w:rPr>
        <w:t>‘</w:t>
      </w:r>
      <w:r w:rsidR="00FA1681">
        <w:rPr>
          <w:rFonts w:ascii="Times New Roman" w:hAnsi="Times New Roman" w:cs="Times New Roman"/>
          <w:lang w:val="uz-Latn-UZ"/>
        </w:rPr>
        <w:t xml:space="preserve">lib, </w:t>
      </w:r>
      <w:r w:rsidR="002242DA">
        <w:rPr>
          <w:rFonts w:ascii="Times New Roman" w:hAnsi="Times New Roman" w:cs="Times New Roman"/>
          <w:lang w:val="uz-Latn-UZ"/>
        </w:rPr>
        <w:t>adabiy hayotga hamda xalq og</w:t>
      </w:r>
      <w:r w:rsidR="002242DA">
        <w:rPr>
          <w:rFonts w:ascii="Times New Roman" w:hAnsi="Times New Roman" w:cs="Times New Roman"/>
          <w:lang w:val="uz-Latn-UZ"/>
        </w:rPr>
        <w:t>‘</w:t>
      </w:r>
      <w:r w:rsidR="002242DA">
        <w:rPr>
          <w:rFonts w:ascii="Times New Roman" w:hAnsi="Times New Roman" w:cs="Times New Roman"/>
          <w:lang w:val="uz-Latn-UZ"/>
        </w:rPr>
        <w:t>zaki ijodiga katta ta’sir o</w:t>
      </w:r>
      <w:r w:rsidR="002242DA">
        <w:rPr>
          <w:rFonts w:ascii="Times New Roman" w:hAnsi="Times New Roman" w:cs="Times New Roman"/>
          <w:lang w:val="uz-Latn-UZ"/>
        </w:rPr>
        <w:t>‘</w:t>
      </w:r>
      <w:r w:rsidR="002242DA">
        <w:rPr>
          <w:rFonts w:ascii="Times New Roman" w:hAnsi="Times New Roman" w:cs="Times New Roman"/>
          <w:lang w:val="uz-Latn-UZ"/>
        </w:rPr>
        <w:t xml:space="preserve">tkazgan. Ushbu ta’sir na’munalarini </w:t>
      </w:r>
      <w:r w:rsidR="00063075">
        <w:rPr>
          <w:rFonts w:ascii="Times New Roman" w:hAnsi="Times New Roman" w:cs="Times New Roman"/>
          <w:lang w:val="uz-Latn-UZ"/>
        </w:rPr>
        <w:t>“Devonu lug</w:t>
      </w:r>
      <w:r w:rsidR="00063075">
        <w:rPr>
          <w:rFonts w:ascii="Times New Roman" w:hAnsi="Times New Roman" w:cs="Times New Roman"/>
          <w:lang w:val="uz-Latn-UZ"/>
        </w:rPr>
        <w:t>‘</w:t>
      </w:r>
      <w:r w:rsidR="00063075">
        <w:rPr>
          <w:rFonts w:ascii="Times New Roman" w:hAnsi="Times New Roman" w:cs="Times New Roman"/>
          <w:lang w:val="uz-Latn-UZ"/>
        </w:rPr>
        <w:t xml:space="preserve">otit turk” asosida </w:t>
      </w:r>
      <w:r w:rsidR="002242DA">
        <w:rPr>
          <w:rFonts w:ascii="Times New Roman" w:hAnsi="Times New Roman" w:cs="Times New Roman"/>
          <w:lang w:val="uz-Latn-UZ"/>
        </w:rPr>
        <w:t>yanada chuqurroq tadqiq etish talab etiladi</w:t>
      </w:r>
      <w:r w:rsidR="00811EC5">
        <w:rPr>
          <w:rFonts w:ascii="Times New Roman" w:hAnsi="Times New Roman" w:cs="Times New Roman"/>
          <w:lang w:val="uz-Latn-UZ"/>
        </w:rPr>
        <w:t>.</w:t>
      </w:r>
    </w:p>
    <w:p w14:paraId="216F560C" w14:textId="77777777" w:rsidR="00D91B5C" w:rsidRDefault="00D91B5C" w:rsidP="008527BB">
      <w:pPr>
        <w:autoSpaceDE w:val="0"/>
        <w:autoSpaceDN w:val="0"/>
        <w:adjustRightInd w:val="0"/>
        <w:spacing w:after="0" w:line="240" w:lineRule="auto"/>
        <w:ind w:firstLine="708"/>
        <w:jc w:val="both"/>
        <w:rPr>
          <w:rFonts w:ascii="Times New Roman" w:hAnsi="Times New Roman" w:cs="Times New Roman"/>
          <w:lang w:val="uz-Cyrl-UZ"/>
        </w:rPr>
      </w:pPr>
    </w:p>
    <w:p w14:paraId="20046476" w14:textId="23E5AA24" w:rsidR="001F7460" w:rsidRPr="00842115" w:rsidRDefault="007F6D0A" w:rsidP="008527BB">
      <w:pPr>
        <w:spacing w:line="240" w:lineRule="auto"/>
        <w:jc w:val="both"/>
        <w:rPr>
          <w:rFonts w:ascii="Times New Roman" w:hAnsi="Times New Roman" w:cs="Times New Roman"/>
          <w:b/>
          <w:bCs/>
          <w:lang w:val="uz-Cyrl-UZ"/>
        </w:rPr>
      </w:pPr>
      <w:r w:rsidRPr="00842115">
        <w:rPr>
          <w:rFonts w:ascii="Times New Roman" w:hAnsi="Times New Roman" w:cs="Times New Roman"/>
          <w:b/>
          <w:bCs/>
          <w:lang w:val="uz-Cyrl-UZ"/>
        </w:rPr>
        <w:t>Iqtiboslar/Сноски/References/Kaynaklar</w:t>
      </w:r>
    </w:p>
    <w:p w14:paraId="3CBCE56B" w14:textId="0D07EB0D" w:rsidR="007F6D0A" w:rsidRDefault="006E514A"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sidR="007F6D0A" w:rsidRPr="007F6D0A">
        <w:rPr>
          <w:rFonts w:ascii="Times New Roman" w:hAnsi="Times New Roman" w:cs="Times New Roman"/>
          <w:lang w:val="uz-Cyrl-UZ"/>
        </w:rPr>
        <w:t>1</w:t>
      </w:r>
      <w:r>
        <w:rPr>
          <w:rFonts w:ascii="Times New Roman" w:hAnsi="Times New Roman" w:cs="Times New Roman"/>
          <w:lang w:val="uz-Latn-UZ"/>
        </w:rPr>
        <w:t>]</w:t>
      </w:r>
      <w:r w:rsidR="007F6D0A" w:rsidRPr="007F6D0A">
        <w:rPr>
          <w:rFonts w:ascii="Times New Roman" w:hAnsi="Times New Roman" w:cs="Times New Roman"/>
          <w:lang w:val="uz-Cyrl-UZ"/>
        </w:rPr>
        <w:t xml:space="preserve"> </w:t>
      </w:r>
      <w:r w:rsidR="007F6D0A">
        <w:rPr>
          <w:rFonts w:ascii="Times New Roman" w:hAnsi="Times New Roman" w:cs="Times New Roman"/>
          <w:lang w:val="uz-Cyrl-UZ"/>
        </w:rPr>
        <w:t>Маҳмуд Кошғарий. Девону луғати-т-турк (туркий сўзлар девони). – Тошкент: Ғафур Ғулом, 2017, –</w:t>
      </w:r>
      <w:r w:rsidR="007F6D0A" w:rsidRPr="00A35795">
        <w:rPr>
          <w:rFonts w:ascii="Times New Roman" w:hAnsi="Times New Roman" w:cs="Times New Roman"/>
          <w:lang w:val="uz-Cyrl-UZ"/>
        </w:rPr>
        <w:t xml:space="preserve"> </w:t>
      </w:r>
      <w:r w:rsidR="007F6D0A">
        <w:rPr>
          <w:rFonts w:ascii="Times New Roman" w:hAnsi="Times New Roman" w:cs="Times New Roman"/>
          <w:lang w:val="uz-Cyrl-UZ"/>
        </w:rPr>
        <w:t>488</w:t>
      </w:r>
      <w:r w:rsidR="007F6D0A" w:rsidRPr="009F783D">
        <w:rPr>
          <w:rFonts w:ascii="Times New Roman" w:hAnsi="Times New Roman" w:cs="Times New Roman"/>
          <w:lang w:val="uz-Cyrl-UZ"/>
        </w:rPr>
        <w:t xml:space="preserve"> </w:t>
      </w:r>
      <w:r w:rsidR="007F6D0A">
        <w:rPr>
          <w:rFonts w:ascii="Times New Roman" w:hAnsi="Times New Roman" w:cs="Times New Roman"/>
          <w:lang w:val="uz-Cyrl-UZ"/>
        </w:rPr>
        <w:t>б.</w:t>
      </w:r>
    </w:p>
    <w:p w14:paraId="03D0F70A" w14:textId="60F0FC35" w:rsidR="00E23630" w:rsidRDefault="00E23630" w:rsidP="008527BB">
      <w:pPr>
        <w:spacing w:line="240" w:lineRule="auto"/>
        <w:jc w:val="both"/>
        <w:rPr>
          <w:rFonts w:ascii="Times New Roman" w:hAnsi="Times New Roman" w:cs="Times New Roman"/>
          <w:lang w:val="uz-Cyrl-UZ"/>
        </w:rPr>
      </w:pPr>
      <w:r>
        <w:rPr>
          <w:rFonts w:ascii="Times New Roman" w:hAnsi="Times New Roman" w:cs="Times New Roman"/>
          <w:lang w:val="uz-Latn-UZ"/>
        </w:rPr>
        <w:t xml:space="preserve">[2] </w:t>
      </w:r>
      <w:r w:rsidR="002F4563" w:rsidRPr="00E71FC1">
        <w:rPr>
          <w:rFonts w:ascii="Times New Roman" w:hAnsi="Times New Roman" w:cs="Times New Roman"/>
          <w:lang w:val="uz-Cyrl-UZ"/>
        </w:rPr>
        <w:t xml:space="preserve">Маҳмуд Кошғарий. Девону луғотит турк. – Тошкент: Ўзбекистон ССР фанлар академияси нашриёти, 1963. III том. </w:t>
      </w:r>
      <w:r w:rsidR="0050638E">
        <w:rPr>
          <w:rFonts w:ascii="Times New Roman" w:hAnsi="Times New Roman" w:cs="Times New Roman"/>
          <w:lang w:val="uz-Latn-UZ"/>
        </w:rPr>
        <w:t xml:space="preserve">– </w:t>
      </w:r>
      <w:r w:rsidR="002F4563" w:rsidRPr="00E71FC1">
        <w:rPr>
          <w:rFonts w:ascii="Times New Roman" w:hAnsi="Times New Roman" w:cs="Times New Roman"/>
          <w:lang w:val="uz-Cyrl-UZ"/>
        </w:rPr>
        <w:t>463</w:t>
      </w:r>
      <w:r w:rsidR="0050638E">
        <w:rPr>
          <w:rFonts w:ascii="Times New Roman" w:hAnsi="Times New Roman" w:cs="Times New Roman"/>
          <w:lang w:val="uz-Latn-UZ"/>
        </w:rPr>
        <w:t xml:space="preserve"> </w:t>
      </w:r>
      <w:r w:rsidR="002F4563" w:rsidRPr="00E71FC1">
        <w:rPr>
          <w:rFonts w:ascii="Times New Roman" w:hAnsi="Times New Roman" w:cs="Times New Roman"/>
          <w:lang w:val="uz-Cyrl-UZ"/>
        </w:rPr>
        <w:t>б.</w:t>
      </w:r>
    </w:p>
    <w:p w14:paraId="7DBF81F5" w14:textId="416175CA" w:rsidR="00DA15D2" w:rsidRPr="007F6D0A" w:rsidRDefault="00DA15D2" w:rsidP="008527BB">
      <w:pPr>
        <w:spacing w:line="240" w:lineRule="auto"/>
        <w:jc w:val="both"/>
        <w:rPr>
          <w:rFonts w:ascii="Times New Roman" w:hAnsi="Times New Roman" w:cs="Times New Roman"/>
          <w:lang w:val="uz-Cyrl-UZ"/>
        </w:rPr>
      </w:pPr>
      <w:r>
        <w:rPr>
          <w:rFonts w:ascii="Times New Roman" w:hAnsi="Times New Roman" w:cs="Times New Roman"/>
          <w:lang w:val="uz-Latn-UZ"/>
        </w:rPr>
        <w:t xml:space="preserve">[3] </w:t>
      </w:r>
      <w:r w:rsidRPr="00720C66">
        <w:rPr>
          <w:rFonts w:ascii="Times New Roman" w:hAnsi="Times New Roman" w:cs="Times New Roman"/>
          <w:lang w:val="uz-Cyrl-UZ"/>
        </w:rPr>
        <w:t>Yusuf Xos Hojib. Qutad</w:t>
      </w:r>
      <w:r w:rsidRPr="00DA15D2">
        <w:rPr>
          <w:rFonts w:ascii="Times New Roman" w:hAnsi="Times New Roman" w:cs="Times New Roman"/>
          <w:lang w:val="uz-Cyrl-UZ"/>
        </w:rPr>
        <w:t>g‘</w:t>
      </w:r>
      <w:r w:rsidRPr="00720C66">
        <w:rPr>
          <w:rFonts w:ascii="Times New Roman" w:hAnsi="Times New Roman" w:cs="Times New Roman"/>
          <w:lang w:val="uz-Cyrl-UZ"/>
        </w:rPr>
        <w:t>u bilig (Saodatda eltuvchi bilim</w:t>
      </w:r>
      <w:r w:rsidRPr="00DA15D2">
        <w:rPr>
          <w:rFonts w:ascii="Times New Roman" w:hAnsi="Times New Roman" w:cs="Times New Roman"/>
          <w:lang w:val="uz-Cyrl-UZ"/>
        </w:rPr>
        <w:t>)</w:t>
      </w:r>
      <w:r w:rsidRPr="00720C66">
        <w:rPr>
          <w:rFonts w:ascii="Times New Roman" w:hAnsi="Times New Roman" w:cs="Times New Roman"/>
          <w:lang w:val="uz-Cyrl-UZ"/>
        </w:rPr>
        <w:t xml:space="preserve">. — Toshkent. Cho‘lpon nomidagi nashriyot-matbaa ijodiy uyi, 2007. </w:t>
      </w:r>
      <w:r w:rsidR="004465CD">
        <w:rPr>
          <w:rFonts w:ascii="Times New Roman" w:hAnsi="Times New Roman" w:cs="Times New Roman"/>
          <w:lang w:val="uz-Latn-UZ"/>
        </w:rPr>
        <w:t xml:space="preserve">– </w:t>
      </w:r>
      <w:r w:rsidRPr="00720C66">
        <w:rPr>
          <w:rFonts w:ascii="Times New Roman" w:hAnsi="Times New Roman" w:cs="Times New Roman"/>
          <w:lang w:val="uz-Cyrl-UZ"/>
        </w:rPr>
        <w:t>200 b.</w:t>
      </w:r>
    </w:p>
    <w:p w14:paraId="65F21C6F" w14:textId="4FDA480E" w:rsidR="00617672" w:rsidRDefault="000F259C"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 xml:space="preserve">[4] </w:t>
      </w:r>
      <w:r w:rsidR="00607062"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sidR="00D32A6C">
        <w:rPr>
          <w:rFonts w:ascii="Times New Roman" w:hAnsi="Times New Roman" w:cs="Times New Roman"/>
          <w:bCs/>
          <w:lang w:val="uz-Cyrl-UZ"/>
        </w:rPr>
        <w:t xml:space="preserve"> – 500 б.</w:t>
      </w:r>
    </w:p>
    <w:p w14:paraId="61EDA34F" w14:textId="7C7B538E" w:rsidR="00B2360C" w:rsidRDefault="00B2360C"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 xml:space="preserve">[5]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sidR="00D32A6C">
        <w:rPr>
          <w:rFonts w:ascii="Times New Roman" w:hAnsi="Times New Roman" w:cs="Times New Roman"/>
          <w:bCs/>
          <w:lang w:val="uz-Cyrl-UZ"/>
        </w:rPr>
        <w:t xml:space="preserve"> – 500 б.</w:t>
      </w:r>
    </w:p>
    <w:p w14:paraId="3C9EE0FF" w14:textId="518A503F" w:rsidR="00F10457" w:rsidRDefault="00F10457" w:rsidP="008527BB">
      <w:pPr>
        <w:spacing w:line="240" w:lineRule="auto"/>
        <w:jc w:val="both"/>
        <w:rPr>
          <w:rFonts w:ascii="Times New Roman" w:hAnsi="Times New Roman" w:cs="Times New Roman"/>
          <w:lang w:val="uz-Cyrl-UZ"/>
        </w:rPr>
      </w:pPr>
      <w:r>
        <w:rPr>
          <w:rFonts w:ascii="Times New Roman" w:hAnsi="Times New Roman" w:cs="Times New Roman"/>
          <w:lang w:val="uz-Latn-UZ"/>
        </w:rPr>
        <w:t xml:space="preserve">[6] </w:t>
      </w:r>
      <w:r>
        <w:rPr>
          <w:rFonts w:ascii="Times New Roman" w:hAnsi="Times New Roman" w:cs="Times New Roman"/>
          <w:lang w:val="uz-Cyrl-UZ"/>
        </w:rPr>
        <w:t>Маҳмуд Кошғарий. Девону луғати-т-турк (туркий сўзлар девони). – Тошкент: Ғафур Ғулом, 2017, –</w:t>
      </w:r>
      <w:r w:rsidRPr="00A35795">
        <w:rPr>
          <w:rFonts w:ascii="Times New Roman" w:hAnsi="Times New Roman" w:cs="Times New Roman"/>
          <w:lang w:val="uz-Cyrl-UZ"/>
        </w:rPr>
        <w:t xml:space="preserve"> </w:t>
      </w:r>
      <w:r>
        <w:rPr>
          <w:rFonts w:ascii="Times New Roman" w:hAnsi="Times New Roman" w:cs="Times New Roman"/>
          <w:lang w:val="uz-Cyrl-UZ"/>
        </w:rPr>
        <w:t>488</w:t>
      </w:r>
      <w:r w:rsidRPr="009F783D">
        <w:rPr>
          <w:rFonts w:ascii="Times New Roman" w:hAnsi="Times New Roman" w:cs="Times New Roman"/>
          <w:lang w:val="uz-Cyrl-UZ"/>
        </w:rPr>
        <w:t xml:space="preserve"> </w:t>
      </w:r>
      <w:r>
        <w:rPr>
          <w:rFonts w:ascii="Times New Roman" w:hAnsi="Times New Roman" w:cs="Times New Roman"/>
          <w:lang w:val="uz-Cyrl-UZ"/>
        </w:rPr>
        <w:t>б.</w:t>
      </w:r>
    </w:p>
    <w:p w14:paraId="423565E4" w14:textId="1A6745D8" w:rsidR="00F10457" w:rsidRDefault="00F10457" w:rsidP="008527BB">
      <w:pPr>
        <w:spacing w:line="240" w:lineRule="auto"/>
        <w:jc w:val="both"/>
        <w:rPr>
          <w:rFonts w:ascii="Times New Roman" w:hAnsi="Times New Roman" w:cs="Times New Roman"/>
          <w:lang w:val="uz-Cyrl-UZ"/>
        </w:rPr>
      </w:pPr>
      <w:r>
        <w:rPr>
          <w:rFonts w:ascii="Times New Roman" w:hAnsi="Times New Roman" w:cs="Times New Roman"/>
          <w:lang w:val="uz-Latn-UZ"/>
        </w:rPr>
        <w:t xml:space="preserve">[7] </w:t>
      </w:r>
      <w:r>
        <w:rPr>
          <w:rFonts w:ascii="Times New Roman" w:hAnsi="Times New Roman" w:cs="Times New Roman"/>
          <w:lang w:val="uz-Cyrl-UZ"/>
        </w:rPr>
        <w:t>Маҳмуд Кошғарий. Девону луғати-т-турк (туркий сўзлар девони). – Тошкент: Ғафур Ғулом, 2017, –</w:t>
      </w:r>
      <w:r w:rsidRPr="00A35795">
        <w:rPr>
          <w:rFonts w:ascii="Times New Roman" w:hAnsi="Times New Roman" w:cs="Times New Roman"/>
          <w:lang w:val="uz-Cyrl-UZ"/>
        </w:rPr>
        <w:t xml:space="preserve"> </w:t>
      </w:r>
      <w:r>
        <w:rPr>
          <w:rFonts w:ascii="Times New Roman" w:hAnsi="Times New Roman" w:cs="Times New Roman"/>
          <w:lang w:val="uz-Cyrl-UZ"/>
        </w:rPr>
        <w:t>488</w:t>
      </w:r>
      <w:r w:rsidRPr="009F783D">
        <w:rPr>
          <w:rFonts w:ascii="Times New Roman" w:hAnsi="Times New Roman" w:cs="Times New Roman"/>
          <w:lang w:val="uz-Cyrl-UZ"/>
        </w:rPr>
        <w:t xml:space="preserve"> </w:t>
      </w:r>
      <w:r>
        <w:rPr>
          <w:rFonts w:ascii="Times New Roman" w:hAnsi="Times New Roman" w:cs="Times New Roman"/>
          <w:lang w:val="uz-Cyrl-UZ"/>
        </w:rPr>
        <w:t>б.</w:t>
      </w:r>
    </w:p>
    <w:p w14:paraId="06EF39BA" w14:textId="435B7302" w:rsidR="00480723" w:rsidRDefault="00480723" w:rsidP="008527BB">
      <w:pPr>
        <w:spacing w:line="240" w:lineRule="auto"/>
        <w:jc w:val="both"/>
        <w:rPr>
          <w:rFonts w:ascii="Times New Roman" w:hAnsi="Times New Roman" w:cs="Times New Roman"/>
          <w:szCs w:val="23"/>
        </w:rPr>
      </w:pPr>
      <w:r>
        <w:rPr>
          <w:rFonts w:ascii="Times New Roman" w:hAnsi="Times New Roman" w:cs="Times New Roman"/>
          <w:lang w:val="uz-Latn-UZ"/>
        </w:rPr>
        <w:t>[</w:t>
      </w:r>
      <w:r>
        <w:rPr>
          <w:rFonts w:ascii="Times New Roman" w:hAnsi="Times New Roman" w:cs="Times New Roman"/>
        </w:rPr>
        <w:t>8</w:t>
      </w:r>
      <w:r>
        <w:rPr>
          <w:rFonts w:ascii="Times New Roman" w:hAnsi="Times New Roman" w:cs="Times New Roman"/>
          <w:lang w:val="uz-Latn-UZ"/>
        </w:rPr>
        <w:t>]</w:t>
      </w:r>
      <w:r>
        <w:rPr>
          <w:rFonts w:ascii="Times New Roman" w:hAnsi="Times New Roman" w:cs="Times New Roman"/>
        </w:rPr>
        <w:t xml:space="preserve"> </w:t>
      </w:r>
      <w:r w:rsidRPr="00480723">
        <w:rPr>
          <w:rFonts w:ascii="Times New Roman" w:hAnsi="Times New Roman" w:cs="Times New Roman"/>
          <w:szCs w:val="23"/>
          <w:lang w:val="uz-Cyrl-UZ"/>
        </w:rPr>
        <w:t xml:space="preserve">Рашид-ад-дин. Сборник </w:t>
      </w:r>
      <w:r w:rsidRPr="00480723">
        <w:rPr>
          <w:rFonts w:ascii="Times New Roman" w:hAnsi="Times New Roman" w:cs="Times New Roman"/>
          <w:szCs w:val="23"/>
        </w:rPr>
        <w:t xml:space="preserve">летописей. Том </w:t>
      </w:r>
      <w:r w:rsidRPr="00480723">
        <w:rPr>
          <w:rFonts w:ascii="Times New Roman" w:hAnsi="Times New Roman" w:cs="Times New Roman"/>
          <w:szCs w:val="23"/>
          <w:lang w:val="en-US"/>
        </w:rPr>
        <w:t>I</w:t>
      </w:r>
      <w:r w:rsidRPr="00480723">
        <w:rPr>
          <w:rFonts w:ascii="Times New Roman" w:hAnsi="Times New Roman" w:cs="Times New Roman"/>
          <w:szCs w:val="23"/>
        </w:rPr>
        <w:t xml:space="preserve">. книга первая. – Москва: Издательство академии наук СССР, 1952. </w:t>
      </w:r>
      <w:r w:rsidRPr="00480723">
        <w:rPr>
          <w:rFonts w:ascii="Times New Roman" w:hAnsi="Times New Roman" w:cs="Times New Roman"/>
          <w:szCs w:val="23"/>
          <w:lang w:val="uz-Cyrl-UZ"/>
        </w:rPr>
        <w:t>316</w:t>
      </w:r>
      <w:r w:rsidRPr="00480723">
        <w:rPr>
          <w:rFonts w:ascii="Times New Roman" w:hAnsi="Times New Roman" w:cs="Times New Roman"/>
          <w:szCs w:val="23"/>
        </w:rPr>
        <w:t xml:space="preserve"> с.</w:t>
      </w:r>
    </w:p>
    <w:p w14:paraId="2657F390" w14:textId="7D03B21F" w:rsidR="001F71D7" w:rsidRDefault="001F71D7"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rPr>
        <w:t>9</w:t>
      </w:r>
      <w:r>
        <w:rPr>
          <w:rFonts w:ascii="Times New Roman" w:hAnsi="Times New Roman" w:cs="Times New Roman"/>
          <w:lang w:val="uz-Latn-UZ"/>
        </w:rPr>
        <w:t>]</w:t>
      </w:r>
      <w:r>
        <w:rPr>
          <w:rFonts w:ascii="Times New Roman" w:hAnsi="Times New Roman" w:cs="Times New Roman"/>
        </w:rPr>
        <w:t xml:space="preserve"> Клавдий </w:t>
      </w:r>
      <w:r w:rsidRPr="004C2AE2">
        <w:rPr>
          <w:rFonts w:ascii="Times New Roman" w:hAnsi="Times New Roman" w:cs="Times New Roman"/>
          <w:lang w:val="uz-Cyrl-UZ"/>
        </w:rPr>
        <w:t>Элиан. Пест</w:t>
      </w:r>
      <w:proofErr w:type="spellStart"/>
      <w:r w:rsidRPr="004C2AE2">
        <w:rPr>
          <w:rFonts w:ascii="Times New Roman" w:hAnsi="Times New Roman" w:cs="Times New Roman"/>
        </w:rPr>
        <w:t>рые</w:t>
      </w:r>
      <w:proofErr w:type="spellEnd"/>
      <w:r w:rsidRPr="004C2AE2">
        <w:rPr>
          <w:rFonts w:ascii="Times New Roman" w:hAnsi="Times New Roman" w:cs="Times New Roman"/>
        </w:rPr>
        <w:t xml:space="preserve"> рассказы. </w:t>
      </w:r>
      <w:r w:rsidRPr="004C2AE2">
        <w:rPr>
          <w:rFonts w:ascii="Times New Roman" w:hAnsi="Times New Roman" w:cs="Times New Roman"/>
          <w:lang w:val="uz-Cyrl-UZ"/>
        </w:rPr>
        <w:t>Москва</w:t>
      </w:r>
      <w:r w:rsidR="00F10304">
        <w:rPr>
          <w:rFonts w:ascii="Times New Roman" w:hAnsi="Times New Roman" w:cs="Times New Roman"/>
          <w:lang w:val="uz-Cyrl-UZ"/>
        </w:rPr>
        <w:t>,</w:t>
      </w:r>
      <w:r w:rsidRPr="004C2AE2">
        <w:rPr>
          <w:rFonts w:ascii="Times New Roman" w:hAnsi="Times New Roman" w:cs="Times New Roman"/>
          <w:lang w:val="uz-Cyrl-UZ"/>
        </w:rPr>
        <w:t xml:space="preserve"> 1963. </w:t>
      </w:r>
      <w:r w:rsidR="00CC234D">
        <w:rPr>
          <w:rFonts w:ascii="Times New Roman" w:hAnsi="Times New Roman" w:cs="Times New Roman"/>
          <w:lang w:val="uz-Latn-UZ"/>
        </w:rPr>
        <w:t xml:space="preserve">– </w:t>
      </w:r>
      <w:r w:rsidRPr="004C2AE2">
        <w:rPr>
          <w:rFonts w:ascii="Times New Roman" w:hAnsi="Times New Roman" w:cs="Times New Roman"/>
          <w:lang w:val="uz-Cyrl-UZ"/>
        </w:rPr>
        <w:t>186 с.</w:t>
      </w:r>
    </w:p>
    <w:p w14:paraId="72C00233" w14:textId="26C8537F" w:rsidR="00D32A6C" w:rsidRDefault="00D32A6C"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Cyrl-UZ"/>
        </w:rPr>
        <w:t>10</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6E37EBE7" w14:textId="00E7431D" w:rsidR="009F31A2" w:rsidRDefault="009F31A2" w:rsidP="008527BB">
      <w:pPr>
        <w:spacing w:line="240" w:lineRule="auto"/>
        <w:jc w:val="both"/>
        <w:rPr>
          <w:rFonts w:ascii="Times New Roman" w:hAnsi="Times New Roman" w:cs="Times New Roman"/>
          <w:lang w:val="uz-Cyrl-UZ"/>
        </w:rPr>
      </w:pPr>
      <w:r>
        <w:rPr>
          <w:rFonts w:ascii="Times New Roman" w:hAnsi="Times New Roman" w:cs="Times New Roman"/>
          <w:lang w:val="uz-Latn-UZ"/>
        </w:rPr>
        <w:t xml:space="preserve">[11] </w:t>
      </w:r>
      <w:r w:rsidRPr="00E71FC1">
        <w:rPr>
          <w:rFonts w:ascii="Times New Roman" w:hAnsi="Times New Roman" w:cs="Times New Roman"/>
          <w:lang w:val="uz-Cyrl-UZ"/>
        </w:rPr>
        <w:t xml:space="preserve">Маҳмуд Кошғарий. Девону луғотит турк. – Тошкент: Ўзбекистон ССР фанлар академияси нашриёти, 1963. III том. </w:t>
      </w:r>
      <w:r w:rsidR="00E30C8D">
        <w:rPr>
          <w:rFonts w:ascii="Times New Roman" w:hAnsi="Times New Roman" w:cs="Times New Roman"/>
          <w:lang w:val="uz-Latn-UZ"/>
        </w:rPr>
        <w:t xml:space="preserve">– </w:t>
      </w:r>
      <w:r w:rsidRPr="00E71FC1">
        <w:rPr>
          <w:rFonts w:ascii="Times New Roman" w:hAnsi="Times New Roman" w:cs="Times New Roman"/>
          <w:lang w:val="uz-Cyrl-UZ"/>
        </w:rPr>
        <w:t>463</w:t>
      </w:r>
      <w:r w:rsidR="00E30C8D">
        <w:rPr>
          <w:rFonts w:ascii="Times New Roman" w:hAnsi="Times New Roman" w:cs="Times New Roman"/>
          <w:lang w:val="uz-Latn-UZ"/>
        </w:rPr>
        <w:t xml:space="preserve"> </w:t>
      </w:r>
      <w:r w:rsidRPr="00E71FC1">
        <w:rPr>
          <w:rFonts w:ascii="Times New Roman" w:hAnsi="Times New Roman" w:cs="Times New Roman"/>
          <w:lang w:val="uz-Cyrl-UZ"/>
        </w:rPr>
        <w:t>б.</w:t>
      </w:r>
    </w:p>
    <w:p w14:paraId="4AF22835" w14:textId="51D10BB7" w:rsidR="00C84E3D" w:rsidRDefault="00C84E3D"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Cyrl-UZ"/>
        </w:rPr>
        <w:t>12</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5BBB4B2A" w14:textId="05DB9D6C" w:rsidR="00C84E3D" w:rsidRDefault="00C84E3D"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Cyrl-UZ"/>
        </w:rPr>
        <w:t>13</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5532DC80" w14:textId="758D419E" w:rsidR="00EA5407" w:rsidRDefault="00EA5407" w:rsidP="008527BB">
      <w:pPr>
        <w:spacing w:line="240" w:lineRule="auto"/>
        <w:jc w:val="both"/>
        <w:rPr>
          <w:rFonts w:ascii="Times New Roman" w:hAnsi="Times New Roman" w:cs="Times New Roman"/>
          <w:bCs/>
          <w:szCs w:val="28"/>
          <w:lang w:val="uz-Cyrl-UZ"/>
        </w:rPr>
      </w:pPr>
      <w:r>
        <w:rPr>
          <w:rFonts w:ascii="Times New Roman" w:hAnsi="Times New Roman" w:cs="Times New Roman"/>
          <w:lang w:val="uz-Latn-UZ"/>
        </w:rPr>
        <w:t>[</w:t>
      </w:r>
      <w:r>
        <w:rPr>
          <w:rFonts w:ascii="Times New Roman" w:hAnsi="Times New Roman" w:cs="Times New Roman"/>
          <w:lang w:val="uz-Cyrl-UZ"/>
        </w:rPr>
        <w:t>1</w:t>
      </w:r>
      <w:r>
        <w:rPr>
          <w:rFonts w:ascii="Times New Roman" w:hAnsi="Times New Roman" w:cs="Times New Roman"/>
          <w:lang w:val="uz-Cyrl-UZ"/>
        </w:rPr>
        <w:t>4</w:t>
      </w:r>
      <w:r>
        <w:rPr>
          <w:rFonts w:ascii="Times New Roman" w:hAnsi="Times New Roman" w:cs="Times New Roman"/>
          <w:lang w:val="uz-Latn-UZ"/>
        </w:rPr>
        <w:t>]</w:t>
      </w:r>
      <w:r>
        <w:rPr>
          <w:rFonts w:ascii="Times New Roman" w:hAnsi="Times New Roman" w:cs="Times New Roman"/>
          <w:lang w:val="uz-Cyrl-UZ"/>
        </w:rPr>
        <w:t xml:space="preserve"> </w:t>
      </w:r>
      <w:r w:rsidRPr="00EA5407">
        <w:rPr>
          <w:rFonts w:ascii="Times New Roman" w:hAnsi="Times New Roman" w:cs="Times New Roman"/>
          <w:bCs/>
          <w:szCs w:val="28"/>
          <w:lang w:val="uz-Cyrl-UZ"/>
        </w:rPr>
        <w:t>Кайковус. Қобуснома. – Тошкент: Янги аср авлоди, 2016. – 224 б.</w:t>
      </w:r>
    </w:p>
    <w:p w14:paraId="471B52B1" w14:textId="4A6F5EB4" w:rsidR="004C441D" w:rsidRDefault="002E1806"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Cyrl-UZ"/>
        </w:rPr>
        <w:t>1</w:t>
      </w:r>
      <w:r>
        <w:rPr>
          <w:rFonts w:ascii="Times New Roman" w:hAnsi="Times New Roman" w:cs="Times New Roman"/>
          <w:lang w:val="uz-Cyrl-UZ"/>
        </w:rPr>
        <w:t>5</w:t>
      </w:r>
      <w:r>
        <w:rPr>
          <w:rFonts w:ascii="Times New Roman" w:hAnsi="Times New Roman" w:cs="Times New Roman"/>
          <w:lang w:val="uz-Latn-UZ"/>
        </w:rPr>
        <w:t>]</w:t>
      </w:r>
      <w:r>
        <w:rPr>
          <w:rFonts w:ascii="Times New Roman" w:hAnsi="Times New Roman" w:cs="Times New Roman"/>
          <w:lang w:val="uz-Cyrl-UZ"/>
        </w:rPr>
        <w:t xml:space="preserve"> </w:t>
      </w:r>
      <w:r w:rsidR="004C441D" w:rsidRPr="004C441D">
        <w:rPr>
          <w:rFonts w:ascii="Times New Roman" w:hAnsi="Times New Roman" w:cs="Times New Roman"/>
          <w:lang w:val="uz-Cyrl-UZ"/>
        </w:rPr>
        <w:t xml:space="preserve">Мирзо Улуғбек. Тўрт улус тарихи. — Тошкент: Чўлпон, 1993. </w:t>
      </w:r>
      <w:r w:rsidR="004C441D">
        <w:rPr>
          <w:rFonts w:ascii="Times New Roman" w:hAnsi="Times New Roman" w:cs="Times New Roman"/>
          <w:lang w:val="uz-Cyrl-UZ"/>
        </w:rPr>
        <w:t xml:space="preserve">– </w:t>
      </w:r>
      <w:r w:rsidR="004C441D" w:rsidRPr="004C441D">
        <w:rPr>
          <w:rFonts w:ascii="Times New Roman" w:hAnsi="Times New Roman" w:cs="Times New Roman"/>
          <w:lang w:val="uz-Cyrl-UZ"/>
        </w:rPr>
        <w:t>352</w:t>
      </w:r>
      <w:r w:rsidR="004C441D">
        <w:rPr>
          <w:rFonts w:ascii="Times New Roman" w:hAnsi="Times New Roman" w:cs="Times New Roman"/>
          <w:lang w:val="uz-Cyrl-UZ"/>
        </w:rPr>
        <w:t xml:space="preserve"> </w:t>
      </w:r>
      <w:r w:rsidR="004C441D" w:rsidRPr="004C441D">
        <w:rPr>
          <w:rFonts w:ascii="Times New Roman" w:hAnsi="Times New Roman" w:cs="Times New Roman"/>
          <w:lang w:val="uz-Cyrl-UZ"/>
        </w:rPr>
        <w:t>б</w:t>
      </w:r>
      <w:r w:rsidR="004C441D">
        <w:rPr>
          <w:rFonts w:ascii="Times New Roman" w:hAnsi="Times New Roman" w:cs="Times New Roman"/>
          <w:lang w:val="uz-Cyrl-UZ"/>
        </w:rPr>
        <w:t>.</w:t>
      </w:r>
    </w:p>
    <w:p w14:paraId="2D90F183" w14:textId="56516E03" w:rsidR="00FC41B1" w:rsidRDefault="00FA6C54" w:rsidP="008527BB">
      <w:pPr>
        <w:spacing w:line="240" w:lineRule="auto"/>
        <w:jc w:val="both"/>
        <w:rPr>
          <w:rFonts w:ascii="Times New Roman" w:hAnsi="Times New Roman" w:cs="Times New Roman"/>
          <w:szCs w:val="28"/>
          <w:lang w:val="uz-Cyrl-UZ"/>
        </w:rPr>
      </w:pPr>
      <w:r>
        <w:rPr>
          <w:rFonts w:ascii="Times New Roman" w:hAnsi="Times New Roman" w:cs="Times New Roman"/>
          <w:lang w:val="uz-Latn-UZ"/>
        </w:rPr>
        <w:t>[</w:t>
      </w:r>
      <w:r>
        <w:rPr>
          <w:rFonts w:ascii="Times New Roman" w:hAnsi="Times New Roman" w:cs="Times New Roman"/>
          <w:lang w:val="uz-Cyrl-UZ"/>
        </w:rPr>
        <w:t>1</w:t>
      </w:r>
      <w:r w:rsidR="00DB680F">
        <w:rPr>
          <w:rFonts w:ascii="Times New Roman" w:hAnsi="Times New Roman" w:cs="Times New Roman"/>
          <w:lang w:val="uz-Cyrl-UZ"/>
        </w:rPr>
        <w:t>6</w:t>
      </w:r>
      <w:r>
        <w:rPr>
          <w:rFonts w:ascii="Times New Roman" w:hAnsi="Times New Roman" w:cs="Times New Roman"/>
          <w:lang w:val="uz-Latn-UZ"/>
        </w:rPr>
        <w:t>]</w:t>
      </w:r>
      <w:r>
        <w:rPr>
          <w:rFonts w:ascii="Times New Roman" w:hAnsi="Times New Roman" w:cs="Times New Roman"/>
        </w:rPr>
        <w:t xml:space="preserve"> </w:t>
      </w:r>
      <w:r w:rsidR="00FC41B1" w:rsidRPr="005B0342">
        <w:rPr>
          <w:rFonts w:ascii="Times New Roman" w:hAnsi="Times New Roman" w:cs="Times New Roman"/>
          <w:szCs w:val="28"/>
          <w:lang w:val="uz-Cyrl-UZ"/>
        </w:rPr>
        <w:t>М.Х. Ка</w:t>
      </w:r>
      <w:proofErr w:type="spellStart"/>
      <w:r w:rsidR="00FC41B1" w:rsidRPr="005B0342">
        <w:rPr>
          <w:rFonts w:ascii="Times New Roman" w:hAnsi="Times New Roman" w:cs="Times New Roman"/>
          <w:szCs w:val="28"/>
        </w:rPr>
        <w:t>дыров</w:t>
      </w:r>
      <w:proofErr w:type="spellEnd"/>
      <w:r w:rsidR="00FC41B1" w:rsidRPr="005B0342">
        <w:rPr>
          <w:rFonts w:ascii="Times New Roman" w:hAnsi="Times New Roman" w:cs="Times New Roman"/>
          <w:szCs w:val="28"/>
        </w:rPr>
        <w:t xml:space="preserve">. Труды по истории </w:t>
      </w:r>
      <w:proofErr w:type="spellStart"/>
      <w:r w:rsidR="00FC41B1" w:rsidRPr="005B0342">
        <w:rPr>
          <w:rFonts w:ascii="Times New Roman" w:hAnsi="Times New Roman" w:cs="Times New Roman"/>
          <w:szCs w:val="28"/>
        </w:rPr>
        <w:t>зрелещных</w:t>
      </w:r>
      <w:proofErr w:type="spellEnd"/>
      <w:r w:rsidR="00FC41B1" w:rsidRPr="005B0342">
        <w:rPr>
          <w:rFonts w:ascii="Times New Roman" w:hAnsi="Times New Roman" w:cs="Times New Roman"/>
          <w:szCs w:val="28"/>
        </w:rPr>
        <w:t xml:space="preserve"> искусств Узбекистана в-Х томах. Том </w:t>
      </w:r>
      <w:r w:rsidR="00FC41B1" w:rsidRPr="005B0342">
        <w:rPr>
          <w:rFonts w:ascii="Times New Roman" w:hAnsi="Times New Roman" w:cs="Times New Roman"/>
          <w:szCs w:val="28"/>
          <w:lang w:val="en-US"/>
        </w:rPr>
        <w:t>III</w:t>
      </w:r>
      <w:r w:rsidR="00FC41B1" w:rsidRPr="005B0342">
        <w:rPr>
          <w:rFonts w:ascii="Times New Roman" w:hAnsi="Times New Roman" w:cs="Times New Roman"/>
          <w:szCs w:val="28"/>
          <w:lang w:val="uz-Cyrl-UZ"/>
        </w:rPr>
        <w:t xml:space="preserve">. Ташкент 2013. </w:t>
      </w:r>
      <w:r w:rsidR="00FC41B1">
        <w:rPr>
          <w:rFonts w:ascii="Times New Roman" w:hAnsi="Times New Roman" w:cs="Times New Roman"/>
          <w:szCs w:val="28"/>
          <w:lang w:val="uz-Cyrl-UZ"/>
        </w:rPr>
        <w:t xml:space="preserve">– </w:t>
      </w:r>
      <w:r w:rsidR="00FC41B1" w:rsidRPr="005B0342">
        <w:rPr>
          <w:rFonts w:ascii="Times New Roman" w:hAnsi="Times New Roman" w:cs="Times New Roman"/>
          <w:szCs w:val="28"/>
          <w:lang w:val="uz-Cyrl-UZ"/>
        </w:rPr>
        <w:t>384 с.</w:t>
      </w:r>
    </w:p>
    <w:p w14:paraId="33DFC0DB" w14:textId="3E0C0DE5" w:rsidR="00607062" w:rsidRDefault="002C2877" w:rsidP="008527BB">
      <w:pPr>
        <w:spacing w:line="240" w:lineRule="auto"/>
        <w:jc w:val="both"/>
        <w:rPr>
          <w:rFonts w:ascii="Times New Roman" w:hAnsi="Times New Roman" w:cs="Times New Roman"/>
          <w:lang w:val="uz-Cyrl-UZ"/>
        </w:rPr>
      </w:pPr>
      <w:r>
        <w:rPr>
          <w:rFonts w:ascii="Times New Roman" w:hAnsi="Times New Roman" w:cs="Times New Roman"/>
          <w:lang w:val="uz-Latn-UZ"/>
        </w:rPr>
        <w:lastRenderedPageBreak/>
        <w:t>[</w:t>
      </w:r>
      <w:r>
        <w:rPr>
          <w:rFonts w:ascii="Times New Roman" w:hAnsi="Times New Roman" w:cs="Times New Roman"/>
          <w:lang w:val="uz-Cyrl-UZ"/>
        </w:rPr>
        <w:t>1</w:t>
      </w:r>
      <w:r>
        <w:rPr>
          <w:rFonts w:ascii="Times New Roman" w:hAnsi="Times New Roman" w:cs="Times New Roman"/>
          <w:lang w:val="uz-Latn-UZ"/>
        </w:rPr>
        <w:t>7</w:t>
      </w:r>
      <w:r>
        <w:rPr>
          <w:rFonts w:ascii="Times New Roman" w:hAnsi="Times New Roman" w:cs="Times New Roman"/>
          <w:lang w:val="uz-Latn-UZ"/>
        </w:rPr>
        <w:t>]</w:t>
      </w:r>
      <w:r>
        <w:rPr>
          <w:rFonts w:ascii="Times New Roman" w:hAnsi="Times New Roman" w:cs="Times New Roman"/>
          <w:lang w:val="uz-Latn-UZ"/>
        </w:rPr>
        <w:t xml:space="preserve"> </w:t>
      </w:r>
      <w:r w:rsidR="00607062" w:rsidRPr="00E71FC1">
        <w:rPr>
          <w:rFonts w:ascii="Times New Roman" w:hAnsi="Times New Roman" w:cs="Times New Roman"/>
          <w:lang w:val="uz-Cyrl-UZ"/>
        </w:rPr>
        <w:t xml:space="preserve">Маҳмуд Кошғарий. Туркий сўзлар девони. – Тошкент: Ўзбекистон ССР фанлар академияси нашриёти, 1963. </w:t>
      </w:r>
      <w:r w:rsidR="001B1B46" w:rsidRPr="00842115">
        <w:rPr>
          <w:rFonts w:ascii="Times New Roman" w:hAnsi="Times New Roman" w:cs="Times New Roman"/>
          <w:lang w:val="uz-Cyrl-UZ"/>
        </w:rPr>
        <w:t xml:space="preserve">II </w:t>
      </w:r>
      <w:r w:rsidR="00607062" w:rsidRPr="00E71FC1">
        <w:rPr>
          <w:rFonts w:ascii="Times New Roman" w:hAnsi="Times New Roman" w:cs="Times New Roman"/>
          <w:lang w:val="uz-Cyrl-UZ"/>
        </w:rPr>
        <w:t xml:space="preserve">том. </w:t>
      </w:r>
      <w:r w:rsidR="00A105F9">
        <w:rPr>
          <w:rFonts w:ascii="Times New Roman" w:hAnsi="Times New Roman" w:cs="Times New Roman"/>
          <w:lang w:val="uz-Latn-UZ"/>
        </w:rPr>
        <w:t xml:space="preserve">– </w:t>
      </w:r>
      <w:r w:rsidR="00607062" w:rsidRPr="00E71FC1">
        <w:rPr>
          <w:rFonts w:ascii="Times New Roman" w:hAnsi="Times New Roman" w:cs="Times New Roman"/>
          <w:lang w:val="uz-Cyrl-UZ"/>
        </w:rPr>
        <w:t>428</w:t>
      </w:r>
      <w:r w:rsidR="00A105F9">
        <w:rPr>
          <w:rFonts w:ascii="Times New Roman" w:hAnsi="Times New Roman" w:cs="Times New Roman"/>
          <w:lang w:val="uz-Latn-UZ"/>
        </w:rPr>
        <w:t xml:space="preserve"> </w:t>
      </w:r>
      <w:r w:rsidR="00607062" w:rsidRPr="00E71FC1">
        <w:rPr>
          <w:rFonts w:ascii="Times New Roman" w:hAnsi="Times New Roman" w:cs="Times New Roman"/>
          <w:lang w:val="uz-Cyrl-UZ"/>
        </w:rPr>
        <w:t>б.</w:t>
      </w:r>
    </w:p>
    <w:p w14:paraId="6F7DF051" w14:textId="12439D60" w:rsidR="00F048F9" w:rsidRDefault="00F048F9"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Cyrl-UZ"/>
        </w:rPr>
        <w:t>1</w:t>
      </w:r>
      <w:r>
        <w:rPr>
          <w:rFonts w:ascii="Times New Roman" w:hAnsi="Times New Roman" w:cs="Times New Roman"/>
          <w:lang w:val="en-US"/>
        </w:rPr>
        <w:t>8</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46F915FC" w14:textId="5A5B7560" w:rsidR="00CD2C9E" w:rsidRDefault="00CD2C9E"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Cyrl-UZ"/>
        </w:rPr>
        <w:t>1</w:t>
      </w:r>
      <w:r>
        <w:rPr>
          <w:rFonts w:ascii="Times New Roman" w:hAnsi="Times New Roman" w:cs="Times New Roman"/>
          <w:lang w:val="uz-Latn-UZ"/>
        </w:rPr>
        <w:t>9</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01B2C2AA" w14:textId="769C5F1B" w:rsidR="0053418A" w:rsidRDefault="0053418A"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Latn-UZ"/>
        </w:rPr>
        <w:t>20</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67F98737" w14:textId="0A580B19" w:rsidR="007B7F4C" w:rsidRDefault="007B7F4C"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[2</w:t>
      </w:r>
      <w:r w:rsidR="0007373A">
        <w:rPr>
          <w:rFonts w:ascii="Times New Roman" w:hAnsi="Times New Roman" w:cs="Times New Roman"/>
          <w:lang w:val="uz-Latn-UZ"/>
        </w:rPr>
        <w:t>1</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33159939" w14:textId="30520B9A" w:rsidR="0007373A" w:rsidRDefault="0007373A"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[2</w:t>
      </w:r>
      <w:r>
        <w:rPr>
          <w:rFonts w:ascii="Times New Roman" w:hAnsi="Times New Roman" w:cs="Times New Roman"/>
          <w:lang w:val="uz-Latn-UZ"/>
        </w:rPr>
        <w:t>2</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5693E3B8" w14:textId="41C2F668" w:rsidR="002B240C" w:rsidRDefault="002B240C" w:rsidP="008527BB">
      <w:pPr>
        <w:spacing w:line="240" w:lineRule="auto"/>
        <w:jc w:val="both"/>
        <w:rPr>
          <w:rFonts w:ascii="Times New Roman" w:hAnsi="Times New Roman" w:cs="Times New Roman"/>
          <w:lang w:val="uz-Cyrl-UZ"/>
        </w:rPr>
      </w:pPr>
      <w:r>
        <w:rPr>
          <w:rFonts w:ascii="Times New Roman" w:hAnsi="Times New Roman" w:cs="Times New Roman"/>
          <w:lang w:val="uz-Latn-UZ"/>
        </w:rPr>
        <w:t>[2</w:t>
      </w:r>
      <w:r>
        <w:rPr>
          <w:rFonts w:ascii="Times New Roman" w:hAnsi="Times New Roman" w:cs="Times New Roman"/>
          <w:lang w:val="uz-Latn-UZ"/>
        </w:rPr>
        <w:t>3</w:t>
      </w:r>
      <w:r>
        <w:rPr>
          <w:rFonts w:ascii="Times New Roman" w:hAnsi="Times New Roman" w:cs="Times New Roman"/>
          <w:lang w:val="uz-Latn-UZ"/>
        </w:rPr>
        <w:t>]</w:t>
      </w:r>
      <w:r>
        <w:rPr>
          <w:rFonts w:ascii="Times New Roman" w:hAnsi="Times New Roman" w:cs="Times New Roman"/>
          <w:lang w:val="uz-Latn-UZ"/>
        </w:rPr>
        <w:t xml:space="preserve"> </w:t>
      </w:r>
      <w:r w:rsidRPr="002B240C">
        <w:rPr>
          <w:rFonts w:ascii="Times New Roman" w:hAnsi="Times New Roman" w:cs="Times New Roman"/>
          <w:lang w:val="uz-Cyrl-UZ"/>
        </w:rPr>
        <w:t>Ғиёсиддин бин Ҳумомиддин Хондамир. Буюклик хислати. – Тошкент: Sharq, 2011. – 304</w:t>
      </w:r>
      <w:r w:rsidR="008D2816">
        <w:rPr>
          <w:rFonts w:ascii="Times New Roman" w:hAnsi="Times New Roman" w:cs="Times New Roman"/>
          <w:lang w:val="uz-Latn-UZ"/>
        </w:rPr>
        <w:t xml:space="preserve"> </w:t>
      </w:r>
      <w:r w:rsidRPr="002B240C">
        <w:rPr>
          <w:rFonts w:ascii="Times New Roman" w:hAnsi="Times New Roman" w:cs="Times New Roman"/>
          <w:lang w:val="uz-Cyrl-UZ"/>
        </w:rPr>
        <w:t>б.</w:t>
      </w:r>
    </w:p>
    <w:p w14:paraId="6F73CA52" w14:textId="3A278FE2" w:rsidR="0024162C" w:rsidRDefault="0024162C"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[2</w:t>
      </w:r>
      <w:r>
        <w:rPr>
          <w:rFonts w:ascii="Times New Roman" w:hAnsi="Times New Roman" w:cs="Times New Roman"/>
          <w:lang w:val="uz-Latn-UZ"/>
        </w:rPr>
        <w:t>4</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1AC791C4" w14:textId="0EA60858" w:rsidR="00076E68" w:rsidRPr="002B240C" w:rsidRDefault="00076E68"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Latn-UZ"/>
        </w:rPr>
        <w:t>25</w:t>
      </w:r>
      <w:r>
        <w:rPr>
          <w:rFonts w:ascii="Times New Roman" w:hAnsi="Times New Roman" w:cs="Times New Roman"/>
          <w:lang w:val="uz-Latn-UZ"/>
        </w:rPr>
        <w:t xml:space="preserve">] </w:t>
      </w:r>
      <w:r w:rsidRPr="00E71FC1">
        <w:rPr>
          <w:rFonts w:ascii="Times New Roman" w:hAnsi="Times New Roman" w:cs="Times New Roman"/>
          <w:lang w:val="uz-Cyrl-UZ"/>
        </w:rPr>
        <w:t xml:space="preserve">Маҳмуд Кошғарий. Туркий сўзлар девони. – Тошкент: Ўзбекистон ССР фанлар академияси нашриёти, 1963. </w:t>
      </w:r>
      <w:r w:rsidRPr="00842115">
        <w:rPr>
          <w:rFonts w:ascii="Times New Roman" w:hAnsi="Times New Roman" w:cs="Times New Roman"/>
          <w:lang w:val="uz-Cyrl-UZ"/>
        </w:rPr>
        <w:t xml:space="preserve">II </w:t>
      </w:r>
      <w:r w:rsidRPr="00E71FC1">
        <w:rPr>
          <w:rFonts w:ascii="Times New Roman" w:hAnsi="Times New Roman" w:cs="Times New Roman"/>
          <w:lang w:val="uz-Cyrl-UZ"/>
        </w:rPr>
        <w:t xml:space="preserve">том. </w:t>
      </w:r>
      <w:r>
        <w:rPr>
          <w:rFonts w:ascii="Times New Roman" w:hAnsi="Times New Roman" w:cs="Times New Roman"/>
          <w:lang w:val="uz-Latn-UZ"/>
        </w:rPr>
        <w:t xml:space="preserve">– </w:t>
      </w:r>
      <w:r w:rsidRPr="00E71FC1">
        <w:rPr>
          <w:rFonts w:ascii="Times New Roman" w:hAnsi="Times New Roman" w:cs="Times New Roman"/>
          <w:lang w:val="uz-Cyrl-UZ"/>
        </w:rPr>
        <w:t>428</w:t>
      </w:r>
      <w:r>
        <w:rPr>
          <w:rFonts w:ascii="Times New Roman" w:hAnsi="Times New Roman" w:cs="Times New Roman"/>
          <w:lang w:val="uz-Latn-UZ"/>
        </w:rPr>
        <w:t xml:space="preserve"> </w:t>
      </w:r>
      <w:r w:rsidRPr="00E71FC1">
        <w:rPr>
          <w:rFonts w:ascii="Times New Roman" w:hAnsi="Times New Roman" w:cs="Times New Roman"/>
          <w:lang w:val="uz-Cyrl-UZ"/>
        </w:rPr>
        <w:t>б.</w:t>
      </w:r>
    </w:p>
    <w:p w14:paraId="49269412" w14:textId="5143A5A8" w:rsidR="00607062" w:rsidRDefault="008A0B2A" w:rsidP="008527BB">
      <w:pPr>
        <w:spacing w:line="240" w:lineRule="auto"/>
        <w:jc w:val="both"/>
        <w:rPr>
          <w:rFonts w:ascii="Times New Roman" w:hAnsi="Times New Roman" w:cs="Times New Roman"/>
          <w:lang w:val="uz-Cyrl-UZ"/>
        </w:rPr>
      </w:pPr>
      <w:r>
        <w:rPr>
          <w:rFonts w:ascii="Times New Roman" w:hAnsi="Times New Roman" w:cs="Times New Roman"/>
          <w:lang w:val="uz-Latn-UZ"/>
        </w:rPr>
        <w:t>[2</w:t>
      </w:r>
      <w:r>
        <w:rPr>
          <w:rFonts w:ascii="Times New Roman" w:hAnsi="Times New Roman" w:cs="Times New Roman"/>
          <w:lang w:val="uz-Latn-UZ"/>
        </w:rPr>
        <w:t>6</w:t>
      </w:r>
      <w:r>
        <w:rPr>
          <w:rFonts w:ascii="Times New Roman" w:hAnsi="Times New Roman" w:cs="Times New Roman"/>
          <w:lang w:val="uz-Latn-UZ"/>
        </w:rPr>
        <w:t>]</w:t>
      </w:r>
      <w:r>
        <w:rPr>
          <w:rFonts w:ascii="Times New Roman" w:hAnsi="Times New Roman" w:cs="Times New Roman"/>
          <w:lang w:val="uz-Latn-UZ"/>
        </w:rPr>
        <w:t xml:space="preserve"> </w:t>
      </w:r>
      <w:r w:rsidR="00607062" w:rsidRPr="00E71FC1">
        <w:rPr>
          <w:rFonts w:ascii="Times New Roman" w:hAnsi="Times New Roman" w:cs="Times New Roman"/>
          <w:lang w:val="uz-Cyrl-UZ"/>
        </w:rPr>
        <w:t>Маҳмуд Кошғарий. Девону луғотит турк. – Тошкент: Ўзбекистон ССР фанлар академияси нашриёти, 1963. III том. 463-бет.</w:t>
      </w:r>
    </w:p>
    <w:p w14:paraId="2B36F6F9" w14:textId="05078007" w:rsidR="00084369" w:rsidRDefault="00084369"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Latn-UZ"/>
        </w:rPr>
        <w:t>2</w:t>
      </w:r>
      <w:r>
        <w:rPr>
          <w:rFonts w:ascii="Times New Roman" w:hAnsi="Times New Roman" w:cs="Times New Roman"/>
          <w:lang w:val="uz-Latn-UZ"/>
        </w:rPr>
        <w:t xml:space="preserve">7] </w:t>
      </w:r>
      <w:r>
        <w:rPr>
          <w:rFonts w:ascii="Times New Roman" w:hAnsi="Times New Roman" w:cs="Times New Roman"/>
          <w:lang w:val="uz-Cyrl-UZ"/>
        </w:rPr>
        <w:t>Маҳмуд Кошғарий. Девону луғати-т-турк (туркий сўзлар девони). – Тошкент: Ғафур Ғулом, 2017, –</w:t>
      </w:r>
      <w:r w:rsidRPr="00A35795">
        <w:rPr>
          <w:rFonts w:ascii="Times New Roman" w:hAnsi="Times New Roman" w:cs="Times New Roman"/>
          <w:lang w:val="uz-Cyrl-UZ"/>
        </w:rPr>
        <w:t xml:space="preserve"> </w:t>
      </w:r>
      <w:r>
        <w:rPr>
          <w:rFonts w:ascii="Times New Roman" w:hAnsi="Times New Roman" w:cs="Times New Roman"/>
          <w:lang w:val="uz-Cyrl-UZ"/>
        </w:rPr>
        <w:t>488</w:t>
      </w:r>
      <w:r w:rsidRPr="009F783D">
        <w:rPr>
          <w:rFonts w:ascii="Times New Roman" w:hAnsi="Times New Roman" w:cs="Times New Roman"/>
          <w:lang w:val="uz-Cyrl-UZ"/>
        </w:rPr>
        <w:t xml:space="preserve"> </w:t>
      </w:r>
      <w:r>
        <w:rPr>
          <w:rFonts w:ascii="Times New Roman" w:hAnsi="Times New Roman" w:cs="Times New Roman"/>
          <w:lang w:val="uz-Cyrl-UZ"/>
        </w:rPr>
        <w:t>б.</w:t>
      </w:r>
    </w:p>
    <w:p w14:paraId="0BC73130" w14:textId="5E62FDF0" w:rsidR="00596549" w:rsidRDefault="00596549"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[2</w:t>
      </w:r>
      <w:r>
        <w:rPr>
          <w:rFonts w:ascii="Times New Roman" w:hAnsi="Times New Roman" w:cs="Times New Roman"/>
          <w:lang w:val="uz-Latn-UZ"/>
        </w:rPr>
        <w:t>8</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16B4BD67" w14:textId="2322F2A2" w:rsidR="006C1968" w:rsidRDefault="006C1968"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[2</w:t>
      </w:r>
      <w:r>
        <w:rPr>
          <w:rFonts w:ascii="Times New Roman" w:hAnsi="Times New Roman" w:cs="Times New Roman"/>
          <w:lang w:val="uz-Latn-UZ"/>
        </w:rPr>
        <w:t>9</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0EC2F710" w14:textId="60721D1F" w:rsidR="00913317" w:rsidRDefault="00913317"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w:t>
      </w:r>
      <w:r>
        <w:rPr>
          <w:rFonts w:ascii="Times New Roman" w:hAnsi="Times New Roman" w:cs="Times New Roman"/>
          <w:lang w:val="uz-Latn-UZ"/>
        </w:rPr>
        <w:t>30</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5B63B81A" w14:textId="1CBF2EBD" w:rsidR="00C43684" w:rsidRDefault="00B92004"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Latn-UZ"/>
        </w:rPr>
        <w:t>31</w:t>
      </w:r>
      <w:r>
        <w:rPr>
          <w:rFonts w:ascii="Times New Roman" w:hAnsi="Times New Roman" w:cs="Times New Roman"/>
          <w:lang w:val="uz-Latn-UZ"/>
        </w:rPr>
        <w:t xml:space="preserve">] </w:t>
      </w:r>
      <w:r w:rsidRPr="00E71FC1">
        <w:rPr>
          <w:rFonts w:ascii="Times New Roman" w:hAnsi="Times New Roman" w:cs="Times New Roman"/>
          <w:lang w:val="uz-Cyrl-UZ"/>
        </w:rPr>
        <w:t xml:space="preserve">Маҳмуд Кошғарий. Туркий сўзлар девони. – Тошкент: Ўзбекистон ССР фанлар академияси нашриёти, 1963. </w:t>
      </w:r>
      <w:r w:rsidRPr="00842115">
        <w:rPr>
          <w:rFonts w:ascii="Times New Roman" w:hAnsi="Times New Roman" w:cs="Times New Roman"/>
          <w:lang w:val="uz-Cyrl-UZ"/>
        </w:rPr>
        <w:t xml:space="preserve">II </w:t>
      </w:r>
      <w:r w:rsidRPr="00E71FC1">
        <w:rPr>
          <w:rFonts w:ascii="Times New Roman" w:hAnsi="Times New Roman" w:cs="Times New Roman"/>
          <w:lang w:val="uz-Cyrl-UZ"/>
        </w:rPr>
        <w:t xml:space="preserve">том. </w:t>
      </w:r>
      <w:r>
        <w:rPr>
          <w:rFonts w:ascii="Times New Roman" w:hAnsi="Times New Roman" w:cs="Times New Roman"/>
          <w:lang w:val="uz-Latn-UZ"/>
        </w:rPr>
        <w:t xml:space="preserve">– </w:t>
      </w:r>
      <w:r w:rsidRPr="00E71FC1">
        <w:rPr>
          <w:rFonts w:ascii="Times New Roman" w:hAnsi="Times New Roman" w:cs="Times New Roman"/>
          <w:lang w:val="uz-Cyrl-UZ"/>
        </w:rPr>
        <w:t>428</w:t>
      </w:r>
      <w:r>
        <w:rPr>
          <w:rFonts w:ascii="Times New Roman" w:hAnsi="Times New Roman" w:cs="Times New Roman"/>
          <w:lang w:val="uz-Latn-UZ"/>
        </w:rPr>
        <w:t xml:space="preserve"> </w:t>
      </w:r>
      <w:r w:rsidRPr="00E71FC1">
        <w:rPr>
          <w:rFonts w:ascii="Times New Roman" w:hAnsi="Times New Roman" w:cs="Times New Roman"/>
          <w:lang w:val="uz-Cyrl-UZ"/>
        </w:rPr>
        <w:t>б.</w:t>
      </w:r>
    </w:p>
    <w:p w14:paraId="6D70C127" w14:textId="1E311DBE" w:rsidR="00F224DA" w:rsidRDefault="00F224DA"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[3</w:t>
      </w:r>
      <w:r>
        <w:rPr>
          <w:rFonts w:ascii="Times New Roman" w:hAnsi="Times New Roman" w:cs="Times New Roman"/>
          <w:lang w:val="uz-Latn-UZ"/>
        </w:rPr>
        <w:t>2</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153D3699" w14:textId="694C47F8" w:rsidR="00C43684" w:rsidRDefault="004B6337"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Latn-UZ"/>
        </w:rPr>
        <w:t>33</w:t>
      </w:r>
      <w:r>
        <w:rPr>
          <w:rFonts w:ascii="Times New Roman" w:hAnsi="Times New Roman" w:cs="Times New Roman"/>
          <w:lang w:val="uz-Latn-UZ"/>
        </w:rPr>
        <w:t xml:space="preserve">] </w:t>
      </w:r>
      <w:r w:rsidRPr="00E71FC1">
        <w:rPr>
          <w:rFonts w:ascii="Times New Roman" w:hAnsi="Times New Roman" w:cs="Times New Roman"/>
          <w:lang w:val="uz-Cyrl-UZ"/>
        </w:rPr>
        <w:t>Маҳмуд Кошғарий. Девону луғотит турк. – Тошкент: Ўзбекистон ССР фанлар академияси нашриёти, 1963. III том. 463-бет.</w:t>
      </w:r>
    </w:p>
    <w:p w14:paraId="2E71E38A" w14:textId="23760ABE" w:rsidR="008D3ECE" w:rsidRDefault="008D3ECE"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[3</w:t>
      </w:r>
      <w:r>
        <w:rPr>
          <w:rFonts w:ascii="Times New Roman" w:hAnsi="Times New Roman" w:cs="Times New Roman"/>
          <w:lang w:val="uz-Latn-UZ"/>
        </w:rPr>
        <w:t>4</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0286EB0D" w14:textId="27AC627B" w:rsidR="0030340E" w:rsidRDefault="0030340E" w:rsidP="008527BB">
      <w:pPr>
        <w:spacing w:line="240" w:lineRule="auto"/>
        <w:jc w:val="both"/>
        <w:rPr>
          <w:rFonts w:ascii="Times New Roman" w:hAnsi="Times New Roman" w:cs="Times New Roman"/>
          <w:lang w:val="uz-Cyrl-UZ"/>
        </w:rPr>
      </w:pPr>
      <w:r>
        <w:rPr>
          <w:rFonts w:ascii="Times New Roman" w:hAnsi="Times New Roman" w:cs="Times New Roman"/>
          <w:lang w:val="uz-Latn-UZ"/>
        </w:rPr>
        <w:t>[3</w:t>
      </w:r>
      <w:r>
        <w:rPr>
          <w:rFonts w:ascii="Times New Roman" w:hAnsi="Times New Roman" w:cs="Times New Roman"/>
          <w:lang w:val="uz-Latn-UZ"/>
        </w:rPr>
        <w:t>5</w:t>
      </w:r>
      <w:r>
        <w:rPr>
          <w:rFonts w:ascii="Times New Roman" w:hAnsi="Times New Roman" w:cs="Times New Roman"/>
          <w:lang w:val="uz-Latn-UZ"/>
        </w:rPr>
        <w:t xml:space="preserve">] </w:t>
      </w:r>
      <w:r w:rsidRPr="00E71FC1">
        <w:rPr>
          <w:rFonts w:ascii="Times New Roman" w:hAnsi="Times New Roman" w:cs="Times New Roman"/>
          <w:lang w:val="uz-Cyrl-UZ"/>
        </w:rPr>
        <w:t>Маҳмуд Кошғарий. Девону луғотит турк. – Тошкент: Ўзбекистон ССР фанлар академияси нашриёти, 1963. III том. 463-бет.</w:t>
      </w:r>
    </w:p>
    <w:p w14:paraId="1B4ACD65" w14:textId="5B79034D" w:rsidR="0036771C" w:rsidRDefault="0036771C"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[3</w:t>
      </w:r>
      <w:r>
        <w:rPr>
          <w:rFonts w:ascii="Times New Roman" w:hAnsi="Times New Roman" w:cs="Times New Roman"/>
          <w:lang w:val="uz-Latn-UZ"/>
        </w:rPr>
        <w:t>6</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4C8077BD" w14:textId="0E5B9D38" w:rsidR="00411AC3" w:rsidRDefault="00411AC3"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[3</w:t>
      </w:r>
      <w:r>
        <w:rPr>
          <w:rFonts w:ascii="Times New Roman" w:hAnsi="Times New Roman" w:cs="Times New Roman"/>
          <w:lang w:val="uz-Latn-UZ"/>
        </w:rPr>
        <w:t>7</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6BAB16DA" w14:textId="37426343" w:rsidR="00E342E5" w:rsidRDefault="00E342E5" w:rsidP="008527BB">
      <w:pPr>
        <w:spacing w:line="240" w:lineRule="auto"/>
        <w:jc w:val="both"/>
        <w:rPr>
          <w:rFonts w:ascii="Times New Roman" w:hAnsi="Times New Roman" w:cs="Times New Roman"/>
          <w:lang w:val="uz-Cyrl-UZ"/>
        </w:rPr>
      </w:pPr>
      <w:r>
        <w:rPr>
          <w:rFonts w:ascii="Times New Roman" w:hAnsi="Times New Roman" w:cs="Times New Roman"/>
          <w:lang w:val="uz-Latn-UZ"/>
        </w:rPr>
        <w:lastRenderedPageBreak/>
        <w:t>[3</w:t>
      </w:r>
      <w:r>
        <w:rPr>
          <w:rFonts w:ascii="Times New Roman" w:hAnsi="Times New Roman" w:cs="Times New Roman"/>
          <w:lang w:val="uz-Latn-UZ"/>
        </w:rPr>
        <w:t>8</w:t>
      </w:r>
      <w:r>
        <w:rPr>
          <w:rFonts w:ascii="Times New Roman" w:hAnsi="Times New Roman" w:cs="Times New Roman"/>
          <w:lang w:val="uz-Latn-UZ"/>
        </w:rPr>
        <w:t xml:space="preserve">] </w:t>
      </w:r>
      <w:r w:rsidRPr="00E71FC1">
        <w:rPr>
          <w:rFonts w:ascii="Times New Roman" w:hAnsi="Times New Roman" w:cs="Times New Roman"/>
          <w:lang w:val="uz-Cyrl-UZ"/>
        </w:rPr>
        <w:t xml:space="preserve">Маҳмуд Кошғарий. Туркий сўзлар девони. – Тошкент: Ўзбекистон ССР фанлар академияси нашриёти, 1963. </w:t>
      </w:r>
      <w:r w:rsidRPr="00842115">
        <w:rPr>
          <w:rFonts w:ascii="Times New Roman" w:hAnsi="Times New Roman" w:cs="Times New Roman"/>
          <w:lang w:val="uz-Cyrl-UZ"/>
        </w:rPr>
        <w:t xml:space="preserve">II </w:t>
      </w:r>
      <w:r w:rsidRPr="00E71FC1">
        <w:rPr>
          <w:rFonts w:ascii="Times New Roman" w:hAnsi="Times New Roman" w:cs="Times New Roman"/>
          <w:lang w:val="uz-Cyrl-UZ"/>
        </w:rPr>
        <w:t xml:space="preserve">том. </w:t>
      </w:r>
      <w:r>
        <w:rPr>
          <w:rFonts w:ascii="Times New Roman" w:hAnsi="Times New Roman" w:cs="Times New Roman"/>
          <w:lang w:val="uz-Latn-UZ"/>
        </w:rPr>
        <w:t xml:space="preserve">– </w:t>
      </w:r>
      <w:r w:rsidRPr="00E71FC1">
        <w:rPr>
          <w:rFonts w:ascii="Times New Roman" w:hAnsi="Times New Roman" w:cs="Times New Roman"/>
          <w:lang w:val="uz-Cyrl-UZ"/>
        </w:rPr>
        <w:t>428</w:t>
      </w:r>
      <w:r>
        <w:rPr>
          <w:rFonts w:ascii="Times New Roman" w:hAnsi="Times New Roman" w:cs="Times New Roman"/>
          <w:lang w:val="uz-Latn-UZ"/>
        </w:rPr>
        <w:t xml:space="preserve"> </w:t>
      </w:r>
      <w:r w:rsidRPr="00E71FC1">
        <w:rPr>
          <w:rFonts w:ascii="Times New Roman" w:hAnsi="Times New Roman" w:cs="Times New Roman"/>
          <w:lang w:val="uz-Cyrl-UZ"/>
        </w:rPr>
        <w:t>б.</w:t>
      </w:r>
    </w:p>
    <w:p w14:paraId="08E6E573" w14:textId="6D30C4B2" w:rsidR="00651D86" w:rsidRDefault="00651D86" w:rsidP="008527BB">
      <w:pPr>
        <w:spacing w:line="240" w:lineRule="auto"/>
        <w:jc w:val="both"/>
        <w:rPr>
          <w:rFonts w:ascii="Times New Roman" w:hAnsi="Times New Roman" w:cs="Times New Roman"/>
          <w:bCs/>
          <w:lang w:val="uz-Cyrl-UZ"/>
        </w:rPr>
      </w:pPr>
      <w:r>
        <w:rPr>
          <w:rFonts w:ascii="Times New Roman" w:hAnsi="Times New Roman" w:cs="Times New Roman"/>
          <w:lang w:val="uz-Latn-UZ"/>
        </w:rPr>
        <w:t>[3</w:t>
      </w:r>
      <w:r>
        <w:rPr>
          <w:rFonts w:ascii="Times New Roman" w:hAnsi="Times New Roman" w:cs="Times New Roman"/>
          <w:lang w:val="uz-Latn-UZ"/>
        </w:rPr>
        <w:t>9</w:t>
      </w:r>
      <w:r>
        <w:rPr>
          <w:rFonts w:ascii="Times New Roman" w:hAnsi="Times New Roman" w:cs="Times New Roman"/>
          <w:lang w:val="uz-Latn-UZ"/>
        </w:rPr>
        <w:t xml:space="preserve">] </w:t>
      </w:r>
      <w:r w:rsidRPr="00E71FC1">
        <w:rPr>
          <w:rFonts w:ascii="Times New Roman" w:hAnsi="Times New Roman" w:cs="Times New Roman"/>
          <w:bCs/>
          <w:lang w:val="uz-Cyrl-UZ"/>
        </w:rPr>
        <w:t>Маҳмуд Кошғарий. Девону луғотит турк. – Тошкент: ЎзССР фанлар академияси нашриёти, 1960. I том.</w:t>
      </w:r>
      <w:r>
        <w:rPr>
          <w:rFonts w:ascii="Times New Roman" w:hAnsi="Times New Roman" w:cs="Times New Roman"/>
          <w:bCs/>
          <w:lang w:val="uz-Cyrl-UZ"/>
        </w:rPr>
        <w:t xml:space="preserve"> – 500 б.</w:t>
      </w:r>
    </w:p>
    <w:p w14:paraId="02F6D435" w14:textId="42835E8B" w:rsidR="009046D0" w:rsidRDefault="009046D0"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Latn-UZ"/>
        </w:rPr>
        <w:t>40</w:t>
      </w:r>
      <w:r>
        <w:rPr>
          <w:rFonts w:ascii="Times New Roman" w:hAnsi="Times New Roman" w:cs="Times New Roman"/>
          <w:lang w:val="uz-Latn-UZ"/>
        </w:rPr>
        <w:t xml:space="preserve">] </w:t>
      </w:r>
      <w:r w:rsidRPr="00E71FC1">
        <w:rPr>
          <w:rFonts w:ascii="Times New Roman" w:hAnsi="Times New Roman" w:cs="Times New Roman"/>
          <w:lang w:val="uz-Cyrl-UZ"/>
        </w:rPr>
        <w:t>Маҳмуд Кошғарий. Девону луғотит турк. – Тошкент: Ўзбекистон ССР фанлар академияси нашриёти, 1963. III том. 463-бет.</w:t>
      </w:r>
    </w:p>
    <w:p w14:paraId="44CEBFCE" w14:textId="4F67773F" w:rsidR="00DF60EB" w:rsidRDefault="00DF60EB" w:rsidP="008527BB">
      <w:pPr>
        <w:spacing w:line="240" w:lineRule="auto"/>
        <w:jc w:val="both"/>
        <w:rPr>
          <w:rFonts w:ascii="Times New Roman" w:hAnsi="Times New Roman" w:cs="Times New Roman"/>
          <w:lang w:val="uz-Cyrl-UZ"/>
        </w:rPr>
      </w:pPr>
      <w:r>
        <w:rPr>
          <w:rFonts w:ascii="Times New Roman" w:hAnsi="Times New Roman" w:cs="Times New Roman"/>
          <w:lang w:val="uz-Latn-UZ"/>
        </w:rPr>
        <w:t>[4</w:t>
      </w:r>
      <w:r>
        <w:rPr>
          <w:rFonts w:ascii="Times New Roman" w:hAnsi="Times New Roman" w:cs="Times New Roman"/>
          <w:lang w:val="uz-Latn-UZ"/>
        </w:rPr>
        <w:t>1</w:t>
      </w:r>
      <w:r>
        <w:rPr>
          <w:rFonts w:ascii="Times New Roman" w:hAnsi="Times New Roman" w:cs="Times New Roman"/>
          <w:lang w:val="uz-Latn-UZ"/>
        </w:rPr>
        <w:t>]</w:t>
      </w:r>
      <w:r>
        <w:rPr>
          <w:rFonts w:ascii="Times New Roman" w:hAnsi="Times New Roman" w:cs="Times New Roman"/>
          <w:lang w:val="uz-Latn-UZ"/>
        </w:rPr>
        <w:t xml:space="preserve"> </w:t>
      </w:r>
      <w:r w:rsidRPr="00E71FC1">
        <w:rPr>
          <w:rFonts w:ascii="Times New Roman" w:hAnsi="Times New Roman" w:cs="Times New Roman"/>
          <w:lang w:val="uz-Cyrl-UZ"/>
        </w:rPr>
        <w:t xml:space="preserve">Истахрий. Хуросон ва Мовароуннаҳр.– Тошкент: Фан, 2019. </w:t>
      </w:r>
      <w:r w:rsidR="00E42034">
        <w:rPr>
          <w:rFonts w:ascii="Times New Roman" w:hAnsi="Times New Roman" w:cs="Times New Roman"/>
          <w:lang w:val="uz-Latn-UZ"/>
        </w:rPr>
        <w:t xml:space="preserve">– </w:t>
      </w:r>
      <w:r w:rsidRPr="00E71FC1">
        <w:rPr>
          <w:rFonts w:ascii="Times New Roman" w:hAnsi="Times New Roman" w:cs="Times New Roman"/>
          <w:lang w:val="uz-Cyrl-UZ"/>
        </w:rPr>
        <w:t>480</w:t>
      </w:r>
      <w:r w:rsidR="00E42034">
        <w:rPr>
          <w:rFonts w:ascii="Times New Roman" w:hAnsi="Times New Roman" w:cs="Times New Roman"/>
          <w:lang w:val="uz-Latn-UZ"/>
        </w:rPr>
        <w:t xml:space="preserve"> </w:t>
      </w:r>
      <w:r w:rsidRPr="00E71FC1">
        <w:rPr>
          <w:rFonts w:ascii="Times New Roman" w:hAnsi="Times New Roman" w:cs="Times New Roman"/>
          <w:lang w:val="uz-Cyrl-UZ"/>
        </w:rPr>
        <w:t>б.</w:t>
      </w:r>
    </w:p>
    <w:p w14:paraId="4F568F77" w14:textId="2A85290B" w:rsidR="004F1A42" w:rsidRDefault="004F1A42" w:rsidP="008527BB">
      <w:pPr>
        <w:spacing w:line="240" w:lineRule="auto"/>
        <w:jc w:val="both"/>
        <w:rPr>
          <w:rFonts w:ascii="Times New Roman" w:hAnsi="Times New Roman" w:cs="Times New Roman"/>
        </w:rPr>
      </w:pPr>
      <w:r>
        <w:rPr>
          <w:rFonts w:ascii="Times New Roman" w:hAnsi="Times New Roman" w:cs="Times New Roman"/>
          <w:lang w:val="uz-Latn-UZ"/>
        </w:rPr>
        <w:t>[4</w:t>
      </w:r>
      <w:r>
        <w:rPr>
          <w:rFonts w:ascii="Times New Roman" w:hAnsi="Times New Roman" w:cs="Times New Roman"/>
        </w:rPr>
        <w:t>2</w:t>
      </w:r>
      <w:r>
        <w:rPr>
          <w:rFonts w:ascii="Times New Roman" w:hAnsi="Times New Roman" w:cs="Times New Roman"/>
          <w:lang w:val="uz-Latn-UZ"/>
        </w:rPr>
        <w:t>]</w:t>
      </w:r>
      <w:r>
        <w:rPr>
          <w:rFonts w:ascii="Times New Roman" w:hAnsi="Times New Roman" w:cs="Times New Roman"/>
        </w:rPr>
        <w:t xml:space="preserve"> </w:t>
      </w:r>
      <w:r w:rsidRPr="00E71FC1">
        <w:rPr>
          <w:rFonts w:ascii="Times New Roman" w:hAnsi="Times New Roman" w:cs="Times New Roman"/>
          <w:lang w:val="uz-Cyrl-UZ"/>
        </w:rPr>
        <w:t>Садр ад-Дин Али ал-Хусайни. Ахбар ад-даулат ас-селджукиййа (</w:t>
      </w:r>
      <w:r w:rsidR="009F2AAE" w:rsidRPr="00E71FC1">
        <w:rPr>
          <w:rFonts w:ascii="Times New Roman" w:hAnsi="Times New Roman" w:cs="Times New Roman"/>
          <w:lang w:val="uz-Cyrl-UZ"/>
        </w:rPr>
        <w:t>ЗУБДАТ АТ-ТАВАРЙХ ФИ АХБАР АЛ-УМАРА ВА-А-МУ</w:t>
      </w:r>
      <w:r w:rsidR="009F2AAE">
        <w:rPr>
          <w:rFonts w:ascii="Times New Roman" w:hAnsi="Times New Roman" w:cs="Times New Roman"/>
          <w:lang w:val="uz-Cyrl-UZ"/>
        </w:rPr>
        <w:t>Л</w:t>
      </w:r>
      <w:r w:rsidR="009F2AAE" w:rsidRPr="00E71FC1">
        <w:rPr>
          <w:rFonts w:ascii="Times New Roman" w:hAnsi="Times New Roman" w:cs="Times New Roman"/>
          <w:lang w:val="uz-Cyrl-UZ"/>
        </w:rPr>
        <w:t>УК АС-СЕ</w:t>
      </w:r>
      <w:r w:rsidR="009F2AAE">
        <w:rPr>
          <w:rFonts w:ascii="Times New Roman" w:hAnsi="Times New Roman" w:cs="Times New Roman"/>
          <w:lang w:val="uz-Cyrl-UZ"/>
        </w:rPr>
        <w:t>Л</w:t>
      </w:r>
      <w:r w:rsidR="009F2AAE" w:rsidRPr="00E71FC1">
        <w:rPr>
          <w:rFonts w:ascii="Times New Roman" w:hAnsi="Times New Roman" w:cs="Times New Roman"/>
          <w:lang w:val="uz-Cyrl-UZ"/>
        </w:rPr>
        <w:t>ДЖУКЙЙЙА</w:t>
      </w:r>
      <w:r w:rsidRPr="00E71FC1">
        <w:rPr>
          <w:rFonts w:ascii="Times New Roman" w:hAnsi="Times New Roman" w:cs="Times New Roman"/>
          <w:lang w:val="uz-Cyrl-UZ"/>
        </w:rPr>
        <w:t xml:space="preserve">). – Москва: Главная </w:t>
      </w:r>
      <w:r w:rsidRPr="00E71FC1">
        <w:rPr>
          <w:rFonts w:ascii="Times New Roman" w:hAnsi="Times New Roman" w:cs="Times New Roman"/>
        </w:rPr>
        <w:t xml:space="preserve">редакция восточной литературы, 1980. </w:t>
      </w:r>
      <w:r w:rsidR="00496082">
        <w:rPr>
          <w:rFonts w:ascii="Times New Roman" w:hAnsi="Times New Roman" w:cs="Times New Roman"/>
        </w:rPr>
        <w:t xml:space="preserve">– </w:t>
      </w:r>
      <w:r w:rsidRPr="00E71FC1">
        <w:rPr>
          <w:rFonts w:ascii="Times New Roman" w:hAnsi="Times New Roman" w:cs="Times New Roman"/>
        </w:rPr>
        <w:t>273 с.</w:t>
      </w:r>
    </w:p>
    <w:p w14:paraId="5184643D" w14:textId="124627AB" w:rsidR="00504D53" w:rsidRDefault="00504D53" w:rsidP="008527BB">
      <w:pPr>
        <w:spacing w:line="240" w:lineRule="auto"/>
        <w:jc w:val="both"/>
        <w:rPr>
          <w:rFonts w:ascii="Times New Roman" w:hAnsi="Times New Roman" w:cs="Times New Roman"/>
          <w:lang w:val="uz-Cyrl-UZ"/>
        </w:rPr>
      </w:pPr>
      <w:r>
        <w:rPr>
          <w:rFonts w:ascii="Times New Roman" w:hAnsi="Times New Roman" w:cs="Times New Roman"/>
          <w:lang w:val="uz-Latn-UZ"/>
        </w:rPr>
        <w:t>[</w:t>
      </w:r>
      <w:r>
        <w:rPr>
          <w:rFonts w:ascii="Times New Roman" w:hAnsi="Times New Roman" w:cs="Times New Roman"/>
          <w:lang w:val="uz-Latn-UZ"/>
        </w:rPr>
        <w:t>43</w:t>
      </w:r>
      <w:r>
        <w:rPr>
          <w:rFonts w:ascii="Times New Roman" w:hAnsi="Times New Roman" w:cs="Times New Roman"/>
          <w:lang w:val="uz-Latn-UZ"/>
        </w:rPr>
        <w:t xml:space="preserve">] </w:t>
      </w:r>
      <w:r w:rsidRPr="00E71FC1">
        <w:rPr>
          <w:rFonts w:ascii="Times New Roman" w:hAnsi="Times New Roman" w:cs="Times New Roman"/>
          <w:lang w:val="uz-Cyrl-UZ"/>
        </w:rPr>
        <w:t xml:space="preserve">Маҳмуд Кошғарий. Туркий сўзлар девони. – Тошкент: Ўзбекистон ССР фанлар академияси нашриёти, 1963. </w:t>
      </w:r>
      <w:r w:rsidRPr="00842115">
        <w:rPr>
          <w:rFonts w:ascii="Times New Roman" w:hAnsi="Times New Roman" w:cs="Times New Roman"/>
          <w:lang w:val="uz-Cyrl-UZ"/>
        </w:rPr>
        <w:t xml:space="preserve">II </w:t>
      </w:r>
      <w:r w:rsidRPr="00E71FC1">
        <w:rPr>
          <w:rFonts w:ascii="Times New Roman" w:hAnsi="Times New Roman" w:cs="Times New Roman"/>
          <w:lang w:val="uz-Cyrl-UZ"/>
        </w:rPr>
        <w:t xml:space="preserve">том. </w:t>
      </w:r>
      <w:r>
        <w:rPr>
          <w:rFonts w:ascii="Times New Roman" w:hAnsi="Times New Roman" w:cs="Times New Roman"/>
          <w:lang w:val="uz-Latn-UZ"/>
        </w:rPr>
        <w:t xml:space="preserve">– </w:t>
      </w:r>
      <w:r w:rsidRPr="00E71FC1">
        <w:rPr>
          <w:rFonts w:ascii="Times New Roman" w:hAnsi="Times New Roman" w:cs="Times New Roman"/>
          <w:lang w:val="uz-Cyrl-UZ"/>
        </w:rPr>
        <w:t>428</w:t>
      </w:r>
      <w:r>
        <w:rPr>
          <w:rFonts w:ascii="Times New Roman" w:hAnsi="Times New Roman" w:cs="Times New Roman"/>
          <w:lang w:val="uz-Latn-UZ"/>
        </w:rPr>
        <w:t xml:space="preserve"> </w:t>
      </w:r>
      <w:r w:rsidRPr="00E71FC1">
        <w:rPr>
          <w:rFonts w:ascii="Times New Roman" w:hAnsi="Times New Roman" w:cs="Times New Roman"/>
          <w:lang w:val="uz-Cyrl-UZ"/>
        </w:rPr>
        <w:t>б.</w:t>
      </w:r>
    </w:p>
    <w:p w14:paraId="286C8617" w14:textId="68B9888D" w:rsidR="00D821E5" w:rsidRDefault="00D821E5" w:rsidP="008527BB">
      <w:pPr>
        <w:spacing w:line="240" w:lineRule="auto"/>
        <w:jc w:val="both"/>
        <w:rPr>
          <w:rFonts w:ascii="Times New Roman" w:hAnsi="Times New Roman" w:cs="Times New Roman"/>
          <w:lang w:val="uz-Cyrl-UZ"/>
        </w:rPr>
      </w:pPr>
      <w:r>
        <w:rPr>
          <w:rFonts w:ascii="Times New Roman" w:hAnsi="Times New Roman" w:cs="Times New Roman"/>
          <w:lang w:val="uz-Latn-UZ"/>
        </w:rPr>
        <w:t>[4</w:t>
      </w:r>
      <w:r>
        <w:rPr>
          <w:rFonts w:ascii="Times New Roman" w:hAnsi="Times New Roman" w:cs="Times New Roman"/>
          <w:lang w:val="uz-Cyrl-UZ"/>
        </w:rPr>
        <w:t>4</w:t>
      </w:r>
      <w:r>
        <w:rPr>
          <w:rFonts w:ascii="Times New Roman" w:hAnsi="Times New Roman" w:cs="Times New Roman"/>
          <w:lang w:val="uz-Latn-UZ"/>
        </w:rPr>
        <w:t>]</w:t>
      </w:r>
      <w:r>
        <w:rPr>
          <w:rFonts w:ascii="Times New Roman" w:hAnsi="Times New Roman" w:cs="Times New Roman"/>
          <w:lang w:val="uz-Cyrl-UZ"/>
        </w:rPr>
        <w:t xml:space="preserve"> </w:t>
      </w:r>
      <w:r w:rsidRPr="00E71FC1">
        <w:rPr>
          <w:rFonts w:ascii="Times New Roman" w:hAnsi="Times New Roman" w:cs="Times New Roman"/>
          <w:lang w:val="uz-Cyrl-UZ"/>
        </w:rPr>
        <w:t xml:space="preserve">Умар Хайём. Наврўзнома. – Тошкент: Меҳнат, 1990. </w:t>
      </w:r>
      <w:r w:rsidR="00B41E6F">
        <w:rPr>
          <w:rFonts w:ascii="Times New Roman" w:hAnsi="Times New Roman" w:cs="Times New Roman"/>
          <w:lang w:val="uz-Cyrl-UZ"/>
        </w:rPr>
        <w:t xml:space="preserve">– </w:t>
      </w:r>
      <w:r w:rsidRPr="00E71FC1">
        <w:rPr>
          <w:rFonts w:ascii="Times New Roman" w:hAnsi="Times New Roman" w:cs="Times New Roman"/>
          <w:lang w:val="uz-Cyrl-UZ"/>
        </w:rPr>
        <w:t>79</w:t>
      </w:r>
      <w:r w:rsidR="00B41E6F">
        <w:rPr>
          <w:rFonts w:ascii="Times New Roman" w:hAnsi="Times New Roman" w:cs="Times New Roman"/>
          <w:lang w:val="uz-Cyrl-UZ"/>
        </w:rPr>
        <w:t xml:space="preserve"> </w:t>
      </w:r>
      <w:r w:rsidRPr="00E71FC1">
        <w:rPr>
          <w:rFonts w:ascii="Times New Roman" w:hAnsi="Times New Roman" w:cs="Times New Roman"/>
          <w:lang w:val="uz-Cyrl-UZ"/>
        </w:rPr>
        <w:t>б.</w:t>
      </w:r>
    </w:p>
    <w:p w14:paraId="30B885D4" w14:textId="359FC9C5" w:rsidR="000456FA" w:rsidRDefault="0090290A" w:rsidP="008527BB">
      <w:pPr>
        <w:spacing w:line="240" w:lineRule="auto"/>
        <w:jc w:val="both"/>
        <w:rPr>
          <w:rFonts w:ascii="Times New Roman" w:hAnsi="Times New Roman" w:cs="Times New Roman"/>
          <w:lang w:val="uz-Cyrl-UZ"/>
        </w:rPr>
      </w:pPr>
      <w:r>
        <w:rPr>
          <w:rFonts w:ascii="Times New Roman" w:hAnsi="Times New Roman" w:cs="Times New Roman"/>
          <w:lang w:val="uz-Latn-UZ"/>
        </w:rPr>
        <w:t>[4</w:t>
      </w:r>
      <w:r>
        <w:rPr>
          <w:rFonts w:ascii="Times New Roman" w:hAnsi="Times New Roman" w:cs="Times New Roman"/>
          <w:lang w:val="uz-Cyrl-UZ"/>
        </w:rPr>
        <w:t>5</w:t>
      </w:r>
      <w:r>
        <w:rPr>
          <w:rFonts w:ascii="Times New Roman" w:hAnsi="Times New Roman" w:cs="Times New Roman"/>
          <w:lang w:val="uz-Latn-UZ"/>
        </w:rPr>
        <w:t>]</w:t>
      </w:r>
      <w:r>
        <w:rPr>
          <w:rFonts w:ascii="Times New Roman" w:hAnsi="Times New Roman" w:cs="Times New Roman"/>
          <w:lang w:val="uz-Cyrl-UZ"/>
        </w:rPr>
        <w:t xml:space="preserve"> </w:t>
      </w:r>
      <w:r w:rsidR="000456FA" w:rsidRPr="00E71FC1">
        <w:rPr>
          <w:rFonts w:ascii="Times New Roman" w:hAnsi="Times New Roman" w:cs="Times New Roman"/>
          <w:lang w:val="uz-Cyrl-UZ"/>
        </w:rPr>
        <w:t xml:space="preserve">Абу Бакр ар-Розий. Касалликлар тарихи. – Тошкент: Абдулла Қодирий номидаги халқ мероси нашриёти, 1994. </w:t>
      </w:r>
      <w:r w:rsidR="000456FA">
        <w:rPr>
          <w:rFonts w:ascii="Times New Roman" w:hAnsi="Times New Roman" w:cs="Times New Roman"/>
          <w:lang w:val="uz-Cyrl-UZ"/>
        </w:rPr>
        <w:t xml:space="preserve">– </w:t>
      </w:r>
      <w:r w:rsidR="000456FA" w:rsidRPr="00E71FC1">
        <w:rPr>
          <w:rFonts w:ascii="Times New Roman" w:hAnsi="Times New Roman" w:cs="Times New Roman"/>
          <w:lang w:val="uz-Cyrl-UZ"/>
        </w:rPr>
        <w:t>256</w:t>
      </w:r>
      <w:r w:rsidR="000456FA">
        <w:rPr>
          <w:rFonts w:ascii="Times New Roman" w:hAnsi="Times New Roman" w:cs="Times New Roman"/>
          <w:lang w:val="uz-Cyrl-UZ"/>
        </w:rPr>
        <w:t xml:space="preserve"> </w:t>
      </w:r>
      <w:r w:rsidR="000456FA" w:rsidRPr="00E71FC1">
        <w:rPr>
          <w:rFonts w:ascii="Times New Roman" w:hAnsi="Times New Roman" w:cs="Times New Roman"/>
          <w:lang w:val="uz-Cyrl-UZ"/>
        </w:rPr>
        <w:t>б.</w:t>
      </w:r>
    </w:p>
    <w:p w14:paraId="4E0C5A37" w14:textId="446B0F1C" w:rsidR="009E3D31" w:rsidRDefault="009E3D31" w:rsidP="008527BB">
      <w:pPr>
        <w:spacing w:line="240" w:lineRule="auto"/>
        <w:jc w:val="both"/>
        <w:rPr>
          <w:rFonts w:ascii="Times New Roman" w:hAnsi="Times New Roman" w:cs="Times New Roman"/>
          <w:lang w:val="uz-Cyrl-UZ"/>
        </w:rPr>
      </w:pPr>
      <w:r>
        <w:rPr>
          <w:rFonts w:ascii="Times New Roman" w:hAnsi="Times New Roman" w:cs="Times New Roman"/>
          <w:lang w:val="uz-Latn-UZ"/>
        </w:rPr>
        <w:t>[4</w:t>
      </w:r>
      <w:r w:rsidRPr="00DB2BA3">
        <w:rPr>
          <w:rFonts w:ascii="Times New Roman" w:hAnsi="Times New Roman" w:cs="Times New Roman"/>
          <w:lang w:val="uz-Cyrl-UZ"/>
        </w:rPr>
        <w:t>6</w:t>
      </w:r>
      <w:r>
        <w:rPr>
          <w:rFonts w:ascii="Times New Roman" w:hAnsi="Times New Roman" w:cs="Times New Roman"/>
          <w:lang w:val="uz-Latn-UZ"/>
        </w:rPr>
        <w:t>]</w:t>
      </w:r>
      <w:r w:rsidRPr="00DB2BA3">
        <w:rPr>
          <w:rFonts w:ascii="Times New Roman" w:hAnsi="Times New Roman" w:cs="Times New Roman"/>
          <w:lang w:val="uz-Cyrl-UZ"/>
        </w:rPr>
        <w:t xml:space="preserve"> </w:t>
      </w:r>
      <w:r w:rsidRPr="006E1F3B">
        <w:rPr>
          <w:rFonts w:ascii="Times New Roman" w:hAnsi="Times New Roman" w:cs="Times New Roman"/>
          <w:lang w:val="uz-Cyrl-UZ"/>
        </w:rPr>
        <w:t>Геркавец А.Н. Codex Cumanicus. – Алматы: Баур, 2015. – 1348 с.</w:t>
      </w:r>
    </w:p>
    <w:p w14:paraId="5A2F86F4" w14:textId="6567443A" w:rsidR="008A28ED" w:rsidRDefault="008A28ED" w:rsidP="008527BB">
      <w:pPr>
        <w:spacing w:line="240" w:lineRule="auto"/>
        <w:jc w:val="both"/>
        <w:rPr>
          <w:rFonts w:ascii="Times New Roman" w:hAnsi="Times New Roman" w:cs="Times New Roman"/>
          <w:lang w:val="uz-Cyrl-UZ"/>
        </w:rPr>
      </w:pPr>
      <w:r>
        <w:rPr>
          <w:rFonts w:ascii="Times New Roman" w:hAnsi="Times New Roman" w:cs="Times New Roman"/>
          <w:lang w:val="uz-Latn-UZ"/>
        </w:rPr>
        <w:t>[4</w:t>
      </w:r>
      <w:r>
        <w:rPr>
          <w:rFonts w:ascii="Times New Roman" w:hAnsi="Times New Roman" w:cs="Times New Roman"/>
          <w:lang w:val="uz-Latn-UZ"/>
        </w:rPr>
        <w:t>7</w:t>
      </w:r>
      <w:r>
        <w:rPr>
          <w:rFonts w:ascii="Times New Roman" w:hAnsi="Times New Roman" w:cs="Times New Roman"/>
          <w:lang w:val="uz-Latn-UZ"/>
        </w:rPr>
        <w:t xml:space="preserve">] </w:t>
      </w:r>
      <w:r w:rsidRPr="00E71FC1">
        <w:rPr>
          <w:rFonts w:ascii="Times New Roman" w:hAnsi="Times New Roman" w:cs="Times New Roman"/>
          <w:lang w:val="uz-Cyrl-UZ"/>
        </w:rPr>
        <w:t>Маҳмуд Кошғарий. Девону луғотит турк. – Тошкент: Ўзбекистон ССР фанлар академияси нашриёти, 1963. III том. 463-бет.</w:t>
      </w:r>
    </w:p>
    <w:sectPr w:rsidR="008A28ED" w:rsidSect="001F746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00FF8" w14:textId="77777777" w:rsidR="007C704A" w:rsidRDefault="007C704A" w:rsidP="001F7460">
      <w:pPr>
        <w:spacing w:after="0" w:line="240" w:lineRule="auto"/>
      </w:pPr>
      <w:r>
        <w:separator/>
      </w:r>
    </w:p>
  </w:endnote>
  <w:endnote w:type="continuationSeparator" w:id="0">
    <w:p w14:paraId="0D88044F" w14:textId="77777777" w:rsidR="007C704A" w:rsidRDefault="007C704A" w:rsidP="001F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F8AF2" w14:textId="77777777" w:rsidR="007C704A" w:rsidRDefault="007C704A" w:rsidP="001F7460">
      <w:pPr>
        <w:spacing w:after="0" w:line="240" w:lineRule="auto"/>
      </w:pPr>
      <w:r>
        <w:separator/>
      </w:r>
    </w:p>
  </w:footnote>
  <w:footnote w:type="continuationSeparator" w:id="0">
    <w:p w14:paraId="12B93E29" w14:textId="77777777" w:rsidR="007C704A" w:rsidRDefault="007C704A" w:rsidP="001F7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0F"/>
    <w:rsid w:val="00000741"/>
    <w:rsid w:val="00001701"/>
    <w:rsid w:val="00002085"/>
    <w:rsid w:val="00003AC9"/>
    <w:rsid w:val="00017264"/>
    <w:rsid w:val="00025EEB"/>
    <w:rsid w:val="00027AF6"/>
    <w:rsid w:val="00036437"/>
    <w:rsid w:val="000405D6"/>
    <w:rsid w:val="000416F7"/>
    <w:rsid w:val="00042494"/>
    <w:rsid w:val="000433EF"/>
    <w:rsid w:val="000456FA"/>
    <w:rsid w:val="000461E6"/>
    <w:rsid w:val="00046D91"/>
    <w:rsid w:val="00047598"/>
    <w:rsid w:val="00052177"/>
    <w:rsid w:val="00054858"/>
    <w:rsid w:val="00056567"/>
    <w:rsid w:val="00057922"/>
    <w:rsid w:val="00063075"/>
    <w:rsid w:val="0006333C"/>
    <w:rsid w:val="000647D8"/>
    <w:rsid w:val="000667FA"/>
    <w:rsid w:val="00071562"/>
    <w:rsid w:val="0007373A"/>
    <w:rsid w:val="00076E68"/>
    <w:rsid w:val="00084369"/>
    <w:rsid w:val="00085092"/>
    <w:rsid w:val="00085B6A"/>
    <w:rsid w:val="000925B0"/>
    <w:rsid w:val="00096CFF"/>
    <w:rsid w:val="00097328"/>
    <w:rsid w:val="00097518"/>
    <w:rsid w:val="000A0207"/>
    <w:rsid w:val="000A2E96"/>
    <w:rsid w:val="000A66F2"/>
    <w:rsid w:val="000A682E"/>
    <w:rsid w:val="000A6E25"/>
    <w:rsid w:val="000B0B98"/>
    <w:rsid w:val="000B2572"/>
    <w:rsid w:val="000B5034"/>
    <w:rsid w:val="000B6EEB"/>
    <w:rsid w:val="000B7E48"/>
    <w:rsid w:val="000C4F58"/>
    <w:rsid w:val="000D0E02"/>
    <w:rsid w:val="000D1434"/>
    <w:rsid w:val="000D2E11"/>
    <w:rsid w:val="000D4EBE"/>
    <w:rsid w:val="000D7B88"/>
    <w:rsid w:val="000E17FE"/>
    <w:rsid w:val="000E2616"/>
    <w:rsid w:val="000E436B"/>
    <w:rsid w:val="000E71BB"/>
    <w:rsid w:val="000F194A"/>
    <w:rsid w:val="000F259C"/>
    <w:rsid w:val="000F5336"/>
    <w:rsid w:val="000F54EB"/>
    <w:rsid w:val="000F6124"/>
    <w:rsid w:val="000F647A"/>
    <w:rsid w:val="00101B4E"/>
    <w:rsid w:val="0010350A"/>
    <w:rsid w:val="00104EB9"/>
    <w:rsid w:val="0010640C"/>
    <w:rsid w:val="00106463"/>
    <w:rsid w:val="0010734C"/>
    <w:rsid w:val="0011008C"/>
    <w:rsid w:val="001100E8"/>
    <w:rsid w:val="00110AB9"/>
    <w:rsid w:val="001114A6"/>
    <w:rsid w:val="0011440F"/>
    <w:rsid w:val="001151C8"/>
    <w:rsid w:val="00116174"/>
    <w:rsid w:val="001162EE"/>
    <w:rsid w:val="0011671F"/>
    <w:rsid w:val="00116FED"/>
    <w:rsid w:val="0012192F"/>
    <w:rsid w:val="00122382"/>
    <w:rsid w:val="0012424C"/>
    <w:rsid w:val="00124F3B"/>
    <w:rsid w:val="0012563E"/>
    <w:rsid w:val="00125707"/>
    <w:rsid w:val="0012612F"/>
    <w:rsid w:val="00127AA3"/>
    <w:rsid w:val="00127B27"/>
    <w:rsid w:val="00142CE9"/>
    <w:rsid w:val="001454F7"/>
    <w:rsid w:val="00151105"/>
    <w:rsid w:val="00155DD4"/>
    <w:rsid w:val="0016274E"/>
    <w:rsid w:val="0016404A"/>
    <w:rsid w:val="00164995"/>
    <w:rsid w:val="00165B43"/>
    <w:rsid w:val="0017147B"/>
    <w:rsid w:val="00173BE5"/>
    <w:rsid w:val="00173D01"/>
    <w:rsid w:val="001741C4"/>
    <w:rsid w:val="0017638F"/>
    <w:rsid w:val="00180E1B"/>
    <w:rsid w:val="00181577"/>
    <w:rsid w:val="00183B57"/>
    <w:rsid w:val="00183FD4"/>
    <w:rsid w:val="00184770"/>
    <w:rsid w:val="00185A79"/>
    <w:rsid w:val="00194938"/>
    <w:rsid w:val="00194CEE"/>
    <w:rsid w:val="001976BF"/>
    <w:rsid w:val="001A243F"/>
    <w:rsid w:val="001A410B"/>
    <w:rsid w:val="001A4C72"/>
    <w:rsid w:val="001A5D35"/>
    <w:rsid w:val="001A6712"/>
    <w:rsid w:val="001B1B46"/>
    <w:rsid w:val="001B3E80"/>
    <w:rsid w:val="001B47A3"/>
    <w:rsid w:val="001B55EC"/>
    <w:rsid w:val="001B57E5"/>
    <w:rsid w:val="001B5EBB"/>
    <w:rsid w:val="001B647B"/>
    <w:rsid w:val="001B7CDC"/>
    <w:rsid w:val="001C2AF8"/>
    <w:rsid w:val="001C3AA6"/>
    <w:rsid w:val="001D3287"/>
    <w:rsid w:val="001D3D3C"/>
    <w:rsid w:val="001D4B21"/>
    <w:rsid w:val="001E1990"/>
    <w:rsid w:val="001E283A"/>
    <w:rsid w:val="001E4919"/>
    <w:rsid w:val="001E73DF"/>
    <w:rsid w:val="001E77B6"/>
    <w:rsid w:val="001F3ACC"/>
    <w:rsid w:val="001F71D7"/>
    <w:rsid w:val="001F7460"/>
    <w:rsid w:val="001F7782"/>
    <w:rsid w:val="00201A7E"/>
    <w:rsid w:val="00205604"/>
    <w:rsid w:val="002066C4"/>
    <w:rsid w:val="00206FA6"/>
    <w:rsid w:val="00207F1A"/>
    <w:rsid w:val="0021232B"/>
    <w:rsid w:val="002124F7"/>
    <w:rsid w:val="0021543E"/>
    <w:rsid w:val="0021652B"/>
    <w:rsid w:val="002179DD"/>
    <w:rsid w:val="002223E0"/>
    <w:rsid w:val="00224172"/>
    <w:rsid w:val="002242DA"/>
    <w:rsid w:val="002274FA"/>
    <w:rsid w:val="0023474C"/>
    <w:rsid w:val="00234EB6"/>
    <w:rsid w:val="0024162C"/>
    <w:rsid w:val="002470C9"/>
    <w:rsid w:val="002524E8"/>
    <w:rsid w:val="00260BAB"/>
    <w:rsid w:val="00263C9F"/>
    <w:rsid w:val="00263D26"/>
    <w:rsid w:val="002717B3"/>
    <w:rsid w:val="00272E3F"/>
    <w:rsid w:val="00273610"/>
    <w:rsid w:val="00275EB7"/>
    <w:rsid w:val="0028150E"/>
    <w:rsid w:val="00281975"/>
    <w:rsid w:val="00284CE3"/>
    <w:rsid w:val="00285C0F"/>
    <w:rsid w:val="00286517"/>
    <w:rsid w:val="00290906"/>
    <w:rsid w:val="00290A68"/>
    <w:rsid w:val="00296009"/>
    <w:rsid w:val="002A3031"/>
    <w:rsid w:val="002A462F"/>
    <w:rsid w:val="002A489E"/>
    <w:rsid w:val="002B173A"/>
    <w:rsid w:val="002B240C"/>
    <w:rsid w:val="002B4B08"/>
    <w:rsid w:val="002B5E22"/>
    <w:rsid w:val="002C2578"/>
    <w:rsid w:val="002C2877"/>
    <w:rsid w:val="002C56A4"/>
    <w:rsid w:val="002D0AF4"/>
    <w:rsid w:val="002D139F"/>
    <w:rsid w:val="002D3CB2"/>
    <w:rsid w:val="002D5C06"/>
    <w:rsid w:val="002D6C89"/>
    <w:rsid w:val="002E1806"/>
    <w:rsid w:val="002E64BB"/>
    <w:rsid w:val="002E6930"/>
    <w:rsid w:val="002F11F7"/>
    <w:rsid w:val="002F2E33"/>
    <w:rsid w:val="002F32F6"/>
    <w:rsid w:val="002F35F5"/>
    <w:rsid w:val="002F4563"/>
    <w:rsid w:val="002F4F71"/>
    <w:rsid w:val="002F51B9"/>
    <w:rsid w:val="002F5733"/>
    <w:rsid w:val="002F7096"/>
    <w:rsid w:val="002F7508"/>
    <w:rsid w:val="0030340E"/>
    <w:rsid w:val="00303D38"/>
    <w:rsid w:val="00306AA8"/>
    <w:rsid w:val="003122B5"/>
    <w:rsid w:val="0032183C"/>
    <w:rsid w:val="00330194"/>
    <w:rsid w:val="0033470F"/>
    <w:rsid w:val="0033482D"/>
    <w:rsid w:val="0033671D"/>
    <w:rsid w:val="003419D1"/>
    <w:rsid w:val="00343134"/>
    <w:rsid w:val="003444F2"/>
    <w:rsid w:val="00347848"/>
    <w:rsid w:val="00350AD7"/>
    <w:rsid w:val="0035268A"/>
    <w:rsid w:val="003559FD"/>
    <w:rsid w:val="00356308"/>
    <w:rsid w:val="0036636C"/>
    <w:rsid w:val="0036771C"/>
    <w:rsid w:val="00370045"/>
    <w:rsid w:val="00370359"/>
    <w:rsid w:val="00371ABC"/>
    <w:rsid w:val="0037338E"/>
    <w:rsid w:val="003805D7"/>
    <w:rsid w:val="003808C8"/>
    <w:rsid w:val="00382930"/>
    <w:rsid w:val="003851ED"/>
    <w:rsid w:val="00386D62"/>
    <w:rsid w:val="00391335"/>
    <w:rsid w:val="00392E1D"/>
    <w:rsid w:val="0039359F"/>
    <w:rsid w:val="003A1556"/>
    <w:rsid w:val="003A339B"/>
    <w:rsid w:val="003A4A01"/>
    <w:rsid w:val="003A6106"/>
    <w:rsid w:val="003B3A1A"/>
    <w:rsid w:val="003B3B44"/>
    <w:rsid w:val="003B5A3B"/>
    <w:rsid w:val="003C2086"/>
    <w:rsid w:val="003C381A"/>
    <w:rsid w:val="003C45F8"/>
    <w:rsid w:val="003C59BA"/>
    <w:rsid w:val="003D0DD3"/>
    <w:rsid w:val="003D1E65"/>
    <w:rsid w:val="003D3D36"/>
    <w:rsid w:val="003D3F67"/>
    <w:rsid w:val="003D5D39"/>
    <w:rsid w:val="003D752A"/>
    <w:rsid w:val="003E6F9B"/>
    <w:rsid w:val="003F25E3"/>
    <w:rsid w:val="003F2E5B"/>
    <w:rsid w:val="003F5131"/>
    <w:rsid w:val="003F63ED"/>
    <w:rsid w:val="00402C79"/>
    <w:rsid w:val="00407B62"/>
    <w:rsid w:val="00407DEF"/>
    <w:rsid w:val="00411AC3"/>
    <w:rsid w:val="004168FF"/>
    <w:rsid w:val="00417B7D"/>
    <w:rsid w:val="00421AE6"/>
    <w:rsid w:val="0042546C"/>
    <w:rsid w:val="00427243"/>
    <w:rsid w:val="004313DF"/>
    <w:rsid w:val="00431FF3"/>
    <w:rsid w:val="00433C13"/>
    <w:rsid w:val="00437846"/>
    <w:rsid w:val="00440389"/>
    <w:rsid w:val="004465CD"/>
    <w:rsid w:val="00452A6B"/>
    <w:rsid w:val="00464480"/>
    <w:rsid w:val="00466EFC"/>
    <w:rsid w:val="00471A3F"/>
    <w:rsid w:val="00473216"/>
    <w:rsid w:val="00473E3A"/>
    <w:rsid w:val="0047425F"/>
    <w:rsid w:val="00474B8E"/>
    <w:rsid w:val="00480723"/>
    <w:rsid w:val="00481869"/>
    <w:rsid w:val="00482B35"/>
    <w:rsid w:val="004871BC"/>
    <w:rsid w:val="0048775E"/>
    <w:rsid w:val="00492287"/>
    <w:rsid w:val="00492FBD"/>
    <w:rsid w:val="0049587B"/>
    <w:rsid w:val="00496082"/>
    <w:rsid w:val="00496325"/>
    <w:rsid w:val="0049768C"/>
    <w:rsid w:val="004A10AA"/>
    <w:rsid w:val="004A4539"/>
    <w:rsid w:val="004B1BC7"/>
    <w:rsid w:val="004B3F79"/>
    <w:rsid w:val="004B42E6"/>
    <w:rsid w:val="004B6337"/>
    <w:rsid w:val="004B6E1E"/>
    <w:rsid w:val="004C279B"/>
    <w:rsid w:val="004C31A3"/>
    <w:rsid w:val="004C441D"/>
    <w:rsid w:val="004C6E65"/>
    <w:rsid w:val="004C759B"/>
    <w:rsid w:val="004D1AAE"/>
    <w:rsid w:val="004D36E8"/>
    <w:rsid w:val="004D404C"/>
    <w:rsid w:val="004E2BD3"/>
    <w:rsid w:val="004E5978"/>
    <w:rsid w:val="004F11AB"/>
    <w:rsid w:val="004F1A42"/>
    <w:rsid w:val="004F1FE3"/>
    <w:rsid w:val="004F2668"/>
    <w:rsid w:val="004F4589"/>
    <w:rsid w:val="004F479C"/>
    <w:rsid w:val="004F4F09"/>
    <w:rsid w:val="004F796F"/>
    <w:rsid w:val="00503486"/>
    <w:rsid w:val="00504D53"/>
    <w:rsid w:val="0050593A"/>
    <w:rsid w:val="0050638E"/>
    <w:rsid w:val="0050691D"/>
    <w:rsid w:val="00513094"/>
    <w:rsid w:val="00513476"/>
    <w:rsid w:val="0051720F"/>
    <w:rsid w:val="00520F3F"/>
    <w:rsid w:val="00524C5F"/>
    <w:rsid w:val="00525107"/>
    <w:rsid w:val="00525479"/>
    <w:rsid w:val="00532227"/>
    <w:rsid w:val="0053418A"/>
    <w:rsid w:val="005352D8"/>
    <w:rsid w:val="00535CA7"/>
    <w:rsid w:val="005409DC"/>
    <w:rsid w:val="0054342C"/>
    <w:rsid w:val="00545329"/>
    <w:rsid w:val="00547E7C"/>
    <w:rsid w:val="00550D11"/>
    <w:rsid w:val="00551744"/>
    <w:rsid w:val="00553A25"/>
    <w:rsid w:val="00556F9E"/>
    <w:rsid w:val="00557BDD"/>
    <w:rsid w:val="00560CDA"/>
    <w:rsid w:val="00561D08"/>
    <w:rsid w:val="00564C0A"/>
    <w:rsid w:val="00566EAD"/>
    <w:rsid w:val="00570C29"/>
    <w:rsid w:val="00576505"/>
    <w:rsid w:val="00576568"/>
    <w:rsid w:val="00577669"/>
    <w:rsid w:val="00584EE1"/>
    <w:rsid w:val="005867F8"/>
    <w:rsid w:val="0059263E"/>
    <w:rsid w:val="00596549"/>
    <w:rsid w:val="005965CE"/>
    <w:rsid w:val="005968EB"/>
    <w:rsid w:val="005974E5"/>
    <w:rsid w:val="005A3F5D"/>
    <w:rsid w:val="005B097D"/>
    <w:rsid w:val="005B44C2"/>
    <w:rsid w:val="005B5343"/>
    <w:rsid w:val="005B5FAB"/>
    <w:rsid w:val="005C283D"/>
    <w:rsid w:val="005C38CE"/>
    <w:rsid w:val="005C5174"/>
    <w:rsid w:val="005C7B3E"/>
    <w:rsid w:val="005C7F1F"/>
    <w:rsid w:val="005D149F"/>
    <w:rsid w:val="005E4627"/>
    <w:rsid w:val="005E64D0"/>
    <w:rsid w:val="005F63FE"/>
    <w:rsid w:val="00602B63"/>
    <w:rsid w:val="00602D53"/>
    <w:rsid w:val="00604960"/>
    <w:rsid w:val="00604B7E"/>
    <w:rsid w:val="00604FE0"/>
    <w:rsid w:val="00607062"/>
    <w:rsid w:val="00611430"/>
    <w:rsid w:val="0061256B"/>
    <w:rsid w:val="006125E3"/>
    <w:rsid w:val="00615430"/>
    <w:rsid w:val="00616EBF"/>
    <w:rsid w:val="00617672"/>
    <w:rsid w:val="006264DD"/>
    <w:rsid w:val="0063060F"/>
    <w:rsid w:val="00633FA5"/>
    <w:rsid w:val="006350A4"/>
    <w:rsid w:val="00635BEC"/>
    <w:rsid w:val="00640D63"/>
    <w:rsid w:val="00643B08"/>
    <w:rsid w:val="0064697D"/>
    <w:rsid w:val="00651D86"/>
    <w:rsid w:val="006531D1"/>
    <w:rsid w:val="00654671"/>
    <w:rsid w:val="00672093"/>
    <w:rsid w:val="00674475"/>
    <w:rsid w:val="006751F1"/>
    <w:rsid w:val="006823CE"/>
    <w:rsid w:val="0068255A"/>
    <w:rsid w:val="00684B7D"/>
    <w:rsid w:val="00692446"/>
    <w:rsid w:val="00695D07"/>
    <w:rsid w:val="00695D63"/>
    <w:rsid w:val="00695EB6"/>
    <w:rsid w:val="006972A1"/>
    <w:rsid w:val="006A3E4C"/>
    <w:rsid w:val="006A5756"/>
    <w:rsid w:val="006B0D38"/>
    <w:rsid w:val="006B1020"/>
    <w:rsid w:val="006B1466"/>
    <w:rsid w:val="006B351F"/>
    <w:rsid w:val="006B528E"/>
    <w:rsid w:val="006B7CEC"/>
    <w:rsid w:val="006C1968"/>
    <w:rsid w:val="006C2CB3"/>
    <w:rsid w:val="006C2EAB"/>
    <w:rsid w:val="006C3BF0"/>
    <w:rsid w:val="006C44F9"/>
    <w:rsid w:val="006C4945"/>
    <w:rsid w:val="006C665F"/>
    <w:rsid w:val="006D31B1"/>
    <w:rsid w:val="006D4F46"/>
    <w:rsid w:val="006E0F8D"/>
    <w:rsid w:val="006E1F3B"/>
    <w:rsid w:val="006E4023"/>
    <w:rsid w:val="006E514A"/>
    <w:rsid w:val="006E5ADE"/>
    <w:rsid w:val="006F702A"/>
    <w:rsid w:val="006F7CF1"/>
    <w:rsid w:val="00704321"/>
    <w:rsid w:val="0070503F"/>
    <w:rsid w:val="00705A1B"/>
    <w:rsid w:val="00713BF9"/>
    <w:rsid w:val="0072079E"/>
    <w:rsid w:val="00720C66"/>
    <w:rsid w:val="00723A00"/>
    <w:rsid w:val="00724400"/>
    <w:rsid w:val="00724A2A"/>
    <w:rsid w:val="007273B7"/>
    <w:rsid w:val="007279AA"/>
    <w:rsid w:val="0073039E"/>
    <w:rsid w:val="0073497C"/>
    <w:rsid w:val="00736823"/>
    <w:rsid w:val="00737718"/>
    <w:rsid w:val="00740803"/>
    <w:rsid w:val="00740E59"/>
    <w:rsid w:val="00741453"/>
    <w:rsid w:val="00744ED0"/>
    <w:rsid w:val="00745838"/>
    <w:rsid w:val="00747380"/>
    <w:rsid w:val="007527C5"/>
    <w:rsid w:val="007537D8"/>
    <w:rsid w:val="007571E6"/>
    <w:rsid w:val="00760F4D"/>
    <w:rsid w:val="00761BD5"/>
    <w:rsid w:val="00761DCF"/>
    <w:rsid w:val="00765010"/>
    <w:rsid w:val="0076581C"/>
    <w:rsid w:val="00766ED5"/>
    <w:rsid w:val="007709BA"/>
    <w:rsid w:val="00770E9F"/>
    <w:rsid w:val="0077559A"/>
    <w:rsid w:val="007809D3"/>
    <w:rsid w:val="00786FBA"/>
    <w:rsid w:val="00787E88"/>
    <w:rsid w:val="007907AE"/>
    <w:rsid w:val="00790B93"/>
    <w:rsid w:val="00792044"/>
    <w:rsid w:val="007940A9"/>
    <w:rsid w:val="00794773"/>
    <w:rsid w:val="00795F09"/>
    <w:rsid w:val="007A5B9C"/>
    <w:rsid w:val="007B281E"/>
    <w:rsid w:val="007B2900"/>
    <w:rsid w:val="007B7843"/>
    <w:rsid w:val="007B7F4C"/>
    <w:rsid w:val="007C0BC0"/>
    <w:rsid w:val="007C4F8A"/>
    <w:rsid w:val="007C704A"/>
    <w:rsid w:val="007C7488"/>
    <w:rsid w:val="007D57EA"/>
    <w:rsid w:val="007D616B"/>
    <w:rsid w:val="007E2891"/>
    <w:rsid w:val="007E50F0"/>
    <w:rsid w:val="007E547E"/>
    <w:rsid w:val="007E54DA"/>
    <w:rsid w:val="007F08ED"/>
    <w:rsid w:val="007F1086"/>
    <w:rsid w:val="007F4F1C"/>
    <w:rsid w:val="007F6D0A"/>
    <w:rsid w:val="00803C0F"/>
    <w:rsid w:val="008068E8"/>
    <w:rsid w:val="00811EC5"/>
    <w:rsid w:val="00815F36"/>
    <w:rsid w:val="00816051"/>
    <w:rsid w:val="00841634"/>
    <w:rsid w:val="00842115"/>
    <w:rsid w:val="00846DF4"/>
    <w:rsid w:val="008527BB"/>
    <w:rsid w:val="00853043"/>
    <w:rsid w:val="008554B5"/>
    <w:rsid w:val="00862411"/>
    <w:rsid w:val="00870B4A"/>
    <w:rsid w:val="00872167"/>
    <w:rsid w:val="00873964"/>
    <w:rsid w:val="00875F3E"/>
    <w:rsid w:val="00881F66"/>
    <w:rsid w:val="00885C75"/>
    <w:rsid w:val="00886668"/>
    <w:rsid w:val="0089559E"/>
    <w:rsid w:val="008A0B2A"/>
    <w:rsid w:val="008A28ED"/>
    <w:rsid w:val="008A330B"/>
    <w:rsid w:val="008A545F"/>
    <w:rsid w:val="008A7A84"/>
    <w:rsid w:val="008B1E42"/>
    <w:rsid w:val="008B6406"/>
    <w:rsid w:val="008B72C4"/>
    <w:rsid w:val="008B76FA"/>
    <w:rsid w:val="008C0084"/>
    <w:rsid w:val="008D1947"/>
    <w:rsid w:val="008D21C5"/>
    <w:rsid w:val="008D2254"/>
    <w:rsid w:val="008D2816"/>
    <w:rsid w:val="008D3ECE"/>
    <w:rsid w:val="008D41B3"/>
    <w:rsid w:val="008E1346"/>
    <w:rsid w:val="008E4040"/>
    <w:rsid w:val="008E468C"/>
    <w:rsid w:val="008E6B63"/>
    <w:rsid w:val="008E6C84"/>
    <w:rsid w:val="008F0BB4"/>
    <w:rsid w:val="008F1AB0"/>
    <w:rsid w:val="008F383A"/>
    <w:rsid w:val="008F5C24"/>
    <w:rsid w:val="008F7845"/>
    <w:rsid w:val="00900094"/>
    <w:rsid w:val="0090290A"/>
    <w:rsid w:val="00902F34"/>
    <w:rsid w:val="009046D0"/>
    <w:rsid w:val="00904D5E"/>
    <w:rsid w:val="00905396"/>
    <w:rsid w:val="00905C50"/>
    <w:rsid w:val="00905C59"/>
    <w:rsid w:val="00907250"/>
    <w:rsid w:val="00913317"/>
    <w:rsid w:val="00920E76"/>
    <w:rsid w:val="00922D41"/>
    <w:rsid w:val="00923934"/>
    <w:rsid w:val="00924366"/>
    <w:rsid w:val="00925D9B"/>
    <w:rsid w:val="00926F33"/>
    <w:rsid w:val="00927E97"/>
    <w:rsid w:val="009305B7"/>
    <w:rsid w:val="00933074"/>
    <w:rsid w:val="009429E7"/>
    <w:rsid w:val="009471E0"/>
    <w:rsid w:val="00947572"/>
    <w:rsid w:val="00947871"/>
    <w:rsid w:val="00950896"/>
    <w:rsid w:val="00962BFA"/>
    <w:rsid w:val="009670FF"/>
    <w:rsid w:val="00970191"/>
    <w:rsid w:val="009708DC"/>
    <w:rsid w:val="00970C13"/>
    <w:rsid w:val="009730E0"/>
    <w:rsid w:val="00973D44"/>
    <w:rsid w:val="00975923"/>
    <w:rsid w:val="00980794"/>
    <w:rsid w:val="00982400"/>
    <w:rsid w:val="00983EAC"/>
    <w:rsid w:val="00990DA9"/>
    <w:rsid w:val="00992CAF"/>
    <w:rsid w:val="0099366E"/>
    <w:rsid w:val="009938F4"/>
    <w:rsid w:val="009A0C63"/>
    <w:rsid w:val="009A0EC4"/>
    <w:rsid w:val="009A50EB"/>
    <w:rsid w:val="009B1403"/>
    <w:rsid w:val="009B2A0C"/>
    <w:rsid w:val="009B3E4D"/>
    <w:rsid w:val="009B5E66"/>
    <w:rsid w:val="009C5898"/>
    <w:rsid w:val="009C73C0"/>
    <w:rsid w:val="009C7446"/>
    <w:rsid w:val="009D4909"/>
    <w:rsid w:val="009D7506"/>
    <w:rsid w:val="009E34B1"/>
    <w:rsid w:val="009E3D31"/>
    <w:rsid w:val="009E5339"/>
    <w:rsid w:val="009F076E"/>
    <w:rsid w:val="009F1D3A"/>
    <w:rsid w:val="009F2AAE"/>
    <w:rsid w:val="009F31A2"/>
    <w:rsid w:val="009F4D64"/>
    <w:rsid w:val="009F4DBD"/>
    <w:rsid w:val="009F783D"/>
    <w:rsid w:val="009F7B4A"/>
    <w:rsid w:val="00A040A4"/>
    <w:rsid w:val="00A07837"/>
    <w:rsid w:val="00A105F9"/>
    <w:rsid w:val="00A11EAD"/>
    <w:rsid w:val="00A210CA"/>
    <w:rsid w:val="00A2128F"/>
    <w:rsid w:val="00A22982"/>
    <w:rsid w:val="00A2576F"/>
    <w:rsid w:val="00A25888"/>
    <w:rsid w:val="00A2646D"/>
    <w:rsid w:val="00A27B72"/>
    <w:rsid w:val="00A27F0B"/>
    <w:rsid w:val="00A3118B"/>
    <w:rsid w:val="00A32629"/>
    <w:rsid w:val="00A3422D"/>
    <w:rsid w:val="00A35795"/>
    <w:rsid w:val="00A40619"/>
    <w:rsid w:val="00A40EF7"/>
    <w:rsid w:val="00A42685"/>
    <w:rsid w:val="00A50B66"/>
    <w:rsid w:val="00A5733A"/>
    <w:rsid w:val="00A6051B"/>
    <w:rsid w:val="00A60BBD"/>
    <w:rsid w:val="00A61FC4"/>
    <w:rsid w:val="00A6227A"/>
    <w:rsid w:val="00A625E5"/>
    <w:rsid w:val="00A66940"/>
    <w:rsid w:val="00A67718"/>
    <w:rsid w:val="00A72D78"/>
    <w:rsid w:val="00A74B69"/>
    <w:rsid w:val="00A74CC1"/>
    <w:rsid w:val="00A764DB"/>
    <w:rsid w:val="00A7677A"/>
    <w:rsid w:val="00A7710C"/>
    <w:rsid w:val="00A822F7"/>
    <w:rsid w:val="00A86EFA"/>
    <w:rsid w:val="00A87859"/>
    <w:rsid w:val="00A90043"/>
    <w:rsid w:val="00A93452"/>
    <w:rsid w:val="00AA13C3"/>
    <w:rsid w:val="00AA1BDC"/>
    <w:rsid w:val="00AA20CA"/>
    <w:rsid w:val="00AA69B8"/>
    <w:rsid w:val="00AB0158"/>
    <w:rsid w:val="00AB1719"/>
    <w:rsid w:val="00AB4014"/>
    <w:rsid w:val="00AB6ACC"/>
    <w:rsid w:val="00AC0A36"/>
    <w:rsid w:val="00AC2C5E"/>
    <w:rsid w:val="00AC4502"/>
    <w:rsid w:val="00AD100A"/>
    <w:rsid w:val="00AD1CD4"/>
    <w:rsid w:val="00AD3A6E"/>
    <w:rsid w:val="00AD7545"/>
    <w:rsid w:val="00AE66AB"/>
    <w:rsid w:val="00AE72A9"/>
    <w:rsid w:val="00AF0EEF"/>
    <w:rsid w:val="00AF402D"/>
    <w:rsid w:val="00B017DF"/>
    <w:rsid w:val="00B028AD"/>
    <w:rsid w:val="00B0297D"/>
    <w:rsid w:val="00B063F0"/>
    <w:rsid w:val="00B070DB"/>
    <w:rsid w:val="00B11175"/>
    <w:rsid w:val="00B1598D"/>
    <w:rsid w:val="00B205B7"/>
    <w:rsid w:val="00B213FC"/>
    <w:rsid w:val="00B2204A"/>
    <w:rsid w:val="00B2360C"/>
    <w:rsid w:val="00B2607A"/>
    <w:rsid w:val="00B2771B"/>
    <w:rsid w:val="00B357E2"/>
    <w:rsid w:val="00B363CB"/>
    <w:rsid w:val="00B40556"/>
    <w:rsid w:val="00B4088D"/>
    <w:rsid w:val="00B41E6F"/>
    <w:rsid w:val="00B42674"/>
    <w:rsid w:val="00B45A40"/>
    <w:rsid w:val="00B507C9"/>
    <w:rsid w:val="00B5544C"/>
    <w:rsid w:val="00B60DAE"/>
    <w:rsid w:val="00B67FBE"/>
    <w:rsid w:val="00B73FE3"/>
    <w:rsid w:val="00B745BC"/>
    <w:rsid w:val="00B92004"/>
    <w:rsid w:val="00B9316A"/>
    <w:rsid w:val="00B938EE"/>
    <w:rsid w:val="00B96218"/>
    <w:rsid w:val="00B978D5"/>
    <w:rsid w:val="00BA4D6F"/>
    <w:rsid w:val="00BB02A5"/>
    <w:rsid w:val="00BB2270"/>
    <w:rsid w:val="00BB4419"/>
    <w:rsid w:val="00BB4C16"/>
    <w:rsid w:val="00BB50AB"/>
    <w:rsid w:val="00BB7073"/>
    <w:rsid w:val="00BB7E16"/>
    <w:rsid w:val="00BC322C"/>
    <w:rsid w:val="00BC4FAC"/>
    <w:rsid w:val="00BC535E"/>
    <w:rsid w:val="00BD53FF"/>
    <w:rsid w:val="00BD5DA1"/>
    <w:rsid w:val="00BD7765"/>
    <w:rsid w:val="00BD7E47"/>
    <w:rsid w:val="00BE212F"/>
    <w:rsid w:val="00BE3A42"/>
    <w:rsid w:val="00BE6F5E"/>
    <w:rsid w:val="00BF233D"/>
    <w:rsid w:val="00BF4D41"/>
    <w:rsid w:val="00BF590C"/>
    <w:rsid w:val="00BF7F88"/>
    <w:rsid w:val="00C03B51"/>
    <w:rsid w:val="00C05081"/>
    <w:rsid w:val="00C077C3"/>
    <w:rsid w:val="00C07C6C"/>
    <w:rsid w:val="00C107E1"/>
    <w:rsid w:val="00C11469"/>
    <w:rsid w:val="00C12BBA"/>
    <w:rsid w:val="00C138B8"/>
    <w:rsid w:val="00C138C3"/>
    <w:rsid w:val="00C1397A"/>
    <w:rsid w:val="00C20917"/>
    <w:rsid w:val="00C30FE1"/>
    <w:rsid w:val="00C334C5"/>
    <w:rsid w:val="00C34B93"/>
    <w:rsid w:val="00C3606D"/>
    <w:rsid w:val="00C40E7B"/>
    <w:rsid w:val="00C41126"/>
    <w:rsid w:val="00C4118C"/>
    <w:rsid w:val="00C427D2"/>
    <w:rsid w:val="00C42C78"/>
    <w:rsid w:val="00C43033"/>
    <w:rsid w:val="00C43684"/>
    <w:rsid w:val="00C4709B"/>
    <w:rsid w:val="00C476CE"/>
    <w:rsid w:val="00C4789A"/>
    <w:rsid w:val="00C47F5A"/>
    <w:rsid w:val="00C55CBD"/>
    <w:rsid w:val="00C570AF"/>
    <w:rsid w:val="00C60560"/>
    <w:rsid w:val="00C609A2"/>
    <w:rsid w:val="00C61600"/>
    <w:rsid w:val="00C628C6"/>
    <w:rsid w:val="00C64FB4"/>
    <w:rsid w:val="00C6652E"/>
    <w:rsid w:val="00C67750"/>
    <w:rsid w:val="00C701BB"/>
    <w:rsid w:val="00C70A53"/>
    <w:rsid w:val="00C71399"/>
    <w:rsid w:val="00C722B5"/>
    <w:rsid w:val="00C74EDC"/>
    <w:rsid w:val="00C76AFA"/>
    <w:rsid w:val="00C771C5"/>
    <w:rsid w:val="00C77310"/>
    <w:rsid w:val="00C8076A"/>
    <w:rsid w:val="00C80D44"/>
    <w:rsid w:val="00C829E9"/>
    <w:rsid w:val="00C83FD1"/>
    <w:rsid w:val="00C84E3D"/>
    <w:rsid w:val="00C854C0"/>
    <w:rsid w:val="00C86653"/>
    <w:rsid w:val="00C925D3"/>
    <w:rsid w:val="00CA060B"/>
    <w:rsid w:val="00CA063C"/>
    <w:rsid w:val="00CA2BE6"/>
    <w:rsid w:val="00CB12C2"/>
    <w:rsid w:val="00CB1709"/>
    <w:rsid w:val="00CB48BE"/>
    <w:rsid w:val="00CB4E02"/>
    <w:rsid w:val="00CB7259"/>
    <w:rsid w:val="00CC1A7C"/>
    <w:rsid w:val="00CC223C"/>
    <w:rsid w:val="00CC234D"/>
    <w:rsid w:val="00CC435F"/>
    <w:rsid w:val="00CC44AE"/>
    <w:rsid w:val="00CD1843"/>
    <w:rsid w:val="00CD2BA2"/>
    <w:rsid w:val="00CD2C9E"/>
    <w:rsid w:val="00CD2F29"/>
    <w:rsid w:val="00CD3716"/>
    <w:rsid w:val="00CE4196"/>
    <w:rsid w:val="00CE4553"/>
    <w:rsid w:val="00CE71D0"/>
    <w:rsid w:val="00CF0D09"/>
    <w:rsid w:val="00CF2E77"/>
    <w:rsid w:val="00CF3F76"/>
    <w:rsid w:val="00D02293"/>
    <w:rsid w:val="00D022E9"/>
    <w:rsid w:val="00D0241D"/>
    <w:rsid w:val="00D0330E"/>
    <w:rsid w:val="00D03FE2"/>
    <w:rsid w:val="00D04E82"/>
    <w:rsid w:val="00D055BE"/>
    <w:rsid w:val="00D05F0C"/>
    <w:rsid w:val="00D119E8"/>
    <w:rsid w:val="00D1336D"/>
    <w:rsid w:val="00D13623"/>
    <w:rsid w:val="00D139EB"/>
    <w:rsid w:val="00D16EB5"/>
    <w:rsid w:val="00D17AC5"/>
    <w:rsid w:val="00D21F15"/>
    <w:rsid w:val="00D22130"/>
    <w:rsid w:val="00D24434"/>
    <w:rsid w:val="00D2719B"/>
    <w:rsid w:val="00D323AF"/>
    <w:rsid w:val="00D32A6C"/>
    <w:rsid w:val="00D35F40"/>
    <w:rsid w:val="00D37828"/>
    <w:rsid w:val="00D40052"/>
    <w:rsid w:val="00D41E84"/>
    <w:rsid w:val="00D42E01"/>
    <w:rsid w:val="00D47305"/>
    <w:rsid w:val="00D4797A"/>
    <w:rsid w:val="00D51121"/>
    <w:rsid w:val="00D55087"/>
    <w:rsid w:val="00D62968"/>
    <w:rsid w:val="00D63F29"/>
    <w:rsid w:val="00D74852"/>
    <w:rsid w:val="00D7535B"/>
    <w:rsid w:val="00D81E47"/>
    <w:rsid w:val="00D821E5"/>
    <w:rsid w:val="00D84FD7"/>
    <w:rsid w:val="00D91B5C"/>
    <w:rsid w:val="00D95338"/>
    <w:rsid w:val="00DA15D2"/>
    <w:rsid w:val="00DA203C"/>
    <w:rsid w:val="00DA5F8F"/>
    <w:rsid w:val="00DA6225"/>
    <w:rsid w:val="00DA65A9"/>
    <w:rsid w:val="00DB0EC1"/>
    <w:rsid w:val="00DB2BA3"/>
    <w:rsid w:val="00DB518B"/>
    <w:rsid w:val="00DB65DA"/>
    <w:rsid w:val="00DB680F"/>
    <w:rsid w:val="00DC076F"/>
    <w:rsid w:val="00DC23D8"/>
    <w:rsid w:val="00DC32EF"/>
    <w:rsid w:val="00DC5E73"/>
    <w:rsid w:val="00DC7CFB"/>
    <w:rsid w:val="00DD28B3"/>
    <w:rsid w:val="00DD582E"/>
    <w:rsid w:val="00DD72BA"/>
    <w:rsid w:val="00DE10A6"/>
    <w:rsid w:val="00DE3126"/>
    <w:rsid w:val="00DE4A45"/>
    <w:rsid w:val="00DF0DD2"/>
    <w:rsid w:val="00DF23C0"/>
    <w:rsid w:val="00DF60EB"/>
    <w:rsid w:val="00E0055C"/>
    <w:rsid w:val="00E01085"/>
    <w:rsid w:val="00E02687"/>
    <w:rsid w:val="00E05583"/>
    <w:rsid w:val="00E05D61"/>
    <w:rsid w:val="00E076D5"/>
    <w:rsid w:val="00E07A16"/>
    <w:rsid w:val="00E1031A"/>
    <w:rsid w:val="00E10786"/>
    <w:rsid w:val="00E11807"/>
    <w:rsid w:val="00E131FE"/>
    <w:rsid w:val="00E1337B"/>
    <w:rsid w:val="00E15230"/>
    <w:rsid w:val="00E20EC0"/>
    <w:rsid w:val="00E22B0D"/>
    <w:rsid w:val="00E23630"/>
    <w:rsid w:val="00E241F8"/>
    <w:rsid w:val="00E24D85"/>
    <w:rsid w:val="00E25200"/>
    <w:rsid w:val="00E258EB"/>
    <w:rsid w:val="00E270F4"/>
    <w:rsid w:val="00E30C8D"/>
    <w:rsid w:val="00E324EF"/>
    <w:rsid w:val="00E342E5"/>
    <w:rsid w:val="00E34DE6"/>
    <w:rsid w:val="00E36302"/>
    <w:rsid w:val="00E368EC"/>
    <w:rsid w:val="00E42034"/>
    <w:rsid w:val="00E42B31"/>
    <w:rsid w:val="00E46A7B"/>
    <w:rsid w:val="00E51B6A"/>
    <w:rsid w:val="00E54AF3"/>
    <w:rsid w:val="00E55187"/>
    <w:rsid w:val="00E561B0"/>
    <w:rsid w:val="00E67306"/>
    <w:rsid w:val="00E70578"/>
    <w:rsid w:val="00E71B4A"/>
    <w:rsid w:val="00E71FC1"/>
    <w:rsid w:val="00E767D0"/>
    <w:rsid w:val="00E833EC"/>
    <w:rsid w:val="00E83AAE"/>
    <w:rsid w:val="00E83B70"/>
    <w:rsid w:val="00E8706A"/>
    <w:rsid w:val="00E87084"/>
    <w:rsid w:val="00E87B4E"/>
    <w:rsid w:val="00E930F4"/>
    <w:rsid w:val="00E9498A"/>
    <w:rsid w:val="00E96852"/>
    <w:rsid w:val="00EA2341"/>
    <w:rsid w:val="00EA411E"/>
    <w:rsid w:val="00EA453B"/>
    <w:rsid w:val="00EA5407"/>
    <w:rsid w:val="00EA6743"/>
    <w:rsid w:val="00EB04DA"/>
    <w:rsid w:val="00EB4DD9"/>
    <w:rsid w:val="00EB592D"/>
    <w:rsid w:val="00EB6DF7"/>
    <w:rsid w:val="00EC1D2E"/>
    <w:rsid w:val="00EC2B48"/>
    <w:rsid w:val="00ED4BCC"/>
    <w:rsid w:val="00ED73E5"/>
    <w:rsid w:val="00EE08FB"/>
    <w:rsid w:val="00EE14C4"/>
    <w:rsid w:val="00EE6363"/>
    <w:rsid w:val="00EE7F54"/>
    <w:rsid w:val="00EF401B"/>
    <w:rsid w:val="00EF4D91"/>
    <w:rsid w:val="00EF6869"/>
    <w:rsid w:val="00EF7124"/>
    <w:rsid w:val="00F008F4"/>
    <w:rsid w:val="00F02040"/>
    <w:rsid w:val="00F03689"/>
    <w:rsid w:val="00F048E7"/>
    <w:rsid w:val="00F048F9"/>
    <w:rsid w:val="00F077EA"/>
    <w:rsid w:val="00F10304"/>
    <w:rsid w:val="00F10457"/>
    <w:rsid w:val="00F1189A"/>
    <w:rsid w:val="00F11A22"/>
    <w:rsid w:val="00F12836"/>
    <w:rsid w:val="00F12E6E"/>
    <w:rsid w:val="00F13F9E"/>
    <w:rsid w:val="00F16D75"/>
    <w:rsid w:val="00F215F1"/>
    <w:rsid w:val="00F224DA"/>
    <w:rsid w:val="00F22DCE"/>
    <w:rsid w:val="00F234DC"/>
    <w:rsid w:val="00F23E9A"/>
    <w:rsid w:val="00F329DC"/>
    <w:rsid w:val="00F35E01"/>
    <w:rsid w:val="00F41A4B"/>
    <w:rsid w:val="00F441DC"/>
    <w:rsid w:val="00F457DF"/>
    <w:rsid w:val="00F471B2"/>
    <w:rsid w:val="00F548E3"/>
    <w:rsid w:val="00F62EB9"/>
    <w:rsid w:val="00F7074F"/>
    <w:rsid w:val="00F70F68"/>
    <w:rsid w:val="00F71B72"/>
    <w:rsid w:val="00F73A55"/>
    <w:rsid w:val="00F75C30"/>
    <w:rsid w:val="00F764E3"/>
    <w:rsid w:val="00F769DE"/>
    <w:rsid w:val="00F76B8C"/>
    <w:rsid w:val="00F82382"/>
    <w:rsid w:val="00F83483"/>
    <w:rsid w:val="00F83C50"/>
    <w:rsid w:val="00F873A2"/>
    <w:rsid w:val="00F91DC6"/>
    <w:rsid w:val="00F934FA"/>
    <w:rsid w:val="00FA1681"/>
    <w:rsid w:val="00FA37B1"/>
    <w:rsid w:val="00FA6C54"/>
    <w:rsid w:val="00FA79AF"/>
    <w:rsid w:val="00FB1828"/>
    <w:rsid w:val="00FB49BF"/>
    <w:rsid w:val="00FC2A73"/>
    <w:rsid w:val="00FC3436"/>
    <w:rsid w:val="00FC41B1"/>
    <w:rsid w:val="00FC6558"/>
    <w:rsid w:val="00FC6D64"/>
    <w:rsid w:val="00FC7011"/>
    <w:rsid w:val="00FC7851"/>
    <w:rsid w:val="00FD213B"/>
    <w:rsid w:val="00FD24E8"/>
    <w:rsid w:val="00FD2A66"/>
    <w:rsid w:val="00FD37B5"/>
    <w:rsid w:val="00FE4280"/>
    <w:rsid w:val="00FE4811"/>
    <w:rsid w:val="00FE5220"/>
    <w:rsid w:val="00FE6F1D"/>
    <w:rsid w:val="00FE7573"/>
    <w:rsid w:val="00FF1ACB"/>
    <w:rsid w:val="00FF4964"/>
    <w:rsid w:val="00FF4B15"/>
    <w:rsid w:val="00FF5A59"/>
    <w:rsid w:val="00FF6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7DEB"/>
  <w15:chartTrackingRefBased/>
  <w15:docId w15:val="{2D8A5804-C938-4054-AFB4-84725DB0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0BAB"/>
    <w:rPr>
      <w:color w:val="0563C1" w:themeColor="hyperlink"/>
      <w:u w:val="single"/>
    </w:rPr>
  </w:style>
  <w:style w:type="character" w:styleId="a4">
    <w:name w:val="Unresolved Mention"/>
    <w:basedOn w:val="a0"/>
    <w:uiPriority w:val="99"/>
    <w:semiHidden/>
    <w:unhideWhenUsed/>
    <w:rsid w:val="00260BAB"/>
    <w:rPr>
      <w:color w:val="605E5C"/>
      <w:shd w:val="clear" w:color="auto" w:fill="E1DFDD"/>
    </w:rPr>
  </w:style>
  <w:style w:type="paragraph" w:styleId="a5">
    <w:name w:val="Normal (Web)"/>
    <w:basedOn w:val="a"/>
    <w:uiPriority w:val="99"/>
    <w:semiHidden/>
    <w:unhideWhenUsed/>
    <w:rsid w:val="00125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2563E"/>
    <w:rPr>
      <w:b/>
      <w:bCs/>
    </w:rPr>
  </w:style>
  <w:style w:type="paragraph" w:styleId="a7">
    <w:name w:val="header"/>
    <w:basedOn w:val="a"/>
    <w:link w:val="a8"/>
    <w:uiPriority w:val="99"/>
    <w:unhideWhenUsed/>
    <w:rsid w:val="001F746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F7460"/>
  </w:style>
  <w:style w:type="paragraph" w:styleId="a9">
    <w:name w:val="footer"/>
    <w:basedOn w:val="a"/>
    <w:link w:val="aa"/>
    <w:uiPriority w:val="99"/>
    <w:unhideWhenUsed/>
    <w:rsid w:val="001F746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F7460"/>
  </w:style>
  <w:style w:type="character" w:customStyle="1" w:styleId="word">
    <w:name w:val="word"/>
    <w:basedOn w:val="a0"/>
    <w:rsid w:val="00B26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hazizov@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9</Pages>
  <Words>4478</Words>
  <Characters>25528</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1095</cp:revision>
  <dcterms:created xsi:type="dcterms:W3CDTF">2024-07-30T08:09:00Z</dcterms:created>
  <dcterms:modified xsi:type="dcterms:W3CDTF">2024-08-01T11:18:00Z</dcterms:modified>
</cp:coreProperties>
</file>