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06F23" w14:textId="5EE6F79A" w:rsidR="00583315" w:rsidRPr="000F0DEF" w:rsidRDefault="000F0DEF">
      <w:pPr>
        <w:rPr>
          <w:b/>
          <w:bCs/>
        </w:rPr>
      </w:pPr>
      <w:r w:rsidRPr="000F0DEF">
        <w:rPr>
          <w:b/>
          <w:bCs/>
        </w:rPr>
        <w:t>Assignment Description:</w:t>
      </w:r>
    </w:p>
    <w:p w14:paraId="1E0FAAC0" w14:textId="77777777" w:rsidR="003A3862" w:rsidRPr="003A3862" w:rsidRDefault="003A3862" w:rsidP="003A3862">
      <w:r w:rsidRPr="003A3862">
        <w:t>The objective of this assignment is to apply the techniques from the lecture to static testing of your Triangles program.    Specifically:</w:t>
      </w:r>
    </w:p>
    <w:p w14:paraId="5A1658F9" w14:textId="77777777" w:rsidR="003A3862" w:rsidRPr="003A3862" w:rsidRDefault="003A3862" w:rsidP="003A3862">
      <w:pPr>
        <w:numPr>
          <w:ilvl w:val="0"/>
          <w:numId w:val="1"/>
        </w:numPr>
      </w:pPr>
      <w:r w:rsidRPr="003A3862">
        <w:t xml:space="preserve">You will run a static code analyzer on your code, e.g. </w:t>
      </w:r>
      <w:proofErr w:type="spellStart"/>
      <w:r w:rsidRPr="003A3862">
        <w:t>Pylint</w:t>
      </w:r>
      <w:proofErr w:type="spellEnd"/>
      <w:r w:rsidRPr="003A3862">
        <w:t>, identify and fix any problems reported by the static code analyzer;</w:t>
      </w:r>
    </w:p>
    <w:p w14:paraId="26601E67" w14:textId="77777777" w:rsidR="003A3862" w:rsidRPr="003A3862" w:rsidRDefault="003A3862" w:rsidP="003A3862">
      <w:pPr>
        <w:numPr>
          <w:ilvl w:val="0"/>
          <w:numId w:val="1"/>
        </w:numPr>
      </w:pPr>
      <w:r w:rsidRPr="003A3862">
        <w:t>You will run a code coverage tool on your code, e.g. Coverage.py, and extend your test cases to demonstrate at least 80% code coverage;</w:t>
      </w:r>
    </w:p>
    <w:p w14:paraId="507B1601" w14:textId="77777777" w:rsidR="003A3862" w:rsidRPr="003A3862" w:rsidRDefault="003A3862" w:rsidP="003A3862">
      <w:r w:rsidRPr="003A3862">
        <w:t>In this assignment, you will need to download and install the tools that you will need for static code analysis and code coverage.  You will then run those tools locally on your laptop to get the results. </w:t>
      </w:r>
    </w:p>
    <w:p w14:paraId="7F23BAA7" w14:textId="55036A56" w:rsidR="000F0DEF" w:rsidRDefault="003A3862" w:rsidP="00355577">
      <w:r w:rsidRPr="003A3862">
        <w:t>Any changes that you make to your programs should be pushed up to GitHub.</w:t>
      </w:r>
    </w:p>
    <w:p w14:paraId="1AD249F4" w14:textId="2178EE04" w:rsidR="003A3862" w:rsidRDefault="00805372">
      <w:pPr>
        <w:rPr>
          <w:b/>
          <w:bCs/>
        </w:rPr>
      </w:pPr>
      <w:r>
        <w:rPr>
          <w:b/>
          <w:bCs/>
        </w:rPr>
        <w:br/>
      </w:r>
      <w:r w:rsidR="000F0DEF" w:rsidRPr="000F0DEF">
        <w:rPr>
          <w:b/>
          <w:bCs/>
        </w:rPr>
        <w:t xml:space="preserve">Author: </w:t>
      </w:r>
      <w:r w:rsidR="000F0DEF">
        <w:t>Sadie Stokes</w:t>
      </w:r>
      <w:r w:rsidR="000F0DEF">
        <w:br/>
      </w:r>
    </w:p>
    <w:p w14:paraId="40671026" w14:textId="1DEFFD3A" w:rsidR="00661B96" w:rsidRDefault="00661B96">
      <w:pPr>
        <w:rPr>
          <w:b/>
          <w:bCs/>
        </w:rPr>
      </w:pPr>
      <w:r>
        <w:rPr>
          <w:b/>
          <w:bCs/>
        </w:rPr>
        <w:t>Detailed Results:</w:t>
      </w:r>
    </w:p>
    <w:p w14:paraId="2B539CA7" w14:textId="4E8206E6" w:rsidR="003A3862" w:rsidRDefault="003A3862" w:rsidP="003A3862">
      <w:pPr>
        <w:numPr>
          <w:ilvl w:val="0"/>
          <w:numId w:val="3"/>
        </w:numPr>
      </w:pPr>
      <w:r w:rsidRPr="003A3862">
        <w:t>The GitHub URL containing the code that was analyzed</w:t>
      </w:r>
    </w:p>
    <w:p w14:paraId="6D4F7FD7" w14:textId="023C79A4" w:rsidR="003A3862" w:rsidRDefault="003A3862" w:rsidP="003A3862">
      <w:pPr>
        <w:numPr>
          <w:ilvl w:val="1"/>
          <w:numId w:val="3"/>
        </w:numPr>
      </w:pPr>
      <w:hyperlink r:id="rId7" w:history="1">
        <w:r>
          <w:rPr>
            <w:rStyle w:val="Hyperlink"/>
          </w:rPr>
          <w:t>https://github.com/fitrepoz/SSW-HW02</w:t>
        </w:r>
      </w:hyperlink>
    </w:p>
    <w:p w14:paraId="41AD8564" w14:textId="5403F069" w:rsidR="003A3862" w:rsidRDefault="003A3862" w:rsidP="003A3862">
      <w:pPr>
        <w:numPr>
          <w:ilvl w:val="0"/>
          <w:numId w:val="3"/>
        </w:numPr>
      </w:pPr>
      <w:r w:rsidRPr="003A3862">
        <w:t>The name and output of the static code analyzer tool you used</w:t>
      </w:r>
    </w:p>
    <w:p w14:paraId="362ABFB1" w14:textId="701E80E3" w:rsidR="003A3862" w:rsidRPr="003A3862" w:rsidRDefault="003A3862" w:rsidP="003A3862">
      <w:pPr>
        <w:numPr>
          <w:ilvl w:val="1"/>
          <w:numId w:val="3"/>
        </w:numPr>
      </w:pPr>
      <w:proofErr w:type="spellStart"/>
      <w:r>
        <w:t>Pylint</w:t>
      </w:r>
      <w:proofErr w:type="spellEnd"/>
    </w:p>
    <w:p w14:paraId="38E3152F" w14:textId="1136A7AE" w:rsidR="003A3862" w:rsidRDefault="003A3862" w:rsidP="003A3862">
      <w:pPr>
        <w:numPr>
          <w:ilvl w:val="0"/>
          <w:numId w:val="3"/>
        </w:numPr>
      </w:pPr>
      <w:r w:rsidRPr="003A3862">
        <w:t>The name and output of the code coverage tool you used</w:t>
      </w:r>
    </w:p>
    <w:p w14:paraId="78CB6BC4" w14:textId="2B3383D5" w:rsidR="00805372" w:rsidRDefault="00805372" w:rsidP="00805372">
      <w:pPr>
        <w:numPr>
          <w:ilvl w:val="1"/>
          <w:numId w:val="3"/>
        </w:numPr>
      </w:pPr>
      <w:r>
        <w:t>Coverage</w:t>
      </w:r>
    </w:p>
    <w:p w14:paraId="72555C4A" w14:textId="4FC281E3" w:rsidR="00813B05" w:rsidRDefault="00813B05" w:rsidP="00813B05"/>
    <w:p w14:paraId="73FDB6CE" w14:textId="675AF8C4" w:rsidR="00813B05" w:rsidRDefault="00813B05" w:rsidP="00813B05"/>
    <w:p w14:paraId="280661D4" w14:textId="17E3C7B4" w:rsidR="00813B05" w:rsidRDefault="00813B05" w:rsidP="00813B05"/>
    <w:p w14:paraId="1870F506" w14:textId="4074963C" w:rsidR="00813B05" w:rsidRDefault="00813B05" w:rsidP="00813B05"/>
    <w:p w14:paraId="53B45855" w14:textId="48AD9B3B" w:rsidR="00813B05" w:rsidRDefault="00813B05" w:rsidP="00813B05"/>
    <w:p w14:paraId="472904EB" w14:textId="0BAE8716" w:rsidR="00813B05" w:rsidRDefault="00813B05" w:rsidP="00813B05"/>
    <w:p w14:paraId="4181170E" w14:textId="105E598B" w:rsidR="00813B05" w:rsidRDefault="00813B05" w:rsidP="00813B05"/>
    <w:p w14:paraId="0E9DDABA" w14:textId="58DCD202" w:rsidR="00813B05" w:rsidRDefault="00813B05" w:rsidP="00813B05"/>
    <w:p w14:paraId="2A7178A9" w14:textId="5E2EAE61" w:rsidR="00813B05" w:rsidRDefault="00813B05" w:rsidP="00813B05"/>
    <w:p w14:paraId="3FE4A7EA" w14:textId="77777777" w:rsidR="00813B05" w:rsidRPr="003A3862" w:rsidRDefault="00813B05" w:rsidP="00813B05"/>
    <w:p w14:paraId="7D1294C9" w14:textId="77777777" w:rsidR="00813B05" w:rsidRDefault="00813B05" w:rsidP="00813B05"/>
    <w:p w14:paraId="3537C24B" w14:textId="40E78662" w:rsidR="00813B05" w:rsidRDefault="00813B05" w:rsidP="00813B05">
      <w:r>
        <w:lastRenderedPageBreak/>
        <w:t>In the first test I ran</w:t>
      </w:r>
      <w:r w:rsidR="007E5F5B">
        <w:t xml:space="preserve"> the static code analysis and code coverage on my original code with my test cases and it was interesting to see how although I thought I had an extensive amount of test cases it didn’t cover every part of my function.</w:t>
      </w:r>
      <w:r w:rsidR="0098362C">
        <w:t xml:space="preserve"> I also saw how my code coverage was lacking as well. </w:t>
      </w:r>
      <w:r w:rsidR="006E681B">
        <w:t>I really liked seeing the errors or warnings in the static analysis, I didn’t know python had that and the fact that it let me know all the things that would not only improve readability but also help me better adhere to best practices was very cool see and a useful tool I will use from now on.</w:t>
      </w:r>
    </w:p>
    <w:p w14:paraId="0B6B0088" w14:textId="567A6EE6" w:rsidR="00813B05" w:rsidRDefault="00813B05" w:rsidP="00813B05"/>
    <w:p w14:paraId="31FD40CD" w14:textId="62C5F9E5" w:rsidR="00813B05" w:rsidRPr="00813B05" w:rsidRDefault="00813B05" w:rsidP="0098362C">
      <w:pPr>
        <w:jc w:val="center"/>
        <w:rPr>
          <w:b/>
          <w:bCs/>
          <w:u w:val="single"/>
        </w:rPr>
      </w:pPr>
      <w:r w:rsidRPr="00813B05">
        <w:rPr>
          <w:b/>
          <w:bCs/>
          <w:u w:val="single"/>
        </w:rPr>
        <w:t>Static Original</w:t>
      </w:r>
    </w:p>
    <w:p w14:paraId="3B2D5DF6" w14:textId="79EE2D2A" w:rsidR="00813B05" w:rsidRDefault="00813B05" w:rsidP="0098362C">
      <w:pPr>
        <w:jc w:val="center"/>
      </w:pPr>
      <w:r>
        <w:rPr>
          <w:noProof/>
        </w:rPr>
        <w:drawing>
          <wp:inline distT="0" distB="0" distL="0" distR="0" wp14:anchorId="1596549C" wp14:editId="0627B90C">
            <wp:extent cx="5276289" cy="35909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4374" cy="3603233"/>
                    </a:xfrm>
                    <a:prstGeom prst="rect">
                      <a:avLst/>
                    </a:prstGeom>
                    <a:noFill/>
                    <a:ln>
                      <a:noFill/>
                    </a:ln>
                  </pic:spPr>
                </pic:pic>
              </a:graphicData>
            </a:graphic>
          </wp:inline>
        </w:drawing>
      </w:r>
    </w:p>
    <w:p w14:paraId="54DA9786" w14:textId="515325E9" w:rsidR="00813B05" w:rsidRPr="00813B05" w:rsidRDefault="0098362C" w:rsidP="0098362C">
      <w:pPr>
        <w:jc w:val="center"/>
        <w:rPr>
          <w:b/>
          <w:bCs/>
          <w:u w:val="single"/>
        </w:rPr>
      </w:pPr>
      <w:r>
        <w:rPr>
          <w:b/>
          <w:bCs/>
          <w:u w:val="single"/>
        </w:rPr>
        <w:br/>
      </w:r>
      <w:r w:rsidR="00813B05" w:rsidRPr="00813B05">
        <w:rPr>
          <w:b/>
          <w:bCs/>
          <w:u w:val="single"/>
        </w:rPr>
        <w:t>Coverage Original</w:t>
      </w:r>
    </w:p>
    <w:p w14:paraId="5D1F7FD0" w14:textId="678F82B4" w:rsidR="0098362C" w:rsidRDefault="00813B05" w:rsidP="006E681B">
      <w:pPr>
        <w:jc w:val="center"/>
      </w:pPr>
      <w:r>
        <w:rPr>
          <w:noProof/>
        </w:rPr>
        <w:drawing>
          <wp:inline distT="0" distB="0" distL="0" distR="0" wp14:anchorId="2C4BBB91" wp14:editId="339CB982">
            <wp:extent cx="59436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0DDA62D5" w14:textId="21D114C6" w:rsidR="0098362C" w:rsidRPr="006E681B" w:rsidRDefault="0098362C" w:rsidP="00813B05">
      <w:r>
        <w:lastRenderedPageBreak/>
        <w:t xml:space="preserve">Below are the results after I made my changes and it was very interesting to see how </w:t>
      </w:r>
      <w:r w:rsidR="006E681B">
        <w:t>some minor changes helped but it was very easy to use and as I said before these tools will be used in my future projects. I was able to improve to 100% coverage and 5/10 for static analysis.</w:t>
      </w:r>
      <w:bookmarkStart w:id="0" w:name="_GoBack"/>
      <w:bookmarkEnd w:id="0"/>
    </w:p>
    <w:p w14:paraId="6CE80829" w14:textId="7078A242" w:rsidR="0098362C" w:rsidRDefault="0098362C" w:rsidP="0098362C">
      <w:pPr>
        <w:jc w:val="center"/>
        <w:rPr>
          <w:b/>
          <w:bCs/>
          <w:u w:val="single"/>
        </w:rPr>
      </w:pPr>
    </w:p>
    <w:p w14:paraId="5EF5AC0B" w14:textId="77777777" w:rsidR="0098362C" w:rsidRDefault="0098362C" w:rsidP="0098362C">
      <w:pPr>
        <w:jc w:val="center"/>
        <w:rPr>
          <w:b/>
          <w:bCs/>
          <w:u w:val="single"/>
        </w:rPr>
      </w:pPr>
    </w:p>
    <w:p w14:paraId="646EAE08" w14:textId="1C8E04B5" w:rsidR="00813B05" w:rsidRPr="0098362C" w:rsidRDefault="0098362C" w:rsidP="0098362C">
      <w:pPr>
        <w:jc w:val="center"/>
        <w:rPr>
          <w:b/>
          <w:bCs/>
          <w:u w:val="single"/>
        </w:rPr>
      </w:pPr>
      <w:proofErr w:type="spellStart"/>
      <w:r w:rsidRPr="0098362C">
        <w:rPr>
          <w:b/>
          <w:bCs/>
          <w:u w:val="single"/>
        </w:rPr>
        <w:t>PyLint</w:t>
      </w:r>
      <w:proofErr w:type="spellEnd"/>
      <w:r w:rsidRPr="0098362C">
        <w:rPr>
          <w:b/>
          <w:bCs/>
          <w:u w:val="single"/>
        </w:rPr>
        <w:t xml:space="preserve"> After</w:t>
      </w:r>
    </w:p>
    <w:p w14:paraId="58DB23DB" w14:textId="696A3A05" w:rsidR="0098362C" w:rsidRPr="0098362C" w:rsidRDefault="0098362C" w:rsidP="0098362C">
      <w:pPr>
        <w:jc w:val="center"/>
      </w:pPr>
      <w:r>
        <w:rPr>
          <w:noProof/>
        </w:rPr>
        <w:drawing>
          <wp:inline distT="0" distB="0" distL="0" distR="0" wp14:anchorId="733C23A9" wp14:editId="6F0F4284">
            <wp:extent cx="3857625" cy="27554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4717" cy="2767654"/>
                    </a:xfrm>
                    <a:prstGeom prst="rect">
                      <a:avLst/>
                    </a:prstGeom>
                    <a:noFill/>
                    <a:ln>
                      <a:noFill/>
                    </a:ln>
                  </pic:spPr>
                </pic:pic>
              </a:graphicData>
            </a:graphic>
          </wp:inline>
        </w:drawing>
      </w:r>
    </w:p>
    <w:p w14:paraId="6E92B6DA" w14:textId="77777777" w:rsidR="0098362C" w:rsidRDefault="0098362C" w:rsidP="0098362C">
      <w:pPr>
        <w:jc w:val="center"/>
        <w:rPr>
          <w:b/>
          <w:bCs/>
          <w:u w:val="single"/>
        </w:rPr>
      </w:pPr>
    </w:p>
    <w:p w14:paraId="00EB8109" w14:textId="580ED7E7" w:rsidR="0098362C" w:rsidRPr="0098362C" w:rsidRDefault="0098362C" w:rsidP="0098362C">
      <w:pPr>
        <w:jc w:val="center"/>
      </w:pPr>
      <w:r w:rsidRPr="0098362C">
        <w:rPr>
          <w:b/>
          <w:bCs/>
          <w:u w:val="single"/>
        </w:rPr>
        <w:t>Coverage After</w:t>
      </w:r>
    </w:p>
    <w:p w14:paraId="4DFC74FA" w14:textId="37EC1522" w:rsidR="0098362C" w:rsidRPr="003A3862" w:rsidRDefault="0098362C" w:rsidP="0098362C">
      <w:pPr>
        <w:jc w:val="center"/>
      </w:pPr>
      <w:r>
        <w:rPr>
          <w:noProof/>
        </w:rPr>
        <w:drawing>
          <wp:inline distT="0" distB="0" distL="0" distR="0" wp14:anchorId="76F38254" wp14:editId="492E908C">
            <wp:extent cx="3895725" cy="2878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4934" cy="2892283"/>
                    </a:xfrm>
                    <a:prstGeom prst="rect">
                      <a:avLst/>
                    </a:prstGeom>
                    <a:noFill/>
                    <a:ln>
                      <a:noFill/>
                    </a:ln>
                  </pic:spPr>
                </pic:pic>
              </a:graphicData>
            </a:graphic>
          </wp:inline>
        </w:drawing>
      </w:r>
    </w:p>
    <w:p w14:paraId="59114363" w14:textId="560A541C" w:rsidR="003A3862" w:rsidRDefault="003A3862">
      <w:pPr>
        <w:rPr>
          <w:b/>
          <w:bCs/>
        </w:rPr>
      </w:pPr>
    </w:p>
    <w:p w14:paraId="1B755B54" w14:textId="327E4C9D" w:rsidR="00B62927" w:rsidRDefault="00B62927">
      <w:pPr>
        <w:rPr>
          <w:b/>
          <w:bCs/>
        </w:rPr>
      </w:pPr>
      <w:r>
        <w:rPr>
          <w:b/>
          <w:bCs/>
        </w:rPr>
        <w:lastRenderedPageBreak/>
        <w:t>Honor Pledge</w:t>
      </w:r>
      <w:r w:rsidR="00F0639B">
        <w:rPr>
          <w:b/>
          <w:bCs/>
        </w:rPr>
        <w:t>:</w:t>
      </w:r>
    </w:p>
    <w:p w14:paraId="0D2E0604" w14:textId="7A49A112" w:rsidR="001952E0" w:rsidRPr="00F60FCD" w:rsidRDefault="00F0639B">
      <w:r>
        <w:t>I pledge my honor that I have abided by the Stevens Honor System.</w:t>
      </w:r>
    </w:p>
    <w:sectPr w:rsidR="001952E0" w:rsidRPr="00F60F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1BA7C" w14:textId="77777777" w:rsidR="00581D32" w:rsidRDefault="00581D32" w:rsidP="0098362C">
      <w:pPr>
        <w:spacing w:after="0" w:line="240" w:lineRule="auto"/>
      </w:pPr>
      <w:r>
        <w:separator/>
      </w:r>
    </w:p>
  </w:endnote>
  <w:endnote w:type="continuationSeparator" w:id="0">
    <w:p w14:paraId="5F8674D3" w14:textId="77777777" w:rsidR="00581D32" w:rsidRDefault="00581D32" w:rsidP="0098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4B2E4" w14:textId="77777777" w:rsidR="00581D32" w:rsidRDefault="00581D32" w:rsidP="0098362C">
      <w:pPr>
        <w:spacing w:after="0" w:line="240" w:lineRule="auto"/>
      </w:pPr>
      <w:r>
        <w:separator/>
      </w:r>
    </w:p>
  </w:footnote>
  <w:footnote w:type="continuationSeparator" w:id="0">
    <w:p w14:paraId="14271391" w14:textId="77777777" w:rsidR="00581D32" w:rsidRDefault="00581D32" w:rsidP="00983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D0342"/>
    <w:multiLevelType w:val="multilevel"/>
    <w:tmpl w:val="35AEA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86046"/>
    <w:multiLevelType w:val="multilevel"/>
    <w:tmpl w:val="73AE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445C5"/>
    <w:multiLevelType w:val="multilevel"/>
    <w:tmpl w:val="2F542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A2"/>
    <w:rsid w:val="000F0DEF"/>
    <w:rsid w:val="001952E0"/>
    <w:rsid w:val="00355577"/>
    <w:rsid w:val="003A3862"/>
    <w:rsid w:val="003D7B83"/>
    <w:rsid w:val="004A7DC6"/>
    <w:rsid w:val="00581D32"/>
    <w:rsid w:val="00583315"/>
    <w:rsid w:val="00661B96"/>
    <w:rsid w:val="006B26C3"/>
    <w:rsid w:val="006E681B"/>
    <w:rsid w:val="007655A2"/>
    <w:rsid w:val="007E5F5B"/>
    <w:rsid w:val="00805372"/>
    <w:rsid w:val="00813B05"/>
    <w:rsid w:val="008C349C"/>
    <w:rsid w:val="0098362C"/>
    <w:rsid w:val="009924F4"/>
    <w:rsid w:val="00A6127E"/>
    <w:rsid w:val="00B62927"/>
    <w:rsid w:val="00BE4B18"/>
    <w:rsid w:val="00C46715"/>
    <w:rsid w:val="00C772FA"/>
    <w:rsid w:val="00D81052"/>
    <w:rsid w:val="00F0639B"/>
    <w:rsid w:val="00F6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9AE8"/>
  <w15:chartTrackingRefBased/>
  <w15:docId w15:val="{BE2EB8AF-7D5D-4AE6-83B4-5E7DCE0A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555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B26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61B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661B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semiHidden/>
    <w:unhideWhenUsed/>
    <w:rsid w:val="003A3862"/>
    <w:rPr>
      <w:color w:val="0000FF"/>
      <w:u w:val="single"/>
    </w:rPr>
  </w:style>
  <w:style w:type="paragraph" w:styleId="Header">
    <w:name w:val="header"/>
    <w:basedOn w:val="Normal"/>
    <w:link w:val="HeaderChar"/>
    <w:uiPriority w:val="99"/>
    <w:unhideWhenUsed/>
    <w:rsid w:val="00983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62C"/>
  </w:style>
  <w:style w:type="paragraph" w:styleId="Footer">
    <w:name w:val="footer"/>
    <w:basedOn w:val="Normal"/>
    <w:link w:val="FooterChar"/>
    <w:uiPriority w:val="99"/>
    <w:unhideWhenUsed/>
    <w:rsid w:val="00983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5330">
      <w:bodyDiv w:val="1"/>
      <w:marLeft w:val="0"/>
      <w:marRight w:val="0"/>
      <w:marTop w:val="0"/>
      <w:marBottom w:val="0"/>
      <w:divBdr>
        <w:top w:val="none" w:sz="0" w:space="0" w:color="auto"/>
        <w:left w:val="none" w:sz="0" w:space="0" w:color="auto"/>
        <w:bottom w:val="none" w:sz="0" w:space="0" w:color="auto"/>
        <w:right w:val="none" w:sz="0" w:space="0" w:color="auto"/>
      </w:divBdr>
    </w:div>
    <w:div w:id="103578385">
      <w:bodyDiv w:val="1"/>
      <w:marLeft w:val="0"/>
      <w:marRight w:val="0"/>
      <w:marTop w:val="0"/>
      <w:marBottom w:val="0"/>
      <w:divBdr>
        <w:top w:val="none" w:sz="0" w:space="0" w:color="auto"/>
        <w:left w:val="none" w:sz="0" w:space="0" w:color="auto"/>
        <w:bottom w:val="none" w:sz="0" w:space="0" w:color="auto"/>
        <w:right w:val="none" w:sz="0" w:space="0" w:color="auto"/>
      </w:divBdr>
    </w:div>
    <w:div w:id="223220607">
      <w:bodyDiv w:val="1"/>
      <w:marLeft w:val="0"/>
      <w:marRight w:val="0"/>
      <w:marTop w:val="0"/>
      <w:marBottom w:val="0"/>
      <w:divBdr>
        <w:top w:val="none" w:sz="0" w:space="0" w:color="auto"/>
        <w:left w:val="none" w:sz="0" w:space="0" w:color="auto"/>
        <w:bottom w:val="none" w:sz="0" w:space="0" w:color="auto"/>
        <w:right w:val="none" w:sz="0" w:space="0" w:color="auto"/>
      </w:divBdr>
      <w:divsChild>
        <w:div w:id="1301496914">
          <w:marLeft w:val="0"/>
          <w:marRight w:val="0"/>
          <w:marTop w:val="0"/>
          <w:marBottom w:val="0"/>
          <w:divBdr>
            <w:top w:val="none" w:sz="0" w:space="0" w:color="auto"/>
            <w:left w:val="none" w:sz="0" w:space="0" w:color="auto"/>
            <w:bottom w:val="none" w:sz="0" w:space="0" w:color="auto"/>
            <w:right w:val="none" w:sz="0" w:space="0" w:color="auto"/>
          </w:divBdr>
          <w:divsChild>
            <w:div w:id="18552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5956">
      <w:bodyDiv w:val="1"/>
      <w:marLeft w:val="0"/>
      <w:marRight w:val="0"/>
      <w:marTop w:val="0"/>
      <w:marBottom w:val="0"/>
      <w:divBdr>
        <w:top w:val="none" w:sz="0" w:space="0" w:color="auto"/>
        <w:left w:val="none" w:sz="0" w:space="0" w:color="auto"/>
        <w:bottom w:val="none" w:sz="0" w:space="0" w:color="auto"/>
        <w:right w:val="none" w:sz="0" w:space="0" w:color="auto"/>
      </w:divBdr>
      <w:divsChild>
        <w:div w:id="1722090793">
          <w:marLeft w:val="0"/>
          <w:marRight w:val="0"/>
          <w:marTop w:val="0"/>
          <w:marBottom w:val="0"/>
          <w:divBdr>
            <w:top w:val="none" w:sz="0" w:space="0" w:color="auto"/>
            <w:left w:val="none" w:sz="0" w:space="0" w:color="auto"/>
            <w:bottom w:val="none" w:sz="0" w:space="0" w:color="auto"/>
            <w:right w:val="none" w:sz="0" w:space="0" w:color="auto"/>
          </w:divBdr>
          <w:divsChild>
            <w:div w:id="18939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545">
      <w:bodyDiv w:val="1"/>
      <w:marLeft w:val="0"/>
      <w:marRight w:val="0"/>
      <w:marTop w:val="0"/>
      <w:marBottom w:val="0"/>
      <w:divBdr>
        <w:top w:val="none" w:sz="0" w:space="0" w:color="auto"/>
        <w:left w:val="none" w:sz="0" w:space="0" w:color="auto"/>
        <w:bottom w:val="none" w:sz="0" w:space="0" w:color="auto"/>
        <w:right w:val="none" w:sz="0" w:space="0" w:color="auto"/>
      </w:divBdr>
    </w:div>
    <w:div w:id="395280275">
      <w:bodyDiv w:val="1"/>
      <w:marLeft w:val="0"/>
      <w:marRight w:val="0"/>
      <w:marTop w:val="0"/>
      <w:marBottom w:val="0"/>
      <w:divBdr>
        <w:top w:val="none" w:sz="0" w:space="0" w:color="auto"/>
        <w:left w:val="none" w:sz="0" w:space="0" w:color="auto"/>
        <w:bottom w:val="none" w:sz="0" w:space="0" w:color="auto"/>
        <w:right w:val="none" w:sz="0" w:space="0" w:color="auto"/>
      </w:divBdr>
      <w:divsChild>
        <w:div w:id="1130630602">
          <w:marLeft w:val="0"/>
          <w:marRight w:val="0"/>
          <w:marTop w:val="0"/>
          <w:marBottom w:val="0"/>
          <w:divBdr>
            <w:top w:val="none" w:sz="0" w:space="0" w:color="auto"/>
            <w:left w:val="none" w:sz="0" w:space="0" w:color="auto"/>
            <w:bottom w:val="none" w:sz="0" w:space="0" w:color="auto"/>
            <w:right w:val="none" w:sz="0" w:space="0" w:color="auto"/>
          </w:divBdr>
          <w:divsChild>
            <w:div w:id="2355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984">
      <w:bodyDiv w:val="1"/>
      <w:marLeft w:val="0"/>
      <w:marRight w:val="0"/>
      <w:marTop w:val="0"/>
      <w:marBottom w:val="0"/>
      <w:divBdr>
        <w:top w:val="none" w:sz="0" w:space="0" w:color="auto"/>
        <w:left w:val="none" w:sz="0" w:space="0" w:color="auto"/>
        <w:bottom w:val="none" w:sz="0" w:space="0" w:color="auto"/>
        <w:right w:val="none" w:sz="0" w:space="0" w:color="auto"/>
      </w:divBdr>
    </w:div>
    <w:div w:id="458886324">
      <w:bodyDiv w:val="1"/>
      <w:marLeft w:val="0"/>
      <w:marRight w:val="0"/>
      <w:marTop w:val="0"/>
      <w:marBottom w:val="0"/>
      <w:divBdr>
        <w:top w:val="none" w:sz="0" w:space="0" w:color="auto"/>
        <w:left w:val="none" w:sz="0" w:space="0" w:color="auto"/>
        <w:bottom w:val="none" w:sz="0" w:space="0" w:color="auto"/>
        <w:right w:val="none" w:sz="0" w:space="0" w:color="auto"/>
      </w:divBdr>
      <w:divsChild>
        <w:div w:id="2012247059">
          <w:marLeft w:val="0"/>
          <w:marRight w:val="0"/>
          <w:marTop w:val="0"/>
          <w:marBottom w:val="0"/>
          <w:divBdr>
            <w:top w:val="none" w:sz="0" w:space="0" w:color="auto"/>
            <w:left w:val="none" w:sz="0" w:space="0" w:color="auto"/>
            <w:bottom w:val="none" w:sz="0" w:space="0" w:color="auto"/>
            <w:right w:val="none" w:sz="0" w:space="0" w:color="auto"/>
          </w:divBdr>
          <w:divsChild>
            <w:div w:id="20983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4646">
      <w:bodyDiv w:val="1"/>
      <w:marLeft w:val="0"/>
      <w:marRight w:val="0"/>
      <w:marTop w:val="0"/>
      <w:marBottom w:val="0"/>
      <w:divBdr>
        <w:top w:val="none" w:sz="0" w:space="0" w:color="auto"/>
        <w:left w:val="none" w:sz="0" w:space="0" w:color="auto"/>
        <w:bottom w:val="none" w:sz="0" w:space="0" w:color="auto"/>
        <w:right w:val="none" w:sz="0" w:space="0" w:color="auto"/>
      </w:divBdr>
    </w:div>
    <w:div w:id="571355924">
      <w:bodyDiv w:val="1"/>
      <w:marLeft w:val="0"/>
      <w:marRight w:val="0"/>
      <w:marTop w:val="0"/>
      <w:marBottom w:val="0"/>
      <w:divBdr>
        <w:top w:val="none" w:sz="0" w:space="0" w:color="auto"/>
        <w:left w:val="none" w:sz="0" w:space="0" w:color="auto"/>
        <w:bottom w:val="none" w:sz="0" w:space="0" w:color="auto"/>
        <w:right w:val="none" w:sz="0" w:space="0" w:color="auto"/>
      </w:divBdr>
    </w:div>
    <w:div w:id="719402953">
      <w:bodyDiv w:val="1"/>
      <w:marLeft w:val="0"/>
      <w:marRight w:val="0"/>
      <w:marTop w:val="0"/>
      <w:marBottom w:val="0"/>
      <w:divBdr>
        <w:top w:val="none" w:sz="0" w:space="0" w:color="auto"/>
        <w:left w:val="none" w:sz="0" w:space="0" w:color="auto"/>
        <w:bottom w:val="none" w:sz="0" w:space="0" w:color="auto"/>
        <w:right w:val="none" w:sz="0" w:space="0" w:color="auto"/>
      </w:divBdr>
      <w:divsChild>
        <w:div w:id="1000356185">
          <w:marLeft w:val="0"/>
          <w:marRight w:val="0"/>
          <w:marTop w:val="0"/>
          <w:marBottom w:val="0"/>
          <w:divBdr>
            <w:top w:val="none" w:sz="0" w:space="0" w:color="auto"/>
            <w:left w:val="none" w:sz="0" w:space="0" w:color="auto"/>
            <w:bottom w:val="none" w:sz="0" w:space="0" w:color="auto"/>
            <w:right w:val="none" w:sz="0" w:space="0" w:color="auto"/>
          </w:divBdr>
          <w:divsChild>
            <w:div w:id="1786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136">
      <w:bodyDiv w:val="1"/>
      <w:marLeft w:val="0"/>
      <w:marRight w:val="0"/>
      <w:marTop w:val="0"/>
      <w:marBottom w:val="0"/>
      <w:divBdr>
        <w:top w:val="none" w:sz="0" w:space="0" w:color="auto"/>
        <w:left w:val="none" w:sz="0" w:space="0" w:color="auto"/>
        <w:bottom w:val="none" w:sz="0" w:space="0" w:color="auto"/>
        <w:right w:val="none" w:sz="0" w:space="0" w:color="auto"/>
      </w:divBdr>
    </w:div>
    <w:div w:id="918171368">
      <w:bodyDiv w:val="1"/>
      <w:marLeft w:val="0"/>
      <w:marRight w:val="0"/>
      <w:marTop w:val="0"/>
      <w:marBottom w:val="0"/>
      <w:divBdr>
        <w:top w:val="none" w:sz="0" w:space="0" w:color="auto"/>
        <w:left w:val="none" w:sz="0" w:space="0" w:color="auto"/>
        <w:bottom w:val="none" w:sz="0" w:space="0" w:color="auto"/>
        <w:right w:val="none" w:sz="0" w:space="0" w:color="auto"/>
      </w:divBdr>
      <w:divsChild>
        <w:div w:id="704142057">
          <w:marLeft w:val="0"/>
          <w:marRight w:val="0"/>
          <w:marTop w:val="0"/>
          <w:marBottom w:val="0"/>
          <w:divBdr>
            <w:top w:val="none" w:sz="0" w:space="0" w:color="auto"/>
            <w:left w:val="none" w:sz="0" w:space="0" w:color="auto"/>
            <w:bottom w:val="none" w:sz="0" w:space="0" w:color="auto"/>
            <w:right w:val="none" w:sz="0" w:space="0" w:color="auto"/>
          </w:divBdr>
          <w:divsChild>
            <w:div w:id="808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251">
      <w:bodyDiv w:val="1"/>
      <w:marLeft w:val="0"/>
      <w:marRight w:val="0"/>
      <w:marTop w:val="0"/>
      <w:marBottom w:val="0"/>
      <w:divBdr>
        <w:top w:val="none" w:sz="0" w:space="0" w:color="auto"/>
        <w:left w:val="none" w:sz="0" w:space="0" w:color="auto"/>
        <w:bottom w:val="none" w:sz="0" w:space="0" w:color="auto"/>
        <w:right w:val="none" w:sz="0" w:space="0" w:color="auto"/>
      </w:divBdr>
      <w:divsChild>
        <w:div w:id="1116948036">
          <w:marLeft w:val="0"/>
          <w:marRight w:val="0"/>
          <w:marTop w:val="0"/>
          <w:marBottom w:val="0"/>
          <w:divBdr>
            <w:top w:val="none" w:sz="0" w:space="0" w:color="auto"/>
            <w:left w:val="none" w:sz="0" w:space="0" w:color="auto"/>
            <w:bottom w:val="none" w:sz="0" w:space="0" w:color="auto"/>
            <w:right w:val="none" w:sz="0" w:space="0" w:color="auto"/>
          </w:divBdr>
          <w:divsChild>
            <w:div w:id="703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579">
      <w:bodyDiv w:val="1"/>
      <w:marLeft w:val="0"/>
      <w:marRight w:val="0"/>
      <w:marTop w:val="0"/>
      <w:marBottom w:val="0"/>
      <w:divBdr>
        <w:top w:val="none" w:sz="0" w:space="0" w:color="auto"/>
        <w:left w:val="none" w:sz="0" w:space="0" w:color="auto"/>
        <w:bottom w:val="none" w:sz="0" w:space="0" w:color="auto"/>
        <w:right w:val="none" w:sz="0" w:space="0" w:color="auto"/>
      </w:divBdr>
      <w:divsChild>
        <w:div w:id="1586955579">
          <w:marLeft w:val="0"/>
          <w:marRight w:val="0"/>
          <w:marTop w:val="0"/>
          <w:marBottom w:val="0"/>
          <w:divBdr>
            <w:top w:val="none" w:sz="0" w:space="0" w:color="auto"/>
            <w:left w:val="none" w:sz="0" w:space="0" w:color="auto"/>
            <w:bottom w:val="none" w:sz="0" w:space="0" w:color="auto"/>
            <w:right w:val="none" w:sz="0" w:space="0" w:color="auto"/>
          </w:divBdr>
          <w:divsChild>
            <w:div w:id="1442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78546">
      <w:bodyDiv w:val="1"/>
      <w:marLeft w:val="0"/>
      <w:marRight w:val="0"/>
      <w:marTop w:val="0"/>
      <w:marBottom w:val="0"/>
      <w:divBdr>
        <w:top w:val="none" w:sz="0" w:space="0" w:color="auto"/>
        <w:left w:val="none" w:sz="0" w:space="0" w:color="auto"/>
        <w:bottom w:val="none" w:sz="0" w:space="0" w:color="auto"/>
        <w:right w:val="none" w:sz="0" w:space="0" w:color="auto"/>
      </w:divBdr>
      <w:divsChild>
        <w:div w:id="1362704840">
          <w:marLeft w:val="0"/>
          <w:marRight w:val="0"/>
          <w:marTop w:val="0"/>
          <w:marBottom w:val="0"/>
          <w:divBdr>
            <w:top w:val="none" w:sz="0" w:space="0" w:color="auto"/>
            <w:left w:val="none" w:sz="0" w:space="0" w:color="auto"/>
            <w:bottom w:val="none" w:sz="0" w:space="0" w:color="auto"/>
            <w:right w:val="none" w:sz="0" w:space="0" w:color="auto"/>
          </w:divBdr>
          <w:divsChild>
            <w:div w:id="15736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4797">
      <w:bodyDiv w:val="1"/>
      <w:marLeft w:val="0"/>
      <w:marRight w:val="0"/>
      <w:marTop w:val="0"/>
      <w:marBottom w:val="0"/>
      <w:divBdr>
        <w:top w:val="none" w:sz="0" w:space="0" w:color="auto"/>
        <w:left w:val="none" w:sz="0" w:space="0" w:color="auto"/>
        <w:bottom w:val="none" w:sz="0" w:space="0" w:color="auto"/>
        <w:right w:val="none" w:sz="0" w:space="0" w:color="auto"/>
      </w:divBdr>
      <w:divsChild>
        <w:div w:id="1382091715">
          <w:marLeft w:val="0"/>
          <w:marRight w:val="0"/>
          <w:marTop w:val="0"/>
          <w:marBottom w:val="0"/>
          <w:divBdr>
            <w:top w:val="none" w:sz="0" w:space="0" w:color="auto"/>
            <w:left w:val="none" w:sz="0" w:space="0" w:color="auto"/>
            <w:bottom w:val="none" w:sz="0" w:space="0" w:color="auto"/>
            <w:right w:val="none" w:sz="0" w:space="0" w:color="auto"/>
          </w:divBdr>
          <w:divsChild>
            <w:div w:id="2351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481">
      <w:bodyDiv w:val="1"/>
      <w:marLeft w:val="0"/>
      <w:marRight w:val="0"/>
      <w:marTop w:val="0"/>
      <w:marBottom w:val="0"/>
      <w:divBdr>
        <w:top w:val="none" w:sz="0" w:space="0" w:color="auto"/>
        <w:left w:val="none" w:sz="0" w:space="0" w:color="auto"/>
        <w:bottom w:val="none" w:sz="0" w:space="0" w:color="auto"/>
        <w:right w:val="none" w:sz="0" w:space="0" w:color="auto"/>
      </w:divBdr>
      <w:divsChild>
        <w:div w:id="1207527680">
          <w:marLeft w:val="0"/>
          <w:marRight w:val="0"/>
          <w:marTop w:val="0"/>
          <w:marBottom w:val="0"/>
          <w:divBdr>
            <w:top w:val="none" w:sz="0" w:space="0" w:color="auto"/>
            <w:left w:val="none" w:sz="0" w:space="0" w:color="auto"/>
            <w:bottom w:val="none" w:sz="0" w:space="0" w:color="auto"/>
            <w:right w:val="none" w:sz="0" w:space="0" w:color="auto"/>
          </w:divBdr>
          <w:divsChild>
            <w:div w:id="143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715">
      <w:bodyDiv w:val="1"/>
      <w:marLeft w:val="0"/>
      <w:marRight w:val="0"/>
      <w:marTop w:val="0"/>
      <w:marBottom w:val="0"/>
      <w:divBdr>
        <w:top w:val="none" w:sz="0" w:space="0" w:color="auto"/>
        <w:left w:val="none" w:sz="0" w:space="0" w:color="auto"/>
        <w:bottom w:val="none" w:sz="0" w:space="0" w:color="auto"/>
        <w:right w:val="none" w:sz="0" w:space="0" w:color="auto"/>
      </w:divBdr>
    </w:div>
    <w:div w:id="1525511822">
      <w:bodyDiv w:val="1"/>
      <w:marLeft w:val="0"/>
      <w:marRight w:val="0"/>
      <w:marTop w:val="0"/>
      <w:marBottom w:val="0"/>
      <w:divBdr>
        <w:top w:val="none" w:sz="0" w:space="0" w:color="auto"/>
        <w:left w:val="none" w:sz="0" w:space="0" w:color="auto"/>
        <w:bottom w:val="none" w:sz="0" w:space="0" w:color="auto"/>
        <w:right w:val="none" w:sz="0" w:space="0" w:color="auto"/>
      </w:divBdr>
      <w:divsChild>
        <w:div w:id="468474915">
          <w:marLeft w:val="0"/>
          <w:marRight w:val="0"/>
          <w:marTop w:val="0"/>
          <w:marBottom w:val="0"/>
          <w:divBdr>
            <w:top w:val="none" w:sz="0" w:space="0" w:color="auto"/>
            <w:left w:val="none" w:sz="0" w:space="0" w:color="auto"/>
            <w:bottom w:val="none" w:sz="0" w:space="0" w:color="auto"/>
            <w:right w:val="none" w:sz="0" w:space="0" w:color="auto"/>
          </w:divBdr>
          <w:divsChild>
            <w:div w:id="11607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itrepoz/SSW-HW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Stokes</dc:creator>
  <cp:keywords/>
  <dc:description/>
  <cp:lastModifiedBy>Sadie Stokes</cp:lastModifiedBy>
  <cp:revision>2</cp:revision>
  <dcterms:created xsi:type="dcterms:W3CDTF">2020-03-06T19:50:00Z</dcterms:created>
  <dcterms:modified xsi:type="dcterms:W3CDTF">2020-03-06T19:50:00Z</dcterms:modified>
</cp:coreProperties>
</file>