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E4DDD1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50E2F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[SCRUM-19] </w:t>
            </w:r>
            <w:hyperlink r:id="rId5" w:history="1">
              <w:r>
                <w:rPr>
                  <w:rStyle w:val="Hyperlink"/>
                  <w:rFonts w:eastAsia="Times New Roman"/>
                </w:rPr>
                <w:t>[Katalog][Produk][The product can be saved even though the "Harga Jual' is left empty during editing for Bundling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0FF341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7A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AB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69DEB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378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112E0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6773E0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538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A36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A51D3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B2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F2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F60F9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D3D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0DD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3C1C89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D5424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7FD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7D2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A10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25F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0F751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961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9AF64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A7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A2D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C4B3F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95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44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18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521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7EFE8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DCC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02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8ED4F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12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A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D06A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60F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2B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08EE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25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B89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6C3444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8C553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E4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8EE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51736" wp14:editId="2A6830CF">
                  <wp:extent cx="152400" cy="152400"/>
                  <wp:effectExtent l="0" t="0" r="0" b="0"/>
                  <wp:docPr id="1" name="Picture 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Jubelio and 5 more pages - Personal - Microsoft​ Edge 2025-07-31 20-49-44.mp4     </w:t>
            </w:r>
          </w:p>
        </w:tc>
      </w:tr>
      <w:tr w:rsidR="00000000" w14:paraId="26A308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45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6B1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0|i0003z: </w:t>
            </w:r>
          </w:p>
        </w:tc>
      </w:tr>
      <w:tr w:rsidR="00000000" w14:paraId="274FE9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75A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60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000000" w14:paraId="6E8C8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A27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4891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07F2D6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0F2BB62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9FD6FE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BAE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F86EA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A4F183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8FC9E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Test Case</w:t>
            </w:r>
            <w:r>
              <w:t xml:space="preserve"> :</w:t>
            </w:r>
          </w:p>
          <w:p w14:paraId="1EC002F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Login to Jubelio</w:t>
            </w:r>
          </w:p>
          <w:p w14:paraId="473F18E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Katalog &gt; Produk</w:t>
            </w:r>
          </w:p>
          <w:p w14:paraId="5AAAEE7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the Product List</w:t>
            </w:r>
          </w:p>
          <w:p w14:paraId="6A8C47CA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an existing Bundling product</w:t>
            </w:r>
          </w:p>
          <w:p w14:paraId="22AAFF6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Edit</w:t>
            </w:r>
          </w:p>
          <w:p w14:paraId="1515D9C8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the Informasi Harga dan Penjualan then clear mandatory fields (Harga Jual)</w:t>
            </w:r>
          </w:p>
          <w:p w14:paraId="025097B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'Simpan' and Click on "Simpan ke Master"</w:t>
            </w:r>
          </w:p>
          <w:p w14:paraId="68D80018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Expected Result</w:t>
            </w:r>
            <w:r>
              <w:t xml:space="preserve"> :</w:t>
            </w:r>
          </w:p>
          <w:p w14:paraId="41888BA9" w14:textId="77777777" w:rsidR="00000000" w:rsidRDefault="00000000">
            <w:pPr>
              <w:pStyle w:val="NormalWeb"/>
            </w:pPr>
            <w:r>
              <w:t>error message is displayed : "Harga Default harus lebih besar atau sama dengan 100"</w:t>
            </w:r>
          </w:p>
          <w:p w14:paraId="2E62B54D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Actual Result</w:t>
            </w:r>
            <w:r>
              <w:t xml:space="preserve"> :</w:t>
            </w:r>
          </w:p>
          <w:p w14:paraId="1BD21BD3" w14:textId="77777777" w:rsidR="00000000" w:rsidRDefault="00000000">
            <w:pPr>
              <w:pStyle w:val="NormalWeb"/>
            </w:pPr>
            <w:r>
              <w:t>The product has been saved successfully when Harga jual is Empty</w:t>
            </w:r>
          </w:p>
          <w:p w14:paraId="668220C0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lastRenderedPageBreak/>
              <w:t>Test Data</w:t>
            </w:r>
            <w:r>
              <w:t xml:space="preserve"> :</w:t>
            </w:r>
          </w:p>
          <w:p w14:paraId="292F614F" w14:textId="77777777" w:rsidR="00000000" w:rsidRDefault="00000000">
            <w:pPr>
              <w:pStyle w:val="NormalWeb"/>
            </w:pPr>
            <w:r>
              <w:t>Product Name : Permen</w:t>
            </w:r>
            <w:r>
              <w:br/>
              <w:t xml:space="preserve">Harga Jual : Rp 20.000 → Harga Jual </w:t>
            </w:r>
            <w:r>
              <w:rPr>
                <w:rStyle w:val="error"/>
              </w:rPr>
              <w:t>[Empty]</w:t>
            </w:r>
          </w:p>
          <w:p w14:paraId="19B4DB5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7616CC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7A2545E5">
          <v:rect id="_x0000_i1026" style="width:0;height:11.25pt" o:hralign="center" o:hrstd="t" o:hr="t" fillcolor="#a0a0a0" stroked="f"/>
        </w:pict>
      </w:r>
    </w:p>
    <w:p w14:paraId="4F978E0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D07B37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053B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[SCRUM-18] </w:t>
            </w:r>
            <w:hyperlink r:id="rId9" w:history="1">
              <w:r>
                <w:rPr>
                  <w:rStyle w:val="Hyperlink"/>
                  <w:rFonts w:eastAsia="Times New Roman"/>
                </w:rPr>
                <w:t>[Persediaan][Posisi Stok]The cost price does not change when editing the cost price in the adjustment list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6C0C77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DF5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41B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50FB6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B2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53A06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637E62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8AB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0DA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A60B0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4FB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67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182B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165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8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C3B6D1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3D2BCC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454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65A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957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DE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529F8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14B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B4BA4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1A5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3C3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95B57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72D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DD5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548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47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E6CDF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F0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44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E156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17A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9F6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D6468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A9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C353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0AEB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85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04F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7F20DB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1A1D4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5F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7B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75416" wp14:editId="65618710">
                  <wp:extent cx="152400" cy="152400"/>
                  <wp:effectExtent l="0" t="0" r="0" b="0"/>
                  <wp:docPr id="3" name="Picture 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Jubelio and 4 more pages - Personal - Microsoft​ Edge 2025-07-31 17-19-52.mp4     </w:t>
            </w:r>
          </w:p>
        </w:tc>
      </w:tr>
      <w:tr w:rsidR="00000000" w14:paraId="7FD988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F53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36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0|i0003r: </w:t>
            </w:r>
          </w:p>
        </w:tc>
      </w:tr>
      <w:tr w:rsidR="00000000" w14:paraId="5F0066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53D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3BF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000000" w14:paraId="644153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7F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5210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931F69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2E82EEA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CEEEE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9AFF6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00AC7F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DE2EEA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A58719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Test Case :</w:t>
            </w:r>
          </w:p>
          <w:p w14:paraId="313CB16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Persediaan -&gt; Posisi Stok</w:t>
            </w:r>
          </w:p>
          <w:p w14:paraId="006ECF22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Checkbox to Select Product In Stok Total</w:t>
            </w:r>
          </w:p>
          <w:p w14:paraId="360CF17E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"Penyesuaian Stok"</w:t>
            </w:r>
          </w:p>
          <w:p w14:paraId="299933B6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Edit "Harga Pokok"</w:t>
            </w:r>
          </w:p>
          <w:p w14:paraId="75619040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'Simpan'</w:t>
            </w:r>
          </w:p>
          <w:p w14:paraId="3AE7DDD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"Kronologi Stok"</w:t>
            </w:r>
          </w:p>
          <w:p w14:paraId="6C372F70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Expected Result :</w:t>
            </w:r>
          </w:p>
          <w:p w14:paraId="1C23D8D2" w14:textId="77777777" w:rsidR="00000000" w:rsidRDefault="00000000">
            <w:pPr>
              <w:pStyle w:val="NormalWeb"/>
            </w:pPr>
            <w:r>
              <w:t>Stock adjustment changes have been saved, and the modified Cost proce is visible and correct in the chronology Stock history</w:t>
            </w:r>
          </w:p>
          <w:p w14:paraId="2641B0F4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Actual Result</w:t>
            </w:r>
            <w:r>
              <w:t xml:space="preserve"> </w:t>
            </w:r>
          </w:p>
          <w:p w14:paraId="412E511D" w14:textId="77777777" w:rsidR="00000000" w:rsidRDefault="00000000">
            <w:pPr>
              <w:pStyle w:val="NormalWeb"/>
            </w:pPr>
            <w:r>
              <w:t>the cost price does not change when editing the cost price in the adjustment list</w:t>
            </w:r>
          </w:p>
          <w:p w14:paraId="28EAA286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lastRenderedPageBreak/>
              <w:t>Test Data</w:t>
            </w:r>
            <w:r>
              <w:t xml:space="preserve"> : Dark Coklat</w:t>
            </w:r>
          </w:p>
          <w:p w14:paraId="4C69B21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5EA80F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69875E0F">
          <v:rect id="_x0000_i1028" style="width:0;height:11.25pt" o:hralign="center" o:hrstd="t" o:hr="t" fillcolor="#a0a0a0" stroked="f"/>
        </w:pict>
      </w:r>
    </w:p>
    <w:p w14:paraId="2063619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A821F1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2FAF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[SCRUM-16] </w:t>
            </w:r>
            <w:hyperlink r:id="rId12" w:history="1">
              <w:r>
                <w:rPr>
                  <w:rStyle w:val="Hyperlink"/>
                  <w:rFonts w:eastAsia="Times New Roman"/>
                </w:rPr>
                <w:t>[Persediaan][Posisi Stok]Create Stock adjustment for bundling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1A7EB2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03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AFB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F1BF3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64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23D71" w14:textId="77777777" w:rsidR="00000000" w:rsidRDefault="00000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4EAB8A8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926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3F7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BB2B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E3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F63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25D61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79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681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7F509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2185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3A8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02C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22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5F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1B2ABA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4E3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8C5A6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36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C8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B8590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7E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4A6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B62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E6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2FEA0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53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42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126AE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2F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93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E465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28F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87E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623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2C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7A2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D21806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34986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89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C4F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04FDA" wp14:editId="1D740EFA">
                  <wp:extent cx="152400" cy="152400"/>
                  <wp:effectExtent l="0" t="0" r="0" b="0"/>
                  <wp:docPr id="5" name="Picture 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Jubelio and 2 more pages - Personal - Microsoft​ Edge 2025-07-31 15-43-56.mp4     </w:t>
            </w:r>
          </w:p>
        </w:tc>
      </w:tr>
      <w:tr w:rsidR="00000000" w14:paraId="779C9F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250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801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0|i0003b: </w:t>
            </w:r>
          </w:p>
        </w:tc>
      </w:tr>
      <w:tr w:rsidR="00000000" w14:paraId="316C65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8D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05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000000" w14:paraId="5DD511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26B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D4D2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215060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4B59745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B93FF2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B023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D2034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B813C3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49F6C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Test Steps :</w:t>
            </w:r>
            <w:r>
              <w:t xml:space="preserve"> </w:t>
            </w:r>
          </w:p>
          <w:p w14:paraId="67F4C9E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Login to Jubelio</w:t>
            </w:r>
          </w:p>
          <w:p w14:paraId="34F26A53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Persediaan -&gt; Posisi Stok</w:t>
            </w:r>
          </w:p>
          <w:p w14:paraId="52E5CFF6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Checkbox to Select bundling product In Stok Total</w:t>
            </w:r>
          </w:p>
          <w:p w14:paraId="5567FA17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"Penyesuaian Stok"</w:t>
            </w:r>
          </w:p>
          <w:p w14:paraId="10F22983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Fill in all Adjustment detail</w:t>
            </w:r>
          </w:p>
          <w:p w14:paraId="352F424F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button 'Simpan'</w:t>
            </w:r>
          </w:p>
          <w:p w14:paraId="710FA19E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Expected Result</w:t>
            </w:r>
            <w:r>
              <w:t xml:space="preserve"> : Stock adjustment is successfully created and Redirect to Posisi Stok Page</w:t>
            </w:r>
          </w:p>
          <w:p w14:paraId="7FB83131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Actual Result</w:t>
            </w:r>
            <w:r>
              <w:t xml:space="preserve"> : Bundling product does not appear when adding an adjustment</w:t>
            </w:r>
          </w:p>
          <w:p w14:paraId="58441C4F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: Permen</w:t>
            </w:r>
          </w:p>
          <w:p w14:paraId="47FEF81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7EFCEF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86F49D1">
          <v:rect id="_x0000_i1030" style="width:0;height:11.25pt" o:hralign="center" o:hrstd="t" o:hr="t" fillcolor="#a0a0a0" stroked="f"/>
        </w:pict>
      </w:r>
    </w:p>
    <w:p w14:paraId="55E4A4E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7351"/>
      </w:tblGrid>
      <w:tr w:rsidR="00000000" w14:paraId="310FA65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77927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[SCRUM-15] </w:t>
            </w:r>
            <w:hyperlink r:id="rId15" w:history="1">
              <w:r>
                <w:rPr>
                  <w:rStyle w:val="Hyperlink"/>
                  <w:rFonts w:eastAsia="Times New Roman"/>
                </w:rPr>
                <w:t>[Persediaan][Posisi Stok]Synchronize stock to connected produk channel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26EC3C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CE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F6E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365B36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5E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2AFB3" w14:textId="77777777"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0BC7E0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56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A68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9EBA9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78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FC0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D55E9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8BF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95E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DFCD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AB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5D0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0d9a5484f79ebe89bed064cf5f71ba2575c3e16cb3f135d8c1fd76e1965e5ec7 </w:t>
            </w:r>
            <w:r>
              <w:rPr>
                <w:rFonts w:eastAsia="Times New Roman"/>
                <w:sz w:val="15"/>
                <w:szCs w:val="15"/>
              </w:rPr>
              <w:t>(Restrictions created for Next Gen projects)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4DF477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88F21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74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CCA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08C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AE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76C7B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08F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11F04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FDF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FC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FEA69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E2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ACF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53C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CD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BC6BC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3E9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E2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D1084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B6B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8A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354C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5B8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170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A5727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7AE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C9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C815A5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57EFC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7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035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F84DC" wp14:editId="4148ACA9">
                  <wp:extent cx="152400" cy="152400"/>
                  <wp:effectExtent l="0" t="0" r="0" b="0"/>
                  <wp:docPr id="7" name="Picture 7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Jubelio and 2 more pages - Personal - Microsoft​ Edge 2025-07-31 10-02-00.mp4     </w:t>
            </w:r>
          </w:p>
        </w:tc>
      </w:tr>
      <w:tr w:rsidR="00000000" w14:paraId="3723B9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43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A4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0|i00033: </w:t>
            </w:r>
          </w:p>
        </w:tc>
      </w:tr>
      <w:tr w:rsidR="00000000" w14:paraId="4D88E4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2E4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BD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31/Jul/25 </w:t>
            </w:r>
          </w:p>
        </w:tc>
      </w:tr>
      <w:tr w:rsidR="00000000" w14:paraId="56DD12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503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1B01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A08C4A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49B6AC8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D6CD9B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3E81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0516C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43EF3DD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69293" w14:textId="77777777" w:rsidR="00000000" w:rsidRDefault="00000000">
            <w:pPr>
              <w:pStyle w:val="NormalWeb"/>
            </w:pPr>
            <w:r>
              <w:t>Test Steps :</w:t>
            </w:r>
          </w:p>
          <w:p w14:paraId="5471EE8A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Persediaan -&gt; Posisi Stok</w:t>
            </w:r>
          </w:p>
          <w:p w14:paraId="31D9035E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Checkbox to Select Product</w:t>
            </w:r>
          </w:p>
          <w:p w14:paraId="6D6301D1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"Sinkronkan Stok ke Channel"</w:t>
            </w:r>
          </w:p>
          <w:p w14:paraId="0A499282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Navigate to Katalog-&gt; Produk</w:t>
            </w:r>
          </w:p>
          <w:p w14:paraId="43864823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the product</w:t>
            </w:r>
          </w:p>
          <w:p w14:paraId="118A486D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product detail</w:t>
            </w:r>
          </w:p>
          <w:p w14:paraId="01092BAF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the stock shown on Produk channel</w:t>
            </w:r>
          </w:p>
          <w:p w14:paraId="57DD80E2" w14:textId="77777777" w:rsidR="00000000" w:rsidRDefault="00000000">
            <w:pPr>
              <w:pStyle w:val="NormalWeb"/>
            </w:pPr>
            <w:r>
              <w:t xml:space="preserve">Expected Result : </w:t>
            </w:r>
            <w:r>
              <w:rPr>
                <w:b/>
                <w:bCs/>
              </w:rPr>
              <w:t>System displays a pop-up message: "Permintaan Sinkron berhasil dilakukan" and the stock is now displayed in the Product Channel</w:t>
            </w:r>
          </w:p>
          <w:p w14:paraId="67A653AA" w14:textId="77777777" w:rsidR="00000000" w:rsidRDefault="00000000">
            <w:pPr>
              <w:pStyle w:val="NormalWeb"/>
            </w:pPr>
            <w:r>
              <w:t xml:space="preserve">Actual Result : </w:t>
            </w:r>
            <w:r>
              <w:rPr>
                <w:b/>
                <w:bCs/>
              </w:rPr>
              <w:t>Stock is not displayed in the Product Channel</w:t>
            </w:r>
          </w:p>
          <w:p w14:paraId="72E485D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C24CF9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C14A6D7">
          <v:rect id="_x0000_i1032" style="width:0;height:11.25pt" o:hralign="center" o:hrstd="t" o:hr="t" fillcolor="#a0a0a0" stroked="f"/>
        </w:pict>
      </w:r>
    </w:p>
    <w:p w14:paraId="3B3D270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4364E8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E25F5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  <w:b/>
                  <w:bCs/>
                </w:rPr>
                <w:t>(Sample) Payment Processing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SCRUM-1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DD3049E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1389B" wp14:editId="49F57C7B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[SCRUM-10] </w:t>
            </w:r>
            <w:hyperlink r:id="rId21" w:history="1">
              <w:r>
                <w:rPr>
                  <w:rStyle w:val="Hyperlink"/>
                  <w:rFonts w:eastAsia="Times New Roman"/>
                </w:rPr>
                <w:t>(Sample) Integrate Payment Gateway API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3B95D8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2C5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C9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714FA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6F5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57C0D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143392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82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7DC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4474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74F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054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2699F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7B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63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7F759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CD4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5AD54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(Sample) Payment Processing</w:t>
              </w:r>
            </w:hyperlink>
          </w:p>
        </w:tc>
      </w:tr>
    </w:tbl>
    <w:p w14:paraId="27441D0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01593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A2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F4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</w:tr>
      <w:tr w:rsidR="00000000" w14:paraId="7394A5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777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5985A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29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57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FBA1E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C20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A62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82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809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F4892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D7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33E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69966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02A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F48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331C0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F9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E5C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8B5C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3AB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87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15E06A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388DE0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1BF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F4B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  <w:tr w:rsidR="00000000" w14:paraId="20B015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34D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D891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E332F6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7F03BEB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CAD268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AAF8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DB772A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058F7FF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64F4E" w14:textId="77777777" w:rsidR="00000000" w:rsidRDefault="00000000">
            <w:pPr>
              <w:pStyle w:val="NormalWeb"/>
            </w:pPr>
            <w:r>
              <w:t>Connect the app with Stripe and PayPal APIs for processing payments.</w:t>
            </w:r>
          </w:p>
          <w:p w14:paraId="1A0D26A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D2C4D1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9B56348">
          <v:rect id="_x0000_i1034" style="width:0;height:11.25pt" o:hralign="center" o:hrstd="t" o:hr="t" fillcolor="#a0a0a0" stroked="f"/>
        </w:pict>
      </w:r>
    </w:p>
    <w:p w14:paraId="5797487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4140D0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32171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  <w:b/>
                  <w:bCs/>
                </w:rPr>
                <w:t>(Sample) Payment Processing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SCRUM-1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5E6D8B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EB0DF" wp14:editId="3EC4548C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[SCRUM-8] </w:t>
            </w:r>
            <w:hyperlink r:id="rId27" w:history="1">
              <w:r>
                <w:rPr>
                  <w:rStyle w:val="Hyperlink"/>
                  <w:rFonts w:eastAsia="Times New Roman"/>
                </w:rPr>
                <w:t>(Sample) Credit Card Payment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</w:t>
            </w:r>
          </w:p>
        </w:tc>
      </w:tr>
      <w:tr w:rsidR="00000000" w14:paraId="698DC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51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7D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6B4E50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032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20247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3F236F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EE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CB0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1765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F4E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166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B6A1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3B4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07A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279D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466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1A3D9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(Sample) Payment Processing</w:t>
              </w:r>
            </w:hyperlink>
          </w:p>
        </w:tc>
      </w:tr>
    </w:tbl>
    <w:p w14:paraId="6BD66B7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7CF9C1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4E5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EB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</w:tr>
      <w:tr w:rsidR="00000000" w14:paraId="161844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1F3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C46B1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0D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8D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87C8B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551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DCD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33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F41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3435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42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19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53C9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6E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95B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E453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C83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76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9CEE0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1F3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2C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094380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F2058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62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1F0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  <w:tr w:rsidR="00000000" w14:paraId="6BF891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363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B235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9F20EB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6799653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2ABB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7A1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CDA74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664AC1F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975D75" w14:textId="77777777" w:rsidR="00000000" w:rsidRDefault="00000000">
            <w:pPr>
              <w:pStyle w:val="NormalWeb"/>
            </w:pPr>
            <w:r>
              <w:t>As a user, I want to make payments using my credit card.</w:t>
            </w:r>
          </w:p>
          <w:p w14:paraId="17E9255B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D00EE0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CEC4A51">
          <v:rect id="_x0000_i1036" style="width:0;height:11.25pt" o:hralign="center" o:hrstd="t" o:hr="t" fillcolor="#a0a0a0" stroked="f"/>
        </w:pict>
      </w:r>
    </w:p>
    <w:p w14:paraId="07B7C08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5CCB133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1FA4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[SCRUM-2] </w:t>
            </w:r>
            <w:hyperlink r:id="rId31" w:history="1">
              <w:r>
                <w:rPr>
                  <w:rStyle w:val="Hyperlink"/>
                  <w:rFonts w:eastAsia="Times New Roman"/>
                </w:rPr>
                <w:t>(Sample) User Authentication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 Due: 28/Aug/25 </w:t>
            </w:r>
          </w:p>
        </w:tc>
      </w:tr>
      <w:tr w:rsidR="00000000" w14:paraId="549DD6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DF3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D49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6382C2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74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B6948" w14:textId="77777777"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01315F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71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54B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A897C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32C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59B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25EEA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416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2FC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640F49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C31C0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393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ED3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20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46D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181A0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7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50C18" w14:textId="77777777"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DC8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6F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EE7E2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23C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8C4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84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32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F0263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BC7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1C2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0D9C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CFB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830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53E5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88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000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1946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435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70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8B6702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6D3245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9DC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D84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000000" w14:paraId="31B158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7F1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BA0B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BA6E0D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05DB8FD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0D8F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3596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2A98D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3C4D49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36CA4C" w14:textId="77777777" w:rsidR="00000000" w:rsidRDefault="00000000">
            <w:pPr>
              <w:pStyle w:val="NormalWeb"/>
            </w:pPr>
            <w:r>
              <w:t>Implement user authentication for the online payment system.</w:t>
            </w:r>
          </w:p>
          <w:p w14:paraId="64FB9D0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11C68A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FEBB587">
          <v:rect id="_x0000_i1037" style="width:0;height:11.25pt" o:hralign="center" o:hrstd="t" o:hr="t" fillcolor="#a0a0a0" stroked="f"/>
        </w:pict>
      </w:r>
    </w:p>
    <w:p w14:paraId="49E82A5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29C8A97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DD4C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[SCRUM-1] </w:t>
            </w:r>
            <w:hyperlink r:id="rId34" w:history="1">
              <w:r>
                <w:rPr>
                  <w:rStyle w:val="Hyperlink"/>
                  <w:rFonts w:eastAsia="Times New Roman"/>
                </w:rPr>
                <w:t>(Sample) Payment Processing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31/Jul/25  Updated: 31/Jul/25  Due: 28/Aug/25 </w:t>
            </w:r>
          </w:p>
        </w:tc>
      </w:tr>
      <w:tr w:rsidR="00000000" w14:paraId="0F315A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A0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32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000000" w14:paraId="1EFB0D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EE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EB9D0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Jubelio Project</w:t>
              </w:r>
            </w:hyperlink>
          </w:p>
        </w:tc>
      </w:tr>
      <w:tr w:rsidR="00000000" w14:paraId="0688BF2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0D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ABF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2C90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AB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F6B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4238E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28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333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3245E4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27D98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2B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9F8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5EA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7A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390BF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E3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5261D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Fitri Anggraini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3E2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2A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0AA51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8CD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3C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8994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22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5D516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803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F56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663D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DB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B17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C8C4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24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A9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AB9E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4E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1A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F2530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0BEC7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7C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8F6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0|hzzzzj: </w:t>
            </w:r>
          </w:p>
        </w:tc>
      </w:tr>
      <w:tr w:rsidR="00000000" w14:paraId="551F4E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AAB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3389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D18326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000000" w14:paraId="37B36C5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4538BC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2698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950030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2E4D0BD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1BB1B" w14:textId="77777777" w:rsidR="00000000" w:rsidRDefault="00000000">
            <w:pPr>
              <w:pStyle w:val="NormalWeb"/>
            </w:pPr>
            <w:r>
              <w:t>Develop the payment processing functionality for the online payment system.</w:t>
            </w:r>
          </w:p>
          <w:p w14:paraId="2AC3A2E6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CCC69C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09FED68">
          <v:rect id="_x0000_i1038" style="width:0;height:11.25pt" o:hralign="center" o:hrstd="t" o:hr="t" fillcolor="#a0a0a0" stroked="f"/>
        </w:pict>
      </w:r>
    </w:p>
    <w:p w14:paraId="29040C35" w14:textId="77777777" w:rsidR="006C07D2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Fri Aug 01 14:02:09 UTC 2025 by Fitri Anggraini using Jira 1001.0.0-SNAPSHOT#100287-rev:f621a79c61f778c46520a651f465e9980afc66a2. </w:t>
      </w:r>
    </w:p>
    <w:sectPr w:rsidR="006C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45CE9"/>
    <w:multiLevelType w:val="multilevel"/>
    <w:tmpl w:val="2F3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0601"/>
    <w:multiLevelType w:val="multilevel"/>
    <w:tmpl w:val="25B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200BC"/>
    <w:multiLevelType w:val="multilevel"/>
    <w:tmpl w:val="9B6C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47F0"/>
    <w:multiLevelType w:val="multilevel"/>
    <w:tmpl w:val="F5A0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50423">
    <w:abstractNumId w:val="1"/>
  </w:num>
  <w:num w:numId="2" w16cid:durableId="1439526531">
    <w:abstractNumId w:val="2"/>
  </w:num>
  <w:num w:numId="3" w16cid:durableId="1107385151">
    <w:abstractNumId w:val="3"/>
  </w:num>
  <w:num w:numId="4" w16cid:durableId="210934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88"/>
    <w:rsid w:val="005D2F07"/>
    <w:rsid w:val="006C07D2"/>
    <w:rsid w:val="00B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80412"/>
  <w15:chartTrackingRefBased/>
  <w15:docId w15:val="{BF1355DA-807A-4096-A2AD-9FC26DCC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error">
    <w:name w:val="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trianggrainir05.atlassian.net/secure/BrowseProject.jspa?id=10000" TargetMode="External"/><Relationship Id="rId18" Type="http://schemas.openxmlformats.org/officeDocument/2006/relationships/hyperlink" Target="https://fitrianggrainir05.atlassian.net/browse/SCRUM-1" TargetMode="External"/><Relationship Id="rId26" Type="http://schemas.openxmlformats.org/officeDocument/2006/relationships/hyperlink" Target="https://fitrianggrainir05.atlassian.net/browse/SCRUM-1" TargetMode="External"/><Relationship Id="rId21" Type="http://schemas.openxmlformats.org/officeDocument/2006/relationships/hyperlink" Target="https://fitrianggrainir05.atlassian.net/browse/SCRUM-10" TargetMode="External"/><Relationship Id="rId34" Type="http://schemas.openxmlformats.org/officeDocument/2006/relationships/hyperlink" Target="https://fitrianggrainir05.atlassian.net/browse/SCRUM-1" TargetMode="External"/><Relationship Id="rId7" Type="http://schemas.openxmlformats.org/officeDocument/2006/relationships/hyperlink" Target="https://fitrianggrainir05.atlassian.net/secure/ViewProfile.jspa?accountId=712020%3Af0bed67b-807b-4677-a0a4-e6ce73feb81e" TargetMode="External"/><Relationship Id="rId12" Type="http://schemas.openxmlformats.org/officeDocument/2006/relationships/hyperlink" Target="https://fitrianggrainir05.atlassian.net/browse/SCRUM-16" TargetMode="External"/><Relationship Id="rId17" Type="http://schemas.openxmlformats.org/officeDocument/2006/relationships/hyperlink" Target="https://fitrianggrainir05.atlassian.net/secure/ViewProfile.jspa?accountId=712020%3Af0bed67b-807b-4677-a0a4-e6ce73feb81e" TargetMode="External"/><Relationship Id="rId25" Type="http://schemas.openxmlformats.org/officeDocument/2006/relationships/hyperlink" Target="https://fitrianggrainir05.atlassian.net/browse/SCRUM-1" TargetMode="External"/><Relationship Id="rId33" Type="http://schemas.openxmlformats.org/officeDocument/2006/relationships/hyperlink" Target="https://fitrianggrainir05.atlassian.net/secure/ViewProfile.jspa?accountId=712020%3Af0bed67b-807b-4677-a0a4-e6ce73feb81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itrianggrainir05.atlassian.net/secure/BrowseProject.jspa?id=10000" TargetMode="External"/><Relationship Id="rId20" Type="http://schemas.openxmlformats.org/officeDocument/2006/relationships/image" Target="https://fitrianggrainir05.atlassian.net/images/icons/link_out_bot.gif" TargetMode="External"/><Relationship Id="rId29" Type="http://schemas.openxmlformats.org/officeDocument/2006/relationships/hyperlink" Target="https://fitrianggrainir05.atlassian.net/browse/SCRUM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trianggrainir05.atlassian.net/secure/BrowseProject.jspa?id=10000" TargetMode="External"/><Relationship Id="rId11" Type="http://schemas.openxmlformats.org/officeDocument/2006/relationships/hyperlink" Target="https://fitrianggrainir05.atlassian.net/secure/ViewProfile.jspa?accountId=712020%3Af0bed67b-807b-4677-a0a4-e6ce73feb81e" TargetMode="External"/><Relationship Id="rId24" Type="http://schemas.openxmlformats.org/officeDocument/2006/relationships/hyperlink" Target="https://fitrianggrainir05.atlassian.net/secure/ViewProfile.jspa?accountId=712020%3Af0bed67b-807b-4677-a0a4-e6ce73feb81e" TargetMode="External"/><Relationship Id="rId32" Type="http://schemas.openxmlformats.org/officeDocument/2006/relationships/hyperlink" Target="https://fitrianggrainir05.atlassian.net/secure/BrowseProject.jspa?id=1000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itrianggrainir05.atlassian.net/browse/SCRUM-19" TargetMode="External"/><Relationship Id="rId15" Type="http://schemas.openxmlformats.org/officeDocument/2006/relationships/hyperlink" Target="https://fitrianggrainir05.atlassian.net/browse/SCRUM-15" TargetMode="External"/><Relationship Id="rId23" Type="http://schemas.openxmlformats.org/officeDocument/2006/relationships/hyperlink" Target="https://fitrianggrainir05.atlassian.net/browse/SCRUM-1" TargetMode="External"/><Relationship Id="rId28" Type="http://schemas.openxmlformats.org/officeDocument/2006/relationships/hyperlink" Target="https://fitrianggrainir05.atlassian.net/secure/BrowseProject.jspa?id=10000" TargetMode="External"/><Relationship Id="rId36" Type="http://schemas.openxmlformats.org/officeDocument/2006/relationships/hyperlink" Target="https://fitrianggrainir05.atlassian.net/secure/ViewProfile.jspa?accountId=712020%3Af0bed67b-807b-4677-a0a4-e6ce73feb81e" TargetMode="External"/><Relationship Id="rId10" Type="http://schemas.openxmlformats.org/officeDocument/2006/relationships/hyperlink" Target="https://fitrianggrainir05.atlassian.net/secure/BrowseProject.jspa?id=10000" TargetMode="External"/><Relationship Id="rId19" Type="http://schemas.openxmlformats.org/officeDocument/2006/relationships/hyperlink" Target="https://fitrianggrainir05.atlassian.net/browse/SCRUM-1" TargetMode="External"/><Relationship Id="rId31" Type="http://schemas.openxmlformats.org/officeDocument/2006/relationships/hyperlink" Target="https://fitrianggrainir05.atlassian.net/browse/SCRUM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trianggrainir05.atlassian.net/browse/SCRUM-18" TargetMode="External"/><Relationship Id="rId14" Type="http://schemas.openxmlformats.org/officeDocument/2006/relationships/hyperlink" Target="https://fitrianggrainir05.atlassian.net/secure/ViewProfile.jspa?accountId=712020%3Af0bed67b-807b-4677-a0a4-e6ce73feb81e" TargetMode="External"/><Relationship Id="rId22" Type="http://schemas.openxmlformats.org/officeDocument/2006/relationships/hyperlink" Target="https://fitrianggrainir05.atlassian.net/secure/BrowseProject.jspa?id=10000" TargetMode="External"/><Relationship Id="rId27" Type="http://schemas.openxmlformats.org/officeDocument/2006/relationships/hyperlink" Target="https://fitrianggrainir05.atlassian.net/browse/SCRUM-8" TargetMode="External"/><Relationship Id="rId30" Type="http://schemas.openxmlformats.org/officeDocument/2006/relationships/hyperlink" Target="https://fitrianggrainir05.atlassian.net/secure/ViewProfile.jspa?accountId=712020%3Af0bed67b-807b-4677-a0a4-e6ce73feb81e" TargetMode="External"/><Relationship Id="rId35" Type="http://schemas.openxmlformats.org/officeDocument/2006/relationships/hyperlink" Target="https://fitrianggrainir05.atlassian.net/secure/BrowseProject.jspa?id=10000" TargetMode="External"/><Relationship Id="rId8" Type="http://schemas.openxmlformats.org/officeDocument/2006/relationships/image" Target="https://fitrianggrainir05.atlassian.net/images/icons/attach/file.gi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Pipit Rusdi</dc:creator>
  <cp:keywords/>
  <dc:description/>
  <cp:lastModifiedBy>Pipit Rusdi</cp:lastModifiedBy>
  <cp:revision>2</cp:revision>
  <dcterms:created xsi:type="dcterms:W3CDTF">2025-08-01T14:24:00Z</dcterms:created>
  <dcterms:modified xsi:type="dcterms:W3CDTF">2025-08-01T14:24:00Z</dcterms:modified>
</cp:coreProperties>
</file>