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Test Design Document — Employee Leave Management System</w:t>
      </w:r>
    </w:p>
    <w:p/>
    <w:p>
      <w:pPr>
        <w:pStyle w:val="Heading1"/>
      </w:pPr>
      <w:r>
        <w:t>Document Control</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Document</w:t>
            </w:r>
          </w:p>
        </w:tc>
        <w:tc>
          <w:tcPr>
            <w:tcW w:type="dxa" w:w="4320"/>
          </w:tcPr>
          <w:p>
            <w:r/>
            <w:r>
              <w:rPr>
                <w:sz w:val="18"/>
              </w:rPr>
              <w:t>Test Design Document</w:t>
            </w:r>
          </w:p>
        </w:tc>
      </w:tr>
      <w:tr>
        <w:tc>
          <w:tcPr>
            <w:tcW w:type="dxa" w:w="4320"/>
          </w:tcPr>
          <w:p>
            <w:r/>
            <w:r>
              <w:rPr>
                <w:sz w:val="18"/>
              </w:rPr>
              <w:t>Project</w:t>
            </w:r>
          </w:p>
        </w:tc>
        <w:tc>
          <w:tcPr>
            <w:tcW w:type="dxa" w:w="4320"/>
          </w:tcPr>
          <w:p>
            <w:r/>
            <w:r>
              <w:rPr>
                <w:sz w:val="18"/>
              </w:rPr>
              <w:t>Employee Leave Management System</w:t>
            </w:r>
          </w:p>
        </w:tc>
      </w:tr>
      <w:tr>
        <w:tc>
          <w:tcPr>
            <w:tcW w:type="dxa" w:w="4320"/>
          </w:tcPr>
          <w:p>
            <w:r/>
            <w:r>
              <w:rPr>
                <w:sz w:val="18"/>
              </w:rPr>
              <w:t>Course</w:t>
            </w:r>
          </w:p>
        </w:tc>
        <w:tc>
          <w:tcPr>
            <w:tcW w:type="dxa" w:w="4320"/>
          </w:tcPr>
          <w:p>
            <w:r/>
            <w:r>
              <w:rPr>
                <w:sz w:val="18"/>
              </w:rPr>
              <w:t>Software Testing &amp; Validation — Final Project</w:t>
            </w:r>
          </w:p>
        </w:tc>
      </w:tr>
      <w:tr>
        <w:tc>
          <w:tcPr>
            <w:tcW w:type="dxa" w:w="4320"/>
          </w:tcPr>
          <w:p>
            <w:r/>
            <w:r>
              <w:rPr>
                <w:sz w:val="18"/>
              </w:rPr>
              <w:t>Version</w:t>
            </w:r>
          </w:p>
        </w:tc>
        <w:tc>
          <w:tcPr>
            <w:tcW w:type="dxa" w:w="4320"/>
          </w:tcPr>
          <w:p>
            <w:r/>
            <w:r>
              <w:rPr>
                <w:sz w:val="18"/>
              </w:rPr>
              <w:t>1.0</w:t>
            </w:r>
          </w:p>
        </w:tc>
      </w:tr>
      <w:tr>
        <w:tc>
          <w:tcPr>
            <w:tcW w:type="dxa" w:w="4320"/>
          </w:tcPr>
          <w:p>
            <w:r/>
            <w:r>
              <w:rPr>
                <w:sz w:val="18"/>
              </w:rPr>
              <w:t>Date</w:t>
            </w:r>
          </w:p>
        </w:tc>
        <w:tc>
          <w:tcPr>
            <w:tcW w:type="dxa" w:w="4320"/>
          </w:tcPr>
          <w:p>
            <w:r/>
            <w:r>
              <w:rPr>
                <w:sz w:val="18"/>
              </w:rPr>
              <w:t>2026-09-15</w:t>
            </w:r>
          </w:p>
        </w:tc>
      </w:tr>
      <w:tr>
        <w:tc>
          <w:tcPr>
            <w:tcW w:type="dxa" w:w="4320"/>
          </w:tcPr>
          <w:p>
            <w:r/>
            <w:r>
              <w:rPr>
                <w:sz w:val="18"/>
              </w:rPr>
              <w:t>Author</w:t>
            </w:r>
          </w:p>
        </w:tc>
        <w:tc>
          <w:tcPr>
            <w:tcW w:type="dxa" w:w="4320"/>
          </w:tcPr>
          <w:p>
            <w:r/>
            <w:r>
              <w:rPr>
                <w:sz w:val="18"/>
              </w:rPr>
              <w:t>Henok Zemedkun (Person 2 — Test Architect &amp; Document Author)</w:t>
            </w:r>
          </w:p>
        </w:tc>
      </w:tr>
      <w:tr>
        <w:tc>
          <w:tcPr>
            <w:tcW w:type="dxa" w:w="4320"/>
          </w:tcPr>
          <w:p>
            <w:r/>
            <w:r>
              <w:rPr>
                <w:sz w:val="18"/>
              </w:rPr>
              <w:t>Governed by</w:t>
            </w:r>
          </w:p>
        </w:tc>
        <w:tc>
          <w:tcPr>
            <w:tcW w:type="dxa" w:w="4320"/>
          </w:tcPr>
          <w:p>
            <w:r/>
            <w:r>
              <w:rPr>
                <w:color w:val="1A4FA0"/>
                <w:sz w:val="18"/>
                <w:u w:val="single"/>
              </w:rPr>
              <w:t>`test_plan.md`</w:t>
            </w:r>
          </w:p>
        </w:tc>
      </w:tr>
    </w:tbl>
    <w:p/>
    <w:p>
      <w:pPr>
        <w:pStyle w:val="Heading2"/>
      </w:pPr>
      <w:r>
        <w:t>Team Members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Name</w:t>
            </w:r>
          </w:p>
        </w:tc>
        <w:tc>
          <w:tcPr>
            <w:tcW w:type="dxa" w:w="2880"/>
          </w:tcPr>
          <w:p>
            <w:r/>
            <w:r>
              <w:rPr>
                <w:b/>
                <w:sz w:val="18"/>
              </w:rPr>
              <w:t>Student ID</w:t>
            </w:r>
          </w:p>
        </w:tc>
        <w:tc>
          <w:tcPr>
            <w:tcW w:type="dxa" w:w="2880"/>
          </w:tcPr>
          <w:p>
            <w:r/>
            <w:r>
              <w:rPr>
                <w:b/>
                <w:sz w:val="18"/>
              </w:rPr>
              <w:t>Role</w:t>
            </w:r>
          </w:p>
        </w:tc>
      </w:tr>
      <w:tr>
        <w:tc>
          <w:tcPr>
            <w:tcW w:type="dxa" w:w="2880"/>
          </w:tcPr>
          <w:p>
            <w:r/>
            <w:r>
              <w:rPr>
                <w:sz w:val="18"/>
              </w:rPr>
              <w:t>Fitsum Yoseph</w:t>
            </w:r>
          </w:p>
        </w:tc>
        <w:tc>
          <w:tcPr>
            <w:tcW w:type="dxa" w:w="2880"/>
          </w:tcPr>
          <w:p>
            <w:r/>
            <w:r>
              <w:rPr>
                <w:sz w:val="18"/>
              </w:rPr>
              <w:t>ATE/5804/16</w:t>
            </w:r>
          </w:p>
        </w:tc>
        <w:tc>
          <w:tcPr>
            <w:tcW w:type="dxa" w:w="2880"/>
          </w:tcPr>
          <w:p>
            <w:r/>
            <w:r>
              <w:rPr>
                <w:sz w:val="18"/>
              </w:rPr>
              <w:t>Person 1 — Application Developer</w:t>
            </w:r>
          </w:p>
        </w:tc>
      </w:tr>
      <w:tr>
        <w:tc>
          <w:tcPr>
            <w:tcW w:type="dxa" w:w="2880"/>
          </w:tcPr>
          <w:p>
            <w:r/>
            <w:r>
              <w:rPr>
                <w:sz w:val="18"/>
              </w:rPr>
              <w:t>Henok Zemedkun</w:t>
            </w:r>
          </w:p>
        </w:tc>
        <w:tc>
          <w:tcPr>
            <w:tcW w:type="dxa" w:w="2880"/>
          </w:tcPr>
          <w:p>
            <w:r/>
            <w:r>
              <w:rPr>
                <w:sz w:val="18"/>
              </w:rPr>
              <w:t>ATE/8552/16</w:t>
            </w:r>
          </w:p>
        </w:tc>
        <w:tc>
          <w:tcPr>
            <w:tcW w:type="dxa" w:w="2880"/>
          </w:tcPr>
          <w:p>
            <w:r/>
            <w:r>
              <w:rPr>
                <w:sz w:val="18"/>
              </w:rPr>
              <w:t>Person 2 — Test Architect &amp; Document Author</w:t>
            </w:r>
          </w:p>
        </w:tc>
      </w:tr>
      <w:tr>
        <w:tc>
          <w:tcPr>
            <w:tcW w:type="dxa" w:w="2880"/>
          </w:tcPr>
          <w:p>
            <w:r/>
            <w:r>
              <w:rPr>
                <w:sz w:val="18"/>
              </w:rPr>
              <w:t>Eyob Kassaye</w:t>
            </w:r>
          </w:p>
        </w:tc>
        <w:tc>
          <w:tcPr>
            <w:tcW w:type="dxa" w:w="2880"/>
          </w:tcPr>
          <w:p>
            <w:r/>
            <w:r>
              <w:rPr>
                <w:sz w:val="18"/>
              </w:rPr>
              <w:t>ATE/4534/16</w:t>
            </w:r>
          </w:p>
        </w:tc>
        <w:tc>
          <w:tcPr>
            <w:tcW w:type="dxa" w:w="2880"/>
          </w:tcPr>
          <w:p>
            <w:r/>
            <w:r>
              <w:rPr>
                <w:sz w:val="18"/>
              </w:rPr>
              <w:t>Person 3 — Test Automation Engineer &amp; CI/CD</w:t>
            </w:r>
          </w:p>
        </w:tc>
      </w:tr>
    </w:tbl>
    <w:p/>
    <w:p>
      <w:r>
        <w:br w:type="page"/>
      </w:r>
    </w:p>
    <w:p>
      <w:pPr>
        <w:pStyle w:val="Heading1"/>
      </w:pPr>
      <w:r>
        <w:t>1. Introduction</w:t>
      </w:r>
    </w:p>
    <w:p>
      <w:pPr>
        <w:pStyle w:val="Heading2"/>
      </w:pPr>
      <w:r>
        <w:t>1.1 Purpose</w:t>
      </w:r>
    </w:p>
    <w:p>
      <w:r>
        <w:t>This document derives the concrete test cases for the Employee Leave Management System from four black-box test design techniques: equivalence partitioning, boundary value analysis, decision table testing and state transition testing. Every case is listed with an ID, a description, its preconditions, its steps and its expected result, so that any team member can execute it by hand or trace it to its automated counterpart.</w:t>
      </w:r>
    </w:p>
    <w:p>
      <w:pPr>
        <w:pStyle w:val="Heading2"/>
      </w:pPr>
      <w:r>
        <w:t>1.2 Specification under test</w:t>
      </w:r>
    </w:p>
    <w:p>
      <w:r>
        <w:t xml:space="preserve">The rules being tested are taken from the README's business rules table and from the docstrings in </w:t>
      </w:r>
      <w:r>
        <w:rPr>
          <w:rFonts w:ascii="Consolas" w:hAnsi="Consolas"/>
          <w:color w:val="B03060"/>
        </w:rPr>
        <w:t>app/business_logic.py</w:t>
      </w:r>
      <w:r>
        <w: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Rule</w:t>
            </w:r>
          </w:p>
        </w:tc>
        <w:tc>
          <w:tcPr>
            <w:tcW w:type="dxa" w:w="4320"/>
          </w:tcPr>
          <w:p>
            <w:r/>
            <w:r>
              <w:rPr>
                <w:b/>
                <w:sz w:val="18"/>
              </w:rPr>
              <w:t>Statement</w:t>
            </w:r>
          </w:p>
        </w:tc>
      </w:tr>
      <w:tr>
        <w:tc>
          <w:tcPr>
            <w:tcW w:type="dxa" w:w="4320"/>
          </w:tcPr>
          <w:p>
            <w:r/>
            <w:r>
              <w:rPr>
                <w:sz w:val="18"/>
              </w:rPr>
              <w:t>BR-1</w:t>
            </w:r>
          </w:p>
        </w:tc>
        <w:tc>
          <w:tcPr>
            <w:tcW w:type="dxa" w:w="4320"/>
          </w:tcPr>
          <w:p>
            <w:r/>
            <w:r>
              <w:rPr>
                <w:sz w:val="18"/>
              </w:rPr>
              <w:t>An employee must have at least 6 months of service to take leave.</w:t>
            </w:r>
          </w:p>
        </w:tc>
      </w:tr>
      <w:tr>
        <w:tc>
          <w:tcPr>
            <w:tcW w:type="dxa" w:w="4320"/>
          </w:tcPr>
          <w:p>
            <w:r/>
            <w:r>
              <w:rPr>
                <w:sz w:val="18"/>
              </w:rPr>
              <w:t>BR-2</w:t>
            </w:r>
          </w:p>
        </w:tc>
        <w:tc>
          <w:tcPr>
            <w:tcW w:type="dxa" w:w="4320"/>
          </w:tcPr>
          <w:p>
            <w:r/>
            <w:r>
              <w:rPr>
                <w:sz w:val="18"/>
              </w:rPr>
              <w:t>A leave request must be for between 1 and 30 days inclusive.</w:t>
            </w:r>
          </w:p>
        </w:tc>
      </w:tr>
      <w:tr>
        <w:tc>
          <w:tcPr>
            <w:tcW w:type="dxa" w:w="4320"/>
          </w:tcPr>
          <w:p>
            <w:r/>
            <w:r>
              <w:rPr>
                <w:sz w:val="18"/>
              </w:rPr>
              <w:t>BR-3</w:t>
            </w:r>
          </w:p>
        </w:tc>
        <w:tc>
          <w:tcPr>
            <w:tcW w:type="dxa" w:w="4320"/>
          </w:tcPr>
          <w:p>
            <w:r/>
            <w:r>
              <w:rPr>
                <w:sz w:val="18"/>
              </w:rPr>
              <w:t xml:space="preserve">The leave type must be one of </w:t>
            </w:r>
            <w:r>
              <w:rPr>
                <w:rFonts w:ascii="Consolas" w:hAnsi="Consolas"/>
                <w:color w:val="B03060"/>
                <w:sz w:val="18"/>
              </w:rPr>
              <w:t>Annual</w:t>
            </w:r>
            <w:r>
              <w:rPr>
                <w:sz w:val="18"/>
              </w:rPr>
              <w:t xml:space="preserve">, </w:t>
            </w:r>
            <w:r>
              <w:rPr>
                <w:rFonts w:ascii="Consolas" w:hAnsi="Consolas"/>
                <w:color w:val="B03060"/>
                <w:sz w:val="18"/>
              </w:rPr>
              <w:t>Sick</w:t>
            </w:r>
            <w:r>
              <w:rPr>
                <w:sz w:val="18"/>
              </w:rPr>
              <w:t xml:space="preserve">, </w:t>
            </w:r>
            <w:r>
              <w:rPr>
                <w:rFonts w:ascii="Consolas" w:hAnsi="Consolas"/>
                <w:color w:val="B03060"/>
                <w:sz w:val="18"/>
              </w:rPr>
              <w:t>Personal</w:t>
            </w:r>
            <w:r>
              <w:rPr>
                <w:sz w:val="18"/>
              </w:rPr>
              <w:t>.</w:t>
            </w:r>
          </w:p>
        </w:tc>
      </w:tr>
      <w:tr>
        <w:tc>
          <w:tcPr>
            <w:tcW w:type="dxa" w:w="4320"/>
          </w:tcPr>
          <w:p>
            <w:r/>
            <w:r>
              <w:rPr>
                <w:sz w:val="18"/>
              </w:rPr>
              <w:t>BR-4</w:t>
            </w:r>
          </w:p>
        </w:tc>
        <w:tc>
          <w:tcPr>
            <w:tcW w:type="dxa" w:w="4320"/>
          </w:tcPr>
          <w:p>
            <w:r/>
            <w:r>
              <w:rPr>
                <w:sz w:val="18"/>
              </w:rPr>
              <w:t>The requested days must not exceed the remaining balance for that leave type.</w:t>
            </w:r>
          </w:p>
        </w:tc>
      </w:tr>
      <w:tr>
        <w:tc>
          <w:tcPr>
            <w:tcW w:type="dxa" w:w="4320"/>
          </w:tcPr>
          <w:p>
            <w:r/>
            <w:r>
              <w:rPr>
                <w:sz w:val="18"/>
              </w:rPr>
              <w:t>BR-5</w:t>
            </w:r>
          </w:p>
        </w:tc>
        <w:tc>
          <w:tcPr>
            <w:tcW w:type="dxa" w:w="4320"/>
          </w:tcPr>
          <w:p>
            <w:r/>
            <w:r>
              <w:rPr>
                <w:sz w:val="18"/>
              </w:rPr>
              <w:t>Sick leave of more than 3 days requires a supporting document.</w:t>
            </w:r>
          </w:p>
        </w:tc>
      </w:tr>
      <w:tr>
        <w:tc>
          <w:tcPr>
            <w:tcW w:type="dxa" w:w="4320"/>
          </w:tcPr>
          <w:p>
            <w:r/>
            <w:r>
              <w:rPr>
                <w:sz w:val="18"/>
              </w:rPr>
              <w:t>BR-6</w:t>
            </w:r>
          </w:p>
        </w:tc>
        <w:tc>
          <w:tcPr>
            <w:tcW w:type="dxa" w:w="4320"/>
          </w:tcPr>
          <w:p>
            <w:r/>
            <w:r>
              <w:rPr>
                <w:sz w:val="18"/>
              </w:rPr>
              <w:t>Dates must be well-formed, the start date must not be in the past, and the end date must be on or after the start date.</w:t>
            </w:r>
          </w:p>
        </w:tc>
      </w:tr>
      <w:tr>
        <w:tc>
          <w:tcPr>
            <w:tcW w:type="dxa" w:w="4320"/>
          </w:tcPr>
          <w:p>
            <w:r/>
            <w:r>
              <w:rPr>
                <w:sz w:val="18"/>
              </w:rPr>
              <w:t>BR-7</w:t>
            </w:r>
          </w:p>
        </w:tc>
        <w:tc>
          <w:tcPr>
            <w:tcW w:type="dxa" w:w="4320"/>
          </w:tcPr>
          <w:p>
            <w:r/>
            <w:r>
              <w:rPr>
                <w:sz w:val="18"/>
              </w:rPr>
              <w:t xml:space="preserve">A leave request moves through the states </w:t>
            </w:r>
            <w:r>
              <w:rPr>
                <w:rFonts w:ascii="Consolas" w:hAnsi="Consolas"/>
                <w:color w:val="B03060"/>
                <w:sz w:val="18"/>
              </w:rPr>
              <w:t>Requested → Approved / Rejected / Cancelled</w:t>
            </w:r>
            <w:r>
              <w:rPr>
                <w:sz w:val="18"/>
              </w:rPr>
              <w:t xml:space="preserve">, and </w:t>
            </w:r>
            <w:r>
              <w:rPr>
                <w:rFonts w:ascii="Consolas" w:hAnsi="Consolas"/>
                <w:color w:val="B03060"/>
                <w:sz w:val="18"/>
              </w:rPr>
              <w:t>Approved → Taken / Cancelled</w:t>
            </w:r>
            <w:r>
              <w:rPr>
                <w:sz w:val="18"/>
              </w:rPr>
              <w:t>. All other transitions are forbidden.</w:t>
            </w:r>
          </w:p>
        </w:tc>
      </w:tr>
      <w:tr>
        <w:tc>
          <w:tcPr>
            <w:tcW w:type="dxa" w:w="4320"/>
          </w:tcPr>
          <w:p>
            <w:r/>
            <w:r>
              <w:rPr>
                <w:sz w:val="18"/>
              </w:rPr>
              <w:t>BR-8</w:t>
            </w:r>
          </w:p>
        </w:tc>
        <w:tc>
          <w:tcPr>
            <w:tcW w:type="dxa" w:w="4320"/>
          </w:tcPr>
          <w:p>
            <w:r/>
            <w:r>
              <w:rPr>
                <w:sz w:val="18"/>
              </w:rPr>
              <w:t>Approving a request deducts the days from the balance; cancelling a request that had been deducted restores them.</w:t>
            </w:r>
          </w:p>
        </w:tc>
      </w:tr>
    </w:tbl>
    <w:p/>
    <w:p>
      <w:pPr>
        <w:pStyle w:val="Heading2"/>
      </w:pPr>
      <w:r>
        <w:t>1.3 ID convention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Prefix</w:t>
            </w:r>
          </w:p>
        </w:tc>
        <w:tc>
          <w:tcPr>
            <w:tcW w:type="dxa" w:w="2880"/>
          </w:tcPr>
          <w:p>
            <w:r/>
            <w:r>
              <w:rPr>
                <w:b/>
                <w:sz w:val="18"/>
              </w:rPr>
              <w:t>Technique</w:t>
            </w:r>
          </w:p>
        </w:tc>
        <w:tc>
          <w:tcPr>
            <w:tcW w:type="dxa" w:w="2880"/>
          </w:tcPr>
          <w:p>
            <w:r/>
            <w:r>
              <w:rPr>
                <w:b/>
                <w:sz w:val="18"/>
              </w:rPr>
              <w:t>Automated in</w:t>
            </w:r>
          </w:p>
        </w:tc>
      </w:tr>
      <w:tr>
        <w:tc>
          <w:tcPr>
            <w:tcW w:type="dxa" w:w="2880"/>
          </w:tcPr>
          <w:p>
            <w:r/>
            <w:r>
              <w:rPr>
                <w:rFonts w:ascii="Consolas" w:hAnsi="Consolas"/>
                <w:color w:val="B03060"/>
                <w:sz w:val="18"/>
              </w:rPr>
              <w:t>EP-nn</w:t>
            </w:r>
          </w:p>
        </w:tc>
        <w:tc>
          <w:tcPr>
            <w:tcW w:type="dxa" w:w="2880"/>
          </w:tcPr>
          <w:p>
            <w:r/>
            <w:r>
              <w:rPr>
                <w:sz w:val="18"/>
              </w:rPr>
              <w:t>Equivalence partitioning</w:t>
            </w:r>
          </w:p>
        </w:tc>
        <w:tc>
          <w:tcPr>
            <w:tcW w:type="dxa" w:w="2880"/>
          </w:tcPr>
          <w:p>
            <w:r/>
            <w:r>
              <w:rPr>
                <w:rFonts w:ascii="Consolas" w:hAnsi="Consolas"/>
                <w:color w:val="B03060"/>
                <w:sz w:val="18"/>
              </w:rPr>
              <w:t>tests/test_business_logic.py</w:t>
            </w:r>
            <w:r>
              <w:rPr>
                <w:sz w:val="18"/>
              </w:rPr>
              <w:t xml:space="preserve">, </w:t>
            </w:r>
            <w:r>
              <w:rPr>
                <w:rFonts w:ascii="Consolas" w:hAnsi="Consolas"/>
                <w:color w:val="B03060"/>
                <w:sz w:val="18"/>
              </w:rPr>
              <w:t>tests/test_decision_table.py</w:t>
            </w:r>
          </w:p>
        </w:tc>
      </w:tr>
      <w:tr>
        <w:tc>
          <w:tcPr>
            <w:tcW w:type="dxa" w:w="2880"/>
          </w:tcPr>
          <w:p>
            <w:r/>
            <w:r>
              <w:rPr>
                <w:rFonts w:ascii="Consolas" w:hAnsi="Consolas"/>
                <w:color w:val="B03060"/>
                <w:sz w:val="18"/>
              </w:rPr>
              <w:t>BVA-nn</w:t>
            </w:r>
          </w:p>
        </w:tc>
        <w:tc>
          <w:tcPr>
            <w:tcW w:type="dxa" w:w="2880"/>
          </w:tcPr>
          <w:p>
            <w:r/>
            <w:r>
              <w:rPr>
                <w:sz w:val="18"/>
              </w:rPr>
              <w:t>Boundary value analysis</w:t>
            </w:r>
          </w:p>
        </w:tc>
        <w:tc>
          <w:tcPr>
            <w:tcW w:type="dxa" w:w="2880"/>
          </w:tcPr>
          <w:p>
            <w:r/>
            <w:r>
              <w:rPr>
                <w:rFonts w:ascii="Consolas" w:hAnsi="Consolas"/>
                <w:color w:val="B03060"/>
                <w:sz w:val="18"/>
              </w:rPr>
              <w:t>tests/test_business_logic.py</w:t>
            </w:r>
            <w:r>
              <w:rPr>
                <w:sz w:val="18"/>
              </w:rPr>
              <w:t xml:space="preserve">, </w:t>
            </w:r>
            <w:r>
              <w:rPr>
                <w:rFonts w:ascii="Consolas" w:hAnsi="Consolas"/>
                <w:color w:val="B03060"/>
                <w:sz w:val="18"/>
              </w:rPr>
              <w:t>tests/test_decision_table.py</w:t>
            </w:r>
          </w:p>
        </w:tc>
      </w:tr>
      <w:tr>
        <w:tc>
          <w:tcPr>
            <w:tcW w:type="dxa" w:w="2880"/>
          </w:tcPr>
          <w:p>
            <w:r/>
            <w:r>
              <w:rPr>
                <w:rFonts w:ascii="Consolas" w:hAnsi="Consolas"/>
                <w:color w:val="B03060"/>
                <w:sz w:val="18"/>
              </w:rPr>
              <w:t>DT-nn</w:t>
            </w:r>
          </w:p>
        </w:tc>
        <w:tc>
          <w:tcPr>
            <w:tcW w:type="dxa" w:w="2880"/>
          </w:tcPr>
          <w:p>
            <w:r/>
            <w:r>
              <w:rPr>
                <w:sz w:val="18"/>
              </w:rPr>
              <w:t>Decision table</w:t>
            </w:r>
          </w:p>
        </w:tc>
        <w:tc>
          <w:tcPr>
            <w:tcW w:type="dxa" w:w="2880"/>
          </w:tcPr>
          <w:p>
            <w:r/>
            <w:r>
              <w:rPr>
                <w:rFonts w:ascii="Consolas" w:hAnsi="Consolas"/>
                <w:color w:val="B03060"/>
                <w:sz w:val="18"/>
              </w:rPr>
              <w:t>tests/test_decision_table.py</w:t>
            </w:r>
          </w:p>
        </w:tc>
      </w:tr>
      <w:tr>
        <w:tc>
          <w:tcPr>
            <w:tcW w:type="dxa" w:w="2880"/>
          </w:tcPr>
          <w:p>
            <w:r/>
            <w:r>
              <w:rPr>
                <w:rFonts w:ascii="Consolas" w:hAnsi="Consolas"/>
                <w:color w:val="B03060"/>
                <w:sz w:val="18"/>
              </w:rPr>
              <w:t>ST-Vnn</w:t>
            </w:r>
          </w:p>
        </w:tc>
        <w:tc>
          <w:tcPr>
            <w:tcW w:type="dxa" w:w="2880"/>
          </w:tcPr>
          <w:p>
            <w:r/>
            <w:r>
              <w:rPr>
                <w:sz w:val="18"/>
              </w:rPr>
              <w:t>State transition — valid</w:t>
            </w:r>
          </w:p>
        </w:tc>
        <w:tc>
          <w:tcPr>
            <w:tcW w:type="dxa" w:w="2880"/>
          </w:tcPr>
          <w:p>
            <w:r/>
            <w:r>
              <w:rPr>
                <w:rFonts w:ascii="Consolas" w:hAnsi="Consolas"/>
                <w:color w:val="B03060"/>
                <w:sz w:val="18"/>
              </w:rPr>
              <w:t>tests/test_state_transitions.py</w:t>
            </w:r>
          </w:p>
        </w:tc>
      </w:tr>
      <w:tr>
        <w:tc>
          <w:tcPr>
            <w:tcW w:type="dxa" w:w="2880"/>
          </w:tcPr>
          <w:p>
            <w:r/>
            <w:r>
              <w:rPr>
                <w:rFonts w:ascii="Consolas" w:hAnsi="Consolas"/>
                <w:color w:val="B03060"/>
                <w:sz w:val="18"/>
              </w:rPr>
              <w:t>ST-Inn</w:t>
            </w:r>
          </w:p>
        </w:tc>
        <w:tc>
          <w:tcPr>
            <w:tcW w:type="dxa" w:w="2880"/>
          </w:tcPr>
          <w:p>
            <w:r/>
            <w:r>
              <w:rPr>
                <w:sz w:val="18"/>
              </w:rPr>
              <w:t>State transition — invalid</w:t>
            </w:r>
          </w:p>
        </w:tc>
        <w:tc>
          <w:tcPr>
            <w:tcW w:type="dxa" w:w="2880"/>
          </w:tcPr>
          <w:p>
            <w:r/>
            <w:r>
              <w:rPr>
                <w:rFonts w:ascii="Consolas" w:hAnsi="Consolas"/>
                <w:color w:val="B03060"/>
                <w:sz w:val="18"/>
              </w:rPr>
              <w:t>tests/test_state_transitions.py</w:t>
            </w:r>
          </w:p>
        </w:tc>
      </w:tr>
      <w:tr>
        <w:tc>
          <w:tcPr>
            <w:tcW w:type="dxa" w:w="2880"/>
          </w:tcPr>
          <w:p>
            <w:r/>
            <w:r>
              <w:rPr>
                <w:rFonts w:ascii="Consolas" w:hAnsi="Consolas"/>
                <w:color w:val="B03060"/>
                <w:sz w:val="18"/>
              </w:rPr>
              <w:t>ST-Rnn</w:t>
            </w:r>
          </w:p>
        </w:tc>
        <w:tc>
          <w:tcPr>
            <w:tcW w:type="dxa" w:w="2880"/>
          </w:tcPr>
          <w:p>
            <w:r/>
            <w:r>
              <w:rPr>
                <w:sz w:val="18"/>
              </w:rPr>
              <w:t>State transition — route level</w:t>
            </w:r>
          </w:p>
        </w:tc>
        <w:tc>
          <w:tcPr>
            <w:tcW w:type="dxa" w:w="2880"/>
          </w:tcPr>
          <w:p>
            <w:r/>
            <w:r>
              <w:rPr>
                <w:rFonts w:ascii="Consolas" w:hAnsi="Consolas"/>
                <w:color w:val="B03060"/>
                <w:sz w:val="18"/>
              </w:rPr>
              <w:t>tests/test_state_transitions.py</w:t>
            </w:r>
          </w:p>
        </w:tc>
      </w:tr>
    </w:tbl>
    <w:p/>
    <w:p>
      <w:pPr>
        <w:pStyle w:val="Heading2"/>
      </w:pPr>
      <w:r>
        <w:t>1.4 Standing preconditions</w:t>
      </w:r>
    </w:p>
    <w:p>
      <w:r>
        <w:t>Unless a case says otherwise, every case assumes:</w:t>
      </w:r>
    </w:p>
    <w:p>
      <w:pPr>
        <w:pStyle w:val="ListBullet"/>
      </w:pPr>
      <w:r>
        <w:rPr>
          <w:b/>
        </w:rPr>
        <w:t>PRE-A</w:t>
      </w:r>
      <w:r>
        <w:t xml:space="preserve"> — A fresh application instance backed by an empty temporary SQLite database</w:t>
      </w:r>
    </w:p>
    <w:p>
      <w:r>
        <w:t xml:space="preserve">(the </w:t>
      </w:r>
      <w:r>
        <w:rPr>
          <w:rFonts w:ascii="Consolas" w:hAnsi="Consolas"/>
          <w:color w:val="B03060"/>
        </w:rPr>
        <w:t>app</w:t>
      </w:r>
      <w:r>
        <w:t xml:space="preserve"> fixture in </w:t>
      </w:r>
      <w:r>
        <w:rPr>
          <w:rFonts w:ascii="Consolas" w:hAnsi="Consolas"/>
          <w:color w:val="B03060"/>
        </w:rPr>
        <w:t>tests/conftest.py</w:t>
      </w:r>
      <w:r>
        <w:t>).</w:t>
      </w:r>
    </w:p>
    <w:p>
      <w:pPr>
        <w:pStyle w:val="ListBullet"/>
      </w:pPr>
      <w:r>
        <w:rPr>
          <w:b/>
        </w:rPr>
        <w:t>PRE-B</w:t>
      </w:r>
      <w:r>
        <w:t xml:space="preserve"> — An employee </w:t>
      </w:r>
      <w:r>
        <w:rPr>
          <w:rFonts w:ascii="Consolas" w:hAnsi="Consolas"/>
          <w:color w:val="B03060"/>
        </w:rPr>
        <w:t>test@company.com</w:t>
      </w:r>
      <w:r>
        <w:t xml:space="preserve"> exists with </w:t>
      </w:r>
      <w:r>
        <w:rPr>
          <w:rFonts w:ascii="Consolas" w:hAnsi="Consolas"/>
          <w:color w:val="B03060"/>
        </w:rPr>
        <w:t>hire_date = 2025-01-01</w:t>
      </w:r>
      <w:r>
        <w:t>, which is</w:t>
      </w:r>
    </w:p>
    <w:p>
      <w:r>
        <w:t xml:space="preserve">well over 6 months of service at the execution date (the </w:t>
      </w:r>
      <w:r>
        <w:rPr>
          <w:rFonts w:ascii="Consolas" w:hAnsi="Consolas"/>
          <w:color w:val="B03060"/>
        </w:rPr>
        <w:t>sample_employee</w:t>
      </w:r>
      <w:r>
        <w:t xml:space="preserve"> fixture).</w:t>
      </w:r>
    </w:p>
    <w:p>
      <w:pPr>
        <w:pStyle w:val="ListBullet"/>
      </w:pPr>
      <w:r>
        <w:rPr>
          <w:b/>
        </w:rPr>
        <w:t>PRE-C</w:t>
      </w:r>
      <w:r>
        <w:t xml:space="preserve"> — That employee holds balances Annual 20, Sick 15, Personal 5, all with</w:t>
      </w:r>
    </w:p>
    <w:p>
      <w:r>
        <w:rPr>
          <w:rFonts w:ascii="Consolas" w:hAnsi="Consolas"/>
          <w:color w:val="B03060"/>
        </w:rPr>
        <w:t>used_days = 0</w:t>
      </w:r>
      <w:r>
        <w:t xml:space="preserve"> (the </w:t>
      </w:r>
      <w:r>
        <w:rPr>
          <w:rFonts w:ascii="Consolas" w:hAnsi="Consolas"/>
          <w:color w:val="B03060"/>
        </w:rPr>
        <w:t>sample_balance</w:t>
      </w:r>
      <w:r>
        <w:t xml:space="preserve"> fixture).</w:t>
      </w:r>
    </w:p>
    <w:p>
      <w:pPr>
        <w:pStyle w:val="ListBullet"/>
      </w:pPr>
      <w:r>
        <w:rPr>
          <w:b/>
        </w:rPr>
        <w:t>PRE-D</w:t>
      </w:r>
      <w:r>
        <w:t xml:space="preserve"> — An administrator </w:t>
      </w:r>
      <w:r>
        <w:rPr>
          <w:rFonts w:ascii="Consolas" w:hAnsi="Consolas"/>
          <w:color w:val="B03060"/>
        </w:rPr>
        <w:t>admin@company.com</w:t>
      </w:r>
      <w:r>
        <w:t xml:space="preserve"> exists (the </w:t>
      </w:r>
      <w:r>
        <w:rPr>
          <w:rFonts w:ascii="Consolas" w:hAnsi="Consolas"/>
          <w:color w:val="B03060"/>
        </w:rPr>
        <w:t>sample_admin</w:t>
      </w:r>
      <w:r>
        <w:t xml:space="preserve"> fixture).</w:t>
      </w:r>
    </w:p>
    <w:p>
      <w:pPr>
        <w:pStyle w:val="Heading1"/>
      </w:pPr>
      <w:r>
        <w:t>2. Equivalence Partitioning</w:t>
      </w:r>
    </w:p>
    <w:p>
      <w:pPr>
        <w:pStyle w:val="Heading2"/>
      </w:pPr>
      <w:r>
        <w:t>2.1 Method</w:t>
      </w:r>
    </w:p>
    <w:p>
      <w:r>
        <w:t>The input domain of each parameter is divided into classes whose members the specification treats identically. One representative from each class is enough: if the representative passes, the class is presumed covered; if it fails, the whole class is suspect. This reduces an effectively infinite input space to a small, defensible set of cases.</w:t>
      </w:r>
    </w:p>
    <w:p>
      <w:pPr>
        <w:pStyle w:val="Heading2"/>
      </w:pPr>
      <w:r>
        <w:t>2.2 Identified partitions</w:t>
      </w:r>
    </w:p>
    <w:p>
      <w:pPr>
        <w:pStyle w:val="Heading3"/>
      </w:pPr>
      <w:r>
        <w:t>2.2.1 `days_requested`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Partition</w:t>
            </w:r>
          </w:p>
        </w:tc>
        <w:tc>
          <w:tcPr>
            <w:tcW w:type="dxa" w:w="1728"/>
          </w:tcPr>
          <w:p>
            <w:r/>
            <w:r>
              <w:rPr>
                <w:b/>
                <w:sz w:val="18"/>
              </w:rPr>
              <w:t>Class</w:t>
            </w:r>
          </w:p>
        </w:tc>
        <w:tc>
          <w:tcPr>
            <w:tcW w:type="dxa" w:w="1728"/>
          </w:tcPr>
          <w:p>
            <w:r/>
            <w:r>
              <w:rPr>
                <w:b/>
                <w:sz w:val="18"/>
              </w:rPr>
              <w:t>Range</w:t>
            </w:r>
          </w:p>
        </w:tc>
        <w:tc>
          <w:tcPr>
            <w:tcW w:type="dxa" w:w="1728"/>
          </w:tcPr>
          <w:p>
            <w:r/>
            <w:r>
              <w:rPr>
                <w:b/>
                <w:sz w:val="18"/>
              </w:rPr>
              <w:t>Representative</w:t>
            </w:r>
          </w:p>
        </w:tc>
        <w:tc>
          <w:tcPr>
            <w:tcW w:type="dxa" w:w="1728"/>
          </w:tcPr>
          <w:p>
            <w:r/>
            <w:r>
              <w:rPr>
                <w:b/>
                <w:sz w:val="18"/>
              </w:rPr>
              <w:t>Expected</w:t>
            </w:r>
          </w:p>
        </w:tc>
      </w:tr>
      <w:tr>
        <w:tc>
          <w:tcPr>
            <w:tcW w:type="dxa" w:w="1728"/>
          </w:tcPr>
          <w:p>
            <w:r/>
            <w:r>
              <w:rPr>
                <w:sz w:val="18"/>
              </w:rPr>
              <w:t>P1</w:t>
            </w:r>
          </w:p>
        </w:tc>
        <w:tc>
          <w:tcPr>
            <w:tcW w:type="dxa" w:w="1728"/>
          </w:tcPr>
          <w:p>
            <w:r/>
            <w:r>
              <w:rPr>
                <w:sz w:val="18"/>
              </w:rPr>
              <w:t>Invalid — below minimum</w:t>
            </w:r>
          </w:p>
        </w:tc>
        <w:tc>
          <w:tcPr>
            <w:tcW w:type="dxa" w:w="1728"/>
          </w:tcPr>
          <w:p>
            <w:r/>
            <w:r>
              <w:rPr>
                <w:rFonts w:ascii="Consolas" w:hAnsi="Consolas"/>
                <w:color w:val="B03060"/>
                <w:sz w:val="18"/>
              </w:rPr>
              <w:t>days &lt; 1</w:t>
            </w:r>
            <w:r>
              <w:rPr>
                <w:sz w:val="18"/>
              </w:rPr>
              <w:t xml:space="preserve"> (…, −5, 0)</w:t>
            </w:r>
          </w:p>
        </w:tc>
        <w:tc>
          <w:tcPr>
            <w:tcW w:type="dxa" w:w="1728"/>
          </w:tcPr>
          <w:p>
            <w:r/>
            <w:r>
              <w:rPr>
                <w:sz w:val="18"/>
              </w:rPr>
              <w:t>0</w:t>
            </w:r>
          </w:p>
        </w:tc>
        <w:tc>
          <w:tcPr>
            <w:tcW w:type="dxa" w:w="1728"/>
          </w:tcPr>
          <w:p>
            <w:r/>
            <w:r>
              <w:rPr>
                <w:sz w:val="18"/>
              </w:rPr>
              <w:t>Rejected: "Days requested must be at least 1"</w:t>
            </w:r>
          </w:p>
        </w:tc>
      </w:tr>
      <w:tr>
        <w:tc>
          <w:tcPr>
            <w:tcW w:type="dxa" w:w="1728"/>
          </w:tcPr>
          <w:p>
            <w:r/>
            <w:r>
              <w:rPr>
                <w:sz w:val="18"/>
              </w:rPr>
              <w:t>P2</w:t>
            </w:r>
          </w:p>
        </w:tc>
        <w:tc>
          <w:tcPr>
            <w:tcW w:type="dxa" w:w="1728"/>
          </w:tcPr>
          <w:p>
            <w:r/>
            <w:r>
              <w:rPr>
                <w:b/>
                <w:sz w:val="18"/>
              </w:rPr>
              <w:t>Valid</w:t>
            </w:r>
          </w:p>
        </w:tc>
        <w:tc>
          <w:tcPr>
            <w:tcW w:type="dxa" w:w="1728"/>
          </w:tcPr>
          <w:p>
            <w:r/>
            <w:r>
              <w:rPr>
                <w:rFonts w:ascii="Consolas" w:hAnsi="Consolas"/>
                <w:color w:val="B03060"/>
                <w:sz w:val="18"/>
              </w:rPr>
              <w:t>1 ≤ days ≤ 30</w:t>
            </w:r>
          </w:p>
        </w:tc>
        <w:tc>
          <w:tcPr>
            <w:tcW w:type="dxa" w:w="1728"/>
          </w:tcPr>
          <w:p>
            <w:r/>
            <w:r>
              <w:rPr>
                <w:sz w:val="18"/>
              </w:rPr>
              <w:t>10</w:t>
            </w:r>
          </w:p>
        </w:tc>
        <w:tc>
          <w:tcPr>
            <w:tcW w:type="dxa" w:w="1728"/>
          </w:tcPr>
          <w:p>
            <w:r/>
            <w:r>
              <w:rPr>
                <w:sz w:val="18"/>
              </w:rPr>
              <w:t>Accepted (subject to the other rules)</w:t>
            </w:r>
          </w:p>
        </w:tc>
      </w:tr>
      <w:tr>
        <w:tc>
          <w:tcPr>
            <w:tcW w:type="dxa" w:w="1728"/>
          </w:tcPr>
          <w:p>
            <w:r/>
            <w:r>
              <w:rPr>
                <w:sz w:val="18"/>
              </w:rPr>
              <w:t>P3</w:t>
            </w:r>
          </w:p>
        </w:tc>
        <w:tc>
          <w:tcPr>
            <w:tcW w:type="dxa" w:w="1728"/>
          </w:tcPr>
          <w:p>
            <w:r/>
            <w:r>
              <w:rPr>
                <w:sz w:val="18"/>
              </w:rPr>
              <w:t>Invalid — above maximum</w:t>
            </w:r>
          </w:p>
        </w:tc>
        <w:tc>
          <w:tcPr>
            <w:tcW w:type="dxa" w:w="1728"/>
          </w:tcPr>
          <w:p>
            <w:r/>
            <w:r>
              <w:rPr>
                <w:rFonts w:ascii="Consolas" w:hAnsi="Consolas"/>
                <w:color w:val="B03060"/>
                <w:sz w:val="18"/>
              </w:rPr>
              <w:t>days &gt; 30</w:t>
            </w:r>
            <w:r>
              <w:rPr>
                <w:sz w:val="18"/>
              </w:rPr>
              <w:t xml:space="preserve"> (31, 45, 365)</w:t>
            </w:r>
          </w:p>
        </w:tc>
        <w:tc>
          <w:tcPr>
            <w:tcW w:type="dxa" w:w="1728"/>
          </w:tcPr>
          <w:p>
            <w:r/>
            <w:r>
              <w:rPr>
                <w:sz w:val="18"/>
              </w:rPr>
              <w:t>45</w:t>
            </w:r>
          </w:p>
        </w:tc>
        <w:tc>
          <w:tcPr>
            <w:tcW w:type="dxa" w:w="1728"/>
          </w:tcPr>
          <w:p>
            <w:r/>
            <w:r>
              <w:rPr>
                <w:sz w:val="18"/>
              </w:rPr>
              <w:t>Rejected: "Days requested cannot exceed 30"</w:t>
            </w:r>
          </w:p>
        </w:tc>
      </w:tr>
      <w:tr>
        <w:tc>
          <w:tcPr>
            <w:tcW w:type="dxa" w:w="1728"/>
          </w:tcPr>
          <w:p>
            <w:r/>
            <w:r>
              <w:rPr>
                <w:sz w:val="18"/>
              </w:rPr>
              <w:t>P4</w:t>
            </w:r>
          </w:p>
        </w:tc>
        <w:tc>
          <w:tcPr>
            <w:tcW w:type="dxa" w:w="1728"/>
          </w:tcPr>
          <w:p>
            <w:r/>
            <w:r>
              <w:rPr>
                <w:sz w:val="18"/>
              </w:rPr>
              <w:t>Invalid — wrong type</w:t>
            </w:r>
          </w:p>
        </w:tc>
        <w:tc>
          <w:tcPr>
            <w:tcW w:type="dxa" w:w="1728"/>
          </w:tcPr>
          <w:p>
            <w:r/>
            <w:r>
              <w:rPr>
                <w:sz w:val="18"/>
              </w:rPr>
              <w:t>not an integer (</w:t>
            </w:r>
            <w:r>
              <w:rPr>
                <w:rFonts w:ascii="Consolas" w:hAnsi="Consolas"/>
                <w:color w:val="B03060"/>
                <w:sz w:val="18"/>
              </w:rPr>
              <w:t>'5'</w:t>
            </w:r>
            <w:r>
              <w:rPr>
                <w:sz w:val="18"/>
              </w:rPr>
              <w:t xml:space="preserve">, </w:t>
            </w:r>
            <w:r>
              <w:rPr>
                <w:rFonts w:ascii="Consolas" w:hAnsi="Consolas"/>
                <w:color w:val="B03060"/>
                <w:sz w:val="18"/>
              </w:rPr>
              <w:t>5.5</w:t>
            </w:r>
            <w:r>
              <w:rPr>
                <w:sz w:val="18"/>
              </w:rPr>
              <w:t xml:space="preserve">, </w:t>
            </w:r>
            <w:r>
              <w:rPr>
                <w:rFonts w:ascii="Consolas" w:hAnsi="Consolas"/>
                <w:color w:val="B03060"/>
                <w:sz w:val="18"/>
              </w:rPr>
              <w:t>None</w:t>
            </w:r>
            <w:r>
              <w:rPr>
                <w:sz w:val="18"/>
              </w:rPr>
              <w:t xml:space="preserve">, </w:t>
            </w:r>
            <w:r>
              <w:rPr>
                <w:rFonts w:ascii="Consolas" w:hAnsi="Consolas"/>
                <w:color w:val="B03060"/>
                <w:sz w:val="18"/>
              </w:rPr>
              <w:t>True</w:t>
            </w:r>
            <w:r>
              <w:rPr>
                <w:sz w:val="18"/>
              </w:rPr>
              <w:t>)</w:t>
            </w:r>
          </w:p>
        </w:tc>
        <w:tc>
          <w:tcPr>
            <w:tcW w:type="dxa" w:w="1728"/>
          </w:tcPr>
          <w:p>
            <w:r/>
            <w:r>
              <w:rPr>
                <w:rFonts w:ascii="Consolas" w:hAnsi="Consolas"/>
                <w:color w:val="B03060"/>
                <w:sz w:val="18"/>
              </w:rPr>
              <w:t>'5'</w:t>
            </w:r>
          </w:p>
        </w:tc>
        <w:tc>
          <w:tcPr>
            <w:tcW w:type="dxa" w:w="1728"/>
          </w:tcPr>
          <w:p>
            <w:r/>
            <w:r>
              <w:rPr>
                <w:sz w:val="18"/>
              </w:rPr>
              <w:t>Rejected: "Days requested must be at least 1"</w:t>
            </w:r>
          </w:p>
        </w:tc>
      </w:tr>
    </w:tbl>
    <w:p/>
    <w:p>
      <w:pPr>
        <w:pStyle w:val="Heading3"/>
      </w:pPr>
      <w:r>
        <w:t>2.2.2 `leave_type`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Partition</w:t>
            </w:r>
          </w:p>
        </w:tc>
        <w:tc>
          <w:tcPr>
            <w:tcW w:type="dxa" w:w="1728"/>
          </w:tcPr>
          <w:p>
            <w:r/>
            <w:r>
              <w:rPr>
                <w:b/>
                <w:sz w:val="18"/>
              </w:rPr>
              <w:t>Class</w:t>
            </w:r>
          </w:p>
        </w:tc>
        <w:tc>
          <w:tcPr>
            <w:tcW w:type="dxa" w:w="1728"/>
          </w:tcPr>
          <w:p>
            <w:r/>
            <w:r>
              <w:rPr>
                <w:b/>
                <w:sz w:val="18"/>
              </w:rPr>
              <w:t>Members</w:t>
            </w:r>
          </w:p>
        </w:tc>
        <w:tc>
          <w:tcPr>
            <w:tcW w:type="dxa" w:w="1728"/>
          </w:tcPr>
          <w:p>
            <w:r/>
            <w:r>
              <w:rPr>
                <w:b/>
                <w:sz w:val="18"/>
              </w:rPr>
              <w:t>Representative</w:t>
            </w:r>
          </w:p>
        </w:tc>
        <w:tc>
          <w:tcPr>
            <w:tcW w:type="dxa" w:w="1728"/>
          </w:tcPr>
          <w:p>
            <w:r/>
            <w:r>
              <w:rPr>
                <w:b/>
                <w:sz w:val="18"/>
              </w:rPr>
              <w:t>Expected</w:t>
            </w:r>
          </w:p>
        </w:tc>
      </w:tr>
      <w:tr>
        <w:tc>
          <w:tcPr>
            <w:tcW w:type="dxa" w:w="1728"/>
          </w:tcPr>
          <w:p>
            <w:r/>
            <w:r>
              <w:rPr>
                <w:sz w:val="18"/>
              </w:rPr>
              <w:t>P5</w:t>
            </w:r>
          </w:p>
        </w:tc>
        <w:tc>
          <w:tcPr>
            <w:tcW w:type="dxa" w:w="1728"/>
          </w:tcPr>
          <w:p>
            <w:r/>
            <w:r>
              <w:rPr>
                <w:b/>
                <w:sz w:val="18"/>
              </w:rPr>
              <w:t>Valid</w:t>
            </w:r>
            <w:r>
              <w:rPr>
                <w:sz w:val="18"/>
              </w:rPr>
              <w:t xml:space="preserve"> — Annual</w:t>
            </w:r>
          </w:p>
        </w:tc>
        <w:tc>
          <w:tcPr>
            <w:tcW w:type="dxa" w:w="1728"/>
          </w:tcPr>
          <w:p>
            <w:r/>
            <w:r>
              <w:rPr>
                <w:rFonts w:ascii="Consolas" w:hAnsi="Consolas"/>
                <w:color w:val="B03060"/>
                <w:sz w:val="18"/>
              </w:rPr>
              <w:t>'Annual'</w:t>
            </w:r>
          </w:p>
        </w:tc>
        <w:tc>
          <w:tcPr>
            <w:tcW w:type="dxa" w:w="1728"/>
          </w:tcPr>
          <w:p>
            <w:r/>
            <w:r>
              <w:rPr>
                <w:rFonts w:ascii="Consolas" w:hAnsi="Consolas"/>
                <w:color w:val="B03060"/>
                <w:sz w:val="18"/>
              </w:rPr>
              <w:t>'Annual'</w:t>
            </w:r>
          </w:p>
        </w:tc>
        <w:tc>
          <w:tcPr>
            <w:tcW w:type="dxa" w:w="1728"/>
          </w:tcPr>
          <w:p>
            <w:r/>
            <w:r>
              <w:rPr>
                <w:sz w:val="18"/>
              </w:rPr>
              <w:t>Accepted, checked against the Annual balance</w:t>
            </w:r>
          </w:p>
        </w:tc>
      </w:tr>
      <w:tr>
        <w:tc>
          <w:tcPr>
            <w:tcW w:type="dxa" w:w="1728"/>
          </w:tcPr>
          <w:p>
            <w:r/>
            <w:r>
              <w:rPr>
                <w:sz w:val="18"/>
              </w:rPr>
              <w:t>P6</w:t>
            </w:r>
          </w:p>
        </w:tc>
        <w:tc>
          <w:tcPr>
            <w:tcW w:type="dxa" w:w="1728"/>
          </w:tcPr>
          <w:p>
            <w:r/>
            <w:r>
              <w:rPr>
                <w:b/>
                <w:sz w:val="18"/>
              </w:rPr>
              <w:t>Valid</w:t>
            </w:r>
            <w:r>
              <w:rPr>
                <w:sz w:val="18"/>
              </w:rPr>
              <w:t xml:space="preserve"> — Sick</w:t>
            </w:r>
          </w:p>
        </w:tc>
        <w:tc>
          <w:tcPr>
            <w:tcW w:type="dxa" w:w="1728"/>
          </w:tcPr>
          <w:p>
            <w:r/>
            <w:r>
              <w:rPr>
                <w:rFonts w:ascii="Consolas" w:hAnsi="Consolas"/>
                <w:color w:val="B03060"/>
                <w:sz w:val="18"/>
              </w:rPr>
              <w:t>'Sick'</w:t>
            </w:r>
          </w:p>
        </w:tc>
        <w:tc>
          <w:tcPr>
            <w:tcW w:type="dxa" w:w="1728"/>
          </w:tcPr>
          <w:p>
            <w:r/>
            <w:r>
              <w:rPr>
                <w:rFonts w:ascii="Consolas" w:hAnsi="Consolas"/>
                <w:color w:val="B03060"/>
                <w:sz w:val="18"/>
              </w:rPr>
              <w:t>'Sick'</w:t>
            </w:r>
          </w:p>
        </w:tc>
        <w:tc>
          <w:tcPr>
            <w:tcW w:type="dxa" w:w="1728"/>
          </w:tcPr>
          <w:p>
            <w:r/>
            <w:r>
              <w:rPr>
                <w:sz w:val="18"/>
              </w:rPr>
              <w:t>Accepted, additionally subject to BR-5</w:t>
            </w:r>
          </w:p>
        </w:tc>
      </w:tr>
      <w:tr>
        <w:tc>
          <w:tcPr>
            <w:tcW w:type="dxa" w:w="1728"/>
          </w:tcPr>
          <w:p>
            <w:r/>
            <w:r>
              <w:rPr>
                <w:sz w:val="18"/>
              </w:rPr>
              <w:t>P7</w:t>
            </w:r>
          </w:p>
        </w:tc>
        <w:tc>
          <w:tcPr>
            <w:tcW w:type="dxa" w:w="1728"/>
          </w:tcPr>
          <w:p>
            <w:r/>
            <w:r>
              <w:rPr>
                <w:b/>
                <w:sz w:val="18"/>
              </w:rPr>
              <w:t>Valid</w:t>
            </w:r>
            <w:r>
              <w:rPr>
                <w:sz w:val="18"/>
              </w:rPr>
              <w:t xml:space="preserve"> — Personal</w:t>
            </w:r>
          </w:p>
        </w:tc>
        <w:tc>
          <w:tcPr>
            <w:tcW w:type="dxa" w:w="1728"/>
          </w:tcPr>
          <w:p>
            <w:r/>
            <w:r>
              <w:rPr>
                <w:rFonts w:ascii="Consolas" w:hAnsi="Consolas"/>
                <w:color w:val="B03060"/>
                <w:sz w:val="18"/>
              </w:rPr>
              <w:t>'Personal'</w:t>
            </w:r>
          </w:p>
        </w:tc>
        <w:tc>
          <w:tcPr>
            <w:tcW w:type="dxa" w:w="1728"/>
          </w:tcPr>
          <w:p>
            <w:r/>
            <w:r>
              <w:rPr>
                <w:rFonts w:ascii="Consolas" w:hAnsi="Consolas"/>
                <w:color w:val="B03060"/>
                <w:sz w:val="18"/>
              </w:rPr>
              <w:t>'Personal'</w:t>
            </w:r>
          </w:p>
        </w:tc>
        <w:tc>
          <w:tcPr>
            <w:tcW w:type="dxa" w:w="1728"/>
          </w:tcPr>
          <w:p>
            <w:r/>
            <w:r>
              <w:rPr>
                <w:sz w:val="18"/>
              </w:rPr>
              <w:t>Accepted, checked against the Personal balance</w:t>
            </w:r>
          </w:p>
        </w:tc>
      </w:tr>
      <w:tr>
        <w:tc>
          <w:tcPr>
            <w:tcW w:type="dxa" w:w="1728"/>
          </w:tcPr>
          <w:p>
            <w:r/>
            <w:r>
              <w:rPr>
                <w:sz w:val="18"/>
              </w:rPr>
              <w:t>P8</w:t>
            </w:r>
          </w:p>
        </w:tc>
        <w:tc>
          <w:tcPr>
            <w:tcW w:type="dxa" w:w="1728"/>
          </w:tcPr>
          <w:p>
            <w:r/>
            <w:r>
              <w:rPr>
                <w:sz w:val="18"/>
              </w:rPr>
              <w:t>Invalid</w:t>
            </w:r>
          </w:p>
        </w:tc>
        <w:tc>
          <w:tcPr>
            <w:tcW w:type="dxa" w:w="1728"/>
          </w:tcPr>
          <w:p>
            <w:r/>
            <w:r>
              <w:rPr>
                <w:sz w:val="18"/>
              </w:rPr>
              <w:t xml:space="preserve">anything else: </w:t>
            </w:r>
            <w:r>
              <w:rPr>
                <w:rFonts w:ascii="Consolas" w:hAnsi="Consolas"/>
                <w:color w:val="B03060"/>
                <w:sz w:val="18"/>
              </w:rPr>
              <w:t>'Maternity'</w:t>
            </w:r>
            <w:r>
              <w:rPr>
                <w:sz w:val="18"/>
              </w:rPr>
              <w:t xml:space="preserve">, </w:t>
            </w:r>
            <w:r>
              <w:rPr>
                <w:rFonts w:ascii="Consolas" w:hAnsi="Consolas"/>
                <w:color w:val="B03060"/>
                <w:sz w:val="18"/>
              </w:rPr>
              <w:t>'annual'</w:t>
            </w:r>
            <w:r>
              <w:rPr>
                <w:sz w:val="18"/>
              </w:rPr>
              <w:t xml:space="preserve">, </w:t>
            </w:r>
            <w:r>
              <w:rPr>
                <w:rFonts w:ascii="Consolas" w:hAnsi="Consolas"/>
                <w:color w:val="B03060"/>
                <w:sz w:val="18"/>
              </w:rPr>
              <w:t>''</w:t>
            </w:r>
            <w:r>
              <w:rPr>
                <w:sz w:val="18"/>
              </w:rPr>
              <w:t xml:space="preserve">, </w:t>
            </w:r>
            <w:r>
              <w:rPr>
                <w:rFonts w:ascii="Consolas" w:hAnsi="Consolas"/>
                <w:color w:val="B03060"/>
                <w:sz w:val="18"/>
              </w:rPr>
              <w:t>None</w:t>
            </w:r>
            <w:r>
              <w:rPr>
                <w:sz w:val="18"/>
              </w:rPr>
              <w:t xml:space="preserve">, </w:t>
            </w:r>
            <w:r>
              <w:rPr>
                <w:rFonts w:ascii="Consolas" w:hAnsi="Consolas"/>
                <w:color w:val="B03060"/>
                <w:sz w:val="18"/>
              </w:rPr>
              <w:t>'ANNUAL'</w:t>
            </w:r>
          </w:p>
        </w:tc>
        <w:tc>
          <w:tcPr>
            <w:tcW w:type="dxa" w:w="1728"/>
          </w:tcPr>
          <w:p>
            <w:r/>
            <w:r>
              <w:rPr>
                <w:rFonts w:ascii="Consolas" w:hAnsi="Consolas"/>
                <w:color w:val="B03060"/>
                <w:sz w:val="18"/>
              </w:rPr>
              <w:t>'Maternity'</w:t>
            </w:r>
          </w:p>
        </w:tc>
        <w:tc>
          <w:tcPr>
            <w:tcW w:type="dxa" w:w="1728"/>
          </w:tcPr>
          <w:p>
            <w:r/>
            <w:r>
              <w:rPr>
                <w:sz w:val="18"/>
              </w:rPr>
              <w:t>Rejected: "Invalid leave type…"</w:t>
            </w:r>
          </w:p>
        </w:tc>
      </w:tr>
    </w:tbl>
    <w:p/>
    <w:p>
      <w:r>
        <w:t xml:space="preserve">The comparison is case-sensitive, so </w:t>
      </w:r>
      <w:r>
        <w:rPr>
          <w:rFonts w:ascii="Consolas" w:hAnsi="Consolas"/>
          <w:color w:val="B03060"/>
        </w:rPr>
        <w:t>'annual'</w:t>
      </w:r>
      <w:r>
        <w:t xml:space="preserve"> belongs to the invalid partition P8, not to P5. That is a deliberate sub-case worth its own representative because it is the most likely real-world mistake in this class.</w:t>
      </w:r>
    </w:p>
    <w:p>
      <w:pPr>
        <w:pStyle w:val="Heading3"/>
      </w:pPr>
      <w:r>
        <w:t>2.2.3 `service_months` (derived from `hire_date`)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Partition</w:t>
            </w:r>
          </w:p>
        </w:tc>
        <w:tc>
          <w:tcPr>
            <w:tcW w:type="dxa" w:w="1728"/>
          </w:tcPr>
          <w:p>
            <w:r/>
            <w:r>
              <w:rPr>
                <w:b/>
                <w:sz w:val="18"/>
              </w:rPr>
              <w:t>Class</w:t>
            </w:r>
          </w:p>
        </w:tc>
        <w:tc>
          <w:tcPr>
            <w:tcW w:type="dxa" w:w="1728"/>
          </w:tcPr>
          <w:p>
            <w:r/>
            <w:r>
              <w:rPr>
                <w:b/>
                <w:sz w:val="18"/>
              </w:rPr>
              <w:t>Range</w:t>
            </w:r>
          </w:p>
        </w:tc>
        <w:tc>
          <w:tcPr>
            <w:tcW w:type="dxa" w:w="1728"/>
          </w:tcPr>
          <w:p>
            <w:r/>
            <w:r>
              <w:rPr>
                <w:b/>
                <w:sz w:val="18"/>
              </w:rPr>
              <w:t>Representative</w:t>
            </w:r>
          </w:p>
        </w:tc>
        <w:tc>
          <w:tcPr>
            <w:tcW w:type="dxa" w:w="1728"/>
          </w:tcPr>
          <w:p>
            <w:r/>
            <w:r>
              <w:rPr>
                <w:b/>
                <w:sz w:val="18"/>
              </w:rPr>
              <w:t>Expected</w:t>
            </w:r>
          </w:p>
        </w:tc>
      </w:tr>
      <w:tr>
        <w:tc>
          <w:tcPr>
            <w:tcW w:type="dxa" w:w="1728"/>
          </w:tcPr>
          <w:p>
            <w:r/>
            <w:r>
              <w:rPr>
                <w:sz w:val="18"/>
              </w:rPr>
              <w:t>P9</w:t>
            </w:r>
          </w:p>
        </w:tc>
        <w:tc>
          <w:tcPr>
            <w:tcW w:type="dxa" w:w="1728"/>
          </w:tcPr>
          <w:p>
            <w:r/>
            <w:r>
              <w:rPr>
                <w:sz w:val="18"/>
              </w:rPr>
              <w:t>Invalid — insufficient service</w:t>
            </w:r>
          </w:p>
        </w:tc>
        <w:tc>
          <w:tcPr>
            <w:tcW w:type="dxa" w:w="1728"/>
          </w:tcPr>
          <w:p>
            <w:r/>
            <w:r>
              <w:rPr>
                <w:rFonts w:ascii="Consolas" w:hAnsi="Consolas"/>
                <w:color w:val="B03060"/>
                <w:sz w:val="18"/>
              </w:rPr>
              <w:t>0 ≤ months &lt; 6</w:t>
            </w:r>
          </w:p>
        </w:tc>
        <w:tc>
          <w:tcPr>
            <w:tcW w:type="dxa" w:w="1728"/>
          </w:tcPr>
          <w:p>
            <w:r/>
            <w:r>
              <w:rPr>
                <w:sz w:val="18"/>
              </w:rPr>
              <w:t>3 months</w:t>
            </w:r>
          </w:p>
        </w:tc>
        <w:tc>
          <w:tcPr>
            <w:tcW w:type="dxa" w:w="1728"/>
          </w:tcPr>
          <w:p>
            <w:r/>
            <w:r>
              <w:rPr>
                <w:sz w:val="18"/>
              </w:rPr>
              <w:t>Rejected: "Minimum 6 months of service required…"</w:t>
            </w:r>
          </w:p>
        </w:tc>
      </w:tr>
      <w:tr>
        <w:tc>
          <w:tcPr>
            <w:tcW w:type="dxa" w:w="1728"/>
          </w:tcPr>
          <w:p>
            <w:r/>
            <w:r>
              <w:rPr>
                <w:sz w:val="18"/>
              </w:rPr>
              <w:t>P10</w:t>
            </w:r>
          </w:p>
        </w:tc>
        <w:tc>
          <w:tcPr>
            <w:tcW w:type="dxa" w:w="1728"/>
          </w:tcPr>
          <w:p>
            <w:r/>
            <w:r>
              <w:rPr>
                <w:b/>
                <w:sz w:val="18"/>
              </w:rPr>
              <w:t>Valid</w:t>
            </w:r>
            <w:r>
              <w:rPr>
                <w:sz w:val="18"/>
              </w:rPr>
              <w:t xml:space="preserve"> — eligible</w:t>
            </w:r>
          </w:p>
        </w:tc>
        <w:tc>
          <w:tcPr>
            <w:tcW w:type="dxa" w:w="1728"/>
          </w:tcPr>
          <w:p>
            <w:r/>
            <w:r>
              <w:rPr>
                <w:rFonts w:ascii="Consolas" w:hAnsi="Consolas"/>
                <w:color w:val="B03060"/>
                <w:sz w:val="18"/>
              </w:rPr>
              <w:t>months ≥ 6</w:t>
            </w:r>
          </w:p>
        </w:tc>
        <w:tc>
          <w:tcPr>
            <w:tcW w:type="dxa" w:w="1728"/>
          </w:tcPr>
          <w:p>
            <w:r/>
            <w:r>
              <w:rPr>
                <w:sz w:val="18"/>
              </w:rPr>
              <w:t>24 months</w:t>
            </w:r>
          </w:p>
        </w:tc>
        <w:tc>
          <w:tcPr>
            <w:tcW w:type="dxa" w:w="1728"/>
          </w:tcPr>
          <w:p>
            <w:r/>
            <w:r>
              <w:rPr>
                <w:sz w:val="18"/>
              </w:rPr>
              <w:t>Passes BR-1</w:t>
            </w:r>
          </w:p>
        </w:tc>
      </w:tr>
      <w:tr>
        <w:tc>
          <w:tcPr>
            <w:tcW w:type="dxa" w:w="1728"/>
          </w:tcPr>
          <w:p>
            <w:r/>
            <w:r>
              <w:rPr>
                <w:sz w:val="18"/>
              </w:rPr>
              <w:t>P11</w:t>
            </w:r>
          </w:p>
        </w:tc>
        <w:tc>
          <w:tcPr>
            <w:tcW w:type="dxa" w:w="1728"/>
          </w:tcPr>
          <w:p>
            <w:r/>
            <w:r>
              <w:rPr>
                <w:sz w:val="18"/>
              </w:rPr>
              <w:t>Invalid — future hire date</w:t>
            </w:r>
          </w:p>
        </w:tc>
        <w:tc>
          <w:tcPr>
            <w:tcW w:type="dxa" w:w="1728"/>
          </w:tcPr>
          <w:p>
            <w:r/>
            <w:r>
              <w:rPr>
                <w:rFonts w:ascii="Consolas" w:hAnsi="Consolas"/>
                <w:color w:val="B03060"/>
                <w:sz w:val="18"/>
              </w:rPr>
              <w:t>hire_date &gt; today</w:t>
            </w:r>
          </w:p>
        </w:tc>
        <w:tc>
          <w:tcPr>
            <w:tcW w:type="dxa" w:w="1728"/>
          </w:tcPr>
          <w:p>
            <w:r/>
            <w:r>
              <w:rPr>
                <w:sz w:val="18"/>
              </w:rPr>
              <w:t>tomorrow</w:t>
            </w:r>
          </w:p>
        </w:tc>
        <w:tc>
          <w:tcPr>
            <w:tcW w:type="dxa" w:w="1728"/>
          </w:tcPr>
          <w:p>
            <w:r/>
            <w:r>
              <w:rPr>
                <w:rFonts w:ascii="Consolas" w:hAnsi="Consolas"/>
                <w:color w:val="B03060"/>
                <w:sz w:val="18"/>
              </w:rPr>
              <w:t>calculate_service_months</w:t>
            </w:r>
            <w:r>
              <w:rPr>
                <w:sz w:val="18"/>
              </w:rPr>
              <w:t xml:space="preserve"> clamps to 0 → rejected by BR-1</w:t>
            </w:r>
          </w:p>
        </w:tc>
      </w:tr>
    </w:tbl>
    <w:p/>
    <w:p>
      <w:pPr>
        <w:pStyle w:val="Heading3"/>
      </w:pPr>
      <w:r>
        <w:t>2.2.4 Balance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Partition</w:t>
            </w:r>
          </w:p>
        </w:tc>
        <w:tc>
          <w:tcPr>
            <w:tcW w:type="dxa" w:w="1728"/>
          </w:tcPr>
          <w:p>
            <w:r/>
            <w:r>
              <w:rPr>
                <w:b/>
                <w:sz w:val="18"/>
              </w:rPr>
              <w:t>Class</w:t>
            </w:r>
          </w:p>
        </w:tc>
        <w:tc>
          <w:tcPr>
            <w:tcW w:type="dxa" w:w="1728"/>
          </w:tcPr>
          <w:p>
            <w:r/>
            <w:r>
              <w:rPr>
                <w:b/>
                <w:sz w:val="18"/>
              </w:rPr>
              <w:t>Condition</w:t>
            </w:r>
          </w:p>
        </w:tc>
        <w:tc>
          <w:tcPr>
            <w:tcW w:type="dxa" w:w="1728"/>
          </w:tcPr>
          <w:p>
            <w:r/>
            <w:r>
              <w:rPr>
                <w:b/>
                <w:sz w:val="18"/>
              </w:rPr>
              <w:t>Representative</w:t>
            </w:r>
          </w:p>
        </w:tc>
        <w:tc>
          <w:tcPr>
            <w:tcW w:type="dxa" w:w="1728"/>
          </w:tcPr>
          <w:p>
            <w:r/>
            <w:r>
              <w:rPr>
                <w:b/>
                <w:sz w:val="18"/>
              </w:rPr>
              <w:t>Expected</w:t>
            </w:r>
          </w:p>
        </w:tc>
      </w:tr>
      <w:tr>
        <w:tc>
          <w:tcPr>
            <w:tcW w:type="dxa" w:w="1728"/>
          </w:tcPr>
          <w:p>
            <w:r/>
            <w:r>
              <w:rPr>
                <w:sz w:val="18"/>
              </w:rPr>
              <w:t>P12</w:t>
            </w:r>
          </w:p>
        </w:tc>
        <w:tc>
          <w:tcPr>
            <w:tcW w:type="dxa" w:w="1728"/>
          </w:tcPr>
          <w:p>
            <w:r/>
            <w:r>
              <w:rPr>
                <w:b/>
                <w:sz w:val="18"/>
              </w:rPr>
              <w:t>Valid</w:t>
            </w:r>
            <w:r>
              <w:rPr>
                <w:sz w:val="18"/>
              </w:rPr>
              <w:t xml:space="preserve"> — sufficient</w:t>
            </w:r>
          </w:p>
        </w:tc>
        <w:tc>
          <w:tcPr>
            <w:tcW w:type="dxa" w:w="1728"/>
          </w:tcPr>
          <w:p>
            <w:r/>
            <w:r>
              <w:rPr>
                <w:rFonts w:ascii="Consolas" w:hAnsi="Consolas"/>
                <w:color w:val="B03060"/>
                <w:sz w:val="18"/>
              </w:rPr>
              <w:t>days ≤ remaining</w:t>
            </w:r>
          </w:p>
        </w:tc>
        <w:tc>
          <w:tcPr>
            <w:tcW w:type="dxa" w:w="1728"/>
          </w:tcPr>
          <w:p>
            <w:r/>
            <w:r>
              <w:rPr>
                <w:sz w:val="18"/>
              </w:rPr>
              <w:t>10 days against 20 remaining</w:t>
            </w:r>
          </w:p>
        </w:tc>
        <w:tc>
          <w:tcPr>
            <w:tcW w:type="dxa" w:w="1728"/>
          </w:tcPr>
          <w:p>
            <w:r/>
            <w:r>
              <w:rPr>
                <w:sz w:val="18"/>
              </w:rPr>
              <w:t>Passes BR-4</w:t>
            </w:r>
          </w:p>
        </w:tc>
      </w:tr>
      <w:tr>
        <w:tc>
          <w:tcPr>
            <w:tcW w:type="dxa" w:w="1728"/>
          </w:tcPr>
          <w:p>
            <w:r/>
            <w:r>
              <w:rPr>
                <w:sz w:val="18"/>
              </w:rPr>
              <w:t>P13</w:t>
            </w:r>
          </w:p>
        </w:tc>
        <w:tc>
          <w:tcPr>
            <w:tcW w:type="dxa" w:w="1728"/>
          </w:tcPr>
          <w:p>
            <w:r/>
            <w:r>
              <w:rPr>
                <w:sz w:val="18"/>
              </w:rPr>
              <w:t>Invalid — insufficient</w:t>
            </w:r>
          </w:p>
        </w:tc>
        <w:tc>
          <w:tcPr>
            <w:tcW w:type="dxa" w:w="1728"/>
          </w:tcPr>
          <w:p>
            <w:r/>
            <w:r>
              <w:rPr>
                <w:rFonts w:ascii="Consolas" w:hAnsi="Consolas"/>
                <w:color w:val="B03060"/>
                <w:sz w:val="18"/>
              </w:rPr>
              <w:t>days &gt; remaining</w:t>
            </w:r>
          </w:p>
        </w:tc>
        <w:tc>
          <w:tcPr>
            <w:tcW w:type="dxa" w:w="1728"/>
          </w:tcPr>
          <w:p>
            <w:r/>
            <w:r>
              <w:rPr>
                <w:sz w:val="18"/>
              </w:rPr>
              <w:t>25 days against 20 remaining</w:t>
            </w:r>
          </w:p>
        </w:tc>
        <w:tc>
          <w:tcPr>
            <w:tcW w:type="dxa" w:w="1728"/>
          </w:tcPr>
          <w:p>
            <w:r/>
            <w:r>
              <w:rPr>
                <w:sz w:val="18"/>
              </w:rPr>
              <w:t>Rejected: "Insufficient balance. Available: 20 days"</w:t>
            </w:r>
          </w:p>
        </w:tc>
      </w:tr>
      <w:tr>
        <w:tc>
          <w:tcPr>
            <w:tcW w:type="dxa" w:w="1728"/>
          </w:tcPr>
          <w:p>
            <w:r/>
            <w:r>
              <w:rPr>
                <w:sz w:val="18"/>
              </w:rPr>
              <w:t>P14</w:t>
            </w:r>
          </w:p>
        </w:tc>
        <w:tc>
          <w:tcPr>
            <w:tcW w:type="dxa" w:w="1728"/>
          </w:tcPr>
          <w:p>
            <w:r/>
            <w:r>
              <w:rPr>
                <w:sz w:val="18"/>
              </w:rPr>
              <w:t>Invalid — no balance record</w:t>
            </w:r>
          </w:p>
        </w:tc>
        <w:tc>
          <w:tcPr>
            <w:tcW w:type="dxa" w:w="1728"/>
          </w:tcPr>
          <w:p>
            <w:r/>
            <w:r>
              <w:rPr>
                <w:rFonts w:ascii="Consolas" w:hAnsi="Consolas"/>
                <w:color w:val="B03060"/>
                <w:sz w:val="18"/>
              </w:rPr>
              <w:t>get_balance</w:t>
            </w:r>
            <w:r>
              <w:rPr>
                <w:sz w:val="18"/>
              </w:rPr>
              <w:t xml:space="preserve"> returns </w:t>
            </w:r>
            <w:r>
              <w:rPr>
                <w:rFonts w:ascii="Consolas" w:hAnsi="Consolas"/>
                <w:color w:val="B03060"/>
                <w:sz w:val="18"/>
              </w:rPr>
              <w:t>None</w:t>
            </w:r>
          </w:p>
        </w:tc>
        <w:tc>
          <w:tcPr>
            <w:tcW w:type="dxa" w:w="1728"/>
          </w:tcPr>
          <w:p>
            <w:r/>
            <w:r>
              <w:rPr>
                <w:sz w:val="18"/>
              </w:rPr>
              <w:t>employee with no Personal row</w:t>
            </w:r>
          </w:p>
        </w:tc>
        <w:tc>
          <w:tcPr>
            <w:tcW w:type="dxa" w:w="1728"/>
          </w:tcPr>
          <w:p>
            <w:r/>
            <w:r>
              <w:rPr>
                <w:sz w:val="18"/>
              </w:rPr>
              <w:t>Treated as 0 remaining → rejected</w:t>
            </w:r>
          </w:p>
        </w:tc>
      </w:tr>
    </w:tbl>
    <w:p/>
    <w:p>
      <w:pPr>
        <w:pStyle w:val="Heading3"/>
      </w:pPr>
      <w:r>
        <w:t>2.2.5 Supporting document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Partition</w:t>
            </w:r>
          </w:p>
        </w:tc>
        <w:tc>
          <w:tcPr>
            <w:tcW w:type="dxa" w:w="2160"/>
          </w:tcPr>
          <w:p>
            <w:r/>
            <w:r>
              <w:rPr>
                <w:b/>
                <w:sz w:val="18"/>
              </w:rPr>
              <w:t>Class</w:t>
            </w:r>
          </w:p>
        </w:tc>
        <w:tc>
          <w:tcPr>
            <w:tcW w:type="dxa" w:w="2160"/>
          </w:tcPr>
          <w:p>
            <w:r/>
            <w:r>
              <w:rPr>
                <w:b/>
                <w:sz w:val="18"/>
              </w:rPr>
              <w:t>Condition</w:t>
            </w:r>
          </w:p>
        </w:tc>
        <w:tc>
          <w:tcPr>
            <w:tcW w:type="dxa" w:w="2160"/>
          </w:tcPr>
          <w:p>
            <w:r/>
            <w:r>
              <w:rPr>
                <w:b/>
                <w:sz w:val="18"/>
              </w:rPr>
              <w:t>Expected</w:t>
            </w:r>
          </w:p>
        </w:tc>
      </w:tr>
      <w:tr>
        <w:tc>
          <w:tcPr>
            <w:tcW w:type="dxa" w:w="2160"/>
          </w:tcPr>
          <w:p>
            <w:r/>
            <w:r>
              <w:rPr>
                <w:sz w:val="18"/>
              </w:rPr>
              <w:t>P15</w:t>
            </w:r>
          </w:p>
        </w:tc>
        <w:tc>
          <w:tcPr>
            <w:tcW w:type="dxa" w:w="2160"/>
          </w:tcPr>
          <w:p>
            <w:r/>
            <w:r>
              <w:rPr>
                <w:b/>
                <w:sz w:val="18"/>
              </w:rPr>
              <w:t>Valid</w:t>
            </w:r>
            <w:r>
              <w:rPr>
                <w:sz w:val="18"/>
              </w:rPr>
              <w:t xml:space="preserve"> — document not required</w:t>
            </w:r>
          </w:p>
        </w:tc>
        <w:tc>
          <w:tcPr>
            <w:tcW w:type="dxa" w:w="2160"/>
          </w:tcPr>
          <w:p>
            <w:r/>
            <w:r>
              <w:rPr>
                <w:sz w:val="18"/>
              </w:rPr>
              <w:t xml:space="preserve">type ≠ Sick, any </w:t>
            </w:r>
            <w:r>
              <w:rPr>
                <w:rFonts w:ascii="Consolas" w:hAnsi="Consolas"/>
                <w:color w:val="B03060"/>
                <w:sz w:val="18"/>
              </w:rPr>
              <w:t>has_document</w:t>
            </w:r>
          </w:p>
        </w:tc>
        <w:tc>
          <w:tcPr>
            <w:tcW w:type="dxa" w:w="2160"/>
          </w:tcPr>
          <w:p>
            <w:r/>
            <w:r>
              <w:rPr>
                <w:sz w:val="18"/>
              </w:rPr>
              <w:t>BR-5 does not apply; accepted</w:t>
            </w:r>
          </w:p>
        </w:tc>
      </w:tr>
      <w:tr>
        <w:tc>
          <w:tcPr>
            <w:tcW w:type="dxa" w:w="2160"/>
          </w:tcPr>
          <w:p>
            <w:r/>
            <w:r>
              <w:rPr>
                <w:sz w:val="18"/>
              </w:rPr>
              <w:t>P16</w:t>
            </w:r>
          </w:p>
        </w:tc>
        <w:tc>
          <w:tcPr>
            <w:tcW w:type="dxa" w:w="2160"/>
          </w:tcPr>
          <w:p>
            <w:r/>
            <w:r>
              <w:rPr>
                <w:b/>
                <w:sz w:val="18"/>
              </w:rPr>
              <w:t>Valid</w:t>
            </w:r>
            <w:r>
              <w:rPr>
                <w:sz w:val="18"/>
              </w:rPr>
              <w:t xml:space="preserve"> — short sick leave</w:t>
            </w:r>
          </w:p>
        </w:tc>
        <w:tc>
          <w:tcPr>
            <w:tcW w:type="dxa" w:w="2160"/>
          </w:tcPr>
          <w:p>
            <w:r/>
            <w:r>
              <w:rPr>
                <w:sz w:val="18"/>
              </w:rPr>
              <w:t xml:space="preserve">type = Sick, </w:t>
            </w:r>
            <w:r>
              <w:rPr>
                <w:rFonts w:ascii="Consolas" w:hAnsi="Consolas"/>
                <w:color w:val="B03060"/>
                <w:sz w:val="18"/>
              </w:rPr>
              <w:t>days ≤ 3</w:t>
            </w:r>
            <w:r>
              <w:rPr>
                <w:sz w:val="18"/>
              </w:rPr>
              <w:t xml:space="preserve">, any </w:t>
            </w:r>
            <w:r>
              <w:rPr>
                <w:rFonts w:ascii="Consolas" w:hAnsi="Consolas"/>
                <w:color w:val="B03060"/>
                <w:sz w:val="18"/>
              </w:rPr>
              <w:t>has_document</w:t>
            </w:r>
          </w:p>
        </w:tc>
        <w:tc>
          <w:tcPr>
            <w:tcW w:type="dxa" w:w="2160"/>
          </w:tcPr>
          <w:p>
            <w:r/>
            <w:r>
              <w:rPr>
                <w:sz w:val="18"/>
              </w:rPr>
              <w:t>BR-5 does not apply; accepted</w:t>
            </w:r>
          </w:p>
        </w:tc>
      </w:tr>
      <w:tr>
        <w:tc>
          <w:tcPr>
            <w:tcW w:type="dxa" w:w="2160"/>
          </w:tcPr>
          <w:p>
            <w:r/>
            <w:r>
              <w:rPr>
                <w:sz w:val="18"/>
              </w:rPr>
              <w:t>P17</w:t>
            </w:r>
          </w:p>
        </w:tc>
        <w:tc>
          <w:tcPr>
            <w:tcW w:type="dxa" w:w="2160"/>
          </w:tcPr>
          <w:p>
            <w:r/>
            <w:r>
              <w:rPr>
                <w:b/>
                <w:sz w:val="18"/>
              </w:rPr>
              <w:t>Valid</w:t>
            </w:r>
            <w:r>
              <w:rPr>
                <w:sz w:val="18"/>
              </w:rPr>
              <w:t xml:space="preserve"> — long sick leave with document</w:t>
            </w:r>
          </w:p>
        </w:tc>
        <w:tc>
          <w:tcPr>
            <w:tcW w:type="dxa" w:w="2160"/>
          </w:tcPr>
          <w:p>
            <w:r/>
            <w:r>
              <w:rPr>
                <w:sz w:val="18"/>
              </w:rPr>
              <w:t xml:space="preserve">type = Sick, </w:t>
            </w:r>
            <w:r>
              <w:rPr>
                <w:rFonts w:ascii="Consolas" w:hAnsi="Consolas"/>
                <w:color w:val="B03060"/>
                <w:sz w:val="18"/>
              </w:rPr>
              <w:t>days &gt; 3</w:t>
            </w:r>
            <w:r>
              <w:rPr>
                <w:sz w:val="18"/>
              </w:rPr>
              <w:t xml:space="preserve">, </w:t>
            </w:r>
            <w:r>
              <w:rPr>
                <w:rFonts w:ascii="Consolas" w:hAnsi="Consolas"/>
                <w:color w:val="B03060"/>
                <w:sz w:val="18"/>
              </w:rPr>
              <w:t>has_document = True</w:t>
            </w:r>
          </w:p>
        </w:tc>
        <w:tc>
          <w:tcPr>
            <w:tcW w:type="dxa" w:w="2160"/>
          </w:tcPr>
          <w:p>
            <w:r/>
            <w:r>
              <w:rPr>
                <w:sz w:val="18"/>
              </w:rPr>
              <w:t>Accepted</w:t>
            </w:r>
          </w:p>
        </w:tc>
      </w:tr>
      <w:tr>
        <w:tc>
          <w:tcPr>
            <w:tcW w:type="dxa" w:w="2160"/>
          </w:tcPr>
          <w:p>
            <w:r/>
            <w:r>
              <w:rPr>
                <w:sz w:val="18"/>
              </w:rPr>
              <w:t>P18</w:t>
            </w:r>
          </w:p>
        </w:tc>
        <w:tc>
          <w:tcPr>
            <w:tcW w:type="dxa" w:w="2160"/>
          </w:tcPr>
          <w:p>
            <w:r/>
            <w:r>
              <w:rPr>
                <w:sz w:val="18"/>
              </w:rPr>
              <w:t>Invalid — long sick leave without document</w:t>
            </w:r>
          </w:p>
        </w:tc>
        <w:tc>
          <w:tcPr>
            <w:tcW w:type="dxa" w:w="2160"/>
          </w:tcPr>
          <w:p>
            <w:r/>
            <w:r>
              <w:rPr>
                <w:sz w:val="18"/>
              </w:rPr>
              <w:t xml:space="preserve">type = Sick, </w:t>
            </w:r>
            <w:r>
              <w:rPr>
                <w:rFonts w:ascii="Consolas" w:hAnsi="Consolas"/>
                <w:color w:val="B03060"/>
                <w:sz w:val="18"/>
              </w:rPr>
              <w:t>days &gt; 3</w:t>
            </w:r>
            <w:r>
              <w:rPr>
                <w:sz w:val="18"/>
              </w:rPr>
              <w:t xml:space="preserve">, </w:t>
            </w:r>
            <w:r>
              <w:rPr>
                <w:rFonts w:ascii="Consolas" w:hAnsi="Consolas"/>
                <w:color w:val="B03060"/>
                <w:sz w:val="18"/>
              </w:rPr>
              <w:t>has_document = False</w:t>
            </w:r>
          </w:p>
        </w:tc>
        <w:tc>
          <w:tcPr>
            <w:tcW w:type="dxa" w:w="2160"/>
          </w:tcPr>
          <w:p>
            <w:r/>
            <w:r>
              <w:rPr>
                <w:sz w:val="18"/>
              </w:rPr>
              <w:t>Rejected: "Supporting document required for sick leave exceeding 3 days"</w:t>
            </w:r>
          </w:p>
        </w:tc>
      </w:tr>
    </w:tbl>
    <w:p/>
    <w:p>
      <w:pPr>
        <w:pStyle w:val="Heading3"/>
      </w:pPr>
      <w:r>
        <w:t>2.2.6 Dates</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Partition</w:t>
            </w:r>
          </w:p>
        </w:tc>
        <w:tc>
          <w:tcPr>
            <w:tcW w:type="dxa" w:w="1728"/>
          </w:tcPr>
          <w:p>
            <w:r/>
            <w:r>
              <w:rPr>
                <w:b/>
                <w:sz w:val="18"/>
              </w:rPr>
              <w:t>Class</w:t>
            </w:r>
          </w:p>
        </w:tc>
        <w:tc>
          <w:tcPr>
            <w:tcW w:type="dxa" w:w="1728"/>
          </w:tcPr>
          <w:p>
            <w:r/>
            <w:r>
              <w:rPr>
                <w:b/>
                <w:sz w:val="18"/>
              </w:rPr>
              <w:t>Condition</w:t>
            </w:r>
          </w:p>
        </w:tc>
        <w:tc>
          <w:tcPr>
            <w:tcW w:type="dxa" w:w="1728"/>
          </w:tcPr>
          <w:p>
            <w:r/>
            <w:r>
              <w:rPr>
                <w:b/>
                <w:sz w:val="18"/>
              </w:rPr>
              <w:t>Representative</w:t>
            </w:r>
          </w:p>
        </w:tc>
        <w:tc>
          <w:tcPr>
            <w:tcW w:type="dxa" w:w="1728"/>
          </w:tcPr>
          <w:p>
            <w:r/>
            <w:r>
              <w:rPr>
                <w:b/>
                <w:sz w:val="18"/>
              </w:rPr>
              <w:t>Expected</w:t>
            </w:r>
          </w:p>
        </w:tc>
      </w:tr>
      <w:tr>
        <w:tc>
          <w:tcPr>
            <w:tcW w:type="dxa" w:w="1728"/>
          </w:tcPr>
          <w:p>
            <w:r/>
            <w:r>
              <w:rPr>
                <w:sz w:val="18"/>
              </w:rPr>
              <w:t>P19</w:t>
            </w:r>
          </w:p>
        </w:tc>
        <w:tc>
          <w:tcPr>
            <w:tcW w:type="dxa" w:w="1728"/>
          </w:tcPr>
          <w:p>
            <w:r/>
            <w:r>
              <w:rPr>
                <w:b/>
                <w:sz w:val="18"/>
              </w:rPr>
              <w:t>Valid</w:t>
            </w:r>
          </w:p>
        </w:tc>
        <w:tc>
          <w:tcPr>
            <w:tcW w:type="dxa" w:w="1728"/>
          </w:tcPr>
          <w:p>
            <w:r/>
            <w:r>
              <w:rPr>
                <w:sz w:val="18"/>
              </w:rPr>
              <w:t xml:space="preserve">well-formed, </w:t>
            </w:r>
            <w:r>
              <w:rPr>
                <w:rFonts w:ascii="Consolas" w:hAnsi="Consolas"/>
                <w:color w:val="B03060"/>
                <w:sz w:val="18"/>
              </w:rPr>
              <w:t>start ≥ today</w:t>
            </w:r>
            <w:r>
              <w:rPr>
                <w:sz w:val="18"/>
              </w:rPr>
              <w:t xml:space="preserve">, </w:t>
            </w:r>
            <w:r>
              <w:rPr>
                <w:rFonts w:ascii="Consolas" w:hAnsi="Consolas"/>
                <w:color w:val="B03060"/>
                <w:sz w:val="18"/>
              </w:rPr>
              <w:t>end ≥ start</w:t>
            </w:r>
          </w:p>
        </w:tc>
        <w:tc>
          <w:tcPr>
            <w:tcW w:type="dxa" w:w="1728"/>
          </w:tcPr>
          <w:p>
            <w:r/>
            <w:r>
              <w:rPr>
                <w:sz w:val="18"/>
              </w:rPr>
              <w:t>start = today+5, end = today+9</w:t>
            </w:r>
          </w:p>
        </w:tc>
        <w:tc>
          <w:tcPr>
            <w:tcW w:type="dxa" w:w="1728"/>
          </w:tcPr>
          <w:p>
            <w:r/>
            <w:r>
              <w:rPr>
                <w:sz w:val="18"/>
              </w:rPr>
              <w:t>Valid, 5 days</w:t>
            </w:r>
          </w:p>
        </w:tc>
      </w:tr>
      <w:tr>
        <w:tc>
          <w:tcPr>
            <w:tcW w:type="dxa" w:w="1728"/>
          </w:tcPr>
          <w:p>
            <w:r/>
            <w:r>
              <w:rPr>
                <w:sz w:val="18"/>
              </w:rPr>
              <w:t>P20</w:t>
            </w:r>
          </w:p>
        </w:tc>
        <w:tc>
          <w:tcPr>
            <w:tcW w:type="dxa" w:w="1728"/>
          </w:tcPr>
          <w:p>
            <w:r/>
            <w:r>
              <w:rPr>
                <w:sz w:val="18"/>
              </w:rPr>
              <w:t>Invalid — malformed</w:t>
            </w:r>
          </w:p>
        </w:tc>
        <w:tc>
          <w:tcPr>
            <w:tcW w:type="dxa" w:w="1728"/>
          </w:tcPr>
          <w:p>
            <w:r/>
            <w:r>
              <w:rPr>
                <w:sz w:val="18"/>
              </w:rPr>
              <w:t xml:space="preserve">not </w:t>
            </w:r>
            <w:r>
              <w:rPr>
                <w:rFonts w:ascii="Consolas" w:hAnsi="Consolas"/>
                <w:color w:val="B03060"/>
                <w:sz w:val="18"/>
              </w:rPr>
              <w:t>YYYY-MM-DD</w:t>
            </w:r>
          </w:p>
        </w:tc>
        <w:tc>
          <w:tcPr>
            <w:tcW w:type="dxa" w:w="1728"/>
          </w:tcPr>
          <w:p>
            <w:r/>
            <w:r>
              <w:rPr>
                <w:rFonts w:ascii="Consolas" w:hAnsi="Consolas"/>
                <w:color w:val="B03060"/>
                <w:sz w:val="18"/>
              </w:rPr>
              <w:t>'15/09/2026'</w:t>
            </w:r>
            <w:r>
              <w:rPr>
                <w:sz w:val="18"/>
              </w:rPr>
              <w:t xml:space="preserve">, </w:t>
            </w:r>
            <w:r>
              <w:rPr>
                <w:rFonts w:ascii="Consolas" w:hAnsi="Consolas"/>
                <w:color w:val="B03060"/>
                <w:sz w:val="18"/>
              </w:rPr>
              <w:t>''</w:t>
            </w:r>
            <w:r>
              <w:rPr>
                <w:sz w:val="18"/>
              </w:rPr>
              <w:t xml:space="preserve">, </w:t>
            </w:r>
            <w:r>
              <w:rPr>
                <w:rFonts w:ascii="Consolas" w:hAnsi="Consolas"/>
                <w:color w:val="B03060"/>
                <w:sz w:val="18"/>
              </w:rPr>
              <w:t>None</w:t>
            </w:r>
          </w:p>
        </w:tc>
        <w:tc>
          <w:tcPr>
            <w:tcW w:type="dxa" w:w="1728"/>
          </w:tcPr>
          <w:p>
            <w:r/>
            <w:r>
              <w:rPr>
                <w:sz w:val="18"/>
              </w:rPr>
              <w:t>Rejected: "Invalid date format. Use YYYY-MM-DD"</w:t>
            </w:r>
          </w:p>
        </w:tc>
      </w:tr>
      <w:tr>
        <w:tc>
          <w:tcPr>
            <w:tcW w:type="dxa" w:w="1728"/>
          </w:tcPr>
          <w:p>
            <w:r/>
            <w:r>
              <w:rPr>
                <w:sz w:val="18"/>
              </w:rPr>
              <w:t>P21</w:t>
            </w:r>
          </w:p>
        </w:tc>
        <w:tc>
          <w:tcPr>
            <w:tcW w:type="dxa" w:w="1728"/>
          </w:tcPr>
          <w:p>
            <w:r/>
            <w:r>
              <w:rPr>
                <w:sz w:val="18"/>
              </w:rPr>
              <w:t>Invalid — past start</w:t>
            </w:r>
          </w:p>
        </w:tc>
        <w:tc>
          <w:tcPr>
            <w:tcW w:type="dxa" w:w="1728"/>
          </w:tcPr>
          <w:p>
            <w:r/>
            <w:r>
              <w:rPr>
                <w:rFonts w:ascii="Consolas" w:hAnsi="Consolas"/>
                <w:color w:val="B03060"/>
                <w:sz w:val="18"/>
              </w:rPr>
              <w:t>start &lt; today</w:t>
            </w:r>
          </w:p>
        </w:tc>
        <w:tc>
          <w:tcPr>
            <w:tcW w:type="dxa" w:w="1728"/>
          </w:tcPr>
          <w:p>
            <w:r/>
            <w:r>
              <w:rPr>
                <w:sz w:val="18"/>
              </w:rPr>
              <w:t>today−1</w:t>
            </w:r>
          </w:p>
        </w:tc>
        <w:tc>
          <w:tcPr>
            <w:tcW w:type="dxa" w:w="1728"/>
          </w:tcPr>
          <w:p>
            <w:r/>
            <w:r>
              <w:rPr>
                <w:sz w:val="18"/>
              </w:rPr>
              <w:t>Rejected: "Start date cannot be in the past"</w:t>
            </w:r>
          </w:p>
        </w:tc>
      </w:tr>
      <w:tr>
        <w:tc>
          <w:tcPr>
            <w:tcW w:type="dxa" w:w="1728"/>
          </w:tcPr>
          <w:p>
            <w:r/>
            <w:r>
              <w:rPr>
                <w:sz w:val="18"/>
              </w:rPr>
              <w:t>P22</w:t>
            </w:r>
          </w:p>
        </w:tc>
        <w:tc>
          <w:tcPr>
            <w:tcW w:type="dxa" w:w="1728"/>
          </w:tcPr>
          <w:p>
            <w:r/>
            <w:r>
              <w:rPr>
                <w:sz w:val="18"/>
              </w:rPr>
              <w:t>Invalid — inverted range</w:t>
            </w:r>
          </w:p>
        </w:tc>
        <w:tc>
          <w:tcPr>
            <w:tcW w:type="dxa" w:w="1728"/>
          </w:tcPr>
          <w:p>
            <w:r/>
            <w:r>
              <w:rPr>
                <w:rFonts w:ascii="Consolas" w:hAnsi="Consolas"/>
                <w:color w:val="B03060"/>
                <w:sz w:val="18"/>
              </w:rPr>
              <w:t>end &lt; start</w:t>
            </w:r>
          </w:p>
        </w:tc>
        <w:tc>
          <w:tcPr>
            <w:tcW w:type="dxa" w:w="1728"/>
          </w:tcPr>
          <w:p>
            <w:r/>
            <w:r>
              <w:rPr>
                <w:sz w:val="18"/>
              </w:rPr>
              <w:t>start = today+5, end = today+3</w:t>
            </w:r>
          </w:p>
        </w:tc>
        <w:tc>
          <w:tcPr>
            <w:tcW w:type="dxa" w:w="1728"/>
          </w:tcPr>
          <w:p>
            <w:r/>
            <w:r>
              <w:rPr>
                <w:sz w:val="18"/>
              </w:rPr>
              <w:t>Rejected: "End date must be on or after start date"</w:t>
            </w:r>
          </w:p>
        </w:tc>
      </w:tr>
    </w:tbl>
    <w:p/>
    <w:p>
      <w:pPr>
        <w:pStyle w:val="Heading2"/>
      </w:pPr>
      <w:r>
        <w:t>2.3 Equivalence partitioning test cases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Partition</w:t>
            </w:r>
          </w:p>
        </w:tc>
        <w:tc>
          <w:tcPr>
            <w:tcW w:type="dxa" w:w="1440"/>
          </w:tcPr>
          <w:p>
            <w:r/>
            <w:r>
              <w:rPr>
                <w:b/>
                <w:sz w:val="18"/>
              </w:rPr>
              <w:t>Description</w:t>
            </w:r>
          </w:p>
        </w:tc>
        <w:tc>
          <w:tcPr>
            <w:tcW w:type="dxa" w:w="1440"/>
          </w:tcPr>
          <w:p>
            <w:r/>
            <w:r>
              <w:rPr>
                <w:b/>
                <w:sz w:val="18"/>
              </w:rPr>
              <w:t>Preconditions</w:t>
            </w:r>
          </w:p>
        </w:tc>
        <w:tc>
          <w:tcPr>
            <w:tcW w:type="dxa" w:w="1440"/>
          </w:tcPr>
          <w:p>
            <w:r/>
            <w:r>
              <w:rPr>
                <w:b/>
                <w:sz w:val="18"/>
              </w:rPr>
              <w:t>Steps</w:t>
            </w:r>
          </w:p>
        </w:tc>
        <w:tc>
          <w:tcPr>
            <w:tcW w:type="dxa" w:w="1440"/>
          </w:tcPr>
          <w:p>
            <w:r/>
            <w:r>
              <w:rPr>
                <w:b/>
                <w:sz w:val="18"/>
              </w:rPr>
              <w:t>Expected result</w:t>
            </w:r>
          </w:p>
        </w:tc>
      </w:tr>
      <w:tr>
        <w:tc>
          <w:tcPr>
            <w:tcW w:type="dxa" w:w="1440"/>
          </w:tcPr>
          <w:p>
            <w:r/>
            <w:r>
              <w:rPr>
                <w:sz w:val="18"/>
              </w:rPr>
              <w:t>EP-01</w:t>
            </w:r>
          </w:p>
        </w:tc>
        <w:tc>
          <w:tcPr>
            <w:tcW w:type="dxa" w:w="1440"/>
          </w:tcPr>
          <w:p>
            <w:r/>
            <w:r>
              <w:rPr>
                <w:sz w:val="18"/>
              </w:rPr>
              <w:t>P1</w:t>
            </w:r>
          </w:p>
        </w:tc>
        <w:tc>
          <w:tcPr>
            <w:tcW w:type="dxa" w:w="1440"/>
          </w:tcPr>
          <w:p>
            <w:r/>
            <w:r>
              <w:rPr>
                <w:sz w:val="18"/>
              </w:rPr>
              <w:t>Zero days is rejected as below the minimum</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0, False)</w:t>
            </w:r>
          </w:p>
        </w:tc>
        <w:tc>
          <w:tcPr>
            <w:tcW w:type="dxa" w:w="1440"/>
          </w:tcPr>
          <w:p>
            <w:r/>
            <w:r>
              <w:rPr>
                <w:rFonts w:ascii="Consolas" w:hAnsi="Consolas"/>
                <w:color w:val="B03060"/>
                <w:sz w:val="18"/>
              </w:rPr>
              <w:t>(False, "Days requested must be at least 1")</w:t>
            </w:r>
          </w:p>
        </w:tc>
      </w:tr>
      <w:tr>
        <w:tc>
          <w:tcPr>
            <w:tcW w:type="dxa" w:w="1440"/>
          </w:tcPr>
          <w:p>
            <w:r/>
            <w:r>
              <w:rPr>
                <w:sz w:val="18"/>
              </w:rPr>
              <w:t>EP-02</w:t>
            </w:r>
          </w:p>
        </w:tc>
        <w:tc>
          <w:tcPr>
            <w:tcW w:type="dxa" w:w="1440"/>
          </w:tcPr>
          <w:p>
            <w:r/>
            <w:r>
              <w:rPr>
                <w:sz w:val="18"/>
              </w:rPr>
              <w:t>P1</w:t>
            </w:r>
          </w:p>
        </w:tc>
        <w:tc>
          <w:tcPr>
            <w:tcW w:type="dxa" w:w="1440"/>
          </w:tcPr>
          <w:p>
            <w:r/>
            <w:r>
              <w:rPr>
                <w:sz w:val="18"/>
              </w:rPr>
              <w:t>A negative day count is rejected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(False, "Days requested must be at least 1")</w:t>
            </w:r>
          </w:p>
        </w:tc>
      </w:tr>
      <w:tr>
        <w:tc>
          <w:tcPr>
            <w:tcW w:type="dxa" w:w="1440"/>
          </w:tcPr>
          <w:p>
            <w:r/>
            <w:r>
              <w:rPr>
                <w:sz w:val="18"/>
              </w:rPr>
              <w:t>EP-03</w:t>
            </w:r>
          </w:p>
        </w:tc>
        <w:tc>
          <w:tcPr>
            <w:tcW w:type="dxa" w:w="1440"/>
          </w:tcPr>
          <w:p>
            <w:r/>
            <w:r>
              <w:rPr>
                <w:sz w:val="18"/>
              </w:rPr>
              <w:t>P2</w:t>
            </w:r>
          </w:p>
        </w:tc>
        <w:tc>
          <w:tcPr>
            <w:tcW w:type="dxa" w:w="1440"/>
          </w:tcPr>
          <w:p>
            <w:r/>
            <w:r>
              <w:rPr>
                <w:sz w:val="18"/>
              </w:rPr>
              <w:t>A mid-range day count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(True, "Eligible")</w:t>
            </w:r>
          </w:p>
        </w:tc>
      </w:tr>
      <w:tr>
        <w:tc>
          <w:tcPr>
            <w:tcW w:type="dxa" w:w="1440"/>
          </w:tcPr>
          <w:p>
            <w:r/>
            <w:r>
              <w:rPr>
                <w:sz w:val="18"/>
              </w:rPr>
              <w:t>EP-04</w:t>
            </w:r>
          </w:p>
        </w:tc>
        <w:tc>
          <w:tcPr>
            <w:tcW w:type="dxa" w:w="1440"/>
          </w:tcPr>
          <w:p>
            <w:r/>
            <w:r>
              <w:rPr>
                <w:sz w:val="18"/>
              </w:rPr>
              <w:t>P3</w:t>
            </w:r>
          </w:p>
        </w:tc>
        <w:tc>
          <w:tcPr>
            <w:tcW w:type="dxa" w:w="1440"/>
          </w:tcPr>
          <w:p>
            <w:r/>
            <w:r>
              <w:rPr>
                <w:sz w:val="18"/>
              </w:rPr>
              <w:t>A day count above the maximum is rejected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45, False)</w:t>
            </w:r>
          </w:p>
        </w:tc>
        <w:tc>
          <w:tcPr>
            <w:tcW w:type="dxa" w:w="1440"/>
          </w:tcPr>
          <w:p>
            <w:r/>
            <w:r>
              <w:rPr>
                <w:rFonts w:ascii="Consolas" w:hAnsi="Consolas"/>
                <w:color w:val="B03060"/>
                <w:sz w:val="18"/>
              </w:rPr>
              <w:t>(False, "Days requested cannot exceed 30")</w:t>
            </w:r>
          </w:p>
        </w:tc>
      </w:tr>
      <w:tr>
        <w:tc>
          <w:tcPr>
            <w:tcW w:type="dxa" w:w="1440"/>
          </w:tcPr>
          <w:p>
            <w:r/>
            <w:r>
              <w:rPr>
                <w:sz w:val="18"/>
              </w:rPr>
              <w:t>EP-05</w:t>
            </w:r>
          </w:p>
        </w:tc>
        <w:tc>
          <w:tcPr>
            <w:tcW w:type="dxa" w:w="1440"/>
          </w:tcPr>
          <w:p>
            <w:r/>
            <w:r>
              <w:rPr>
                <w:sz w:val="18"/>
              </w:rPr>
              <w:t>P4</w:t>
            </w:r>
          </w:p>
        </w:tc>
        <w:tc>
          <w:tcPr>
            <w:tcW w:type="dxa" w:w="1440"/>
          </w:tcPr>
          <w:p>
            <w:r/>
            <w:r>
              <w:rPr>
                <w:sz w:val="18"/>
              </w:rPr>
              <w:t>A string day count is rejected as a wrong type</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(False, "Days requested must be at least 1")</w:t>
            </w:r>
            <w:r>
              <w:rPr>
                <w:sz w:val="18"/>
              </w:rPr>
              <w:t xml:space="preserve">; no </w:t>
            </w:r>
            <w:r>
              <w:rPr>
                <w:rFonts w:ascii="Consolas" w:hAnsi="Consolas"/>
                <w:color w:val="B03060"/>
                <w:sz w:val="18"/>
              </w:rPr>
              <w:t>TypeError</w:t>
            </w:r>
            <w:r>
              <w:rPr>
                <w:sz w:val="18"/>
              </w:rPr>
              <w:t xml:space="preserve"> is raised</w:t>
            </w:r>
          </w:p>
        </w:tc>
      </w:tr>
      <w:tr>
        <w:tc>
          <w:tcPr>
            <w:tcW w:type="dxa" w:w="1440"/>
          </w:tcPr>
          <w:p>
            <w:r/>
            <w:r>
              <w:rPr>
                <w:sz w:val="18"/>
              </w:rPr>
              <w:t>EP-06</w:t>
            </w:r>
          </w:p>
        </w:tc>
        <w:tc>
          <w:tcPr>
            <w:tcW w:type="dxa" w:w="1440"/>
          </w:tcPr>
          <w:p>
            <w:r/>
            <w:r>
              <w:rPr>
                <w:sz w:val="18"/>
              </w:rPr>
              <w:t>P4</w:t>
            </w:r>
          </w:p>
        </w:tc>
        <w:tc>
          <w:tcPr>
            <w:tcW w:type="dxa" w:w="1440"/>
          </w:tcPr>
          <w:p>
            <w:r/>
            <w:r>
              <w:rPr>
                <w:sz w:val="18"/>
              </w:rPr>
              <w:t>A float day count is rejected as a wrong type</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5.5, False)</w:t>
            </w:r>
          </w:p>
        </w:tc>
        <w:tc>
          <w:tcPr>
            <w:tcW w:type="dxa" w:w="1440"/>
          </w:tcPr>
          <w:p>
            <w:r/>
            <w:r>
              <w:rPr>
                <w:rFonts w:ascii="Consolas" w:hAnsi="Consolas"/>
                <w:color w:val="B03060"/>
                <w:sz w:val="18"/>
              </w:rPr>
              <w:t>(False, "Days requested must be at least 1")</w:t>
            </w:r>
          </w:p>
        </w:tc>
      </w:tr>
      <w:tr>
        <w:tc>
          <w:tcPr>
            <w:tcW w:type="dxa" w:w="1440"/>
          </w:tcPr>
          <w:p>
            <w:r/>
            <w:r>
              <w:rPr>
                <w:sz w:val="18"/>
              </w:rPr>
              <w:t>EP-07</w:t>
            </w:r>
          </w:p>
        </w:tc>
        <w:tc>
          <w:tcPr>
            <w:tcW w:type="dxa" w:w="1440"/>
          </w:tcPr>
          <w:p>
            <w:r/>
            <w:r>
              <w:rPr>
                <w:sz w:val="18"/>
              </w:rPr>
              <w:t>P5</w:t>
            </w:r>
          </w:p>
        </w:tc>
        <w:tc>
          <w:tcPr>
            <w:tcW w:type="dxa" w:w="1440"/>
          </w:tcPr>
          <w:p>
            <w:r/>
            <w:r>
              <w:rPr>
                <w:sz w:val="18"/>
              </w:rPr>
              <w:t>Annual leave within balance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(True, "Eligible")</w:t>
            </w:r>
            <w:r>
              <w:rPr>
                <w:sz w:val="18"/>
              </w:rPr>
              <w:t>; the Annual balance of 20 is the one consulted</w:t>
            </w:r>
          </w:p>
        </w:tc>
      </w:tr>
      <w:tr>
        <w:tc>
          <w:tcPr>
            <w:tcW w:type="dxa" w:w="1440"/>
          </w:tcPr>
          <w:p>
            <w:r/>
            <w:r>
              <w:rPr>
                <w:sz w:val="18"/>
              </w:rPr>
              <w:t>EP-08</w:t>
            </w:r>
          </w:p>
        </w:tc>
        <w:tc>
          <w:tcPr>
            <w:tcW w:type="dxa" w:w="1440"/>
          </w:tcPr>
          <w:p>
            <w:r/>
            <w:r>
              <w:rPr>
                <w:sz w:val="18"/>
              </w:rPr>
              <w:t>P6</w:t>
            </w:r>
          </w:p>
        </w:tc>
        <w:tc>
          <w:tcPr>
            <w:tcW w:type="dxa" w:w="1440"/>
          </w:tcPr>
          <w:p>
            <w:r/>
            <w:r>
              <w:rPr>
                <w:sz w:val="18"/>
              </w:rPr>
              <w:t>Sick leave of 3 days or fewer is accepted without a document</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'Sick', 2, False)</w:t>
            </w:r>
          </w:p>
        </w:tc>
        <w:tc>
          <w:tcPr>
            <w:tcW w:type="dxa" w:w="1440"/>
          </w:tcPr>
          <w:p>
            <w:r/>
            <w:r>
              <w:rPr>
                <w:rFonts w:ascii="Consolas" w:hAnsi="Consolas"/>
                <w:color w:val="B03060"/>
                <w:sz w:val="18"/>
              </w:rPr>
              <w:t>(True, "Eligible")</w:t>
            </w:r>
          </w:p>
        </w:tc>
      </w:tr>
      <w:tr>
        <w:tc>
          <w:tcPr>
            <w:tcW w:type="dxa" w:w="1440"/>
          </w:tcPr>
          <w:p>
            <w:r/>
            <w:r>
              <w:rPr>
                <w:sz w:val="18"/>
              </w:rPr>
              <w:t>EP-09</w:t>
            </w:r>
          </w:p>
        </w:tc>
        <w:tc>
          <w:tcPr>
            <w:tcW w:type="dxa" w:w="1440"/>
          </w:tcPr>
          <w:p>
            <w:r/>
            <w:r>
              <w:rPr>
                <w:sz w:val="18"/>
              </w:rPr>
              <w:t>P7</w:t>
            </w:r>
          </w:p>
        </w:tc>
        <w:tc>
          <w:tcPr>
            <w:tcW w:type="dxa" w:w="1440"/>
          </w:tcPr>
          <w:p>
            <w:r/>
            <w:r>
              <w:rPr>
                <w:sz w:val="18"/>
              </w:rPr>
              <w:t>Personal leave within its smaller balance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'Personal', 5, False)</w:t>
            </w:r>
          </w:p>
        </w:tc>
        <w:tc>
          <w:tcPr>
            <w:tcW w:type="dxa" w:w="1440"/>
          </w:tcPr>
          <w:p>
            <w:r/>
            <w:r>
              <w:rPr>
                <w:rFonts w:ascii="Consolas" w:hAnsi="Consolas"/>
                <w:color w:val="B03060"/>
                <w:sz w:val="18"/>
              </w:rPr>
              <w:t>(True, "Eligible")</w:t>
            </w:r>
            <w:r>
              <w:rPr>
                <w:sz w:val="18"/>
              </w:rPr>
              <w:t>; the Personal balance of 5 is the one consulted</w:t>
            </w:r>
          </w:p>
        </w:tc>
      </w:tr>
      <w:tr>
        <w:tc>
          <w:tcPr>
            <w:tcW w:type="dxa" w:w="1440"/>
          </w:tcPr>
          <w:p>
            <w:r/>
            <w:r>
              <w:rPr>
                <w:sz w:val="18"/>
              </w:rPr>
              <w:t>EP-10</w:t>
            </w:r>
          </w:p>
        </w:tc>
        <w:tc>
          <w:tcPr>
            <w:tcW w:type="dxa" w:w="1440"/>
          </w:tcPr>
          <w:p>
            <w:r/>
            <w:r>
              <w:rPr>
                <w:sz w:val="18"/>
              </w:rPr>
              <w:t>P8</w:t>
            </w:r>
          </w:p>
        </w:tc>
        <w:tc>
          <w:tcPr>
            <w:tcW w:type="dxa" w:w="1440"/>
          </w:tcPr>
          <w:p>
            <w:r/>
            <w:r>
              <w:rPr>
                <w:sz w:val="18"/>
              </w:rPr>
              <w:t>An unrecognised leave type is rejected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'Maternity', 5, False)</w:t>
            </w:r>
          </w:p>
        </w:tc>
        <w:tc>
          <w:tcPr>
            <w:tcW w:type="dxa" w:w="1440"/>
          </w:tcPr>
          <w:p>
            <w:r/>
            <w:r>
              <w:rPr>
                <w:rFonts w:ascii="Consolas" w:hAnsi="Consolas"/>
                <w:color w:val="B03060"/>
                <w:sz w:val="18"/>
              </w:rPr>
              <w:t>(False, "Invalid leave type. Must be one of: Annual, Sick, Personal")</w:t>
            </w:r>
          </w:p>
        </w:tc>
      </w:tr>
      <w:tr>
        <w:tc>
          <w:tcPr>
            <w:tcW w:type="dxa" w:w="1440"/>
          </w:tcPr>
          <w:p>
            <w:r/>
            <w:r>
              <w:rPr>
                <w:sz w:val="18"/>
              </w:rPr>
              <w:t>EP-11</w:t>
            </w:r>
          </w:p>
        </w:tc>
        <w:tc>
          <w:tcPr>
            <w:tcW w:type="dxa" w:w="1440"/>
          </w:tcPr>
          <w:p>
            <w:r/>
            <w:r>
              <w:rPr>
                <w:sz w:val="18"/>
              </w:rPr>
              <w:t>P8</w:t>
            </w:r>
          </w:p>
        </w:tc>
        <w:tc>
          <w:tcPr>
            <w:tcW w:type="dxa" w:w="1440"/>
          </w:tcPr>
          <w:p>
            <w:r/>
            <w:r>
              <w:rPr>
                <w:sz w:val="18"/>
              </w:rPr>
              <w:t>Leave type matching is case-sensitive</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(False, "Invalid leave type…")</w:t>
            </w:r>
            <w:r>
              <w:rPr>
                <w:sz w:val="18"/>
              </w:rPr>
              <w:t xml:space="preserve"> — lowercase is not accepted</w:t>
            </w:r>
          </w:p>
        </w:tc>
      </w:tr>
      <w:tr>
        <w:tc>
          <w:tcPr>
            <w:tcW w:type="dxa" w:w="1440"/>
          </w:tcPr>
          <w:p>
            <w:r/>
            <w:r>
              <w:rPr>
                <w:sz w:val="18"/>
              </w:rPr>
              <w:t>EP-12</w:t>
            </w:r>
          </w:p>
        </w:tc>
        <w:tc>
          <w:tcPr>
            <w:tcW w:type="dxa" w:w="1440"/>
          </w:tcPr>
          <w:p>
            <w:r/>
            <w:r>
              <w:rPr>
                <w:sz w:val="18"/>
              </w:rPr>
              <w:t>P8</w:t>
            </w:r>
          </w:p>
        </w:tc>
        <w:tc>
          <w:tcPr>
            <w:tcW w:type="dxa" w:w="1440"/>
          </w:tcPr>
          <w:p>
            <w:r/>
            <w:r>
              <w:rPr>
                <w:sz w:val="18"/>
              </w:rPr>
              <w:t>An empty leave type is rejected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 5, False)</w:t>
            </w:r>
          </w:p>
        </w:tc>
        <w:tc>
          <w:tcPr>
            <w:tcW w:type="dxa" w:w="1440"/>
          </w:tcPr>
          <w:p>
            <w:r/>
            <w:r>
              <w:rPr>
                <w:rFonts w:ascii="Consolas" w:hAnsi="Consolas"/>
                <w:color w:val="B03060"/>
                <w:sz w:val="18"/>
              </w:rPr>
              <w:t>(False, "Invalid leave type…")</w:t>
            </w:r>
          </w:p>
        </w:tc>
      </w:tr>
      <w:tr>
        <w:tc>
          <w:tcPr>
            <w:tcW w:type="dxa" w:w="1440"/>
          </w:tcPr>
          <w:p>
            <w:r/>
            <w:r>
              <w:rPr>
                <w:sz w:val="18"/>
              </w:rPr>
              <w:t>EP-13</w:t>
            </w:r>
          </w:p>
        </w:tc>
        <w:tc>
          <w:tcPr>
            <w:tcW w:type="dxa" w:w="1440"/>
          </w:tcPr>
          <w:p>
            <w:r/>
            <w:r>
              <w:rPr>
                <w:sz w:val="18"/>
              </w:rPr>
              <w:t>P9</w:t>
            </w:r>
          </w:p>
        </w:tc>
        <w:tc>
          <w:tcPr>
            <w:tcW w:type="dxa" w:w="1440"/>
          </w:tcPr>
          <w:p>
            <w:r/>
            <w:r>
              <w:rPr>
                <w:sz w:val="18"/>
              </w:rPr>
              <w:t>An employee with under 6 months of service is refused</w:t>
            </w:r>
          </w:p>
        </w:tc>
        <w:tc>
          <w:tcPr>
            <w:tcW w:type="dxa" w:w="1440"/>
          </w:tcPr>
          <w:p>
            <w:r/>
            <w:r>
              <w:rPr>
                <w:sz w:val="18"/>
              </w:rPr>
              <w:t>Employee hired 3 months ago;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(False, "Minimum 6 months of service required. Current: 3 months")</w:t>
            </w:r>
          </w:p>
        </w:tc>
      </w:tr>
      <w:tr>
        <w:tc>
          <w:tcPr>
            <w:tcW w:type="dxa" w:w="1440"/>
          </w:tcPr>
          <w:p>
            <w:r/>
            <w:r>
              <w:rPr>
                <w:sz w:val="18"/>
              </w:rPr>
              <w:t>EP-14</w:t>
            </w:r>
          </w:p>
        </w:tc>
        <w:tc>
          <w:tcPr>
            <w:tcW w:type="dxa" w:w="1440"/>
          </w:tcPr>
          <w:p>
            <w:r/>
            <w:r>
              <w:rPr>
                <w:sz w:val="18"/>
              </w:rPr>
              <w:t>P10</w:t>
            </w:r>
          </w:p>
        </w:tc>
        <w:tc>
          <w:tcPr>
            <w:tcW w:type="dxa" w:w="1440"/>
          </w:tcPr>
          <w:p>
            <w:r/>
            <w:r>
              <w:rPr>
                <w:sz w:val="18"/>
              </w:rPr>
              <w:t>An employee with ample service passes the service rule</w:t>
            </w:r>
          </w:p>
        </w:tc>
        <w:tc>
          <w:tcPr>
            <w:tcW w:type="dxa" w:w="1440"/>
          </w:tcPr>
          <w:p>
            <w:r/>
            <w:r>
              <w:rPr>
                <w:sz w:val="18"/>
              </w:rPr>
              <w:t>Employee hired 2 years ago;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(True, "Eligible")</w:t>
            </w:r>
          </w:p>
        </w:tc>
      </w:tr>
      <w:tr>
        <w:tc>
          <w:tcPr>
            <w:tcW w:type="dxa" w:w="1440"/>
          </w:tcPr>
          <w:p>
            <w:r/>
            <w:r>
              <w:rPr>
                <w:sz w:val="18"/>
              </w:rPr>
              <w:t>EP-15</w:t>
            </w:r>
          </w:p>
        </w:tc>
        <w:tc>
          <w:tcPr>
            <w:tcW w:type="dxa" w:w="1440"/>
          </w:tcPr>
          <w:p>
            <w:r/>
            <w:r>
              <w:rPr>
                <w:sz w:val="18"/>
              </w:rPr>
              <w:t>P11</w:t>
            </w:r>
          </w:p>
        </w:tc>
        <w:tc>
          <w:tcPr>
            <w:tcW w:type="dxa" w:w="1440"/>
          </w:tcPr>
          <w:p>
            <w:r/>
            <w:r>
              <w:rPr>
                <w:sz w:val="18"/>
              </w:rPr>
              <w:t>A future hire date yields zero service months</w:t>
            </w:r>
          </w:p>
        </w:tc>
        <w:tc>
          <w:tcPr>
            <w:tcW w:type="dxa" w:w="1440"/>
          </w:tcPr>
          <w:p>
            <w:r/>
            <w:r>
              <w:rPr>
                <w:sz w:val="18"/>
              </w:rPr>
              <w:t xml:space="preserve">Employee with </w:t>
            </w:r>
            <w:r>
              <w:rPr>
                <w:rFonts w:ascii="Consolas" w:hAnsi="Consolas"/>
                <w:color w:val="B03060"/>
                <w:sz w:val="18"/>
              </w:rPr>
              <w:t>hire_date</w:t>
            </w:r>
            <w:r>
              <w:rPr>
                <w:sz w:val="18"/>
              </w:rPr>
              <w:t xml:space="preserve"> = tomorrow</w:t>
            </w:r>
          </w:p>
        </w:tc>
        <w:tc>
          <w:tcPr>
            <w:tcW w:type="dxa" w:w="1440"/>
          </w:tcPr>
          <w:p>
            <w:r/>
            <w:r>
              <w:rPr>
                <w:sz w:val="18"/>
              </w:rPr>
              <w:t xml:space="preserve">Call </w:t>
            </w:r>
            <w:r>
              <w:rPr>
                <w:rFonts w:ascii="Consolas" w:hAnsi="Consolas"/>
                <w:color w:val="B03060"/>
                <w:sz w:val="18"/>
              </w:rPr>
              <w:t>calculate_service_months(hire_date)</w:t>
            </w:r>
            <w:r>
              <w:rPr>
                <w:sz w:val="18"/>
              </w:rPr>
              <w:t xml:space="preserve"> then </w:t>
            </w:r>
            <w:r>
              <w:rPr>
                <w:rFonts w:ascii="Consolas" w:hAnsi="Consolas"/>
                <w:color w:val="B03060"/>
                <w:sz w:val="18"/>
              </w:rPr>
              <w:t>check_eligibility</w:t>
            </w:r>
          </w:p>
        </w:tc>
        <w:tc>
          <w:tcPr>
            <w:tcW w:type="dxa" w:w="1440"/>
          </w:tcPr>
          <w:p>
            <w:r/>
            <w:r>
              <w:rPr>
                <w:rFonts w:ascii="Consolas" w:hAnsi="Consolas"/>
                <w:color w:val="B03060"/>
                <w:sz w:val="18"/>
              </w:rPr>
              <w:t>calculate_service_months</w:t>
            </w:r>
            <w:r>
              <w:rPr>
                <w:sz w:val="18"/>
              </w:rPr>
              <w:t xml:space="preserve"> returns </w:t>
            </w:r>
            <w:r>
              <w:rPr>
                <w:rFonts w:ascii="Consolas" w:hAnsi="Consolas"/>
                <w:color w:val="B03060"/>
                <w:sz w:val="18"/>
              </w:rPr>
              <w:t>0</w:t>
            </w:r>
            <w:r>
              <w:rPr>
                <w:sz w:val="18"/>
              </w:rPr>
              <w:t xml:space="preserve">; eligibility is </w:t>
            </w:r>
            <w:r>
              <w:rPr>
                <w:rFonts w:ascii="Consolas" w:hAnsi="Consolas"/>
                <w:color w:val="B03060"/>
                <w:sz w:val="18"/>
              </w:rPr>
              <w:t>(False, "Minimum 6 months of service required. Current: 0 months")</w:t>
            </w:r>
          </w:p>
        </w:tc>
      </w:tr>
      <w:tr>
        <w:tc>
          <w:tcPr>
            <w:tcW w:type="dxa" w:w="1440"/>
          </w:tcPr>
          <w:p>
            <w:r/>
            <w:r>
              <w:rPr>
                <w:sz w:val="18"/>
              </w:rPr>
              <w:t>EP-16</w:t>
            </w:r>
          </w:p>
        </w:tc>
        <w:tc>
          <w:tcPr>
            <w:tcW w:type="dxa" w:w="1440"/>
          </w:tcPr>
          <w:p>
            <w:r/>
            <w:r>
              <w:rPr>
                <w:sz w:val="18"/>
              </w:rPr>
              <w:t>P12</w:t>
            </w:r>
          </w:p>
        </w:tc>
        <w:tc>
          <w:tcPr>
            <w:tcW w:type="dxa" w:w="1440"/>
          </w:tcPr>
          <w:p>
            <w:r/>
            <w:r>
              <w:rPr>
                <w:sz w:val="18"/>
              </w:rPr>
              <w:t>A request within the remaining balance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(True, "Eligible")</w:t>
            </w:r>
          </w:p>
        </w:tc>
      </w:tr>
      <w:tr>
        <w:tc>
          <w:tcPr>
            <w:tcW w:type="dxa" w:w="1440"/>
          </w:tcPr>
          <w:p>
            <w:r/>
            <w:r>
              <w:rPr>
                <w:sz w:val="18"/>
              </w:rPr>
              <w:t>EP-17</w:t>
            </w:r>
          </w:p>
        </w:tc>
        <w:tc>
          <w:tcPr>
            <w:tcW w:type="dxa" w:w="1440"/>
          </w:tcPr>
          <w:p>
            <w:r/>
            <w:r>
              <w:rPr>
                <w:sz w:val="18"/>
              </w:rPr>
              <w:t>P13</w:t>
            </w:r>
          </w:p>
        </w:tc>
        <w:tc>
          <w:tcPr>
            <w:tcW w:type="dxa" w:w="1440"/>
          </w:tcPr>
          <w:p>
            <w:r/>
            <w:r>
              <w:rPr>
                <w:sz w:val="18"/>
              </w:rPr>
              <w:t>A request exceeding the remaining balance is refused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25, False)</w:t>
            </w:r>
          </w:p>
        </w:tc>
        <w:tc>
          <w:tcPr>
            <w:tcW w:type="dxa" w:w="1440"/>
          </w:tcPr>
          <w:p>
            <w:r/>
            <w:r>
              <w:rPr>
                <w:rFonts w:ascii="Consolas" w:hAnsi="Consolas"/>
                <w:color w:val="B03060"/>
                <w:sz w:val="18"/>
              </w:rPr>
              <w:t>(False, "Insufficient balance. Available: 20 days")</w:t>
            </w:r>
          </w:p>
        </w:tc>
      </w:tr>
      <w:tr>
        <w:tc>
          <w:tcPr>
            <w:tcW w:type="dxa" w:w="1440"/>
          </w:tcPr>
          <w:p>
            <w:r/>
            <w:r>
              <w:rPr>
                <w:sz w:val="18"/>
              </w:rPr>
              <w:t>EP-18</w:t>
            </w:r>
          </w:p>
        </w:tc>
        <w:tc>
          <w:tcPr>
            <w:tcW w:type="dxa" w:w="1440"/>
          </w:tcPr>
          <w:p>
            <w:r/>
            <w:r>
              <w:rPr>
                <w:sz w:val="18"/>
              </w:rPr>
              <w:t>P14</w:t>
            </w:r>
          </w:p>
        </w:tc>
        <w:tc>
          <w:tcPr>
            <w:tcW w:type="dxa" w:w="1440"/>
          </w:tcPr>
          <w:p>
            <w:r/>
            <w:r>
              <w:rPr>
                <w:sz w:val="18"/>
              </w:rPr>
              <w:t>A missing balance record is treated as zero</w:t>
            </w:r>
          </w:p>
        </w:tc>
        <w:tc>
          <w:tcPr>
            <w:tcW w:type="dxa" w:w="1440"/>
          </w:tcPr>
          <w:p>
            <w:r/>
            <w:r>
              <w:rPr>
                <w:sz w:val="18"/>
              </w:rPr>
              <w:t xml:space="preserve">Employee exists with </w:t>
            </w:r>
            <w:r>
              <w:rPr>
                <w:b/>
                <w:sz w:val="18"/>
              </w:rPr>
              <w:t>no</w:t>
            </w:r>
            <w:r>
              <w:rPr>
                <w:sz w:val="18"/>
              </w:rPr>
              <w:t xml:space="preserve"> </w:t>
            </w:r>
            <w:r>
              <w:rPr>
                <w:rFonts w:ascii="Consolas" w:hAnsi="Consolas"/>
                <w:color w:val="B03060"/>
                <w:sz w:val="18"/>
              </w:rPr>
              <w:t>leave_balance</w:t>
            </w:r>
            <w:r>
              <w:rPr>
                <w:sz w:val="18"/>
              </w:rPr>
              <w:t xml:space="preserve"> row for Personal</w:t>
            </w:r>
          </w:p>
        </w:tc>
        <w:tc>
          <w:tcPr>
            <w:tcW w:type="dxa" w:w="1440"/>
          </w:tcPr>
          <w:p>
            <w:r/>
            <w:r>
              <w:rPr>
                <w:sz w:val="18"/>
              </w:rPr>
              <w:t xml:space="preserve">Call </w:t>
            </w:r>
            <w:r>
              <w:rPr>
                <w:rFonts w:ascii="Consolas" w:hAnsi="Consolas"/>
                <w:color w:val="B03060"/>
                <w:sz w:val="18"/>
              </w:rPr>
              <w:t>calculate_leave_balance(emp.id, 'Personal')</w:t>
            </w:r>
            <w:r>
              <w:rPr>
                <w:sz w:val="18"/>
              </w:rPr>
              <w:t xml:space="preserve">, then </w:t>
            </w:r>
            <w:r>
              <w:rPr>
                <w:rFonts w:ascii="Consolas" w:hAnsi="Consolas"/>
                <w:color w:val="B03060"/>
                <w:sz w:val="18"/>
              </w:rPr>
              <w:t>check_eligibility(employee, 'Personal', 1, False)</w:t>
            </w:r>
          </w:p>
        </w:tc>
        <w:tc>
          <w:tcPr>
            <w:tcW w:type="dxa" w:w="1440"/>
          </w:tcPr>
          <w:p>
            <w:r/>
            <w:r>
              <w:rPr>
                <w:sz w:val="18"/>
              </w:rPr>
              <w:t xml:space="preserve">Balance is </w:t>
            </w:r>
            <w:r>
              <w:rPr>
                <w:rFonts w:ascii="Consolas" w:hAnsi="Consolas"/>
                <w:color w:val="B03060"/>
                <w:sz w:val="18"/>
              </w:rPr>
              <w:t>0</w:t>
            </w:r>
            <w:r>
              <w:rPr>
                <w:sz w:val="18"/>
              </w:rPr>
              <w:t xml:space="preserve">; eligibility is </w:t>
            </w:r>
            <w:r>
              <w:rPr>
                <w:rFonts w:ascii="Consolas" w:hAnsi="Consolas"/>
                <w:color w:val="B03060"/>
                <w:sz w:val="18"/>
              </w:rPr>
              <w:t>(False, "Insufficient balance. Available: 0 days")</w:t>
            </w:r>
          </w:p>
        </w:tc>
      </w:tr>
      <w:tr>
        <w:tc>
          <w:tcPr>
            <w:tcW w:type="dxa" w:w="1440"/>
          </w:tcPr>
          <w:p>
            <w:r/>
            <w:r>
              <w:rPr>
                <w:sz w:val="18"/>
              </w:rPr>
              <w:t>EP-19</w:t>
            </w:r>
          </w:p>
        </w:tc>
        <w:tc>
          <w:tcPr>
            <w:tcW w:type="dxa" w:w="1440"/>
          </w:tcPr>
          <w:p>
            <w:r/>
            <w:r>
              <w:rPr>
                <w:sz w:val="18"/>
              </w:rPr>
              <w:t>P15</w:t>
            </w:r>
          </w:p>
        </w:tc>
        <w:tc>
          <w:tcPr>
            <w:tcW w:type="dxa" w:w="1440"/>
          </w:tcPr>
          <w:p>
            <w:r/>
            <w:r>
              <w:rPr>
                <w:sz w:val="18"/>
              </w:rPr>
              <w:t>The document rule does not apply to non-sick leave</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(True, "Eligible")</w:t>
            </w:r>
            <w:r>
              <w:rPr>
                <w:sz w:val="18"/>
              </w:rPr>
              <w:t xml:space="preserve"> — no document demanded for a 10-day Annual request</w:t>
            </w:r>
          </w:p>
        </w:tc>
      </w:tr>
      <w:tr>
        <w:tc>
          <w:tcPr>
            <w:tcW w:type="dxa" w:w="1440"/>
          </w:tcPr>
          <w:p>
            <w:r/>
            <w:r>
              <w:rPr>
                <w:sz w:val="18"/>
              </w:rPr>
              <w:t>EP-20</w:t>
            </w:r>
          </w:p>
        </w:tc>
        <w:tc>
          <w:tcPr>
            <w:tcW w:type="dxa" w:w="1440"/>
          </w:tcPr>
          <w:p>
            <w:r/>
            <w:r>
              <w:rPr>
                <w:sz w:val="18"/>
              </w:rPr>
              <w:t>P17</w:t>
            </w:r>
          </w:p>
        </w:tc>
        <w:tc>
          <w:tcPr>
            <w:tcW w:type="dxa" w:w="1440"/>
          </w:tcPr>
          <w:p>
            <w:r/>
            <w:r>
              <w:rPr>
                <w:sz w:val="18"/>
              </w:rPr>
              <w:t>Long sick leave with a document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'Sick', 10, True)</w:t>
            </w:r>
          </w:p>
        </w:tc>
        <w:tc>
          <w:tcPr>
            <w:tcW w:type="dxa" w:w="1440"/>
          </w:tcPr>
          <w:p>
            <w:r/>
            <w:r>
              <w:rPr>
                <w:rFonts w:ascii="Consolas" w:hAnsi="Consolas"/>
                <w:color w:val="B03060"/>
                <w:sz w:val="18"/>
              </w:rPr>
              <w:t>(True, "Eligible")</w:t>
            </w:r>
          </w:p>
        </w:tc>
      </w:tr>
      <w:tr>
        <w:tc>
          <w:tcPr>
            <w:tcW w:type="dxa" w:w="1440"/>
          </w:tcPr>
          <w:p>
            <w:r/>
            <w:r>
              <w:rPr>
                <w:sz w:val="18"/>
              </w:rPr>
              <w:t>EP-21</w:t>
            </w:r>
          </w:p>
        </w:tc>
        <w:tc>
          <w:tcPr>
            <w:tcW w:type="dxa" w:w="1440"/>
          </w:tcPr>
          <w:p>
            <w:r/>
            <w:r>
              <w:rPr>
                <w:sz w:val="18"/>
              </w:rPr>
              <w:t>P18</w:t>
            </w:r>
          </w:p>
        </w:tc>
        <w:tc>
          <w:tcPr>
            <w:tcW w:type="dxa" w:w="1440"/>
          </w:tcPr>
          <w:p>
            <w:r/>
            <w:r>
              <w:rPr>
                <w:sz w:val="18"/>
              </w:rPr>
              <w:t>Long sick leave without a document is refused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'Sick', 10, False)</w:t>
            </w:r>
          </w:p>
        </w:tc>
        <w:tc>
          <w:tcPr>
            <w:tcW w:type="dxa" w:w="1440"/>
          </w:tcPr>
          <w:p>
            <w:r/>
            <w:r>
              <w:rPr>
                <w:rFonts w:ascii="Consolas" w:hAnsi="Consolas"/>
                <w:color w:val="B03060"/>
                <w:sz w:val="18"/>
              </w:rPr>
              <w:t>(False, "Supporting document required for sick leave exceeding 3 days")</w:t>
            </w:r>
          </w:p>
        </w:tc>
      </w:tr>
      <w:tr>
        <w:tc>
          <w:tcPr>
            <w:tcW w:type="dxa" w:w="1440"/>
          </w:tcPr>
          <w:p>
            <w:r/>
            <w:r>
              <w:rPr>
                <w:sz w:val="18"/>
              </w:rPr>
              <w:t>EP-22</w:t>
            </w:r>
          </w:p>
        </w:tc>
        <w:tc>
          <w:tcPr>
            <w:tcW w:type="dxa" w:w="1440"/>
          </w:tcPr>
          <w:p>
            <w:r/>
            <w:r>
              <w:rPr>
                <w:sz w:val="18"/>
              </w:rPr>
              <w:t>P19</w:t>
            </w:r>
          </w:p>
        </w:tc>
        <w:tc>
          <w:tcPr>
            <w:tcW w:type="dxa" w:w="1440"/>
          </w:tcPr>
          <w:p>
            <w:r/>
            <w:r>
              <w:rPr>
                <w:sz w:val="18"/>
              </w:rPr>
              <w:t>A well-formed future date range validates and counts days inclusively</w:t>
            </w:r>
          </w:p>
        </w:tc>
        <w:tc>
          <w:tcPr>
            <w:tcW w:type="dxa" w:w="1440"/>
          </w:tcPr>
          <w:p>
            <w:r/>
            <w:r>
              <w:rPr>
                <w:sz w:val="18"/>
              </w:rPr>
              <w:t>PRE-A</w:t>
            </w:r>
          </w:p>
        </w:tc>
        <w:tc>
          <w:tcPr>
            <w:tcW w:type="dxa" w:w="1440"/>
          </w:tcPr>
          <w:p>
            <w:r/>
            <w:r>
              <w:rPr>
                <w:sz w:val="18"/>
              </w:rPr>
              <w:t xml:space="preserve">Call </w:t>
            </w:r>
            <w:r>
              <w:rPr>
                <w:rFonts w:ascii="Consolas" w:hAnsi="Consolas"/>
                <w:color w:val="B03060"/>
                <w:sz w:val="18"/>
              </w:rPr>
              <w:t>validate_leave_dates(today+5, today+9)</w:t>
            </w:r>
          </w:p>
        </w:tc>
        <w:tc>
          <w:tcPr>
            <w:tcW w:type="dxa" w:w="1440"/>
          </w:tcPr>
          <w:p>
            <w:r/>
            <w:r>
              <w:rPr>
                <w:rFonts w:ascii="Consolas" w:hAnsi="Consolas"/>
                <w:color w:val="B03060"/>
                <w:sz w:val="18"/>
              </w:rPr>
              <w:t>(True, "Valid dates", 5)</w:t>
            </w:r>
            <w:r>
              <w:rPr>
                <w:sz w:val="18"/>
              </w:rPr>
              <w:t xml:space="preserve"> — both endpoints counted</w:t>
            </w:r>
          </w:p>
        </w:tc>
      </w:tr>
      <w:tr>
        <w:tc>
          <w:tcPr>
            <w:tcW w:type="dxa" w:w="1440"/>
          </w:tcPr>
          <w:p>
            <w:r/>
            <w:r>
              <w:rPr>
                <w:sz w:val="18"/>
              </w:rPr>
              <w:t>EP-23</w:t>
            </w:r>
          </w:p>
        </w:tc>
        <w:tc>
          <w:tcPr>
            <w:tcW w:type="dxa" w:w="1440"/>
          </w:tcPr>
          <w:p>
            <w:r/>
            <w:r>
              <w:rPr>
                <w:sz w:val="18"/>
              </w:rPr>
              <w:t>P20</w:t>
            </w:r>
          </w:p>
        </w:tc>
        <w:tc>
          <w:tcPr>
            <w:tcW w:type="dxa" w:w="1440"/>
          </w:tcPr>
          <w:p>
            <w:r/>
            <w:r>
              <w:rPr>
                <w:sz w:val="18"/>
              </w:rPr>
              <w:t>A malformed date is rejected</w:t>
            </w:r>
          </w:p>
        </w:tc>
        <w:tc>
          <w:tcPr>
            <w:tcW w:type="dxa" w:w="1440"/>
          </w:tcPr>
          <w:p>
            <w:r/>
            <w:r>
              <w:rPr>
                <w:sz w:val="18"/>
              </w:rPr>
              <w:t>PRE-A</w:t>
            </w:r>
          </w:p>
        </w:tc>
        <w:tc>
          <w:tcPr>
            <w:tcW w:type="dxa" w:w="1440"/>
          </w:tcPr>
          <w:p>
            <w:r/>
            <w:r>
              <w:rPr>
                <w:sz w:val="18"/>
              </w:rPr>
              <w:t xml:space="preserve">Call </w:t>
            </w:r>
            <w:r>
              <w:rPr>
                <w:rFonts w:ascii="Consolas" w:hAnsi="Consolas"/>
                <w:color w:val="B03060"/>
                <w:sz w:val="18"/>
              </w:rPr>
              <w:t>validate_leave_dates('15/09/2026', '20/09/2026')</w:t>
            </w:r>
          </w:p>
        </w:tc>
        <w:tc>
          <w:tcPr>
            <w:tcW w:type="dxa" w:w="1440"/>
          </w:tcPr>
          <w:p>
            <w:r/>
            <w:r>
              <w:rPr>
                <w:rFonts w:ascii="Consolas" w:hAnsi="Consolas"/>
                <w:color w:val="B03060"/>
                <w:sz w:val="18"/>
              </w:rPr>
              <w:t>(False, "Invalid date format. Use YYYY-MM-DD", 0)</w:t>
            </w:r>
          </w:p>
        </w:tc>
      </w:tr>
      <w:tr>
        <w:tc>
          <w:tcPr>
            <w:tcW w:type="dxa" w:w="1440"/>
          </w:tcPr>
          <w:p>
            <w:r/>
            <w:r>
              <w:rPr>
                <w:sz w:val="18"/>
              </w:rPr>
              <w:t>EP-24</w:t>
            </w:r>
          </w:p>
        </w:tc>
        <w:tc>
          <w:tcPr>
            <w:tcW w:type="dxa" w:w="1440"/>
          </w:tcPr>
          <w:p>
            <w:r/>
            <w:r>
              <w:rPr>
                <w:sz w:val="18"/>
              </w:rPr>
              <w:t>P20</w:t>
            </w:r>
          </w:p>
        </w:tc>
        <w:tc>
          <w:tcPr>
            <w:tcW w:type="dxa" w:w="1440"/>
          </w:tcPr>
          <w:p>
            <w:r/>
            <w:r>
              <w:rPr>
                <w:sz w:val="18"/>
              </w:rPr>
              <w:t xml:space="preserve">A </w:t>
            </w:r>
            <w:r>
              <w:rPr>
                <w:rFonts w:ascii="Consolas" w:hAnsi="Consolas"/>
                <w:color w:val="B03060"/>
                <w:sz w:val="18"/>
              </w:rPr>
              <w:t>None</w:t>
            </w:r>
            <w:r>
              <w:rPr>
                <w:sz w:val="18"/>
              </w:rPr>
              <w:t xml:space="preserve"> date is rejected without raising</w:t>
            </w:r>
          </w:p>
        </w:tc>
        <w:tc>
          <w:tcPr>
            <w:tcW w:type="dxa" w:w="1440"/>
          </w:tcPr>
          <w:p>
            <w:r/>
            <w:r>
              <w:rPr>
                <w:sz w:val="18"/>
              </w:rPr>
              <w:t>PRE-A</w:t>
            </w:r>
          </w:p>
        </w:tc>
        <w:tc>
          <w:tcPr>
            <w:tcW w:type="dxa" w:w="1440"/>
          </w:tcPr>
          <w:p>
            <w:r/>
            <w:r>
              <w:rPr>
                <w:sz w:val="18"/>
              </w:rPr>
              <w:t xml:space="preserve">Call </w:t>
            </w:r>
            <w:r>
              <w:rPr>
                <w:rFonts w:ascii="Consolas" w:hAnsi="Consolas"/>
                <w:color w:val="B03060"/>
                <w:sz w:val="18"/>
              </w:rPr>
              <w:t>validate_leave_dates(None, None)</w:t>
            </w:r>
          </w:p>
        </w:tc>
        <w:tc>
          <w:tcPr>
            <w:tcW w:type="dxa" w:w="1440"/>
          </w:tcPr>
          <w:p>
            <w:r/>
            <w:r>
              <w:rPr>
                <w:rFonts w:ascii="Consolas" w:hAnsi="Consolas"/>
                <w:color w:val="B03060"/>
                <w:sz w:val="18"/>
              </w:rPr>
              <w:t>(False, "Invalid date format. Use YYYY-MM-DD", 0)</w:t>
            </w:r>
          </w:p>
        </w:tc>
      </w:tr>
      <w:tr>
        <w:tc>
          <w:tcPr>
            <w:tcW w:type="dxa" w:w="1440"/>
          </w:tcPr>
          <w:p>
            <w:r/>
            <w:r>
              <w:rPr>
                <w:sz w:val="18"/>
              </w:rPr>
              <w:t>EP-25</w:t>
            </w:r>
          </w:p>
        </w:tc>
        <w:tc>
          <w:tcPr>
            <w:tcW w:type="dxa" w:w="1440"/>
          </w:tcPr>
          <w:p>
            <w:r/>
            <w:r>
              <w:rPr>
                <w:sz w:val="18"/>
              </w:rPr>
              <w:t>P21</w:t>
            </w:r>
          </w:p>
        </w:tc>
        <w:tc>
          <w:tcPr>
            <w:tcW w:type="dxa" w:w="1440"/>
          </w:tcPr>
          <w:p>
            <w:r/>
            <w:r>
              <w:rPr>
                <w:sz w:val="18"/>
              </w:rPr>
              <w:t>A start date in the past is rejected</w:t>
            </w:r>
          </w:p>
        </w:tc>
        <w:tc>
          <w:tcPr>
            <w:tcW w:type="dxa" w:w="1440"/>
          </w:tcPr>
          <w:p>
            <w:r/>
            <w:r>
              <w:rPr>
                <w:sz w:val="18"/>
              </w:rPr>
              <w:t>PRE-A</w:t>
            </w:r>
          </w:p>
        </w:tc>
        <w:tc>
          <w:tcPr>
            <w:tcW w:type="dxa" w:w="1440"/>
          </w:tcPr>
          <w:p>
            <w:r/>
            <w:r>
              <w:rPr>
                <w:sz w:val="18"/>
              </w:rPr>
              <w:t xml:space="preserve">Call </w:t>
            </w:r>
            <w:r>
              <w:rPr>
                <w:rFonts w:ascii="Consolas" w:hAnsi="Consolas"/>
                <w:color w:val="B03060"/>
                <w:sz w:val="18"/>
              </w:rPr>
              <w:t>validate_leave_dates(today−1, today+5)</w:t>
            </w:r>
          </w:p>
        </w:tc>
        <w:tc>
          <w:tcPr>
            <w:tcW w:type="dxa" w:w="1440"/>
          </w:tcPr>
          <w:p>
            <w:r/>
            <w:r>
              <w:rPr>
                <w:rFonts w:ascii="Consolas" w:hAnsi="Consolas"/>
                <w:color w:val="B03060"/>
                <w:sz w:val="18"/>
              </w:rPr>
              <w:t>(False, "Start date cannot be in the past", 0)</w:t>
            </w:r>
          </w:p>
        </w:tc>
      </w:tr>
      <w:tr>
        <w:tc>
          <w:tcPr>
            <w:tcW w:type="dxa" w:w="1440"/>
          </w:tcPr>
          <w:p>
            <w:r/>
            <w:r>
              <w:rPr>
                <w:sz w:val="18"/>
              </w:rPr>
              <w:t>EP-26</w:t>
            </w:r>
          </w:p>
        </w:tc>
        <w:tc>
          <w:tcPr>
            <w:tcW w:type="dxa" w:w="1440"/>
          </w:tcPr>
          <w:p>
            <w:r/>
            <w:r>
              <w:rPr>
                <w:sz w:val="18"/>
              </w:rPr>
              <w:t>P22</w:t>
            </w:r>
          </w:p>
        </w:tc>
        <w:tc>
          <w:tcPr>
            <w:tcW w:type="dxa" w:w="1440"/>
          </w:tcPr>
          <w:p>
            <w:r/>
            <w:r>
              <w:rPr>
                <w:sz w:val="18"/>
              </w:rPr>
              <w:t>An end date before the start date is rejected</w:t>
            </w:r>
          </w:p>
        </w:tc>
        <w:tc>
          <w:tcPr>
            <w:tcW w:type="dxa" w:w="1440"/>
          </w:tcPr>
          <w:p>
            <w:r/>
            <w:r>
              <w:rPr>
                <w:sz w:val="18"/>
              </w:rPr>
              <w:t>PRE-A</w:t>
            </w:r>
          </w:p>
        </w:tc>
        <w:tc>
          <w:tcPr>
            <w:tcW w:type="dxa" w:w="1440"/>
          </w:tcPr>
          <w:p>
            <w:r/>
            <w:r>
              <w:rPr>
                <w:sz w:val="18"/>
              </w:rPr>
              <w:t xml:space="preserve">Call </w:t>
            </w:r>
            <w:r>
              <w:rPr>
                <w:rFonts w:ascii="Consolas" w:hAnsi="Consolas"/>
                <w:color w:val="B03060"/>
                <w:sz w:val="18"/>
              </w:rPr>
              <w:t>validate_leave_dates(today+5, today+3)</w:t>
            </w:r>
          </w:p>
        </w:tc>
        <w:tc>
          <w:tcPr>
            <w:tcW w:type="dxa" w:w="1440"/>
          </w:tcPr>
          <w:p>
            <w:r/>
            <w:r>
              <w:rPr>
                <w:rFonts w:ascii="Consolas" w:hAnsi="Consolas"/>
                <w:color w:val="B03060"/>
                <w:sz w:val="18"/>
              </w:rPr>
              <w:t>(False, "End date must be on or after start date", 0)</w:t>
            </w:r>
          </w:p>
        </w:tc>
      </w:tr>
    </w:tbl>
    <w:p/>
    <w:p>
      <w:r>
        <w:rPr>
          <w:b/>
        </w:rPr>
        <w:t>Coverage.</w:t>
      </w:r>
      <w:r>
        <w:t xml:space="preserve"> 22 partitions, 26 cases, every partition represented at least once.</w:t>
      </w:r>
    </w:p>
    <w:p>
      <w:pPr>
        <w:pStyle w:val="Heading1"/>
      </w:pPr>
      <w:r>
        <w:t>3. Boundary Value Analysis</w:t>
      </w:r>
    </w:p>
    <w:p>
      <w:pPr>
        <w:pStyle w:val="Heading2"/>
      </w:pPr>
      <w:r>
        <w:t>3.1 Method</w:t>
      </w:r>
    </w:p>
    <w:p>
      <w:r>
        <w:t xml:space="preserve">Partition boundaries are where </w:t>
      </w:r>
      <w:r>
        <w:rPr>
          <w:rFonts w:ascii="Consolas" w:hAnsi="Consolas"/>
          <w:color w:val="B03060"/>
        </w:rPr>
        <w:t>&lt;</w:t>
      </w:r>
      <w:r>
        <w:t xml:space="preserve">, </w:t>
      </w:r>
      <w:r>
        <w:rPr>
          <w:rFonts w:ascii="Consolas" w:hAnsi="Consolas"/>
          <w:color w:val="B03060"/>
        </w:rPr>
        <w:t>&gt;</w:t>
      </w:r>
      <w:r>
        <w:t xml:space="preserve">, </w:t>
      </w:r>
      <w:r>
        <w:rPr>
          <w:rFonts w:ascii="Consolas" w:hAnsi="Consolas"/>
          <w:color w:val="B03060"/>
        </w:rPr>
        <w:t>&lt;=</w:t>
      </w:r>
      <w:r>
        <w:t xml:space="preserve"> and </w:t>
      </w:r>
      <w:r>
        <w:rPr>
          <w:rFonts w:ascii="Consolas" w:hAnsi="Consolas"/>
          <w:color w:val="B03060"/>
        </w:rPr>
        <w:t>&gt;=</w:t>
      </w:r>
      <w:r>
        <w:t xml:space="preserve"> are written, and therefore where off-by-one faults live. For each boundary the three-point method is used: the value just below, the boundary value itself, and the value just above. The task brief calls for the 0/1/2, 29/30/31 and 5/6/7 sets; the balance and sick-document boundaries are added because the same comparison risk exists there.</w:t>
      </w:r>
    </w:p>
    <w:p>
      <w:pPr>
        <w:pStyle w:val="Heading2"/>
      </w:pPr>
      <w:r>
        <w:t>3.2 Boundaries identified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Boundary</w:t>
            </w:r>
          </w:p>
        </w:tc>
        <w:tc>
          <w:tcPr>
            <w:tcW w:type="dxa" w:w="2160"/>
          </w:tcPr>
          <w:p>
            <w:r/>
            <w:r>
              <w:rPr>
                <w:b/>
                <w:sz w:val="18"/>
              </w:rPr>
              <w:t>Code</w:t>
            </w:r>
          </w:p>
        </w:tc>
        <w:tc>
          <w:tcPr>
            <w:tcW w:type="dxa" w:w="2160"/>
          </w:tcPr>
          <w:p>
            <w:r/>
            <w:r>
              <w:rPr>
                <w:b/>
                <w:sz w:val="18"/>
              </w:rPr>
              <w:t>Comparison</w:t>
            </w:r>
          </w:p>
        </w:tc>
        <w:tc>
          <w:tcPr>
            <w:tcW w:type="dxa" w:w="2160"/>
          </w:tcPr>
          <w:p>
            <w:r/>
            <w:r>
              <w:rPr>
                <w:b/>
                <w:sz w:val="18"/>
              </w:rPr>
              <w:t>Points tested</w:t>
            </w:r>
          </w:p>
        </w:tc>
      </w:tr>
      <w:tr>
        <w:tc>
          <w:tcPr>
            <w:tcW w:type="dxa" w:w="2160"/>
          </w:tcPr>
          <w:p>
            <w:r/>
            <w:r>
              <w:rPr>
                <w:sz w:val="18"/>
              </w:rPr>
              <w:t>B1 — minimum days</w:t>
            </w:r>
          </w:p>
        </w:tc>
        <w:tc>
          <w:tcPr>
            <w:tcW w:type="dxa" w:w="2160"/>
          </w:tcPr>
          <w:p>
            <w:r/>
            <w:r>
              <w:rPr>
                <w:rFonts w:ascii="Consolas" w:hAnsi="Consolas"/>
                <w:color w:val="B03060"/>
                <w:sz w:val="18"/>
              </w:rPr>
              <w:t>business_logic.py:49</w:t>
            </w:r>
          </w:p>
        </w:tc>
        <w:tc>
          <w:tcPr>
            <w:tcW w:type="dxa" w:w="2160"/>
          </w:tcPr>
          <w:p>
            <w:r/>
            <w:r>
              <w:rPr>
                <w:rFonts w:ascii="Consolas" w:hAnsi="Consolas"/>
                <w:color w:val="B03060"/>
                <w:sz w:val="18"/>
              </w:rPr>
              <w:t>days_requested &lt; 1</w:t>
            </w:r>
          </w:p>
        </w:tc>
        <w:tc>
          <w:tcPr>
            <w:tcW w:type="dxa" w:w="2160"/>
          </w:tcPr>
          <w:p>
            <w:r/>
            <w:r>
              <w:rPr>
                <w:sz w:val="18"/>
              </w:rPr>
              <w:t xml:space="preserve">0, </w:t>
            </w:r>
            <w:r>
              <w:rPr>
                <w:b/>
                <w:sz w:val="18"/>
              </w:rPr>
              <w:t>1</w:t>
            </w:r>
            <w:r>
              <w:rPr>
                <w:sz w:val="18"/>
              </w:rPr>
              <w:t>, 2</w:t>
            </w:r>
          </w:p>
        </w:tc>
      </w:tr>
      <w:tr>
        <w:tc>
          <w:tcPr>
            <w:tcW w:type="dxa" w:w="2160"/>
          </w:tcPr>
          <w:p>
            <w:r/>
            <w:r>
              <w:rPr>
                <w:sz w:val="18"/>
              </w:rPr>
              <w:t>B2 — maximum days</w:t>
            </w:r>
          </w:p>
        </w:tc>
        <w:tc>
          <w:tcPr>
            <w:tcW w:type="dxa" w:w="2160"/>
          </w:tcPr>
          <w:p>
            <w:r/>
            <w:r>
              <w:rPr>
                <w:rFonts w:ascii="Consolas" w:hAnsi="Consolas"/>
                <w:color w:val="B03060"/>
                <w:sz w:val="18"/>
              </w:rPr>
              <w:t>business_logic.py:52</w:t>
            </w:r>
          </w:p>
        </w:tc>
        <w:tc>
          <w:tcPr>
            <w:tcW w:type="dxa" w:w="2160"/>
          </w:tcPr>
          <w:p>
            <w:r/>
            <w:r>
              <w:rPr>
                <w:rFonts w:ascii="Consolas" w:hAnsi="Consolas"/>
                <w:color w:val="B03060"/>
                <w:sz w:val="18"/>
              </w:rPr>
              <w:t>days_requested &gt; 30</w:t>
            </w:r>
          </w:p>
        </w:tc>
        <w:tc>
          <w:tcPr>
            <w:tcW w:type="dxa" w:w="2160"/>
          </w:tcPr>
          <w:p>
            <w:r/>
            <w:r>
              <w:rPr>
                <w:sz w:val="18"/>
              </w:rPr>
              <w:t xml:space="preserve">29, </w:t>
            </w:r>
            <w:r>
              <w:rPr>
                <w:b/>
                <w:sz w:val="18"/>
              </w:rPr>
              <w:t>30</w:t>
            </w:r>
            <w:r>
              <w:rPr>
                <w:sz w:val="18"/>
              </w:rPr>
              <w:t>, 31</w:t>
            </w:r>
          </w:p>
        </w:tc>
      </w:tr>
      <w:tr>
        <w:tc>
          <w:tcPr>
            <w:tcW w:type="dxa" w:w="2160"/>
          </w:tcPr>
          <w:p>
            <w:r/>
            <w:r>
              <w:rPr>
                <w:sz w:val="18"/>
              </w:rPr>
              <w:t>B3 — service months</w:t>
            </w:r>
          </w:p>
        </w:tc>
        <w:tc>
          <w:tcPr>
            <w:tcW w:type="dxa" w:w="2160"/>
          </w:tcPr>
          <w:p>
            <w:r/>
            <w:r>
              <w:rPr>
                <w:rFonts w:ascii="Consolas" w:hAnsi="Consolas"/>
                <w:color w:val="B03060"/>
                <w:sz w:val="18"/>
              </w:rPr>
              <w:t>business_logic.py:56</w:t>
            </w:r>
          </w:p>
        </w:tc>
        <w:tc>
          <w:tcPr>
            <w:tcW w:type="dxa" w:w="2160"/>
          </w:tcPr>
          <w:p>
            <w:r/>
            <w:r>
              <w:rPr>
                <w:rFonts w:ascii="Consolas" w:hAnsi="Consolas"/>
                <w:color w:val="B03060"/>
                <w:sz w:val="18"/>
              </w:rPr>
              <w:t>service_months &lt; 6</w:t>
            </w:r>
          </w:p>
        </w:tc>
        <w:tc>
          <w:tcPr>
            <w:tcW w:type="dxa" w:w="2160"/>
          </w:tcPr>
          <w:p>
            <w:r/>
            <w:r>
              <w:rPr>
                <w:sz w:val="18"/>
              </w:rPr>
              <w:t xml:space="preserve">5, </w:t>
            </w:r>
            <w:r>
              <w:rPr>
                <w:b/>
                <w:sz w:val="18"/>
              </w:rPr>
              <w:t>6</w:t>
            </w:r>
            <w:r>
              <w:rPr>
                <w:sz w:val="18"/>
              </w:rPr>
              <w:t>, 7</w:t>
            </w:r>
          </w:p>
        </w:tc>
      </w:tr>
      <w:tr>
        <w:tc>
          <w:tcPr>
            <w:tcW w:type="dxa" w:w="2160"/>
          </w:tcPr>
          <w:p>
            <w:r/>
            <w:r>
              <w:rPr>
                <w:sz w:val="18"/>
              </w:rPr>
              <w:t>B4 — sick document threshold</w:t>
            </w:r>
          </w:p>
        </w:tc>
        <w:tc>
          <w:tcPr>
            <w:tcW w:type="dxa" w:w="2160"/>
          </w:tcPr>
          <w:p>
            <w:r/>
            <w:r>
              <w:rPr>
                <w:rFonts w:ascii="Consolas" w:hAnsi="Consolas"/>
                <w:color w:val="B03060"/>
                <w:sz w:val="18"/>
              </w:rPr>
              <w:t>business_logic.py:63</w:t>
            </w:r>
          </w:p>
        </w:tc>
        <w:tc>
          <w:tcPr>
            <w:tcW w:type="dxa" w:w="2160"/>
          </w:tcPr>
          <w:p>
            <w:r/>
            <w:r>
              <w:rPr>
                <w:rFonts w:ascii="Consolas" w:hAnsi="Consolas"/>
                <w:color w:val="B03060"/>
                <w:sz w:val="18"/>
              </w:rPr>
              <w:t>days_requested &gt; 3</w:t>
            </w:r>
          </w:p>
        </w:tc>
        <w:tc>
          <w:tcPr>
            <w:tcW w:type="dxa" w:w="2160"/>
          </w:tcPr>
          <w:p>
            <w:r/>
            <w:r>
              <w:rPr>
                <w:sz w:val="18"/>
              </w:rPr>
              <w:t xml:space="preserve">2, </w:t>
            </w:r>
            <w:r>
              <w:rPr>
                <w:b/>
                <w:sz w:val="18"/>
              </w:rPr>
              <w:t>3</w:t>
            </w:r>
            <w:r>
              <w:rPr>
                <w:sz w:val="18"/>
              </w:rPr>
              <w:t>, 4</w:t>
            </w:r>
          </w:p>
        </w:tc>
      </w:tr>
      <w:tr>
        <w:tc>
          <w:tcPr>
            <w:tcW w:type="dxa" w:w="2160"/>
          </w:tcPr>
          <w:p>
            <w:r/>
            <w:r>
              <w:rPr>
                <w:sz w:val="18"/>
              </w:rPr>
              <w:t>B5 — balance limit</w:t>
            </w:r>
          </w:p>
        </w:tc>
        <w:tc>
          <w:tcPr>
            <w:tcW w:type="dxa" w:w="2160"/>
          </w:tcPr>
          <w:p>
            <w:r/>
            <w:r>
              <w:rPr>
                <w:rFonts w:ascii="Consolas" w:hAnsi="Consolas"/>
                <w:color w:val="B03060"/>
                <w:sz w:val="18"/>
              </w:rPr>
              <w:t>business_logic.py:60</w:t>
            </w:r>
          </w:p>
        </w:tc>
        <w:tc>
          <w:tcPr>
            <w:tcW w:type="dxa" w:w="2160"/>
          </w:tcPr>
          <w:p>
            <w:r/>
            <w:r>
              <w:rPr>
                <w:rFonts w:ascii="Consolas" w:hAnsi="Consolas"/>
                <w:color w:val="B03060"/>
                <w:sz w:val="18"/>
              </w:rPr>
              <w:t>days_requested &gt; remaining</w:t>
            </w:r>
          </w:p>
        </w:tc>
        <w:tc>
          <w:tcPr>
            <w:tcW w:type="dxa" w:w="2160"/>
          </w:tcPr>
          <w:p>
            <w:r/>
            <w:r>
              <w:rPr>
                <w:sz w:val="18"/>
              </w:rPr>
              <w:t xml:space="preserve">remaining−1, </w:t>
            </w:r>
            <w:r>
              <w:rPr>
                <w:b/>
                <w:sz w:val="18"/>
              </w:rPr>
              <w:t>remaining</w:t>
            </w:r>
            <w:r>
              <w:rPr>
                <w:sz w:val="18"/>
              </w:rPr>
              <w:t>, remaining+1</w:t>
            </w:r>
          </w:p>
        </w:tc>
      </w:tr>
      <w:tr>
        <w:tc>
          <w:tcPr>
            <w:tcW w:type="dxa" w:w="2160"/>
          </w:tcPr>
          <w:p>
            <w:r/>
            <w:r>
              <w:rPr>
                <w:sz w:val="18"/>
              </w:rPr>
              <w:t>B6 — start date floor</w:t>
            </w:r>
          </w:p>
        </w:tc>
        <w:tc>
          <w:tcPr>
            <w:tcW w:type="dxa" w:w="2160"/>
          </w:tcPr>
          <w:p>
            <w:r/>
            <w:r>
              <w:rPr>
                <w:rFonts w:ascii="Consolas" w:hAnsi="Consolas"/>
                <w:color w:val="B03060"/>
                <w:sz w:val="18"/>
              </w:rPr>
              <w:t>business_logic.py:80</w:t>
            </w:r>
          </w:p>
        </w:tc>
        <w:tc>
          <w:tcPr>
            <w:tcW w:type="dxa" w:w="2160"/>
          </w:tcPr>
          <w:p>
            <w:r/>
            <w:r>
              <w:rPr>
                <w:rFonts w:ascii="Consolas" w:hAnsi="Consolas"/>
                <w:color w:val="B03060"/>
                <w:sz w:val="18"/>
              </w:rPr>
              <w:t>start &lt; date.today()</w:t>
            </w:r>
          </w:p>
        </w:tc>
        <w:tc>
          <w:tcPr>
            <w:tcW w:type="dxa" w:w="2160"/>
          </w:tcPr>
          <w:p>
            <w:r/>
            <w:r>
              <w:rPr>
                <w:sz w:val="18"/>
              </w:rPr>
              <w:t xml:space="preserve">today−1, </w:t>
            </w:r>
            <w:r>
              <w:rPr>
                <w:b/>
                <w:sz w:val="18"/>
              </w:rPr>
              <w:t>today</w:t>
            </w:r>
            <w:r>
              <w:rPr>
                <w:sz w:val="18"/>
              </w:rPr>
              <w:t>, today+1</w:t>
            </w:r>
          </w:p>
        </w:tc>
      </w:tr>
      <w:tr>
        <w:tc>
          <w:tcPr>
            <w:tcW w:type="dxa" w:w="2160"/>
          </w:tcPr>
          <w:p>
            <w:r/>
            <w:r>
              <w:rPr>
                <w:sz w:val="18"/>
              </w:rPr>
              <w:t>B7 — end date floor</w:t>
            </w:r>
          </w:p>
        </w:tc>
        <w:tc>
          <w:tcPr>
            <w:tcW w:type="dxa" w:w="2160"/>
          </w:tcPr>
          <w:p>
            <w:r/>
            <w:r>
              <w:rPr>
                <w:rFonts w:ascii="Consolas" w:hAnsi="Consolas"/>
                <w:color w:val="B03060"/>
                <w:sz w:val="18"/>
              </w:rPr>
              <w:t>business_logic.py:83</w:t>
            </w:r>
          </w:p>
        </w:tc>
        <w:tc>
          <w:tcPr>
            <w:tcW w:type="dxa" w:w="2160"/>
          </w:tcPr>
          <w:p>
            <w:r/>
            <w:r>
              <w:rPr>
                <w:rFonts w:ascii="Consolas" w:hAnsi="Consolas"/>
                <w:color w:val="B03060"/>
                <w:sz w:val="18"/>
              </w:rPr>
              <w:t>end &lt; start</w:t>
            </w:r>
          </w:p>
        </w:tc>
        <w:tc>
          <w:tcPr>
            <w:tcW w:type="dxa" w:w="2160"/>
          </w:tcPr>
          <w:p>
            <w:r/>
            <w:r>
              <w:rPr>
                <w:sz w:val="18"/>
              </w:rPr>
              <w:t xml:space="preserve">start−1, </w:t>
            </w:r>
            <w:r>
              <w:rPr>
                <w:b/>
                <w:sz w:val="18"/>
              </w:rPr>
              <w:t>start</w:t>
            </w:r>
            <w:r>
              <w:rPr>
                <w:sz w:val="18"/>
              </w:rPr>
              <w:t>, start+1</w:t>
            </w:r>
          </w:p>
        </w:tc>
      </w:tr>
    </w:tbl>
    <w:p/>
    <w:p>
      <w:pPr>
        <w:pStyle w:val="Heading2"/>
      </w:pPr>
      <w:r>
        <w:t>3.3 Boundary value test cases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Boundary</w:t>
            </w:r>
          </w:p>
        </w:tc>
        <w:tc>
          <w:tcPr>
            <w:tcW w:type="dxa" w:w="1440"/>
          </w:tcPr>
          <w:p>
            <w:r/>
            <w:r>
              <w:rPr>
                <w:b/>
                <w:sz w:val="18"/>
              </w:rPr>
              <w:t>Description</w:t>
            </w:r>
          </w:p>
        </w:tc>
        <w:tc>
          <w:tcPr>
            <w:tcW w:type="dxa" w:w="1440"/>
          </w:tcPr>
          <w:p>
            <w:r/>
            <w:r>
              <w:rPr>
                <w:b/>
                <w:sz w:val="18"/>
              </w:rPr>
              <w:t>Preconditions</w:t>
            </w:r>
          </w:p>
        </w:tc>
        <w:tc>
          <w:tcPr>
            <w:tcW w:type="dxa" w:w="1440"/>
          </w:tcPr>
          <w:p>
            <w:r/>
            <w:r>
              <w:rPr>
                <w:b/>
                <w:sz w:val="18"/>
              </w:rPr>
              <w:t>Steps</w:t>
            </w:r>
          </w:p>
        </w:tc>
        <w:tc>
          <w:tcPr>
            <w:tcW w:type="dxa" w:w="1440"/>
          </w:tcPr>
          <w:p>
            <w:r/>
            <w:r>
              <w:rPr>
                <w:b/>
                <w:sz w:val="18"/>
              </w:rPr>
              <w:t>Expected result</w:t>
            </w:r>
          </w:p>
        </w:tc>
      </w:tr>
      <w:tr>
        <w:tc>
          <w:tcPr>
            <w:tcW w:type="dxa" w:w="1440"/>
          </w:tcPr>
          <w:p>
            <w:r/>
            <w:r>
              <w:rPr>
                <w:sz w:val="18"/>
              </w:rPr>
              <w:t>BVA-01</w:t>
            </w:r>
          </w:p>
        </w:tc>
        <w:tc>
          <w:tcPr>
            <w:tcW w:type="dxa" w:w="1440"/>
          </w:tcPr>
          <w:p>
            <w:r/>
            <w:r>
              <w:rPr>
                <w:sz w:val="18"/>
              </w:rPr>
              <w:t>B1 −</w:t>
            </w:r>
          </w:p>
        </w:tc>
        <w:tc>
          <w:tcPr>
            <w:tcW w:type="dxa" w:w="1440"/>
          </w:tcPr>
          <w:p>
            <w:r/>
            <w:r>
              <w:rPr>
                <w:sz w:val="18"/>
              </w:rPr>
              <w:t>0 days — just below the lower boundary</w:t>
            </w:r>
          </w:p>
        </w:tc>
        <w:tc>
          <w:tcPr>
            <w:tcW w:type="dxa" w:w="1440"/>
          </w:tcPr>
          <w:p>
            <w:r/>
            <w:r>
              <w:rPr>
                <w:sz w:val="18"/>
              </w:rPr>
              <w:t>PRE-B, PRE-C</w:t>
            </w:r>
          </w:p>
        </w:tc>
        <w:tc>
          <w:tcPr>
            <w:tcW w:type="dxa" w:w="1440"/>
          </w:tcPr>
          <w:p>
            <w:r/>
            <w:r>
              <w:rPr>
                <w:rFonts w:ascii="Consolas" w:hAnsi="Consolas"/>
                <w:color w:val="B03060"/>
                <w:sz w:val="18"/>
              </w:rPr>
              <w:t>check_eligibility(employee, 'Annual', 0, False)</w:t>
            </w:r>
          </w:p>
        </w:tc>
        <w:tc>
          <w:tcPr>
            <w:tcW w:type="dxa" w:w="1440"/>
          </w:tcPr>
          <w:p>
            <w:r/>
            <w:r>
              <w:rPr>
                <w:rFonts w:ascii="Consolas" w:hAnsi="Consolas"/>
                <w:color w:val="B03060"/>
                <w:sz w:val="18"/>
              </w:rPr>
              <w:t>(False, "Days requested must be at least 1")</w:t>
            </w:r>
          </w:p>
        </w:tc>
      </w:tr>
      <w:tr>
        <w:tc>
          <w:tcPr>
            <w:tcW w:type="dxa" w:w="1440"/>
          </w:tcPr>
          <w:p>
            <w:r/>
            <w:r>
              <w:rPr>
                <w:sz w:val="18"/>
              </w:rPr>
              <w:t>BVA-02</w:t>
            </w:r>
          </w:p>
        </w:tc>
        <w:tc>
          <w:tcPr>
            <w:tcW w:type="dxa" w:w="1440"/>
          </w:tcPr>
          <w:p>
            <w:r/>
            <w:r>
              <w:rPr>
                <w:sz w:val="18"/>
              </w:rPr>
              <w:t xml:space="preserve">B1 </w:t>
            </w:r>
            <w:r>
              <w:rPr>
                <w:b/>
                <w:sz w:val="18"/>
              </w:rPr>
              <w:t>on</w:t>
            </w:r>
          </w:p>
        </w:tc>
        <w:tc>
          <w:tcPr>
            <w:tcW w:type="dxa" w:w="1440"/>
          </w:tcPr>
          <w:p>
            <w:r/>
            <w:r>
              <w:rPr>
                <w:sz w:val="18"/>
              </w:rPr>
              <w:t>1 day — the lower boundary itself, the smallest legal request</w:t>
            </w:r>
          </w:p>
        </w:tc>
        <w:tc>
          <w:tcPr>
            <w:tcW w:type="dxa" w:w="1440"/>
          </w:tcPr>
          <w:p>
            <w:r/>
            <w:r>
              <w:rPr>
                <w:sz w:val="18"/>
              </w:rPr>
              <w:t>PRE-B, PRE-C</w:t>
            </w:r>
          </w:p>
        </w:tc>
        <w:tc>
          <w:tcPr>
            <w:tcW w:type="dxa" w:w="1440"/>
          </w:tcPr>
          <w:p>
            <w:r/>
            <w:r>
              <w:rPr>
                <w:rFonts w:ascii="Consolas" w:hAnsi="Consolas"/>
                <w:color w:val="B03060"/>
                <w:sz w:val="18"/>
              </w:rPr>
              <w:t>check_eligibility(employee, 'Annual', 1, False)</w:t>
            </w:r>
          </w:p>
        </w:tc>
        <w:tc>
          <w:tcPr>
            <w:tcW w:type="dxa" w:w="1440"/>
          </w:tcPr>
          <w:p>
            <w:r/>
            <w:r>
              <w:rPr>
                <w:rFonts w:ascii="Consolas" w:hAnsi="Consolas"/>
                <w:color w:val="B03060"/>
                <w:sz w:val="18"/>
              </w:rPr>
              <w:t>(True, "Eligible")</w:t>
            </w:r>
          </w:p>
        </w:tc>
      </w:tr>
      <w:tr>
        <w:tc>
          <w:tcPr>
            <w:tcW w:type="dxa" w:w="1440"/>
          </w:tcPr>
          <w:p>
            <w:r/>
            <w:r>
              <w:rPr>
                <w:sz w:val="18"/>
              </w:rPr>
              <w:t>BVA-03</w:t>
            </w:r>
          </w:p>
        </w:tc>
        <w:tc>
          <w:tcPr>
            <w:tcW w:type="dxa" w:w="1440"/>
          </w:tcPr>
          <w:p>
            <w:r/>
            <w:r>
              <w:rPr>
                <w:sz w:val="18"/>
              </w:rPr>
              <w:t>B1 +</w:t>
            </w:r>
          </w:p>
        </w:tc>
        <w:tc>
          <w:tcPr>
            <w:tcW w:type="dxa" w:w="1440"/>
          </w:tcPr>
          <w:p>
            <w:r/>
            <w:r>
              <w:rPr>
                <w:sz w:val="18"/>
              </w:rPr>
              <w:t>2 days — just above the lower boundary</w:t>
            </w:r>
          </w:p>
        </w:tc>
        <w:tc>
          <w:tcPr>
            <w:tcW w:type="dxa" w:w="1440"/>
          </w:tcPr>
          <w:p>
            <w:r/>
            <w:r>
              <w:rPr>
                <w:sz w:val="18"/>
              </w:rPr>
              <w:t>PRE-B, PRE-C</w:t>
            </w:r>
          </w:p>
        </w:tc>
        <w:tc>
          <w:tcPr>
            <w:tcW w:type="dxa" w:w="1440"/>
          </w:tcPr>
          <w:p>
            <w:r/>
            <w:r>
              <w:rPr>
                <w:rFonts w:ascii="Consolas" w:hAnsi="Consolas"/>
                <w:color w:val="B03060"/>
                <w:sz w:val="18"/>
              </w:rPr>
              <w:t>check_eligibility(employee, 'Annual', 2, False)</w:t>
            </w:r>
          </w:p>
        </w:tc>
        <w:tc>
          <w:tcPr>
            <w:tcW w:type="dxa" w:w="1440"/>
          </w:tcPr>
          <w:p>
            <w:r/>
            <w:r>
              <w:rPr>
                <w:rFonts w:ascii="Consolas" w:hAnsi="Consolas"/>
                <w:color w:val="B03060"/>
                <w:sz w:val="18"/>
              </w:rPr>
              <w:t>(True, "Eligible")</w:t>
            </w:r>
          </w:p>
        </w:tc>
      </w:tr>
      <w:tr>
        <w:tc>
          <w:tcPr>
            <w:tcW w:type="dxa" w:w="1440"/>
          </w:tcPr>
          <w:p>
            <w:r/>
            <w:r>
              <w:rPr>
                <w:sz w:val="18"/>
              </w:rPr>
              <w:t>BVA-04</w:t>
            </w:r>
          </w:p>
        </w:tc>
        <w:tc>
          <w:tcPr>
            <w:tcW w:type="dxa" w:w="1440"/>
          </w:tcPr>
          <w:p>
            <w:r/>
            <w:r>
              <w:rPr>
                <w:sz w:val="18"/>
              </w:rPr>
              <w:t>B2 −</w:t>
            </w:r>
          </w:p>
        </w:tc>
        <w:tc>
          <w:tcPr>
            <w:tcW w:type="dxa" w:w="1440"/>
          </w:tcPr>
          <w:p>
            <w:r/>
            <w:r>
              <w:rPr>
                <w:sz w:val="18"/>
              </w:rPr>
              <w:t>29 days — just below the upper boundary</w:t>
            </w:r>
          </w:p>
        </w:tc>
        <w:tc>
          <w:tcPr>
            <w:tcW w:type="dxa" w:w="1440"/>
          </w:tcPr>
          <w:p>
            <w:r/>
            <w:r>
              <w:rPr>
                <w:sz w:val="18"/>
              </w:rPr>
              <w:t>Employee with Annual balance ≥ 31</w:t>
            </w:r>
          </w:p>
        </w:tc>
        <w:tc>
          <w:tcPr>
            <w:tcW w:type="dxa" w:w="1440"/>
          </w:tcPr>
          <w:p>
            <w:r/>
            <w:r>
              <w:rPr>
                <w:rFonts w:ascii="Consolas" w:hAnsi="Consolas"/>
                <w:color w:val="B03060"/>
                <w:sz w:val="18"/>
              </w:rPr>
              <w:t>check_eligibility(employee, 'Annual', 29, False)</w:t>
            </w:r>
          </w:p>
        </w:tc>
        <w:tc>
          <w:tcPr>
            <w:tcW w:type="dxa" w:w="1440"/>
          </w:tcPr>
          <w:p>
            <w:r/>
            <w:r>
              <w:rPr>
                <w:rFonts w:ascii="Consolas" w:hAnsi="Consolas"/>
                <w:color w:val="B03060"/>
                <w:sz w:val="18"/>
              </w:rPr>
              <w:t>(True, "Eligible")</w:t>
            </w:r>
          </w:p>
        </w:tc>
      </w:tr>
      <w:tr>
        <w:tc>
          <w:tcPr>
            <w:tcW w:type="dxa" w:w="1440"/>
          </w:tcPr>
          <w:p>
            <w:r/>
            <w:r>
              <w:rPr>
                <w:sz w:val="18"/>
              </w:rPr>
              <w:t>BVA-05</w:t>
            </w:r>
          </w:p>
        </w:tc>
        <w:tc>
          <w:tcPr>
            <w:tcW w:type="dxa" w:w="1440"/>
          </w:tcPr>
          <w:p>
            <w:r/>
            <w:r>
              <w:rPr>
                <w:sz w:val="18"/>
              </w:rPr>
              <w:t xml:space="preserve">B2 </w:t>
            </w:r>
            <w:r>
              <w:rPr>
                <w:b/>
                <w:sz w:val="18"/>
              </w:rPr>
              <w:t>on</w:t>
            </w:r>
          </w:p>
        </w:tc>
        <w:tc>
          <w:tcPr>
            <w:tcW w:type="dxa" w:w="1440"/>
          </w:tcPr>
          <w:p>
            <w:r/>
            <w:r>
              <w:rPr>
                <w:sz w:val="18"/>
              </w:rPr>
              <w:t>30 days — the upper boundary itself, the largest legal request</w:t>
            </w:r>
          </w:p>
        </w:tc>
        <w:tc>
          <w:tcPr>
            <w:tcW w:type="dxa" w:w="1440"/>
          </w:tcPr>
          <w:p>
            <w:r/>
            <w:r>
              <w:rPr>
                <w:sz w:val="18"/>
              </w:rPr>
              <w:t>Employee with Annual balance ≥ 31</w:t>
            </w:r>
          </w:p>
        </w:tc>
        <w:tc>
          <w:tcPr>
            <w:tcW w:type="dxa" w:w="1440"/>
          </w:tcPr>
          <w:p>
            <w:r/>
            <w:r>
              <w:rPr>
                <w:rFonts w:ascii="Consolas" w:hAnsi="Consolas"/>
                <w:color w:val="B03060"/>
                <w:sz w:val="18"/>
              </w:rPr>
              <w:t>check_eligibility(employee, 'Annual', 30, False)</w:t>
            </w:r>
          </w:p>
        </w:tc>
        <w:tc>
          <w:tcPr>
            <w:tcW w:type="dxa" w:w="1440"/>
          </w:tcPr>
          <w:p>
            <w:r/>
            <w:r>
              <w:rPr>
                <w:rFonts w:ascii="Consolas" w:hAnsi="Consolas"/>
                <w:color w:val="B03060"/>
                <w:sz w:val="18"/>
              </w:rPr>
              <w:t>(True, "Eligible")</w:t>
            </w:r>
          </w:p>
        </w:tc>
      </w:tr>
      <w:tr>
        <w:tc>
          <w:tcPr>
            <w:tcW w:type="dxa" w:w="1440"/>
          </w:tcPr>
          <w:p>
            <w:r/>
            <w:r>
              <w:rPr>
                <w:sz w:val="18"/>
              </w:rPr>
              <w:t>BVA-06</w:t>
            </w:r>
          </w:p>
        </w:tc>
        <w:tc>
          <w:tcPr>
            <w:tcW w:type="dxa" w:w="1440"/>
          </w:tcPr>
          <w:p>
            <w:r/>
            <w:r>
              <w:rPr>
                <w:sz w:val="18"/>
              </w:rPr>
              <w:t>B2 +</w:t>
            </w:r>
          </w:p>
        </w:tc>
        <w:tc>
          <w:tcPr>
            <w:tcW w:type="dxa" w:w="1440"/>
          </w:tcPr>
          <w:p>
            <w:r/>
            <w:r>
              <w:rPr>
                <w:sz w:val="18"/>
              </w:rPr>
              <w:t>31 days — just above the upper boundary</w:t>
            </w:r>
          </w:p>
        </w:tc>
        <w:tc>
          <w:tcPr>
            <w:tcW w:type="dxa" w:w="1440"/>
          </w:tcPr>
          <w:p>
            <w:r/>
            <w:r>
              <w:rPr>
                <w:sz w:val="18"/>
              </w:rPr>
              <w:t>Employee with Annual balance ≥ 31</w:t>
            </w:r>
          </w:p>
        </w:tc>
        <w:tc>
          <w:tcPr>
            <w:tcW w:type="dxa" w:w="1440"/>
          </w:tcPr>
          <w:p>
            <w:r/>
            <w:r>
              <w:rPr>
                <w:rFonts w:ascii="Consolas" w:hAnsi="Consolas"/>
                <w:color w:val="B03060"/>
                <w:sz w:val="18"/>
              </w:rPr>
              <w:t>check_eligibility(employee, 'Annual', 31, False)</w:t>
            </w:r>
          </w:p>
        </w:tc>
        <w:tc>
          <w:tcPr>
            <w:tcW w:type="dxa" w:w="1440"/>
          </w:tcPr>
          <w:p>
            <w:r/>
            <w:r>
              <w:rPr>
                <w:rFonts w:ascii="Consolas" w:hAnsi="Consolas"/>
                <w:color w:val="B03060"/>
                <w:sz w:val="18"/>
              </w:rPr>
              <w:t>(False, "Days requested cannot exceed 30")</w:t>
            </w:r>
            <w:r>
              <w:rPr>
                <w:sz w:val="18"/>
              </w:rPr>
              <w:t xml:space="preserve"> — rejected on the range rule, </w:t>
            </w:r>
            <w:r>
              <w:rPr>
                <w:b/>
                <w:sz w:val="18"/>
              </w:rPr>
              <w:t>not</w:t>
            </w:r>
            <w:r>
              <w:rPr>
                <w:sz w:val="18"/>
              </w:rPr>
              <w:t xml:space="preserve"> on balance</w:t>
            </w:r>
          </w:p>
        </w:tc>
      </w:tr>
      <w:tr>
        <w:tc>
          <w:tcPr>
            <w:tcW w:type="dxa" w:w="1440"/>
          </w:tcPr>
          <w:p>
            <w:r/>
            <w:r>
              <w:rPr>
                <w:sz w:val="18"/>
              </w:rPr>
              <w:t>BVA-07</w:t>
            </w:r>
          </w:p>
        </w:tc>
        <w:tc>
          <w:tcPr>
            <w:tcW w:type="dxa" w:w="1440"/>
          </w:tcPr>
          <w:p>
            <w:r/>
            <w:r>
              <w:rPr>
                <w:sz w:val="18"/>
              </w:rPr>
              <w:t>B3 −</w:t>
            </w:r>
          </w:p>
        </w:tc>
        <w:tc>
          <w:tcPr>
            <w:tcW w:type="dxa" w:w="1440"/>
          </w:tcPr>
          <w:p>
            <w:r/>
            <w:r>
              <w:rPr>
                <w:sz w:val="18"/>
              </w:rPr>
              <w:t>5 months of service — just below the threshold</w:t>
            </w:r>
          </w:p>
        </w:tc>
        <w:tc>
          <w:tcPr>
            <w:tcW w:type="dxa" w:w="1440"/>
          </w:tcPr>
          <w:p>
            <w:r/>
            <w:r>
              <w:rPr>
                <w:sz w:val="18"/>
              </w:rPr>
              <w:t>Employee hired exactly 5 months ago; PRE-C</w:t>
            </w:r>
          </w:p>
        </w:tc>
        <w:tc>
          <w:tcPr>
            <w:tcW w:type="dxa" w:w="1440"/>
          </w:tcPr>
          <w:p>
            <w:r/>
            <w:r>
              <w:rPr>
                <w:rFonts w:ascii="Consolas" w:hAnsi="Consolas"/>
                <w:color w:val="B03060"/>
                <w:sz w:val="18"/>
              </w:rPr>
              <w:t>check_eligibility(employee, 'Annual', 5, False)</w:t>
            </w:r>
          </w:p>
        </w:tc>
        <w:tc>
          <w:tcPr>
            <w:tcW w:type="dxa" w:w="1440"/>
          </w:tcPr>
          <w:p>
            <w:r/>
            <w:r>
              <w:rPr>
                <w:rFonts w:ascii="Consolas" w:hAnsi="Consolas"/>
                <w:color w:val="B03060"/>
                <w:sz w:val="18"/>
              </w:rPr>
              <w:t>(False, "Minimum 6 months of service required. Current: 5 months")</w:t>
            </w:r>
          </w:p>
        </w:tc>
      </w:tr>
      <w:tr>
        <w:tc>
          <w:tcPr>
            <w:tcW w:type="dxa" w:w="1440"/>
          </w:tcPr>
          <w:p>
            <w:r/>
            <w:r>
              <w:rPr>
                <w:sz w:val="18"/>
              </w:rPr>
              <w:t>BVA-08</w:t>
            </w:r>
          </w:p>
        </w:tc>
        <w:tc>
          <w:tcPr>
            <w:tcW w:type="dxa" w:w="1440"/>
          </w:tcPr>
          <w:p>
            <w:r/>
            <w:r>
              <w:rPr>
                <w:sz w:val="18"/>
              </w:rPr>
              <w:t xml:space="preserve">B3 </w:t>
            </w:r>
            <w:r>
              <w:rPr>
                <w:b/>
                <w:sz w:val="18"/>
              </w:rPr>
              <w:t>on</w:t>
            </w:r>
          </w:p>
        </w:tc>
        <w:tc>
          <w:tcPr>
            <w:tcW w:type="dxa" w:w="1440"/>
          </w:tcPr>
          <w:p>
            <w:r/>
            <w:r>
              <w:rPr>
                <w:sz w:val="18"/>
              </w:rPr>
              <w:t>6 months of service — the threshold itself, the first eligible day</w:t>
            </w:r>
          </w:p>
        </w:tc>
        <w:tc>
          <w:tcPr>
            <w:tcW w:type="dxa" w:w="1440"/>
          </w:tcPr>
          <w:p>
            <w:r/>
            <w:r>
              <w:rPr>
                <w:sz w:val="18"/>
              </w:rPr>
              <w:t>Employee hired exactly 6 months ago; PRE-C</w:t>
            </w:r>
          </w:p>
        </w:tc>
        <w:tc>
          <w:tcPr>
            <w:tcW w:type="dxa" w:w="1440"/>
          </w:tcPr>
          <w:p>
            <w:r/>
            <w:r>
              <w:rPr>
                <w:rFonts w:ascii="Consolas" w:hAnsi="Consolas"/>
                <w:color w:val="B03060"/>
                <w:sz w:val="18"/>
              </w:rPr>
              <w:t>check_eligibility(employee, 'Annual', 5, False)</w:t>
            </w:r>
          </w:p>
        </w:tc>
        <w:tc>
          <w:tcPr>
            <w:tcW w:type="dxa" w:w="1440"/>
          </w:tcPr>
          <w:p>
            <w:r/>
            <w:r>
              <w:rPr>
                <w:rFonts w:ascii="Consolas" w:hAnsi="Consolas"/>
                <w:color w:val="B03060"/>
                <w:sz w:val="18"/>
              </w:rPr>
              <w:t>(True, "Eligible")</w:t>
            </w:r>
          </w:p>
        </w:tc>
      </w:tr>
      <w:tr>
        <w:tc>
          <w:tcPr>
            <w:tcW w:type="dxa" w:w="1440"/>
          </w:tcPr>
          <w:p>
            <w:r/>
            <w:r>
              <w:rPr>
                <w:sz w:val="18"/>
              </w:rPr>
              <w:t>BVA-09</w:t>
            </w:r>
          </w:p>
        </w:tc>
        <w:tc>
          <w:tcPr>
            <w:tcW w:type="dxa" w:w="1440"/>
          </w:tcPr>
          <w:p>
            <w:r/>
            <w:r>
              <w:rPr>
                <w:sz w:val="18"/>
              </w:rPr>
              <w:t>B3 +</w:t>
            </w:r>
          </w:p>
        </w:tc>
        <w:tc>
          <w:tcPr>
            <w:tcW w:type="dxa" w:w="1440"/>
          </w:tcPr>
          <w:p>
            <w:r/>
            <w:r>
              <w:rPr>
                <w:sz w:val="18"/>
              </w:rPr>
              <w:t>7 months of service — just above the threshold</w:t>
            </w:r>
          </w:p>
        </w:tc>
        <w:tc>
          <w:tcPr>
            <w:tcW w:type="dxa" w:w="1440"/>
          </w:tcPr>
          <w:p>
            <w:r/>
            <w:r>
              <w:rPr>
                <w:sz w:val="18"/>
              </w:rPr>
              <w:t>Employee hired exactly 7 months ago; PRE-C</w:t>
            </w:r>
          </w:p>
        </w:tc>
        <w:tc>
          <w:tcPr>
            <w:tcW w:type="dxa" w:w="1440"/>
          </w:tcPr>
          <w:p>
            <w:r/>
            <w:r>
              <w:rPr>
                <w:rFonts w:ascii="Consolas" w:hAnsi="Consolas"/>
                <w:color w:val="B03060"/>
                <w:sz w:val="18"/>
              </w:rPr>
              <w:t>check_eligibility(employee, 'Annual', 5, False)</w:t>
            </w:r>
          </w:p>
        </w:tc>
        <w:tc>
          <w:tcPr>
            <w:tcW w:type="dxa" w:w="1440"/>
          </w:tcPr>
          <w:p>
            <w:r/>
            <w:r>
              <w:rPr>
                <w:rFonts w:ascii="Consolas" w:hAnsi="Consolas"/>
                <w:color w:val="B03060"/>
                <w:sz w:val="18"/>
              </w:rPr>
              <w:t>(True, "Eligible")</w:t>
            </w:r>
          </w:p>
        </w:tc>
      </w:tr>
      <w:tr>
        <w:tc>
          <w:tcPr>
            <w:tcW w:type="dxa" w:w="1440"/>
          </w:tcPr>
          <w:p>
            <w:r/>
            <w:r>
              <w:rPr>
                <w:sz w:val="18"/>
              </w:rPr>
              <w:t>BVA-10</w:t>
            </w:r>
          </w:p>
        </w:tc>
        <w:tc>
          <w:tcPr>
            <w:tcW w:type="dxa" w:w="1440"/>
          </w:tcPr>
          <w:p>
            <w:r/>
            <w:r>
              <w:rPr>
                <w:sz w:val="18"/>
              </w:rPr>
              <w:t>B3</w:t>
            </w:r>
          </w:p>
        </w:tc>
        <w:tc>
          <w:tcPr>
            <w:tcW w:type="dxa" w:w="1440"/>
          </w:tcPr>
          <w:p>
            <w:r/>
            <w:r>
              <w:rPr>
                <w:rFonts w:ascii="Consolas" w:hAnsi="Consolas"/>
                <w:color w:val="B03060"/>
                <w:sz w:val="18"/>
              </w:rPr>
              <w:t>calculate_service_months</w:t>
            </w:r>
            <w:r>
              <w:rPr>
                <w:sz w:val="18"/>
              </w:rPr>
              <w:t xml:space="preserve"> returns exactly 6 at the 6-month mark</w:t>
            </w:r>
          </w:p>
        </w:tc>
        <w:tc>
          <w:tcPr>
            <w:tcW w:type="dxa" w:w="1440"/>
          </w:tcPr>
          <w:p>
            <w:r/>
            <w:r>
              <w:rPr>
                <w:sz w:val="18"/>
              </w:rPr>
              <w:t>none</w:t>
            </w:r>
          </w:p>
        </w:tc>
        <w:tc>
          <w:tcPr>
            <w:tcW w:type="dxa" w:w="1440"/>
          </w:tcPr>
          <w:p>
            <w:r/>
            <w:r>
              <w:rPr>
                <w:rFonts w:ascii="Consolas" w:hAnsi="Consolas"/>
                <w:color w:val="B03060"/>
                <w:sz w:val="18"/>
              </w:rPr>
              <w:t>calculate_service_months(today − 6 months)</w:t>
            </w:r>
          </w:p>
        </w:tc>
        <w:tc>
          <w:tcPr>
            <w:tcW w:type="dxa" w:w="1440"/>
          </w:tcPr>
          <w:p>
            <w:r/>
            <w:r>
              <w:rPr>
                <w:rFonts w:ascii="Consolas" w:hAnsi="Consolas"/>
                <w:color w:val="B03060"/>
                <w:sz w:val="18"/>
              </w:rPr>
              <w:t>6</w:t>
            </w:r>
          </w:p>
        </w:tc>
      </w:tr>
      <w:tr>
        <w:tc>
          <w:tcPr>
            <w:tcW w:type="dxa" w:w="1440"/>
          </w:tcPr>
          <w:p>
            <w:r/>
            <w:r>
              <w:rPr>
                <w:sz w:val="18"/>
              </w:rPr>
              <w:t>BVA-11</w:t>
            </w:r>
          </w:p>
        </w:tc>
        <w:tc>
          <w:tcPr>
            <w:tcW w:type="dxa" w:w="1440"/>
          </w:tcPr>
          <w:p>
            <w:r/>
            <w:r>
              <w:rPr>
                <w:sz w:val="18"/>
              </w:rPr>
              <w:t>B3</w:t>
            </w:r>
          </w:p>
        </w:tc>
        <w:tc>
          <w:tcPr>
            <w:tcW w:type="dxa" w:w="1440"/>
          </w:tcPr>
          <w:p>
            <w:r/>
            <w:r>
              <w:rPr>
                <w:sz w:val="18"/>
              </w:rPr>
              <w:t>Service months are clamped at zero, never negative</w:t>
            </w:r>
          </w:p>
        </w:tc>
        <w:tc>
          <w:tcPr>
            <w:tcW w:type="dxa" w:w="1440"/>
          </w:tcPr>
          <w:p>
            <w:r/>
            <w:r>
              <w:rPr>
                <w:sz w:val="18"/>
              </w:rPr>
              <w:t>none</w:t>
            </w:r>
          </w:p>
        </w:tc>
        <w:tc>
          <w:tcPr>
            <w:tcW w:type="dxa" w:w="1440"/>
          </w:tcPr>
          <w:p>
            <w:r/>
            <w:r>
              <w:rPr>
                <w:rFonts w:ascii="Consolas" w:hAnsi="Consolas"/>
                <w:color w:val="B03060"/>
                <w:sz w:val="18"/>
              </w:rPr>
              <w:t>calculate_service_months(today + 30 days)</w:t>
            </w:r>
          </w:p>
        </w:tc>
        <w:tc>
          <w:tcPr>
            <w:tcW w:type="dxa" w:w="1440"/>
          </w:tcPr>
          <w:p>
            <w:r/>
            <w:r>
              <w:rPr>
                <w:rFonts w:ascii="Consolas" w:hAnsi="Consolas"/>
                <w:color w:val="B03060"/>
                <w:sz w:val="18"/>
              </w:rPr>
              <w:t>0</w:t>
            </w:r>
          </w:p>
        </w:tc>
      </w:tr>
      <w:tr>
        <w:tc>
          <w:tcPr>
            <w:tcW w:type="dxa" w:w="1440"/>
          </w:tcPr>
          <w:p>
            <w:r/>
            <w:r>
              <w:rPr>
                <w:sz w:val="18"/>
              </w:rPr>
              <w:t>BVA-12</w:t>
            </w:r>
          </w:p>
        </w:tc>
        <w:tc>
          <w:tcPr>
            <w:tcW w:type="dxa" w:w="1440"/>
          </w:tcPr>
          <w:p>
            <w:r/>
            <w:r>
              <w:rPr>
                <w:sz w:val="18"/>
              </w:rPr>
              <w:t>B4 −</w:t>
            </w:r>
          </w:p>
        </w:tc>
        <w:tc>
          <w:tcPr>
            <w:tcW w:type="dxa" w:w="1440"/>
          </w:tcPr>
          <w:p>
            <w:r/>
            <w:r>
              <w:rPr>
                <w:sz w:val="18"/>
              </w:rPr>
              <w:t>2-day sick leave without a document — below the document threshold</w:t>
            </w:r>
          </w:p>
        </w:tc>
        <w:tc>
          <w:tcPr>
            <w:tcW w:type="dxa" w:w="1440"/>
          </w:tcPr>
          <w:p>
            <w:r/>
            <w:r>
              <w:rPr>
                <w:sz w:val="18"/>
              </w:rPr>
              <w:t>PRE-B, PRE-C</w:t>
            </w:r>
          </w:p>
        </w:tc>
        <w:tc>
          <w:tcPr>
            <w:tcW w:type="dxa" w:w="1440"/>
          </w:tcPr>
          <w:p>
            <w:r/>
            <w:r>
              <w:rPr>
                <w:rFonts w:ascii="Consolas" w:hAnsi="Consolas"/>
                <w:color w:val="B03060"/>
                <w:sz w:val="18"/>
              </w:rPr>
              <w:t>check_eligibility(employee, 'Sick', 2, False)</w:t>
            </w:r>
          </w:p>
        </w:tc>
        <w:tc>
          <w:tcPr>
            <w:tcW w:type="dxa" w:w="1440"/>
          </w:tcPr>
          <w:p>
            <w:r/>
            <w:r>
              <w:rPr>
                <w:rFonts w:ascii="Consolas" w:hAnsi="Consolas"/>
                <w:color w:val="B03060"/>
                <w:sz w:val="18"/>
              </w:rPr>
              <w:t>(True, "Eligible")</w:t>
            </w:r>
          </w:p>
        </w:tc>
      </w:tr>
      <w:tr>
        <w:tc>
          <w:tcPr>
            <w:tcW w:type="dxa" w:w="1440"/>
          </w:tcPr>
          <w:p>
            <w:r/>
            <w:r>
              <w:rPr>
                <w:sz w:val="18"/>
              </w:rPr>
              <w:t>BVA-13</w:t>
            </w:r>
          </w:p>
        </w:tc>
        <w:tc>
          <w:tcPr>
            <w:tcW w:type="dxa" w:w="1440"/>
          </w:tcPr>
          <w:p>
            <w:r/>
            <w:r>
              <w:rPr>
                <w:sz w:val="18"/>
              </w:rPr>
              <w:t xml:space="preserve">B4 </w:t>
            </w:r>
            <w:r>
              <w:rPr>
                <w:b/>
                <w:sz w:val="18"/>
              </w:rPr>
              <w:t>on</w:t>
            </w:r>
          </w:p>
        </w:tc>
        <w:tc>
          <w:tcPr>
            <w:tcW w:type="dxa" w:w="1440"/>
          </w:tcPr>
          <w:p>
            <w:r/>
            <w:r>
              <w:rPr>
                <w:sz w:val="18"/>
              </w:rPr>
              <w:t>3-day sick leave without a document — exactly at the threshold, still allowed</w:t>
            </w:r>
          </w:p>
        </w:tc>
        <w:tc>
          <w:tcPr>
            <w:tcW w:type="dxa" w:w="1440"/>
          </w:tcPr>
          <w:p>
            <w:r/>
            <w:r>
              <w:rPr>
                <w:sz w:val="18"/>
              </w:rPr>
              <w:t>PRE-B, PRE-C</w:t>
            </w:r>
          </w:p>
        </w:tc>
        <w:tc>
          <w:tcPr>
            <w:tcW w:type="dxa" w:w="1440"/>
          </w:tcPr>
          <w:p>
            <w:r/>
            <w:r>
              <w:rPr>
                <w:rFonts w:ascii="Consolas" w:hAnsi="Consolas"/>
                <w:color w:val="B03060"/>
                <w:sz w:val="18"/>
              </w:rPr>
              <w:t>check_eligibility(employee, 'Sick', 3, False)</w:t>
            </w:r>
          </w:p>
        </w:tc>
        <w:tc>
          <w:tcPr>
            <w:tcW w:type="dxa" w:w="1440"/>
          </w:tcPr>
          <w:p>
            <w:r/>
            <w:r>
              <w:rPr>
                <w:rFonts w:ascii="Consolas" w:hAnsi="Consolas"/>
                <w:color w:val="B03060"/>
                <w:sz w:val="18"/>
              </w:rPr>
              <w:t>(True, "Eligible")</w:t>
            </w:r>
            <w:r>
              <w:rPr>
                <w:sz w:val="18"/>
              </w:rPr>
              <w:t xml:space="preserve"> — the rule is </w:t>
            </w:r>
            <w:r>
              <w:rPr>
                <w:i/>
                <w:sz w:val="18"/>
              </w:rPr>
              <w:t>exceeding</w:t>
            </w:r>
            <w:r>
              <w:rPr>
                <w:sz w:val="18"/>
              </w:rPr>
              <w:t xml:space="preserve"> 3 days</w:t>
            </w:r>
          </w:p>
        </w:tc>
      </w:tr>
      <w:tr>
        <w:tc>
          <w:tcPr>
            <w:tcW w:type="dxa" w:w="1440"/>
          </w:tcPr>
          <w:p>
            <w:r/>
            <w:r>
              <w:rPr>
                <w:sz w:val="18"/>
              </w:rPr>
              <w:t>BVA-14</w:t>
            </w:r>
          </w:p>
        </w:tc>
        <w:tc>
          <w:tcPr>
            <w:tcW w:type="dxa" w:w="1440"/>
          </w:tcPr>
          <w:p>
            <w:r/>
            <w:r>
              <w:rPr>
                <w:sz w:val="18"/>
              </w:rPr>
              <w:t>B4 +</w:t>
            </w:r>
          </w:p>
        </w:tc>
        <w:tc>
          <w:tcPr>
            <w:tcW w:type="dxa" w:w="1440"/>
          </w:tcPr>
          <w:p>
            <w:r/>
            <w:r>
              <w:rPr>
                <w:sz w:val="18"/>
              </w:rPr>
              <w:t>4-day sick leave without a document — just over the threshold</w:t>
            </w:r>
          </w:p>
        </w:tc>
        <w:tc>
          <w:tcPr>
            <w:tcW w:type="dxa" w:w="1440"/>
          </w:tcPr>
          <w:p>
            <w:r/>
            <w:r>
              <w:rPr>
                <w:sz w:val="18"/>
              </w:rPr>
              <w:t>PRE-B, PRE-C</w:t>
            </w:r>
          </w:p>
        </w:tc>
        <w:tc>
          <w:tcPr>
            <w:tcW w:type="dxa" w:w="1440"/>
          </w:tcPr>
          <w:p>
            <w:r/>
            <w:r>
              <w:rPr>
                <w:rFonts w:ascii="Consolas" w:hAnsi="Consolas"/>
                <w:color w:val="B03060"/>
                <w:sz w:val="18"/>
              </w:rPr>
              <w:t>check_eligibility(employee, 'Sick', 4, False)</w:t>
            </w:r>
          </w:p>
        </w:tc>
        <w:tc>
          <w:tcPr>
            <w:tcW w:type="dxa" w:w="1440"/>
          </w:tcPr>
          <w:p>
            <w:r/>
            <w:r>
              <w:rPr>
                <w:rFonts w:ascii="Consolas" w:hAnsi="Consolas"/>
                <w:color w:val="B03060"/>
                <w:sz w:val="18"/>
              </w:rPr>
              <w:t>(False, "Supporting document required for sick leave exceeding 3 days")</w:t>
            </w:r>
          </w:p>
        </w:tc>
      </w:tr>
      <w:tr>
        <w:tc>
          <w:tcPr>
            <w:tcW w:type="dxa" w:w="1440"/>
          </w:tcPr>
          <w:p>
            <w:r/>
            <w:r>
              <w:rPr>
                <w:sz w:val="18"/>
              </w:rPr>
              <w:t>BVA-15</w:t>
            </w:r>
          </w:p>
        </w:tc>
        <w:tc>
          <w:tcPr>
            <w:tcW w:type="dxa" w:w="1440"/>
          </w:tcPr>
          <w:p>
            <w:r/>
            <w:r>
              <w:rPr>
                <w:sz w:val="18"/>
              </w:rPr>
              <w:t>B4 +</w:t>
            </w:r>
          </w:p>
        </w:tc>
        <w:tc>
          <w:tcPr>
            <w:tcW w:type="dxa" w:w="1440"/>
          </w:tcPr>
          <w:p>
            <w:r/>
            <w:r>
              <w:rPr>
                <w:sz w:val="18"/>
              </w:rPr>
              <w:t xml:space="preserve">4-day sick leave </w:t>
            </w:r>
            <w:r>
              <w:rPr>
                <w:b/>
                <w:sz w:val="18"/>
              </w:rPr>
              <w:t>with</w:t>
            </w:r>
            <w:r>
              <w:rPr>
                <w:sz w:val="18"/>
              </w:rPr>
              <w:t xml:space="preserve"> a document is accepted</w:t>
            </w:r>
          </w:p>
        </w:tc>
        <w:tc>
          <w:tcPr>
            <w:tcW w:type="dxa" w:w="1440"/>
          </w:tcPr>
          <w:p>
            <w:r/>
            <w:r>
              <w:rPr>
                <w:sz w:val="18"/>
              </w:rPr>
              <w:t>PRE-B, PRE-C</w:t>
            </w:r>
          </w:p>
        </w:tc>
        <w:tc>
          <w:tcPr>
            <w:tcW w:type="dxa" w:w="1440"/>
          </w:tcPr>
          <w:p>
            <w:r/>
            <w:r>
              <w:rPr>
                <w:rFonts w:ascii="Consolas" w:hAnsi="Consolas"/>
                <w:color w:val="B03060"/>
                <w:sz w:val="18"/>
              </w:rPr>
              <w:t>check_eligibility(employee, 'Sick', 4, True)</w:t>
            </w:r>
          </w:p>
        </w:tc>
        <w:tc>
          <w:tcPr>
            <w:tcW w:type="dxa" w:w="1440"/>
          </w:tcPr>
          <w:p>
            <w:r/>
            <w:r>
              <w:rPr>
                <w:rFonts w:ascii="Consolas" w:hAnsi="Consolas"/>
                <w:color w:val="B03060"/>
                <w:sz w:val="18"/>
              </w:rPr>
              <w:t>(True, "Eligible")</w:t>
            </w:r>
          </w:p>
        </w:tc>
      </w:tr>
      <w:tr>
        <w:tc>
          <w:tcPr>
            <w:tcW w:type="dxa" w:w="1440"/>
          </w:tcPr>
          <w:p>
            <w:r/>
            <w:r>
              <w:rPr>
                <w:sz w:val="18"/>
              </w:rPr>
              <w:t>BVA-16</w:t>
            </w:r>
          </w:p>
        </w:tc>
        <w:tc>
          <w:tcPr>
            <w:tcW w:type="dxa" w:w="1440"/>
          </w:tcPr>
          <w:p>
            <w:r/>
            <w:r>
              <w:rPr>
                <w:sz w:val="18"/>
              </w:rPr>
              <w:t>B5 −</w:t>
            </w:r>
          </w:p>
        </w:tc>
        <w:tc>
          <w:tcPr>
            <w:tcW w:type="dxa" w:w="1440"/>
          </w:tcPr>
          <w:p>
            <w:r/>
            <w:r>
              <w:rPr>
                <w:sz w:val="18"/>
              </w:rPr>
              <w:t>Requesting one day less than the balance</w:t>
            </w:r>
          </w:p>
        </w:tc>
        <w:tc>
          <w:tcPr>
            <w:tcW w:type="dxa" w:w="1440"/>
          </w:tcPr>
          <w:p>
            <w:r/>
            <w:r>
              <w:rPr>
                <w:sz w:val="18"/>
              </w:rPr>
              <w:t>PRE-B, PRE-C (Annual 20)</w:t>
            </w:r>
          </w:p>
        </w:tc>
        <w:tc>
          <w:tcPr>
            <w:tcW w:type="dxa" w:w="1440"/>
          </w:tcPr>
          <w:p>
            <w:r/>
            <w:r>
              <w:rPr>
                <w:rFonts w:ascii="Consolas" w:hAnsi="Consolas"/>
                <w:color w:val="B03060"/>
                <w:sz w:val="18"/>
              </w:rPr>
              <w:t>check_eligibility(employee, 'Annual', 19, False)</w:t>
            </w:r>
          </w:p>
        </w:tc>
        <w:tc>
          <w:tcPr>
            <w:tcW w:type="dxa" w:w="1440"/>
          </w:tcPr>
          <w:p>
            <w:r/>
            <w:r>
              <w:rPr>
                <w:rFonts w:ascii="Consolas" w:hAnsi="Consolas"/>
                <w:color w:val="B03060"/>
                <w:sz w:val="18"/>
              </w:rPr>
              <w:t>(True, "Eligible")</w:t>
            </w:r>
          </w:p>
        </w:tc>
      </w:tr>
      <w:tr>
        <w:tc>
          <w:tcPr>
            <w:tcW w:type="dxa" w:w="1440"/>
          </w:tcPr>
          <w:p>
            <w:r/>
            <w:r>
              <w:rPr>
                <w:sz w:val="18"/>
              </w:rPr>
              <w:t>BVA-17</w:t>
            </w:r>
          </w:p>
        </w:tc>
        <w:tc>
          <w:tcPr>
            <w:tcW w:type="dxa" w:w="1440"/>
          </w:tcPr>
          <w:p>
            <w:r/>
            <w:r>
              <w:rPr>
                <w:sz w:val="18"/>
              </w:rPr>
              <w:t xml:space="preserve">B5 </w:t>
            </w:r>
            <w:r>
              <w:rPr>
                <w:b/>
                <w:sz w:val="18"/>
              </w:rPr>
              <w:t>on</w:t>
            </w:r>
          </w:p>
        </w:tc>
        <w:tc>
          <w:tcPr>
            <w:tcW w:type="dxa" w:w="1440"/>
          </w:tcPr>
          <w:p>
            <w:r/>
            <w:r>
              <w:rPr>
                <w:sz w:val="18"/>
              </w:rPr>
              <w:t>Requesting exactly the whole remaining balance</w:t>
            </w:r>
          </w:p>
        </w:tc>
        <w:tc>
          <w:tcPr>
            <w:tcW w:type="dxa" w:w="1440"/>
          </w:tcPr>
          <w:p>
            <w:r/>
            <w:r>
              <w:rPr>
                <w:sz w:val="18"/>
              </w:rPr>
              <w:t>PRE-B, PRE-C (Annual 20)</w:t>
            </w:r>
          </w:p>
        </w:tc>
        <w:tc>
          <w:tcPr>
            <w:tcW w:type="dxa" w:w="1440"/>
          </w:tcPr>
          <w:p>
            <w:r/>
            <w:r>
              <w:rPr>
                <w:rFonts w:ascii="Consolas" w:hAnsi="Consolas"/>
                <w:color w:val="B03060"/>
                <w:sz w:val="18"/>
              </w:rPr>
              <w:t>check_eligibility(employee, 'Annual', 20, False)</w:t>
            </w:r>
          </w:p>
        </w:tc>
        <w:tc>
          <w:tcPr>
            <w:tcW w:type="dxa" w:w="1440"/>
          </w:tcPr>
          <w:p>
            <w:r/>
            <w:r>
              <w:rPr>
                <w:rFonts w:ascii="Consolas" w:hAnsi="Consolas"/>
                <w:color w:val="B03060"/>
                <w:sz w:val="18"/>
              </w:rPr>
              <w:t>(True, "Eligible")</w:t>
            </w:r>
            <w:r>
              <w:rPr>
                <w:sz w:val="18"/>
              </w:rPr>
              <w:t xml:space="preserve"> — the comparison is strictly greater-than</w:t>
            </w:r>
          </w:p>
        </w:tc>
      </w:tr>
      <w:tr>
        <w:tc>
          <w:tcPr>
            <w:tcW w:type="dxa" w:w="1440"/>
          </w:tcPr>
          <w:p>
            <w:r/>
            <w:r>
              <w:rPr>
                <w:sz w:val="18"/>
              </w:rPr>
              <w:t>BVA-18</w:t>
            </w:r>
          </w:p>
        </w:tc>
        <w:tc>
          <w:tcPr>
            <w:tcW w:type="dxa" w:w="1440"/>
          </w:tcPr>
          <w:p>
            <w:r/>
            <w:r>
              <w:rPr>
                <w:sz w:val="18"/>
              </w:rPr>
              <w:t>B5 +</w:t>
            </w:r>
          </w:p>
        </w:tc>
        <w:tc>
          <w:tcPr>
            <w:tcW w:type="dxa" w:w="1440"/>
          </w:tcPr>
          <w:p>
            <w:r/>
            <w:r>
              <w:rPr>
                <w:sz w:val="18"/>
              </w:rPr>
              <w:t>Requesting one day more than the balance</w:t>
            </w:r>
          </w:p>
        </w:tc>
        <w:tc>
          <w:tcPr>
            <w:tcW w:type="dxa" w:w="1440"/>
          </w:tcPr>
          <w:p>
            <w:r/>
            <w:r>
              <w:rPr>
                <w:sz w:val="18"/>
              </w:rPr>
              <w:t>PRE-B, PRE-C (Annual 20)</w:t>
            </w:r>
          </w:p>
        </w:tc>
        <w:tc>
          <w:tcPr>
            <w:tcW w:type="dxa" w:w="1440"/>
          </w:tcPr>
          <w:p>
            <w:r/>
            <w:r>
              <w:rPr>
                <w:rFonts w:ascii="Consolas" w:hAnsi="Consolas"/>
                <w:color w:val="B03060"/>
                <w:sz w:val="18"/>
              </w:rPr>
              <w:t>check_eligibility(employee, 'Annual', 21, False)</w:t>
            </w:r>
          </w:p>
        </w:tc>
        <w:tc>
          <w:tcPr>
            <w:tcW w:type="dxa" w:w="1440"/>
          </w:tcPr>
          <w:p>
            <w:r/>
            <w:r>
              <w:rPr>
                <w:rFonts w:ascii="Consolas" w:hAnsi="Consolas"/>
                <w:color w:val="B03060"/>
                <w:sz w:val="18"/>
              </w:rPr>
              <w:t>(False, "Insufficient balance. Available: 20 days")</w:t>
            </w:r>
          </w:p>
        </w:tc>
      </w:tr>
      <w:tr>
        <w:tc>
          <w:tcPr>
            <w:tcW w:type="dxa" w:w="1440"/>
          </w:tcPr>
          <w:p>
            <w:r/>
            <w:r>
              <w:rPr>
                <w:sz w:val="18"/>
              </w:rPr>
              <w:t>BVA-19</w:t>
            </w:r>
          </w:p>
        </w:tc>
        <w:tc>
          <w:tcPr>
            <w:tcW w:type="dxa" w:w="1440"/>
          </w:tcPr>
          <w:p>
            <w:r/>
            <w:r>
              <w:rPr>
                <w:sz w:val="18"/>
              </w:rPr>
              <w:t xml:space="preserve">B5 </w:t>
            </w:r>
            <w:r>
              <w:rPr>
                <w:b/>
                <w:sz w:val="18"/>
              </w:rPr>
              <w:t>on</w:t>
            </w:r>
          </w:p>
        </w:tc>
        <w:tc>
          <w:tcPr>
            <w:tcW w:type="dxa" w:w="1440"/>
          </w:tcPr>
          <w:p>
            <w:r/>
            <w:r>
              <w:rPr>
                <w:sz w:val="18"/>
              </w:rPr>
              <w:t>Exhausted balance — zero remaining, one day requested</w:t>
            </w:r>
          </w:p>
        </w:tc>
        <w:tc>
          <w:tcPr>
            <w:tcW w:type="dxa" w:w="1440"/>
          </w:tcPr>
          <w:p>
            <w:r/>
            <w:r>
              <w:rPr>
                <w:sz w:val="18"/>
              </w:rPr>
              <w:t>Employee whose Personal balance is fully used (</w:t>
            </w:r>
            <w:r>
              <w:rPr>
                <w:rFonts w:ascii="Consolas" w:hAnsi="Consolas"/>
                <w:color w:val="B03060"/>
                <w:sz w:val="18"/>
              </w:rPr>
              <w:t>remaining = 0</w:t>
            </w:r>
            <w:r>
              <w:rPr>
                <w:sz w:val="18"/>
              </w:rPr>
              <w:t>)</w:t>
            </w:r>
          </w:p>
        </w:tc>
        <w:tc>
          <w:tcPr>
            <w:tcW w:type="dxa" w:w="1440"/>
          </w:tcPr>
          <w:p>
            <w:r/>
            <w:r>
              <w:rPr>
                <w:rFonts w:ascii="Consolas" w:hAnsi="Consolas"/>
                <w:color w:val="B03060"/>
                <w:sz w:val="18"/>
              </w:rPr>
              <w:t>check_eligibility(employee, 'Personal', 1, False)</w:t>
            </w:r>
          </w:p>
        </w:tc>
        <w:tc>
          <w:tcPr>
            <w:tcW w:type="dxa" w:w="1440"/>
          </w:tcPr>
          <w:p>
            <w:r/>
            <w:r>
              <w:rPr>
                <w:rFonts w:ascii="Consolas" w:hAnsi="Consolas"/>
                <w:color w:val="B03060"/>
                <w:sz w:val="18"/>
              </w:rPr>
              <w:t>(False, "Insufficient balance. Available: 0 days")</w:t>
            </w:r>
          </w:p>
        </w:tc>
      </w:tr>
      <w:tr>
        <w:tc>
          <w:tcPr>
            <w:tcW w:type="dxa" w:w="1440"/>
          </w:tcPr>
          <w:p>
            <w:r/>
            <w:r>
              <w:rPr>
                <w:sz w:val="18"/>
              </w:rPr>
              <w:t>BVA-20</w:t>
            </w:r>
          </w:p>
        </w:tc>
        <w:tc>
          <w:tcPr>
            <w:tcW w:type="dxa" w:w="1440"/>
          </w:tcPr>
          <w:p>
            <w:r/>
            <w:r>
              <w:rPr>
                <w:sz w:val="18"/>
              </w:rPr>
              <w:t>B6 −</w:t>
            </w:r>
          </w:p>
        </w:tc>
        <w:tc>
          <w:tcPr>
            <w:tcW w:type="dxa" w:w="1440"/>
          </w:tcPr>
          <w:p>
            <w:r/>
            <w:r>
              <w:rPr>
                <w:sz w:val="18"/>
              </w:rPr>
              <w:t>Start date yesterday — just below the floor</w:t>
            </w:r>
          </w:p>
        </w:tc>
        <w:tc>
          <w:tcPr>
            <w:tcW w:type="dxa" w:w="1440"/>
          </w:tcPr>
          <w:p>
            <w:r/>
            <w:r>
              <w:rPr>
                <w:sz w:val="18"/>
              </w:rPr>
              <w:t>PRE-A</w:t>
            </w:r>
          </w:p>
        </w:tc>
        <w:tc>
          <w:tcPr>
            <w:tcW w:type="dxa" w:w="1440"/>
          </w:tcPr>
          <w:p>
            <w:r/>
            <w:r>
              <w:rPr>
                <w:rFonts w:ascii="Consolas" w:hAnsi="Consolas"/>
                <w:color w:val="B03060"/>
                <w:sz w:val="18"/>
              </w:rPr>
              <w:t>validate_leave_dates(today−1, today+5)</w:t>
            </w:r>
          </w:p>
        </w:tc>
        <w:tc>
          <w:tcPr>
            <w:tcW w:type="dxa" w:w="1440"/>
          </w:tcPr>
          <w:p>
            <w:r/>
            <w:r>
              <w:rPr>
                <w:rFonts w:ascii="Consolas" w:hAnsi="Consolas"/>
                <w:color w:val="B03060"/>
                <w:sz w:val="18"/>
              </w:rPr>
              <w:t>(False, "Start date cannot be in the past", 0)</w:t>
            </w:r>
          </w:p>
        </w:tc>
      </w:tr>
      <w:tr>
        <w:tc>
          <w:tcPr>
            <w:tcW w:type="dxa" w:w="1440"/>
          </w:tcPr>
          <w:p>
            <w:r/>
            <w:r>
              <w:rPr>
                <w:sz w:val="18"/>
              </w:rPr>
              <w:t>BVA-21</w:t>
            </w:r>
          </w:p>
        </w:tc>
        <w:tc>
          <w:tcPr>
            <w:tcW w:type="dxa" w:w="1440"/>
          </w:tcPr>
          <w:p>
            <w:r/>
            <w:r>
              <w:rPr>
                <w:sz w:val="18"/>
              </w:rPr>
              <w:t xml:space="preserve">B6 </w:t>
            </w:r>
            <w:r>
              <w:rPr>
                <w:b/>
                <w:sz w:val="18"/>
              </w:rPr>
              <w:t>on</w:t>
            </w:r>
          </w:p>
        </w:tc>
        <w:tc>
          <w:tcPr>
            <w:tcW w:type="dxa" w:w="1440"/>
          </w:tcPr>
          <w:p>
            <w:r/>
            <w:r>
              <w:rPr>
                <w:sz w:val="18"/>
              </w:rPr>
              <w:t>Start date today — the floor itself, allowed</w:t>
            </w:r>
          </w:p>
        </w:tc>
        <w:tc>
          <w:tcPr>
            <w:tcW w:type="dxa" w:w="1440"/>
          </w:tcPr>
          <w:p>
            <w:r/>
            <w:r>
              <w:rPr>
                <w:sz w:val="18"/>
              </w:rPr>
              <w:t>PRE-A</w:t>
            </w:r>
          </w:p>
        </w:tc>
        <w:tc>
          <w:tcPr>
            <w:tcW w:type="dxa" w:w="1440"/>
          </w:tcPr>
          <w:p>
            <w:r/>
            <w:r>
              <w:rPr>
                <w:rFonts w:ascii="Consolas" w:hAnsi="Consolas"/>
                <w:color w:val="B03060"/>
                <w:sz w:val="18"/>
              </w:rPr>
              <w:t>validate_leave_dates(today, today+2)</w:t>
            </w:r>
          </w:p>
        </w:tc>
        <w:tc>
          <w:tcPr>
            <w:tcW w:type="dxa" w:w="1440"/>
          </w:tcPr>
          <w:p>
            <w:r/>
            <w:r>
              <w:rPr>
                <w:rFonts w:ascii="Consolas" w:hAnsi="Consolas"/>
                <w:color w:val="B03060"/>
                <w:sz w:val="18"/>
              </w:rPr>
              <w:t>(True, "Valid dates", 3)</w:t>
            </w:r>
          </w:p>
        </w:tc>
      </w:tr>
      <w:tr>
        <w:tc>
          <w:tcPr>
            <w:tcW w:type="dxa" w:w="1440"/>
          </w:tcPr>
          <w:p>
            <w:r/>
            <w:r>
              <w:rPr>
                <w:sz w:val="18"/>
              </w:rPr>
              <w:t>BVA-22</w:t>
            </w:r>
          </w:p>
        </w:tc>
        <w:tc>
          <w:tcPr>
            <w:tcW w:type="dxa" w:w="1440"/>
          </w:tcPr>
          <w:p>
            <w:r/>
            <w:r>
              <w:rPr>
                <w:sz w:val="18"/>
              </w:rPr>
              <w:t>B6 +</w:t>
            </w:r>
          </w:p>
        </w:tc>
        <w:tc>
          <w:tcPr>
            <w:tcW w:type="dxa" w:w="1440"/>
          </w:tcPr>
          <w:p>
            <w:r/>
            <w:r>
              <w:rPr>
                <w:sz w:val="18"/>
              </w:rPr>
              <w:t>Start date tomorrow — just above the floor</w:t>
            </w:r>
          </w:p>
        </w:tc>
        <w:tc>
          <w:tcPr>
            <w:tcW w:type="dxa" w:w="1440"/>
          </w:tcPr>
          <w:p>
            <w:r/>
            <w:r>
              <w:rPr>
                <w:sz w:val="18"/>
              </w:rPr>
              <w:t>PRE-A</w:t>
            </w:r>
          </w:p>
        </w:tc>
        <w:tc>
          <w:tcPr>
            <w:tcW w:type="dxa" w:w="1440"/>
          </w:tcPr>
          <w:p>
            <w:r/>
            <w:r>
              <w:rPr>
                <w:rFonts w:ascii="Consolas" w:hAnsi="Consolas"/>
                <w:color w:val="B03060"/>
                <w:sz w:val="18"/>
              </w:rPr>
              <w:t>validate_leave_dates(today+1, today+3)</w:t>
            </w:r>
          </w:p>
        </w:tc>
        <w:tc>
          <w:tcPr>
            <w:tcW w:type="dxa" w:w="1440"/>
          </w:tcPr>
          <w:p>
            <w:r/>
            <w:r>
              <w:rPr>
                <w:rFonts w:ascii="Consolas" w:hAnsi="Consolas"/>
                <w:color w:val="B03060"/>
                <w:sz w:val="18"/>
              </w:rPr>
              <w:t>(True, "Valid dates", 3)</w:t>
            </w:r>
          </w:p>
        </w:tc>
      </w:tr>
      <w:tr>
        <w:tc>
          <w:tcPr>
            <w:tcW w:type="dxa" w:w="1440"/>
          </w:tcPr>
          <w:p>
            <w:r/>
            <w:r>
              <w:rPr>
                <w:sz w:val="18"/>
              </w:rPr>
              <w:t>BVA-23</w:t>
            </w:r>
          </w:p>
        </w:tc>
        <w:tc>
          <w:tcPr>
            <w:tcW w:type="dxa" w:w="1440"/>
          </w:tcPr>
          <w:p>
            <w:r/>
            <w:r>
              <w:rPr>
                <w:sz w:val="18"/>
              </w:rPr>
              <w:t>B7 −</w:t>
            </w:r>
          </w:p>
        </w:tc>
        <w:tc>
          <w:tcPr>
            <w:tcW w:type="dxa" w:w="1440"/>
          </w:tcPr>
          <w:p>
            <w:r/>
            <w:r>
              <w:rPr>
                <w:sz w:val="18"/>
              </w:rPr>
              <w:t>End date one day before the start</w:t>
            </w:r>
          </w:p>
        </w:tc>
        <w:tc>
          <w:tcPr>
            <w:tcW w:type="dxa" w:w="1440"/>
          </w:tcPr>
          <w:p>
            <w:r/>
            <w:r>
              <w:rPr>
                <w:sz w:val="18"/>
              </w:rPr>
              <w:t>PRE-A</w:t>
            </w:r>
          </w:p>
        </w:tc>
        <w:tc>
          <w:tcPr>
            <w:tcW w:type="dxa" w:w="1440"/>
          </w:tcPr>
          <w:p>
            <w:r/>
            <w:r>
              <w:rPr>
                <w:rFonts w:ascii="Consolas" w:hAnsi="Consolas"/>
                <w:color w:val="B03060"/>
                <w:sz w:val="18"/>
              </w:rPr>
              <w:t>validate_leave_dates(today+5, today+4)</w:t>
            </w:r>
          </w:p>
        </w:tc>
        <w:tc>
          <w:tcPr>
            <w:tcW w:type="dxa" w:w="1440"/>
          </w:tcPr>
          <w:p>
            <w:r/>
            <w:r>
              <w:rPr>
                <w:rFonts w:ascii="Consolas" w:hAnsi="Consolas"/>
                <w:color w:val="B03060"/>
                <w:sz w:val="18"/>
              </w:rPr>
              <w:t>(False, "End date must be on or after start date", 0)</w:t>
            </w:r>
          </w:p>
        </w:tc>
      </w:tr>
      <w:tr>
        <w:tc>
          <w:tcPr>
            <w:tcW w:type="dxa" w:w="1440"/>
          </w:tcPr>
          <w:p>
            <w:r/>
            <w:r>
              <w:rPr>
                <w:sz w:val="18"/>
              </w:rPr>
              <w:t>BVA-24</w:t>
            </w:r>
          </w:p>
        </w:tc>
        <w:tc>
          <w:tcPr>
            <w:tcW w:type="dxa" w:w="1440"/>
          </w:tcPr>
          <w:p>
            <w:r/>
            <w:r>
              <w:rPr>
                <w:sz w:val="18"/>
              </w:rPr>
              <w:t xml:space="preserve">B7 </w:t>
            </w:r>
            <w:r>
              <w:rPr>
                <w:b/>
                <w:sz w:val="18"/>
              </w:rPr>
              <w:t>on</w:t>
            </w:r>
          </w:p>
        </w:tc>
        <w:tc>
          <w:tcPr>
            <w:tcW w:type="dxa" w:w="1440"/>
          </w:tcPr>
          <w:p>
            <w:r/>
            <w:r>
              <w:rPr>
                <w:sz w:val="18"/>
              </w:rPr>
              <w:t>End date equal to the start — a single-day request</w:t>
            </w:r>
          </w:p>
        </w:tc>
        <w:tc>
          <w:tcPr>
            <w:tcW w:type="dxa" w:w="1440"/>
          </w:tcPr>
          <w:p>
            <w:r/>
            <w:r>
              <w:rPr>
                <w:sz w:val="18"/>
              </w:rPr>
              <w:t>PRE-A</w:t>
            </w:r>
          </w:p>
        </w:tc>
        <w:tc>
          <w:tcPr>
            <w:tcW w:type="dxa" w:w="1440"/>
          </w:tcPr>
          <w:p>
            <w:r/>
            <w:r>
              <w:rPr>
                <w:rFonts w:ascii="Consolas" w:hAnsi="Consolas"/>
                <w:color w:val="B03060"/>
                <w:sz w:val="18"/>
              </w:rPr>
              <w:t>validate_leave_dates(today+5, today+5)</w:t>
            </w:r>
          </w:p>
        </w:tc>
        <w:tc>
          <w:tcPr>
            <w:tcW w:type="dxa" w:w="1440"/>
          </w:tcPr>
          <w:p>
            <w:r/>
            <w:r>
              <w:rPr>
                <w:rFonts w:ascii="Consolas" w:hAnsi="Consolas"/>
                <w:color w:val="B03060"/>
                <w:sz w:val="18"/>
              </w:rPr>
              <w:t>(True, "Valid dates", 1)</w:t>
            </w:r>
            <w:r>
              <w:rPr>
                <w:sz w:val="18"/>
              </w:rPr>
              <w:t xml:space="preserve"> — a one-day leave, not zero</w:t>
            </w:r>
          </w:p>
        </w:tc>
      </w:tr>
      <w:tr>
        <w:tc>
          <w:tcPr>
            <w:tcW w:type="dxa" w:w="1440"/>
          </w:tcPr>
          <w:p>
            <w:r/>
            <w:r>
              <w:rPr>
                <w:sz w:val="18"/>
              </w:rPr>
              <w:t>BVA-25</w:t>
            </w:r>
          </w:p>
        </w:tc>
        <w:tc>
          <w:tcPr>
            <w:tcW w:type="dxa" w:w="1440"/>
          </w:tcPr>
          <w:p>
            <w:r/>
            <w:r>
              <w:rPr>
                <w:sz w:val="18"/>
              </w:rPr>
              <w:t>B7 +</w:t>
            </w:r>
          </w:p>
        </w:tc>
        <w:tc>
          <w:tcPr>
            <w:tcW w:type="dxa" w:w="1440"/>
          </w:tcPr>
          <w:p>
            <w:r/>
            <w:r>
              <w:rPr>
                <w:sz w:val="18"/>
              </w:rPr>
              <w:t>End date one day after the start</w:t>
            </w:r>
          </w:p>
        </w:tc>
        <w:tc>
          <w:tcPr>
            <w:tcW w:type="dxa" w:w="1440"/>
          </w:tcPr>
          <w:p>
            <w:r/>
            <w:r>
              <w:rPr>
                <w:sz w:val="18"/>
              </w:rPr>
              <w:t>PRE-A</w:t>
            </w:r>
          </w:p>
        </w:tc>
        <w:tc>
          <w:tcPr>
            <w:tcW w:type="dxa" w:w="1440"/>
          </w:tcPr>
          <w:p>
            <w:r/>
            <w:r>
              <w:rPr>
                <w:rFonts w:ascii="Consolas" w:hAnsi="Consolas"/>
                <w:color w:val="B03060"/>
                <w:sz w:val="18"/>
              </w:rPr>
              <w:t>validate_leave_dates(today+5, today+6)</w:t>
            </w:r>
          </w:p>
        </w:tc>
        <w:tc>
          <w:tcPr>
            <w:tcW w:type="dxa" w:w="1440"/>
          </w:tcPr>
          <w:p>
            <w:r/>
            <w:r>
              <w:rPr>
                <w:rFonts w:ascii="Consolas" w:hAnsi="Consolas"/>
                <w:color w:val="B03060"/>
                <w:sz w:val="18"/>
              </w:rPr>
              <w:t>(True, "Valid dates", 2)</w:t>
            </w:r>
          </w:p>
        </w:tc>
      </w:tr>
      <w:tr>
        <w:tc>
          <w:tcPr>
            <w:tcW w:type="dxa" w:w="1440"/>
          </w:tcPr>
          <w:p>
            <w:r/>
            <w:r>
              <w:rPr>
                <w:sz w:val="18"/>
              </w:rPr>
              <w:t>BVA-26</w:t>
            </w:r>
          </w:p>
        </w:tc>
        <w:tc>
          <w:tcPr>
            <w:tcW w:type="dxa" w:w="1440"/>
          </w:tcPr>
          <w:p>
            <w:r/>
            <w:r>
              <w:rPr>
                <w:sz w:val="18"/>
              </w:rPr>
              <w:t>B2 ∘ B7</w:t>
            </w:r>
          </w:p>
        </w:tc>
        <w:tc>
          <w:tcPr>
            <w:tcW w:type="dxa" w:w="1440"/>
          </w:tcPr>
          <w:p>
            <w:r/>
            <w:r>
              <w:rPr>
                <w:sz w:val="18"/>
              </w:rPr>
              <w:t>A 30-day range end-to-end through the orchestrator sits exactly on the limit</w:t>
            </w:r>
          </w:p>
        </w:tc>
        <w:tc>
          <w:tcPr>
            <w:tcW w:type="dxa" w:w="1440"/>
          </w:tcPr>
          <w:p>
            <w:r/>
            <w:r>
              <w:rPr>
                <w:sz w:val="18"/>
              </w:rPr>
              <w:t>Employee with Annual balance ≥ 30</w:t>
            </w:r>
          </w:p>
        </w:tc>
        <w:tc>
          <w:tcPr>
            <w:tcW w:type="dxa" w:w="1440"/>
          </w:tcPr>
          <w:p>
            <w:r/>
            <w:r>
              <w:rPr>
                <w:rFonts w:ascii="Consolas" w:hAnsi="Consolas"/>
                <w:color w:val="B03060"/>
                <w:sz w:val="18"/>
              </w:rPr>
              <w:t>process_leave_request(employee, 'Annual', today+1, today+30, …)</w:t>
            </w:r>
          </w:p>
        </w:tc>
        <w:tc>
          <w:tcPr>
            <w:tcW w:type="dxa" w:w="1440"/>
          </w:tcPr>
          <w:p>
            <w:r/>
            <w:r>
              <w:rPr>
                <w:rFonts w:ascii="Consolas" w:hAnsi="Consolas"/>
                <w:color w:val="B03060"/>
                <w:sz w:val="18"/>
              </w:rPr>
              <w:t>validate_leave_dates</w:t>
            </w:r>
            <w:r>
              <w:rPr>
                <w:sz w:val="18"/>
              </w:rPr>
              <w:t xml:space="preserve"> computes 30 days; the request succeeds</w:t>
            </w:r>
          </w:p>
        </w:tc>
      </w:tr>
      <w:tr>
        <w:tc>
          <w:tcPr>
            <w:tcW w:type="dxa" w:w="1440"/>
          </w:tcPr>
          <w:p>
            <w:r/>
            <w:r>
              <w:rPr>
                <w:sz w:val="18"/>
              </w:rPr>
              <w:t>BVA-27</w:t>
            </w:r>
          </w:p>
        </w:tc>
        <w:tc>
          <w:tcPr>
            <w:tcW w:type="dxa" w:w="1440"/>
          </w:tcPr>
          <w:p>
            <w:r/>
            <w:r>
              <w:rPr>
                <w:sz w:val="18"/>
              </w:rPr>
              <w:t>B2 ∘ B7</w:t>
            </w:r>
          </w:p>
        </w:tc>
        <w:tc>
          <w:tcPr>
            <w:tcW w:type="dxa" w:w="1440"/>
          </w:tcPr>
          <w:p>
            <w:r/>
            <w:r>
              <w:rPr>
                <w:sz w:val="18"/>
              </w:rPr>
              <w:t>A 31-day range end-to-end through the orchestrator breaches the limit</w:t>
            </w:r>
          </w:p>
        </w:tc>
        <w:tc>
          <w:tcPr>
            <w:tcW w:type="dxa" w:w="1440"/>
          </w:tcPr>
          <w:p>
            <w:r/>
            <w:r>
              <w:rPr>
                <w:sz w:val="18"/>
              </w:rPr>
              <w:t>Employee with Annual balance ≥ 31</w:t>
            </w:r>
          </w:p>
        </w:tc>
        <w:tc>
          <w:tcPr>
            <w:tcW w:type="dxa" w:w="1440"/>
          </w:tcPr>
          <w:p>
            <w:r/>
            <w:r>
              <w:rPr>
                <w:rFonts w:ascii="Consolas" w:hAnsi="Consolas"/>
                <w:color w:val="B03060"/>
                <w:sz w:val="18"/>
              </w:rPr>
              <w:t>process_leave_request(employee, 'Annual', today+1, today+31, …)</w:t>
            </w:r>
          </w:p>
        </w:tc>
        <w:tc>
          <w:tcPr>
            <w:tcW w:type="dxa" w:w="1440"/>
          </w:tcPr>
          <w:p>
            <w:r/>
            <w:r>
              <w:rPr>
                <w:rFonts w:ascii="Consolas" w:hAnsi="Consolas"/>
                <w:color w:val="B03060"/>
                <w:sz w:val="18"/>
              </w:rPr>
              <w:t>(False, "Days requested cannot exceed 30", None)</w:t>
            </w:r>
            <w:r>
              <w:rPr>
                <w:sz w:val="18"/>
              </w:rPr>
              <w:t>; no request is created</w:t>
            </w:r>
          </w:p>
        </w:tc>
      </w:tr>
    </w:tbl>
    <w:p/>
    <w:p>
      <w:r>
        <w:rPr>
          <w:b/>
        </w:rPr>
        <w:t>Coverage.</w:t>
      </w:r>
      <w:r>
        <w:t xml:space="preserve"> 7 boundaries, 3 points each where applicable, 27 cases.</w:t>
      </w:r>
    </w:p>
    <w:p>
      <w:pPr>
        <w:pStyle w:val="Heading1"/>
      </w:pPr>
      <w:r>
        <w:t>4. Decision Table Testing</w:t>
      </w:r>
    </w:p>
    <w:p>
      <w:pPr>
        <w:pStyle w:val="Heading2"/>
      </w:pPr>
      <w:r>
        <w:t>4.1 Method</w:t>
      </w:r>
    </w:p>
    <w:p>
      <w:r>
        <w:t>Five conditions govern whether a leave request is accepted, and they interact: the outcome of one depends on the values of the others, and the code evaluates them in a fixed precedence order. Equivalence partitioning alone would test each condition in isolation and miss the combinations. A decision table enumerates the combinations, assigns each an action, and proves that every rule is reachable, unambiguous and tested.</w:t>
      </w:r>
    </w:p>
    <w:p>
      <w:r>
        <w:t xml:space="preserve">The raw table has 2⁵ = 32 combinations (six conditions, but C5 is derived from C1 and the day count, so it is not free). Because </w:t>
      </w:r>
      <w:r>
        <w:rPr>
          <w:rFonts w:ascii="Consolas" w:hAnsi="Consolas"/>
          <w:color w:val="B03060"/>
        </w:rPr>
        <w:t>check_eligibility</w:t>
      </w:r>
      <w:r>
        <w:t xml:space="preserve"> returns at the first failing rule, later conditions become </w:t>
      </w:r>
      <w:r>
        <w:rPr>
          <w:i/>
        </w:rPr>
        <w:t>don't care</w:t>
      </w:r>
      <w:r>
        <w:t xml:space="preserve"> once an earlier one fails. Collapsing on that precedence reduces the table to </w:t>
      </w:r>
      <w:r>
        <w:rPr>
          <w:b/>
        </w:rPr>
        <w:t>9 rules</w:t>
      </w:r>
      <w:r>
        <w:t>, each of which is directly executable.</w:t>
      </w:r>
    </w:p>
    <w:p>
      <w:pPr>
        <w:pStyle w:val="Heading2"/>
      </w:pPr>
      <w:r>
        <w:t>4.2 Conditions and actions</w:t>
      </w:r>
    </w:p>
    <w:p>
      <w:r>
        <w:rPr>
          <w:b/>
        </w:rPr>
        <w:t>Conditions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Condition</w:t>
            </w:r>
          </w:p>
        </w:tc>
        <w:tc>
          <w:tcPr>
            <w:tcW w:type="dxa" w:w="2880"/>
          </w:tcPr>
          <w:p>
            <w:r/>
            <w:r>
              <w:rPr>
                <w:b/>
                <w:sz w:val="18"/>
              </w:rPr>
              <w:t>Source</w:t>
            </w:r>
          </w:p>
        </w:tc>
      </w:tr>
      <w:tr>
        <w:tc>
          <w:tcPr>
            <w:tcW w:type="dxa" w:w="2880"/>
          </w:tcPr>
          <w:p>
            <w:r/>
            <w:r>
              <w:rPr>
                <w:sz w:val="18"/>
              </w:rPr>
              <w:t>C1</w:t>
            </w:r>
          </w:p>
        </w:tc>
        <w:tc>
          <w:tcPr>
            <w:tcW w:type="dxa" w:w="2880"/>
          </w:tcPr>
          <w:p>
            <w:r/>
            <w:r>
              <w:rPr>
                <w:rFonts w:ascii="Consolas" w:hAnsi="Consolas"/>
                <w:color w:val="B03060"/>
                <w:sz w:val="18"/>
              </w:rPr>
              <w:t>leave_type</w:t>
            </w:r>
            <w:r>
              <w:rPr>
                <w:sz w:val="18"/>
              </w:rPr>
              <w:t xml:space="preserve"> is one of Annual / Sick / Personal</w:t>
            </w:r>
          </w:p>
        </w:tc>
        <w:tc>
          <w:tcPr>
            <w:tcW w:type="dxa" w:w="2880"/>
          </w:tcPr>
          <w:p>
            <w:r/>
            <w:r>
              <w:rPr>
                <w:sz w:val="18"/>
              </w:rPr>
              <w:t xml:space="preserve">BR-3, </w:t>
            </w:r>
            <w:r>
              <w:rPr>
                <w:rFonts w:ascii="Consolas" w:hAnsi="Consolas"/>
                <w:color w:val="B03060"/>
                <w:sz w:val="18"/>
              </w:rPr>
              <w:t>business_logic.py:46</w:t>
            </w:r>
          </w:p>
        </w:tc>
      </w:tr>
      <w:tr>
        <w:tc>
          <w:tcPr>
            <w:tcW w:type="dxa" w:w="2880"/>
          </w:tcPr>
          <w:p>
            <w:r/>
            <w:r>
              <w:rPr>
                <w:sz w:val="18"/>
              </w:rPr>
              <w:t>C2</w:t>
            </w:r>
          </w:p>
        </w:tc>
        <w:tc>
          <w:tcPr>
            <w:tcW w:type="dxa" w:w="2880"/>
          </w:tcPr>
          <w:p>
            <w:r/>
            <w:r>
              <w:rPr>
                <w:rFonts w:ascii="Consolas" w:hAnsi="Consolas"/>
                <w:color w:val="B03060"/>
                <w:sz w:val="18"/>
              </w:rPr>
              <w:t>1 ≤ days_requested ≤ 30</w:t>
            </w:r>
            <w:r>
              <w:rPr>
                <w:sz w:val="18"/>
              </w:rPr>
              <w:t xml:space="preserve"> and </w:t>
            </w:r>
            <w:r>
              <w:rPr>
                <w:rFonts w:ascii="Consolas" w:hAnsi="Consolas"/>
                <w:color w:val="B03060"/>
                <w:sz w:val="18"/>
              </w:rPr>
              <w:t>days_requested</w:t>
            </w:r>
            <w:r>
              <w:rPr>
                <w:sz w:val="18"/>
              </w:rPr>
              <w:t xml:space="preserve"> is an integer</w:t>
            </w:r>
          </w:p>
        </w:tc>
        <w:tc>
          <w:tcPr>
            <w:tcW w:type="dxa" w:w="2880"/>
          </w:tcPr>
          <w:p>
            <w:r/>
            <w:r>
              <w:rPr>
                <w:sz w:val="18"/>
              </w:rPr>
              <w:t xml:space="preserve">BR-2, </w:t>
            </w:r>
            <w:r>
              <w:rPr>
                <w:rFonts w:ascii="Consolas" w:hAnsi="Consolas"/>
                <w:color w:val="B03060"/>
                <w:sz w:val="18"/>
              </w:rPr>
              <w:t>business_logic.py:49,52</w:t>
            </w:r>
          </w:p>
        </w:tc>
      </w:tr>
      <w:tr>
        <w:tc>
          <w:tcPr>
            <w:tcW w:type="dxa" w:w="2880"/>
          </w:tcPr>
          <w:p>
            <w:r/>
            <w:r>
              <w:rPr>
                <w:sz w:val="18"/>
              </w:rPr>
              <w:t>C3</w:t>
            </w:r>
          </w:p>
        </w:tc>
        <w:tc>
          <w:tcPr>
            <w:tcW w:type="dxa" w:w="2880"/>
          </w:tcPr>
          <w:p>
            <w:r/>
            <w:r>
              <w:rPr>
                <w:rFonts w:ascii="Consolas" w:hAnsi="Consolas"/>
                <w:color w:val="B03060"/>
                <w:sz w:val="18"/>
              </w:rPr>
              <w:t>service_months ≥ 6</w:t>
            </w:r>
          </w:p>
        </w:tc>
        <w:tc>
          <w:tcPr>
            <w:tcW w:type="dxa" w:w="2880"/>
          </w:tcPr>
          <w:p>
            <w:r/>
            <w:r>
              <w:rPr>
                <w:sz w:val="18"/>
              </w:rPr>
              <w:t xml:space="preserve">BR-1, </w:t>
            </w:r>
            <w:r>
              <w:rPr>
                <w:rFonts w:ascii="Consolas" w:hAnsi="Consolas"/>
                <w:color w:val="B03060"/>
                <w:sz w:val="18"/>
              </w:rPr>
              <w:t>business_logic.py:56</w:t>
            </w:r>
          </w:p>
        </w:tc>
      </w:tr>
      <w:tr>
        <w:tc>
          <w:tcPr>
            <w:tcW w:type="dxa" w:w="2880"/>
          </w:tcPr>
          <w:p>
            <w:r/>
            <w:r>
              <w:rPr>
                <w:sz w:val="18"/>
              </w:rPr>
              <w:t>C4</w:t>
            </w:r>
          </w:p>
        </w:tc>
        <w:tc>
          <w:tcPr>
            <w:tcW w:type="dxa" w:w="2880"/>
          </w:tcPr>
          <w:p>
            <w:r/>
            <w:r>
              <w:rPr>
                <w:rFonts w:ascii="Consolas" w:hAnsi="Consolas"/>
                <w:color w:val="B03060"/>
                <w:sz w:val="18"/>
              </w:rPr>
              <w:t>days_requested ≤ remaining balance</w:t>
            </w:r>
          </w:p>
        </w:tc>
        <w:tc>
          <w:tcPr>
            <w:tcW w:type="dxa" w:w="2880"/>
          </w:tcPr>
          <w:p>
            <w:r/>
            <w:r>
              <w:rPr>
                <w:sz w:val="18"/>
              </w:rPr>
              <w:t xml:space="preserve">BR-4, </w:t>
            </w:r>
            <w:r>
              <w:rPr>
                <w:rFonts w:ascii="Consolas" w:hAnsi="Consolas"/>
                <w:color w:val="B03060"/>
                <w:sz w:val="18"/>
              </w:rPr>
              <w:t>business_logic.py:60</w:t>
            </w:r>
          </w:p>
        </w:tc>
      </w:tr>
      <w:tr>
        <w:tc>
          <w:tcPr>
            <w:tcW w:type="dxa" w:w="2880"/>
          </w:tcPr>
          <w:p>
            <w:r/>
            <w:r>
              <w:rPr>
                <w:sz w:val="18"/>
              </w:rPr>
              <w:t>C5</w:t>
            </w:r>
          </w:p>
        </w:tc>
        <w:tc>
          <w:tcPr>
            <w:tcW w:type="dxa" w:w="2880"/>
          </w:tcPr>
          <w:p>
            <w:r/>
            <w:r>
              <w:rPr>
                <w:sz w:val="18"/>
              </w:rPr>
              <w:t xml:space="preserve">A document is required — i.e. </w:t>
            </w:r>
            <w:r>
              <w:rPr>
                <w:rFonts w:ascii="Consolas" w:hAnsi="Consolas"/>
                <w:color w:val="B03060"/>
                <w:sz w:val="18"/>
              </w:rPr>
              <w:t>leave_type == 'Sick'</w:t>
            </w:r>
            <w:r>
              <w:rPr>
                <w:sz w:val="18"/>
              </w:rPr>
              <w:t xml:space="preserve"> </w:t>
            </w:r>
            <w:r>
              <w:rPr>
                <w:b/>
                <w:sz w:val="18"/>
              </w:rPr>
              <w:t>and</w:t>
            </w:r>
            <w:r>
              <w:rPr>
                <w:sz w:val="18"/>
              </w:rPr>
              <w:t xml:space="preserve"> </w:t>
            </w:r>
            <w:r>
              <w:rPr>
                <w:rFonts w:ascii="Consolas" w:hAnsi="Consolas"/>
                <w:color w:val="B03060"/>
                <w:sz w:val="18"/>
              </w:rPr>
              <w:t>days_requested &gt; 3</w:t>
            </w:r>
          </w:p>
        </w:tc>
        <w:tc>
          <w:tcPr>
            <w:tcW w:type="dxa" w:w="2880"/>
          </w:tcPr>
          <w:p>
            <w:r/>
            <w:r>
              <w:rPr>
                <w:sz w:val="18"/>
              </w:rPr>
              <w:t xml:space="preserve">BR-5, </w:t>
            </w:r>
            <w:r>
              <w:rPr>
                <w:rFonts w:ascii="Consolas" w:hAnsi="Consolas"/>
                <w:color w:val="B03060"/>
                <w:sz w:val="18"/>
              </w:rPr>
              <w:t>business_logic.py:63</w:t>
            </w:r>
          </w:p>
        </w:tc>
      </w:tr>
      <w:tr>
        <w:tc>
          <w:tcPr>
            <w:tcW w:type="dxa" w:w="2880"/>
          </w:tcPr>
          <w:p>
            <w:r/>
            <w:r>
              <w:rPr>
                <w:sz w:val="18"/>
              </w:rPr>
              <w:t>C6</w:t>
            </w:r>
          </w:p>
        </w:tc>
        <w:tc>
          <w:tcPr>
            <w:tcW w:type="dxa" w:w="2880"/>
          </w:tcPr>
          <w:p>
            <w:r/>
            <w:r>
              <w:rPr>
                <w:rFonts w:ascii="Consolas" w:hAnsi="Consolas"/>
                <w:color w:val="B03060"/>
                <w:sz w:val="18"/>
              </w:rPr>
              <w:t>has_document</w:t>
            </w:r>
            <w:r>
              <w:rPr>
                <w:sz w:val="18"/>
              </w:rPr>
              <w:t xml:space="preserve"> is true</w:t>
            </w:r>
          </w:p>
        </w:tc>
        <w:tc>
          <w:tcPr>
            <w:tcW w:type="dxa" w:w="2880"/>
          </w:tcPr>
          <w:p>
            <w:r/>
            <w:r>
              <w:rPr>
                <w:sz w:val="18"/>
              </w:rPr>
              <w:t xml:space="preserve">BR-5, </w:t>
            </w:r>
            <w:r>
              <w:rPr>
                <w:rFonts w:ascii="Consolas" w:hAnsi="Consolas"/>
                <w:color w:val="B03060"/>
                <w:sz w:val="18"/>
              </w:rPr>
              <w:t>business_logic.py:63</w:t>
            </w:r>
          </w:p>
        </w:tc>
      </w:tr>
    </w:tbl>
    <w:p/>
    <w:p>
      <w:r>
        <w:rPr>
          <w:b/>
        </w:rPr>
        <w:t>Actions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Action</w:t>
            </w:r>
          </w:p>
        </w:tc>
        <w:tc>
          <w:tcPr>
            <w:tcW w:type="dxa" w:w="2880"/>
          </w:tcPr>
          <w:p>
            <w:r/>
            <w:r>
              <w:rPr>
                <w:b/>
                <w:sz w:val="18"/>
              </w:rPr>
              <w:t>Returned value</w:t>
            </w:r>
          </w:p>
        </w:tc>
      </w:tr>
      <w:tr>
        <w:tc>
          <w:tcPr>
            <w:tcW w:type="dxa" w:w="2880"/>
          </w:tcPr>
          <w:p>
            <w:r/>
            <w:r>
              <w:rPr>
                <w:sz w:val="18"/>
              </w:rPr>
              <w:t>A1</w:t>
            </w:r>
          </w:p>
        </w:tc>
        <w:tc>
          <w:tcPr>
            <w:tcW w:type="dxa" w:w="2880"/>
          </w:tcPr>
          <w:p>
            <w:r/>
            <w:r>
              <w:rPr>
                <w:sz w:val="18"/>
              </w:rPr>
              <w:t>Accept the request</w:t>
            </w:r>
          </w:p>
        </w:tc>
        <w:tc>
          <w:tcPr>
            <w:tcW w:type="dxa" w:w="2880"/>
          </w:tcPr>
          <w:p>
            <w:r/>
            <w:r>
              <w:rPr>
                <w:rFonts w:ascii="Consolas" w:hAnsi="Consolas"/>
                <w:color w:val="B03060"/>
                <w:sz w:val="18"/>
              </w:rPr>
              <w:t>(True, "Eligible")</w:t>
            </w:r>
          </w:p>
        </w:tc>
      </w:tr>
      <w:tr>
        <w:tc>
          <w:tcPr>
            <w:tcW w:type="dxa" w:w="2880"/>
          </w:tcPr>
          <w:p>
            <w:r/>
            <w:r>
              <w:rPr>
                <w:sz w:val="18"/>
              </w:rPr>
              <w:t>A2</w:t>
            </w:r>
          </w:p>
        </w:tc>
        <w:tc>
          <w:tcPr>
            <w:tcW w:type="dxa" w:w="2880"/>
          </w:tcPr>
          <w:p>
            <w:r/>
            <w:r>
              <w:rPr>
                <w:sz w:val="18"/>
              </w:rPr>
              <w:t>Reject — invalid leave type</w:t>
            </w:r>
          </w:p>
        </w:tc>
        <w:tc>
          <w:tcPr>
            <w:tcW w:type="dxa" w:w="2880"/>
          </w:tcPr>
          <w:p>
            <w:r/>
            <w:r>
              <w:rPr>
                <w:rFonts w:ascii="Consolas" w:hAnsi="Consolas"/>
                <w:color w:val="B03060"/>
                <w:sz w:val="18"/>
              </w:rPr>
              <w:t>(False, "Invalid leave type. Must be one of: Annual, Sick, Personal")</w:t>
            </w:r>
          </w:p>
        </w:tc>
      </w:tr>
      <w:tr>
        <w:tc>
          <w:tcPr>
            <w:tcW w:type="dxa" w:w="2880"/>
          </w:tcPr>
          <w:p>
            <w:r/>
            <w:r>
              <w:rPr>
                <w:sz w:val="18"/>
              </w:rPr>
              <w:t>A3</w:t>
            </w:r>
          </w:p>
        </w:tc>
        <w:tc>
          <w:tcPr>
            <w:tcW w:type="dxa" w:w="2880"/>
          </w:tcPr>
          <w:p>
            <w:r/>
            <w:r>
              <w:rPr>
                <w:sz w:val="18"/>
              </w:rPr>
              <w:t>Reject — below the minimum day count</w:t>
            </w:r>
          </w:p>
        </w:tc>
        <w:tc>
          <w:tcPr>
            <w:tcW w:type="dxa" w:w="2880"/>
          </w:tcPr>
          <w:p>
            <w:r/>
            <w:r>
              <w:rPr>
                <w:rFonts w:ascii="Consolas" w:hAnsi="Consolas"/>
                <w:color w:val="B03060"/>
                <w:sz w:val="18"/>
              </w:rPr>
              <w:t>(False, "Days requested must be at least 1")</w:t>
            </w:r>
          </w:p>
        </w:tc>
      </w:tr>
      <w:tr>
        <w:tc>
          <w:tcPr>
            <w:tcW w:type="dxa" w:w="2880"/>
          </w:tcPr>
          <w:p>
            <w:r/>
            <w:r>
              <w:rPr>
                <w:sz w:val="18"/>
              </w:rPr>
              <w:t>A4</w:t>
            </w:r>
          </w:p>
        </w:tc>
        <w:tc>
          <w:tcPr>
            <w:tcW w:type="dxa" w:w="2880"/>
          </w:tcPr>
          <w:p>
            <w:r/>
            <w:r>
              <w:rPr>
                <w:sz w:val="18"/>
              </w:rPr>
              <w:t>Reject — above the maximum day count</w:t>
            </w:r>
          </w:p>
        </w:tc>
        <w:tc>
          <w:tcPr>
            <w:tcW w:type="dxa" w:w="2880"/>
          </w:tcPr>
          <w:p>
            <w:r/>
            <w:r>
              <w:rPr>
                <w:rFonts w:ascii="Consolas" w:hAnsi="Consolas"/>
                <w:color w:val="B03060"/>
                <w:sz w:val="18"/>
              </w:rPr>
              <w:t>(False, "Days requested cannot exceed 30")</w:t>
            </w:r>
          </w:p>
        </w:tc>
      </w:tr>
      <w:tr>
        <w:tc>
          <w:tcPr>
            <w:tcW w:type="dxa" w:w="2880"/>
          </w:tcPr>
          <w:p>
            <w:r/>
            <w:r>
              <w:rPr>
                <w:sz w:val="18"/>
              </w:rPr>
              <w:t>A5</w:t>
            </w:r>
          </w:p>
        </w:tc>
        <w:tc>
          <w:tcPr>
            <w:tcW w:type="dxa" w:w="2880"/>
          </w:tcPr>
          <w:p>
            <w:r/>
            <w:r>
              <w:rPr>
                <w:sz w:val="18"/>
              </w:rPr>
              <w:t>Reject — insufficient service</w:t>
            </w:r>
          </w:p>
        </w:tc>
        <w:tc>
          <w:tcPr>
            <w:tcW w:type="dxa" w:w="2880"/>
          </w:tcPr>
          <w:p>
            <w:r/>
            <w:r>
              <w:rPr>
                <w:rFonts w:ascii="Consolas" w:hAnsi="Consolas"/>
                <w:color w:val="B03060"/>
                <w:sz w:val="18"/>
              </w:rPr>
              <w:t>(False, "Minimum 6 months of service required. Current: N months")</w:t>
            </w:r>
          </w:p>
        </w:tc>
      </w:tr>
      <w:tr>
        <w:tc>
          <w:tcPr>
            <w:tcW w:type="dxa" w:w="2880"/>
          </w:tcPr>
          <w:p>
            <w:r/>
            <w:r>
              <w:rPr>
                <w:sz w:val="18"/>
              </w:rPr>
              <w:t>A6</w:t>
            </w:r>
          </w:p>
        </w:tc>
        <w:tc>
          <w:tcPr>
            <w:tcW w:type="dxa" w:w="2880"/>
          </w:tcPr>
          <w:p>
            <w:r/>
            <w:r>
              <w:rPr>
                <w:sz w:val="18"/>
              </w:rPr>
              <w:t>Reject — insufficient balance</w:t>
            </w:r>
          </w:p>
        </w:tc>
        <w:tc>
          <w:tcPr>
            <w:tcW w:type="dxa" w:w="2880"/>
          </w:tcPr>
          <w:p>
            <w:r/>
            <w:r>
              <w:rPr>
                <w:rFonts w:ascii="Consolas" w:hAnsi="Consolas"/>
                <w:color w:val="B03060"/>
                <w:sz w:val="18"/>
              </w:rPr>
              <w:t>(False, "Insufficient balance. Available: N days")</w:t>
            </w:r>
          </w:p>
        </w:tc>
      </w:tr>
      <w:tr>
        <w:tc>
          <w:tcPr>
            <w:tcW w:type="dxa" w:w="2880"/>
          </w:tcPr>
          <w:p>
            <w:r/>
            <w:r>
              <w:rPr>
                <w:sz w:val="18"/>
              </w:rPr>
              <w:t>A7</w:t>
            </w:r>
          </w:p>
        </w:tc>
        <w:tc>
          <w:tcPr>
            <w:tcW w:type="dxa" w:w="2880"/>
          </w:tcPr>
          <w:p>
            <w:r/>
            <w:r>
              <w:rPr>
                <w:sz w:val="18"/>
              </w:rPr>
              <w:t>Reject — supporting document required</w:t>
            </w:r>
          </w:p>
        </w:tc>
        <w:tc>
          <w:tcPr>
            <w:tcW w:type="dxa" w:w="2880"/>
          </w:tcPr>
          <w:p>
            <w:r/>
            <w:r>
              <w:rPr>
                <w:rFonts w:ascii="Consolas" w:hAnsi="Consolas"/>
                <w:color w:val="B03060"/>
                <w:sz w:val="18"/>
              </w:rPr>
              <w:t>(False, "Supporting document required for sick leave exceeding 3 days")</w:t>
            </w:r>
          </w:p>
        </w:tc>
      </w:tr>
    </w:tbl>
    <w:p/>
    <w:p>
      <w:r>
        <w:rPr>
          <w:rFonts w:ascii="Consolas" w:hAnsi="Consolas"/>
          <w:color w:val="B03060"/>
        </w:rPr>
        <w:t>—</w:t>
      </w:r>
      <w:r>
        <w:t xml:space="preserve"> means </w:t>
      </w:r>
      <w:r>
        <w:rPr>
          <w:i/>
        </w:rPr>
        <w:t>don't care</w:t>
      </w:r>
      <w:r>
        <w:t>: the rule has already been decided by an earlier condition, so the value of this one cannot change the outcome.</w:t>
      </w:r>
    </w:p>
    <w:p>
      <w:pPr>
        <w:pStyle w:val="Heading2"/>
      </w:pPr>
      <w:r>
        <w:t>4.3 The decision table</w:t>
      </w:r>
    </w:p>
    <w:tbl>
      <w:tblPr>
        <w:tblStyle w:val="TableGrid"/>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p>
        </w:tc>
        <w:tc>
          <w:tcPr>
            <w:tcW w:type="dxa" w:w="864"/>
          </w:tcPr>
          <w:p>
            <w:r/>
            <w:r>
              <w:rPr>
                <w:b/>
                <w:sz w:val="18"/>
              </w:rPr>
              <w:t>R1</w:t>
            </w:r>
          </w:p>
        </w:tc>
        <w:tc>
          <w:tcPr>
            <w:tcW w:type="dxa" w:w="864"/>
          </w:tcPr>
          <w:p>
            <w:r/>
            <w:r>
              <w:rPr>
                <w:b/>
                <w:sz w:val="18"/>
              </w:rPr>
              <w:t>R2</w:t>
            </w:r>
          </w:p>
        </w:tc>
        <w:tc>
          <w:tcPr>
            <w:tcW w:type="dxa" w:w="864"/>
          </w:tcPr>
          <w:p>
            <w:r/>
            <w:r>
              <w:rPr>
                <w:b/>
                <w:sz w:val="18"/>
              </w:rPr>
              <w:t>R3</w:t>
            </w:r>
          </w:p>
        </w:tc>
        <w:tc>
          <w:tcPr>
            <w:tcW w:type="dxa" w:w="864"/>
          </w:tcPr>
          <w:p>
            <w:r/>
            <w:r>
              <w:rPr>
                <w:b/>
                <w:sz w:val="18"/>
              </w:rPr>
              <w:t>R4</w:t>
            </w:r>
          </w:p>
        </w:tc>
        <w:tc>
          <w:tcPr>
            <w:tcW w:type="dxa" w:w="864"/>
          </w:tcPr>
          <w:p>
            <w:r/>
            <w:r>
              <w:rPr>
                <w:b/>
                <w:sz w:val="18"/>
              </w:rPr>
              <w:t>R5</w:t>
            </w:r>
          </w:p>
        </w:tc>
        <w:tc>
          <w:tcPr>
            <w:tcW w:type="dxa" w:w="864"/>
          </w:tcPr>
          <w:p>
            <w:r/>
            <w:r>
              <w:rPr>
                <w:b/>
                <w:sz w:val="18"/>
              </w:rPr>
              <w:t>R6</w:t>
            </w:r>
          </w:p>
        </w:tc>
        <w:tc>
          <w:tcPr>
            <w:tcW w:type="dxa" w:w="864"/>
          </w:tcPr>
          <w:p>
            <w:r/>
            <w:r>
              <w:rPr>
                <w:b/>
                <w:sz w:val="18"/>
              </w:rPr>
              <w:t>R7</w:t>
            </w:r>
          </w:p>
        </w:tc>
        <w:tc>
          <w:tcPr>
            <w:tcW w:type="dxa" w:w="864"/>
          </w:tcPr>
          <w:p>
            <w:r/>
            <w:r>
              <w:rPr>
                <w:b/>
                <w:sz w:val="18"/>
              </w:rPr>
              <w:t>R8</w:t>
            </w:r>
          </w:p>
        </w:tc>
        <w:tc>
          <w:tcPr>
            <w:tcW w:type="dxa" w:w="864"/>
          </w:tcPr>
          <w:p>
            <w:r/>
            <w:r>
              <w:rPr>
                <w:b/>
                <w:sz w:val="18"/>
              </w:rPr>
              <w:t>R9</w:t>
            </w:r>
          </w:p>
        </w:tc>
      </w:tr>
      <w:tr>
        <w:tc>
          <w:tcPr>
            <w:tcW w:type="dxa" w:w="864"/>
          </w:tcPr>
          <w:p>
            <w:r/>
            <w:r>
              <w:rPr>
                <w:b/>
                <w:sz w:val="18"/>
              </w:rPr>
              <w:t>C1</w:t>
            </w:r>
            <w:r>
              <w:rPr>
                <w:sz w:val="18"/>
              </w:rPr>
              <w:t xml:space="preserve"> type valid</w:t>
            </w:r>
          </w:p>
        </w:tc>
        <w:tc>
          <w:tcPr>
            <w:tcW w:type="dxa" w:w="864"/>
          </w:tcPr>
          <w:p>
            <w:r/>
            <w:r>
              <w:rPr>
                <w:sz w:val="18"/>
              </w:rPr>
              <w:t>N</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r>
      <w:tr>
        <w:tc>
          <w:tcPr>
            <w:tcW w:type="dxa" w:w="864"/>
          </w:tcPr>
          <w:p>
            <w:r/>
            <w:r>
              <w:rPr>
                <w:b/>
                <w:sz w:val="18"/>
              </w:rPr>
              <w:t>C2a</w:t>
            </w:r>
            <w:r>
              <w:rPr>
                <w:sz w:val="18"/>
              </w:rPr>
              <w:t xml:space="preserve"> days ≥ 1</w:t>
            </w:r>
          </w:p>
        </w:tc>
        <w:tc>
          <w:tcPr>
            <w:tcW w:type="dxa" w:w="864"/>
          </w:tcPr>
          <w:p>
            <w:r/>
            <w:r>
              <w:rPr>
                <w:sz w:val="18"/>
              </w:rPr>
              <w:t>—</w:t>
            </w:r>
          </w:p>
        </w:tc>
        <w:tc>
          <w:tcPr>
            <w:tcW w:type="dxa" w:w="864"/>
          </w:tcPr>
          <w:p>
            <w:r/>
            <w:r>
              <w:rPr>
                <w:sz w:val="18"/>
              </w:rPr>
              <w:t>N</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r>
      <w:tr>
        <w:tc>
          <w:tcPr>
            <w:tcW w:type="dxa" w:w="864"/>
          </w:tcPr>
          <w:p>
            <w:r/>
            <w:r>
              <w:rPr>
                <w:b/>
                <w:sz w:val="18"/>
              </w:rPr>
              <w:t>C2b</w:t>
            </w:r>
            <w:r>
              <w:rPr>
                <w:sz w:val="18"/>
              </w:rPr>
              <w:t xml:space="preserve"> days ≤ 30</w:t>
            </w:r>
          </w:p>
        </w:tc>
        <w:tc>
          <w:tcPr>
            <w:tcW w:type="dxa" w:w="864"/>
          </w:tcPr>
          <w:p>
            <w:r/>
            <w:r>
              <w:rPr>
                <w:sz w:val="18"/>
              </w:rPr>
              <w:t>—</w:t>
            </w:r>
          </w:p>
        </w:tc>
        <w:tc>
          <w:tcPr>
            <w:tcW w:type="dxa" w:w="864"/>
          </w:tcPr>
          <w:p>
            <w:r/>
            <w:r>
              <w:rPr>
                <w:sz w:val="18"/>
              </w:rPr>
              <w:t>—</w:t>
            </w:r>
          </w:p>
        </w:tc>
        <w:tc>
          <w:tcPr>
            <w:tcW w:type="dxa" w:w="864"/>
          </w:tcPr>
          <w:p>
            <w:r/>
            <w:r>
              <w:rPr>
                <w:sz w:val="18"/>
              </w:rPr>
              <w:t>N</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r>
      <w:tr>
        <w:tc>
          <w:tcPr>
            <w:tcW w:type="dxa" w:w="864"/>
          </w:tcPr>
          <w:p>
            <w:r/>
            <w:r>
              <w:rPr>
                <w:b/>
                <w:sz w:val="18"/>
              </w:rPr>
              <w:t>C3</w:t>
            </w:r>
            <w:r>
              <w:rPr>
                <w:sz w:val="18"/>
              </w:rPr>
              <w:t xml:space="preserve"> service ≥ 6 months</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N</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r>
      <w:tr>
        <w:tc>
          <w:tcPr>
            <w:tcW w:type="dxa" w:w="864"/>
          </w:tcPr>
          <w:p>
            <w:r/>
            <w:r>
              <w:rPr>
                <w:b/>
                <w:sz w:val="18"/>
              </w:rPr>
              <w:t>C4</w:t>
            </w:r>
            <w:r>
              <w:rPr>
                <w:sz w:val="18"/>
              </w:rPr>
              <w:t xml:space="preserve"> balance sufficient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N</w:t>
            </w:r>
          </w:p>
        </w:tc>
        <w:tc>
          <w:tcPr>
            <w:tcW w:type="dxa" w:w="864"/>
          </w:tcPr>
          <w:p>
            <w:r/>
            <w:r>
              <w:rPr>
                <w:sz w:val="18"/>
              </w:rPr>
              <w:t>Y</w:t>
            </w:r>
          </w:p>
        </w:tc>
        <w:tc>
          <w:tcPr>
            <w:tcW w:type="dxa" w:w="864"/>
          </w:tcPr>
          <w:p>
            <w:r/>
            <w:r>
              <w:rPr>
                <w:sz w:val="18"/>
              </w:rPr>
              <w:t>Y</w:t>
            </w:r>
          </w:p>
        </w:tc>
        <w:tc>
          <w:tcPr>
            <w:tcW w:type="dxa" w:w="864"/>
          </w:tcPr>
          <w:p>
            <w:r/>
            <w:r>
              <w:rPr>
                <w:sz w:val="18"/>
              </w:rPr>
              <w:t>Y</w:t>
            </w:r>
          </w:p>
        </w:tc>
        <w:tc>
          <w:tcPr>
            <w:tcW w:type="dxa" w:w="864"/>
          </w:tcPr>
          <w:p>
            <w:r/>
            <w:r>
              <w:rPr>
                <w:sz w:val="18"/>
              </w:rPr>
              <w:t>Y</w:t>
            </w:r>
          </w:p>
        </w:tc>
      </w:tr>
      <w:tr>
        <w:tc>
          <w:tcPr>
            <w:tcW w:type="dxa" w:w="864"/>
          </w:tcPr>
          <w:p>
            <w:r/>
            <w:r>
              <w:rPr>
                <w:b/>
                <w:sz w:val="18"/>
              </w:rPr>
              <w:t>C5</w:t>
            </w:r>
            <w:r>
              <w:rPr>
                <w:sz w:val="18"/>
              </w:rPr>
              <w:t xml:space="preserve"> document required</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Y</w:t>
            </w:r>
          </w:p>
        </w:tc>
        <w:tc>
          <w:tcPr>
            <w:tcW w:type="dxa" w:w="864"/>
          </w:tcPr>
          <w:p>
            <w:r/>
            <w:r>
              <w:rPr>
                <w:sz w:val="18"/>
              </w:rPr>
              <w:t>Y</w:t>
            </w:r>
          </w:p>
        </w:tc>
        <w:tc>
          <w:tcPr>
            <w:tcW w:type="dxa" w:w="864"/>
          </w:tcPr>
          <w:p>
            <w:r/>
            <w:r>
              <w:rPr>
                <w:sz w:val="18"/>
              </w:rPr>
              <w:t>N</w:t>
            </w:r>
          </w:p>
        </w:tc>
        <w:tc>
          <w:tcPr>
            <w:tcW w:type="dxa" w:w="864"/>
          </w:tcPr>
          <w:p>
            <w:r/>
            <w:r>
              <w:rPr>
                <w:sz w:val="18"/>
              </w:rPr>
              <w:t>N</w:t>
            </w:r>
          </w:p>
        </w:tc>
      </w:tr>
      <w:tr>
        <w:tc>
          <w:tcPr>
            <w:tcW w:type="dxa" w:w="864"/>
          </w:tcPr>
          <w:p>
            <w:r/>
            <w:r>
              <w:rPr>
                <w:b/>
                <w:sz w:val="18"/>
              </w:rPr>
              <w:t>C6</w:t>
            </w:r>
            <w:r>
              <w:rPr>
                <w:sz w:val="18"/>
              </w:rPr>
              <w:t xml:space="preserve"> document supplied</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N</w:t>
            </w:r>
          </w:p>
        </w:tc>
        <w:tc>
          <w:tcPr>
            <w:tcW w:type="dxa" w:w="864"/>
          </w:tcPr>
          <w:p>
            <w:r/>
            <w:r>
              <w:rPr>
                <w:sz w:val="18"/>
              </w:rPr>
              <w:t>Y</w:t>
            </w:r>
          </w:p>
        </w:tc>
        <w:tc>
          <w:tcPr>
            <w:tcW w:type="dxa" w:w="864"/>
          </w:tcPr>
          <w:p>
            <w:r/>
            <w:r>
              <w:rPr>
                <w:sz w:val="18"/>
              </w:rPr>
              <w:t>N</w:t>
            </w:r>
          </w:p>
        </w:tc>
        <w:tc>
          <w:tcPr>
            <w:tcW w:type="dxa" w:w="864"/>
          </w:tcPr>
          <w:p>
            <w:r/>
            <w:r>
              <w:rPr>
                <w:sz w:val="18"/>
              </w:rPr>
              <w:t>Y</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A1</w:t>
            </w:r>
            <w:r>
              <w:rPr>
                <w:sz w:val="18"/>
              </w:rPr>
              <w:t xml:space="preserve"> accept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rPr>
                <w:sz w:val="18"/>
              </w:rPr>
              <w:t>✔</w:t>
            </w:r>
          </w:p>
        </w:tc>
        <w:tc>
          <w:tcPr>
            <w:tcW w:type="dxa" w:w="864"/>
          </w:tcPr>
          <w:p>
            <w:r/>
            <w:r>
              <w:rPr>
                <w:sz w:val="18"/>
              </w:rPr>
              <w:t>✔</w:t>
            </w:r>
          </w:p>
        </w:tc>
        <w:tc>
          <w:tcPr>
            <w:tcW w:type="dxa" w:w="864"/>
          </w:tcPr>
          <w:p>
            <w:r/>
            <w:r>
              <w:rPr>
                <w:sz w:val="18"/>
              </w:rPr>
              <w:t>✔</w:t>
            </w:r>
          </w:p>
        </w:tc>
      </w:tr>
      <w:tr>
        <w:tc>
          <w:tcPr>
            <w:tcW w:type="dxa" w:w="864"/>
          </w:tcPr>
          <w:p>
            <w:r/>
            <w:r>
              <w:rPr>
                <w:b/>
                <w:sz w:val="18"/>
              </w:rPr>
              <w:t>A2</w:t>
            </w:r>
            <w:r>
              <w:rPr>
                <w:sz w:val="18"/>
              </w:rPr>
              <w:t xml:space="preserve"> invalid type</w:t>
            </w:r>
          </w:p>
        </w:tc>
        <w:tc>
          <w:tcPr>
            <w:tcW w:type="dxa" w:w="864"/>
          </w:tcPr>
          <w:p>
            <w:r/>
            <w:r>
              <w:rPr>
                <w:sz w:val="18"/>
              </w:rPr>
              <w: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A3</w:t>
            </w:r>
            <w:r>
              <w:rPr>
                <w:sz w:val="18"/>
              </w:rPr>
              <w:t xml:space="preserve"> days below minimum</w:t>
            </w:r>
          </w:p>
        </w:tc>
        <w:tc>
          <w:tcPr>
            <w:tcW w:type="dxa" w:w="864"/>
          </w:tcPr>
          <w:p>
            <w:r/>
          </w:p>
        </w:tc>
        <w:tc>
          <w:tcPr>
            <w:tcW w:type="dxa" w:w="864"/>
          </w:tcPr>
          <w:p>
            <w:r/>
            <w:r>
              <w:rPr>
                <w:sz w:val="18"/>
              </w:rPr>
              <w: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A4</w:t>
            </w:r>
            <w:r>
              <w:rPr>
                <w:sz w:val="18"/>
              </w:rPr>
              <w:t xml:space="preserve"> days above maximum</w:t>
            </w:r>
          </w:p>
        </w:tc>
        <w:tc>
          <w:tcPr>
            <w:tcW w:type="dxa" w:w="864"/>
          </w:tcPr>
          <w:p>
            <w:r/>
          </w:p>
        </w:tc>
        <w:tc>
          <w:tcPr>
            <w:tcW w:type="dxa" w:w="864"/>
          </w:tcPr>
          <w:p>
            <w:r/>
          </w:p>
        </w:tc>
        <w:tc>
          <w:tcPr>
            <w:tcW w:type="dxa" w:w="864"/>
          </w:tcPr>
          <w:p>
            <w:r/>
            <w:r>
              <w:rPr>
                <w:sz w:val="18"/>
              </w:rPr>
              <w: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A5</w:t>
            </w:r>
            <w:r>
              <w:rPr>
                <w:sz w:val="18"/>
              </w:rPr>
              <w:t xml:space="preserve"> insufficient service</w:t>
            </w:r>
          </w:p>
        </w:tc>
        <w:tc>
          <w:tcPr>
            <w:tcW w:type="dxa" w:w="864"/>
          </w:tcPr>
          <w:p>
            <w:r/>
          </w:p>
        </w:tc>
        <w:tc>
          <w:tcPr>
            <w:tcW w:type="dxa" w:w="864"/>
          </w:tcPr>
          <w:p>
            <w:r/>
          </w:p>
        </w:tc>
        <w:tc>
          <w:tcPr>
            <w:tcW w:type="dxa" w:w="864"/>
          </w:tcPr>
          <w:p>
            <w:r/>
          </w:p>
        </w:tc>
        <w:tc>
          <w:tcPr>
            <w:tcW w:type="dxa" w:w="864"/>
          </w:tcPr>
          <w:p>
            <w:r/>
            <w:r>
              <w:rPr>
                <w:sz w:val="18"/>
              </w:rPr>
              <w:t>✔</w:t>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A6</w:t>
            </w:r>
            <w:r>
              <w:rPr>
                <w:sz w:val="18"/>
              </w:rPr>
              <w:t xml:space="preserve"> insufficient balance</w:t>
            </w:r>
          </w:p>
        </w:tc>
        <w:tc>
          <w:tcPr>
            <w:tcW w:type="dxa" w:w="864"/>
          </w:tcPr>
          <w:p>
            <w:r/>
          </w:p>
        </w:tc>
        <w:tc>
          <w:tcPr>
            <w:tcW w:type="dxa" w:w="864"/>
          </w:tcPr>
          <w:p>
            <w:r/>
          </w:p>
        </w:tc>
        <w:tc>
          <w:tcPr>
            <w:tcW w:type="dxa" w:w="864"/>
          </w:tcPr>
          <w:p>
            <w:r/>
          </w:p>
        </w:tc>
        <w:tc>
          <w:tcPr>
            <w:tcW w:type="dxa" w:w="864"/>
          </w:tcPr>
          <w:p>
            <w:r/>
          </w:p>
        </w:tc>
        <w:tc>
          <w:tcPr>
            <w:tcW w:type="dxa" w:w="864"/>
          </w:tcPr>
          <w:p>
            <w:r/>
            <w:r>
              <w:rPr>
                <w:sz w:val="18"/>
              </w:rPr>
              <w:t>✔</w:t>
            </w:r>
          </w:p>
        </w:tc>
        <w:tc>
          <w:tcPr>
            <w:tcW w:type="dxa" w:w="864"/>
          </w:tcPr>
          <w:p>
            <w:r/>
          </w:p>
        </w:tc>
        <w:tc>
          <w:tcPr>
            <w:tcW w:type="dxa" w:w="864"/>
          </w:tcPr>
          <w:p>
            <w:r/>
          </w:p>
        </w:tc>
        <w:tc>
          <w:tcPr>
            <w:tcW w:type="dxa" w:w="864"/>
          </w:tcPr>
          <w:p>
            <w:r/>
          </w:p>
        </w:tc>
        <w:tc>
          <w:tcPr>
            <w:tcW w:type="dxa" w:w="864"/>
          </w:tcPr>
          <w:p>
            <w:r/>
          </w:p>
        </w:tc>
      </w:tr>
      <w:tr>
        <w:tc>
          <w:tcPr>
            <w:tcW w:type="dxa" w:w="864"/>
          </w:tcPr>
          <w:p>
            <w:r/>
            <w:r>
              <w:rPr>
                <w:b/>
                <w:sz w:val="18"/>
              </w:rPr>
              <w:t>A7</w:t>
            </w:r>
            <w:r>
              <w:rPr>
                <w:sz w:val="18"/>
              </w:rPr>
              <w:t xml:space="preserve"> document required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rPr>
                <w:sz w:val="18"/>
              </w:rPr>
              <w:t>✔</w:t>
            </w:r>
          </w:p>
        </w:tc>
        <w:tc>
          <w:tcPr>
            <w:tcW w:type="dxa" w:w="864"/>
          </w:tcPr>
          <w:p>
            <w:r/>
          </w:p>
        </w:tc>
        <w:tc>
          <w:tcPr>
            <w:tcW w:type="dxa" w:w="864"/>
          </w:tcPr>
          <w:p>
            <w:r/>
          </w:p>
        </w:tc>
        <w:tc>
          <w:tcPr>
            <w:tcW w:type="dxa" w:w="864"/>
          </w:tcPr>
          <w:p>
            <w:r/>
          </w:p>
        </w:tc>
      </w:tr>
    </w:tbl>
    <w:p/>
    <w:p>
      <w:r>
        <w:rPr>
          <w:b/>
        </w:rPr>
        <w:t>Reading the table.</w:t>
      </w:r>
      <w:r>
        <w:t xml:space="preserve"> Rules R1–R6 are the six distinct ways a request can be refused, in the precedence order the implementation applies them. Rules R7–R9 are the three ways it can be accepted: long sick leave with a document (R7), a request to which the document rule does not apply and no document was supplied (R8), and the same with a document supplied anyway (R9). R8 and R9 together prove that </w:t>
      </w:r>
      <w:r>
        <w:rPr>
          <w:rFonts w:ascii="Consolas" w:hAnsi="Consolas"/>
          <w:color w:val="B03060"/>
        </w:rPr>
        <w:t>has_document</w:t>
      </w:r>
      <w:r>
        <w:t xml:space="preserve"> is correctly ignored when C5 is false — a redundant-looking pair that exists precisely to catch a fault where the flag is consulted unconditionally.</w:t>
      </w:r>
    </w:p>
    <w:p>
      <w:r>
        <w:rPr>
          <w:b/>
        </w:rPr>
        <w:t>Rule completeness.</w:t>
      </w:r>
      <w:r>
        <w:t xml:space="preserve"> Every combination of the six conditions falls into exactly one rule, and no two rules can fire for the same input, so the table is both complete and consistent.</w:t>
      </w:r>
    </w:p>
    <w:p>
      <w:pPr>
        <w:pStyle w:val="Heading2"/>
      </w:pPr>
      <w:r>
        <w:t>4.4 Decision table test cases</w:t>
      </w:r>
    </w:p>
    <w:p>
      <w:r>
        <w:t xml:space="preserve">Each rule below becomes one or more automated tests in </w:t>
      </w:r>
      <w:r>
        <w:rPr>
          <w:rFonts w:ascii="Consolas" w:hAnsi="Consolas"/>
          <w:color w:val="B03060"/>
        </w:rPr>
        <w:t>tests/test_decision_table.py</w:t>
      </w:r>
      <w:r>
        <w:t>.</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Rule</w:t>
            </w:r>
          </w:p>
        </w:tc>
        <w:tc>
          <w:tcPr>
            <w:tcW w:type="dxa" w:w="1440"/>
          </w:tcPr>
          <w:p>
            <w:r/>
            <w:r>
              <w:rPr>
                <w:b/>
                <w:sz w:val="18"/>
              </w:rPr>
              <w:t>Description</w:t>
            </w:r>
          </w:p>
        </w:tc>
        <w:tc>
          <w:tcPr>
            <w:tcW w:type="dxa" w:w="1440"/>
          </w:tcPr>
          <w:p>
            <w:r/>
            <w:r>
              <w:rPr>
                <w:b/>
                <w:sz w:val="18"/>
              </w:rPr>
              <w:t>Preconditions</w:t>
            </w:r>
          </w:p>
        </w:tc>
        <w:tc>
          <w:tcPr>
            <w:tcW w:type="dxa" w:w="1440"/>
          </w:tcPr>
          <w:p>
            <w:r/>
            <w:r>
              <w:rPr>
                <w:b/>
                <w:sz w:val="18"/>
              </w:rPr>
              <w:t>Steps</w:t>
            </w:r>
          </w:p>
        </w:tc>
        <w:tc>
          <w:tcPr>
            <w:tcW w:type="dxa" w:w="1440"/>
          </w:tcPr>
          <w:p>
            <w:r/>
            <w:r>
              <w:rPr>
                <w:b/>
                <w:sz w:val="18"/>
              </w:rPr>
              <w:t>Expected result</w:t>
            </w:r>
          </w:p>
        </w:tc>
      </w:tr>
      <w:tr>
        <w:tc>
          <w:tcPr>
            <w:tcW w:type="dxa" w:w="1440"/>
          </w:tcPr>
          <w:p>
            <w:r/>
            <w:r>
              <w:rPr>
                <w:sz w:val="18"/>
              </w:rPr>
              <w:t>DT-01</w:t>
            </w:r>
          </w:p>
        </w:tc>
        <w:tc>
          <w:tcPr>
            <w:tcW w:type="dxa" w:w="1440"/>
          </w:tcPr>
          <w:p>
            <w:r/>
            <w:r>
              <w:rPr>
                <w:sz w:val="18"/>
              </w:rPr>
              <w:t>R1</w:t>
            </w:r>
          </w:p>
        </w:tc>
        <w:tc>
          <w:tcPr>
            <w:tcW w:type="dxa" w:w="1440"/>
          </w:tcPr>
          <w:p>
            <w:r/>
            <w:r>
              <w:rPr>
                <w:sz w:val="18"/>
              </w:rPr>
              <w:t>An invalid leave type is refused before any other condition is considered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'Maternity', 5, False)</w:t>
            </w:r>
          </w:p>
        </w:tc>
        <w:tc>
          <w:tcPr>
            <w:tcW w:type="dxa" w:w="1440"/>
          </w:tcPr>
          <w:p>
            <w:r/>
            <w:r>
              <w:rPr>
                <w:rFonts w:ascii="Consolas" w:hAnsi="Consolas"/>
                <w:color w:val="B03060"/>
                <w:sz w:val="18"/>
              </w:rPr>
              <w:t>(False, "Invalid leave type. Must be one of: Annual, Sick, Personal")</w:t>
            </w:r>
          </w:p>
        </w:tc>
      </w:tr>
      <w:tr>
        <w:tc>
          <w:tcPr>
            <w:tcW w:type="dxa" w:w="1440"/>
          </w:tcPr>
          <w:p>
            <w:r/>
            <w:r>
              <w:rPr>
                <w:sz w:val="18"/>
              </w:rPr>
              <w:t>DT-02</w:t>
            </w:r>
          </w:p>
        </w:tc>
        <w:tc>
          <w:tcPr>
            <w:tcW w:type="dxa" w:w="1440"/>
          </w:tcPr>
          <w:p>
            <w:r/>
            <w:r>
              <w:rPr>
                <w:sz w:val="18"/>
              </w:rPr>
              <w:t>R1</w:t>
            </w:r>
          </w:p>
        </w:tc>
        <w:tc>
          <w:tcPr>
            <w:tcW w:type="dxa" w:w="1440"/>
          </w:tcPr>
          <w:p>
            <w:r/>
            <w:r>
              <w:rPr>
                <w:sz w:val="18"/>
              </w:rPr>
              <w:t>Type precedence — an invalid type wins even when every other condition also fails</w:t>
            </w:r>
          </w:p>
        </w:tc>
        <w:tc>
          <w:tcPr>
            <w:tcW w:type="dxa" w:w="1440"/>
          </w:tcPr>
          <w:p>
            <w:r/>
            <w:r>
              <w:rPr>
                <w:sz w:val="18"/>
              </w:rPr>
              <w:t xml:space="preserve">Employee hired 1 month ago, </w:t>
            </w:r>
            <w:r>
              <w:rPr>
                <w:b/>
                <w:sz w:val="18"/>
              </w:rPr>
              <w:t>no</w:t>
            </w:r>
            <w:r>
              <w:rPr>
                <w:sz w:val="18"/>
              </w:rPr>
              <w:t xml:space="preserve"> balance record</w:t>
            </w:r>
          </w:p>
        </w:tc>
        <w:tc>
          <w:tcPr>
            <w:tcW w:type="dxa" w:w="1440"/>
          </w:tcPr>
          <w:p>
            <w:r/>
            <w:r>
              <w:rPr>
                <w:sz w:val="18"/>
              </w:rPr>
              <w:t xml:space="preserve">Call </w:t>
            </w:r>
            <w:r>
              <w:rPr>
                <w:rFonts w:ascii="Consolas" w:hAnsi="Consolas"/>
                <w:color w:val="B03060"/>
                <w:sz w:val="18"/>
              </w:rPr>
              <w:t>check_eligibility(employee, 'Maternity', 99, False)</w:t>
            </w:r>
          </w:p>
        </w:tc>
        <w:tc>
          <w:tcPr>
            <w:tcW w:type="dxa" w:w="1440"/>
          </w:tcPr>
          <w:p>
            <w:r/>
            <w:r>
              <w:rPr>
                <w:sz w:val="18"/>
              </w:rPr>
              <w:t>A2 is returned, not A4 or A5 — the message names the leave type</w:t>
            </w:r>
          </w:p>
        </w:tc>
      </w:tr>
      <w:tr>
        <w:tc>
          <w:tcPr>
            <w:tcW w:type="dxa" w:w="1440"/>
          </w:tcPr>
          <w:p>
            <w:r/>
            <w:r>
              <w:rPr>
                <w:sz w:val="18"/>
              </w:rPr>
              <w:t>DT-03</w:t>
            </w:r>
          </w:p>
        </w:tc>
        <w:tc>
          <w:tcPr>
            <w:tcW w:type="dxa" w:w="1440"/>
          </w:tcPr>
          <w:p>
            <w:r/>
            <w:r>
              <w:rPr>
                <w:sz w:val="18"/>
              </w:rPr>
              <w:t>R2</w:t>
            </w:r>
          </w:p>
        </w:tc>
        <w:tc>
          <w:tcPr>
            <w:tcW w:type="dxa" w:w="1440"/>
          </w:tcPr>
          <w:p>
            <w:r/>
            <w:r>
              <w:rPr>
                <w:sz w:val="18"/>
              </w:rPr>
              <w:t>A day count below the minimum is refused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0, False)</w:t>
            </w:r>
          </w:p>
        </w:tc>
        <w:tc>
          <w:tcPr>
            <w:tcW w:type="dxa" w:w="1440"/>
          </w:tcPr>
          <w:p>
            <w:r/>
            <w:r>
              <w:rPr>
                <w:rFonts w:ascii="Consolas" w:hAnsi="Consolas"/>
                <w:color w:val="B03060"/>
                <w:sz w:val="18"/>
              </w:rPr>
              <w:t>(False, "Days requested must be at least 1")</w:t>
            </w:r>
          </w:p>
        </w:tc>
      </w:tr>
      <w:tr>
        <w:tc>
          <w:tcPr>
            <w:tcW w:type="dxa" w:w="1440"/>
          </w:tcPr>
          <w:p>
            <w:r/>
            <w:r>
              <w:rPr>
                <w:sz w:val="18"/>
              </w:rPr>
              <w:t>DT-04</w:t>
            </w:r>
          </w:p>
        </w:tc>
        <w:tc>
          <w:tcPr>
            <w:tcW w:type="dxa" w:w="1440"/>
          </w:tcPr>
          <w:p>
            <w:r/>
            <w:r>
              <w:rPr>
                <w:sz w:val="18"/>
              </w:rPr>
              <w:t>R2</w:t>
            </w:r>
          </w:p>
        </w:tc>
        <w:tc>
          <w:tcPr>
            <w:tcW w:type="dxa" w:w="1440"/>
          </w:tcPr>
          <w:p>
            <w:r/>
            <w:r>
              <w:rPr>
                <w:sz w:val="18"/>
              </w:rPr>
              <w:t>Day-range precedence over the service rule</w:t>
            </w:r>
          </w:p>
        </w:tc>
        <w:tc>
          <w:tcPr>
            <w:tcW w:type="dxa" w:w="1440"/>
          </w:tcPr>
          <w:p>
            <w:r/>
            <w:r>
              <w:rPr>
                <w:sz w:val="18"/>
              </w:rPr>
              <w:t>Employee hired 1 month ago; PRE-C</w:t>
            </w:r>
          </w:p>
        </w:tc>
        <w:tc>
          <w:tcPr>
            <w:tcW w:type="dxa" w:w="1440"/>
          </w:tcPr>
          <w:p>
            <w:r/>
            <w:r>
              <w:rPr>
                <w:sz w:val="18"/>
              </w:rPr>
              <w:t xml:space="preserve">Call </w:t>
            </w:r>
            <w:r>
              <w:rPr>
                <w:rFonts w:ascii="Consolas" w:hAnsi="Consolas"/>
                <w:color w:val="B03060"/>
                <w:sz w:val="18"/>
              </w:rPr>
              <w:t>check_eligibility(employee, 'Annual', 0, False)</w:t>
            </w:r>
          </w:p>
        </w:tc>
        <w:tc>
          <w:tcPr>
            <w:tcW w:type="dxa" w:w="1440"/>
          </w:tcPr>
          <w:p>
            <w:r/>
            <w:r>
              <w:rPr>
                <w:sz w:val="18"/>
              </w:rPr>
              <w:t>A3 is returned, not A5</w:t>
            </w:r>
          </w:p>
        </w:tc>
      </w:tr>
      <w:tr>
        <w:tc>
          <w:tcPr>
            <w:tcW w:type="dxa" w:w="1440"/>
          </w:tcPr>
          <w:p>
            <w:r/>
            <w:r>
              <w:rPr>
                <w:sz w:val="18"/>
              </w:rPr>
              <w:t>DT-05</w:t>
            </w:r>
          </w:p>
        </w:tc>
        <w:tc>
          <w:tcPr>
            <w:tcW w:type="dxa" w:w="1440"/>
          </w:tcPr>
          <w:p>
            <w:r/>
            <w:r>
              <w:rPr>
                <w:sz w:val="18"/>
              </w:rPr>
              <w:t>R3</w:t>
            </w:r>
          </w:p>
        </w:tc>
        <w:tc>
          <w:tcPr>
            <w:tcW w:type="dxa" w:w="1440"/>
          </w:tcPr>
          <w:p>
            <w:r/>
            <w:r>
              <w:rPr>
                <w:sz w:val="18"/>
              </w:rPr>
              <w:t>A day count above the maximum is refused</w:t>
            </w:r>
          </w:p>
        </w:tc>
        <w:tc>
          <w:tcPr>
            <w:tcW w:type="dxa" w:w="1440"/>
          </w:tcPr>
          <w:p>
            <w:r/>
            <w:r>
              <w:rPr>
                <w:sz w:val="18"/>
              </w:rPr>
              <w:t>Employee with Annual balance 40</w:t>
            </w:r>
          </w:p>
        </w:tc>
        <w:tc>
          <w:tcPr>
            <w:tcW w:type="dxa" w:w="1440"/>
          </w:tcPr>
          <w:p>
            <w:r/>
            <w:r>
              <w:rPr>
                <w:sz w:val="18"/>
              </w:rPr>
              <w:t xml:space="preserve">Call </w:t>
            </w:r>
            <w:r>
              <w:rPr>
                <w:rFonts w:ascii="Consolas" w:hAnsi="Consolas"/>
                <w:color w:val="B03060"/>
                <w:sz w:val="18"/>
              </w:rPr>
              <w:t>check_eligibility(employee, 'Annual', 31, False)</w:t>
            </w:r>
          </w:p>
        </w:tc>
        <w:tc>
          <w:tcPr>
            <w:tcW w:type="dxa" w:w="1440"/>
          </w:tcPr>
          <w:p>
            <w:r/>
            <w:r>
              <w:rPr>
                <w:rFonts w:ascii="Consolas" w:hAnsi="Consolas"/>
                <w:color w:val="B03060"/>
                <w:sz w:val="18"/>
              </w:rPr>
              <w:t>(False, "Days requested cannot exceed 30")</w:t>
            </w:r>
          </w:p>
        </w:tc>
      </w:tr>
      <w:tr>
        <w:tc>
          <w:tcPr>
            <w:tcW w:type="dxa" w:w="1440"/>
          </w:tcPr>
          <w:p>
            <w:r/>
            <w:r>
              <w:rPr>
                <w:sz w:val="18"/>
              </w:rPr>
              <w:t>DT-06</w:t>
            </w:r>
          </w:p>
        </w:tc>
        <w:tc>
          <w:tcPr>
            <w:tcW w:type="dxa" w:w="1440"/>
          </w:tcPr>
          <w:p>
            <w:r/>
            <w:r>
              <w:rPr>
                <w:sz w:val="18"/>
              </w:rPr>
              <w:t>R3</w:t>
            </w:r>
          </w:p>
        </w:tc>
        <w:tc>
          <w:tcPr>
            <w:tcW w:type="dxa" w:w="1440"/>
          </w:tcPr>
          <w:p>
            <w:r/>
            <w:r>
              <w:rPr>
                <w:sz w:val="18"/>
              </w:rPr>
              <w:t>Day-range precedence over the balance rule</w:t>
            </w:r>
          </w:p>
        </w:tc>
        <w:tc>
          <w:tcPr>
            <w:tcW w:type="dxa" w:w="1440"/>
          </w:tcPr>
          <w:p>
            <w:r/>
            <w:r>
              <w:rPr>
                <w:sz w:val="18"/>
              </w:rPr>
              <w:t>PRE-B, PRE-C (Annual 20)</w:t>
            </w:r>
          </w:p>
        </w:tc>
        <w:tc>
          <w:tcPr>
            <w:tcW w:type="dxa" w:w="1440"/>
          </w:tcPr>
          <w:p>
            <w:r/>
            <w:r>
              <w:rPr>
                <w:sz w:val="18"/>
              </w:rPr>
              <w:t xml:space="preserve">Call </w:t>
            </w:r>
            <w:r>
              <w:rPr>
                <w:rFonts w:ascii="Consolas" w:hAnsi="Consolas"/>
                <w:color w:val="B03060"/>
                <w:sz w:val="18"/>
              </w:rPr>
              <w:t>check_eligibility(employee, 'Annual', 35, False)</w:t>
            </w:r>
          </w:p>
        </w:tc>
        <w:tc>
          <w:tcPr>
            <w:tcW w:type="dxa" w:w="1440"/>
          </w:tcPr>
          <w:p>
            <w:r/>
            <w:r>
              <w:rPr>
                <w:sz w:val="18"/>
              </w:rPr>
              <w:t>A4 is returned, not A6 — 35 exceeds both the range and the balance, and the range is checked first</w:t>
            </w:r>
          </w:p>
        </w:tc>
      </w:tr>
      <w:tr>
        <w:tc>
          <w:tcPr>
            <w:tcW w:type="dxa" w:w="1440"/>
          </w:tcPr>
          <w:p>
            <w:r/>
            <w:r>
              <w:rPr>
                <w:sz w:val="18"/>
              </w:rPr>
              <w:t>DT-07</w:t>
            </w:r>
          </w:p>
        </w:tc>
        <w:tc>
          <w:tcPr>
            <w:tcW w:type="dxa" w:w="1440"/>
          </w:tcPr>
          <w:p>
            <w:r/>
            <w:r>
              <w:rPr>
                <w:sz w:val="18"/>
              </w:rPr>
              <w:t>R4</w:t>
            </w:r>
          </w:p>
        </w:tc>
        <w:tc>
          <w:tcPr>
            <w:tcW w:type="dxa" w:w="1440"/>
          </w:tcPr>
          <w:p>
            <w:r/>
            <w:r>
              <w:rPr>
                <w:sz w:val="18"/>
              </w:rPr>
              <w:t>Insufficient service is refused</w:t>
            </w:r>
          </w:p>
        </w:tc>
        <w:tc>
          <w:tcPr>
            <w:tcW w:type="dxa" w:w="1440"/>
          </w:tcPr>
          <w:p>
            <w:r/>
            <w:r>
              <w:rPr>
                <w:sz w:val="18"/>
              </w:rPr>
              <w:t>Employee hired 2 months ago; PRE-C</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rFonts w:ascii="Consolas" w:hAnsi="Consolas"/>
                <w:color w:val="B03060"/>
                <w:sz w:val="18"/>
              </w:rPr>
              <w:t>(False, "Minimum 6 months of service required. Current: 2 months")</w:t>
            </w:r>
          </w:p>
        </w:tc>
      </w:tr>
      <w:tr>
        <w:tc>
          <w:tcPr>
            <w:tcW w:type="dxa" w:w="1440"/>
          </w:tcPr>
          <w:p>
            <w:r/>
            <w:r>
              <w:rPr>
                <w:sz w:val="18"/>
              </w:rPr>
              <w:t>DT-08</w:t>
            </w:r>
          </w:p>
        </w:tc>
        <w:tc>
          <w:tcPr>
            <w:tcW w:type="dxa" w:w="1440"/>
          </w:tcPr>
          <w:p>
            <w:r/>
            <w:r>
              <w:rPr>
                <w:sz w:val="18"/>
              </w:rPr>
              <w:t>R4</w:t>
            </w:r>
          </w:p>
        </w:tc>
        <w:tc>
          <w:tcPr>
            <w:tcW w:type="dxa" w:w="1440"/>
          </w:tcPr>
          <w:p>
            <w:r/>
            <w:r>
              <w:rPr>
                <w:sz w:val="18"/>
              </w:rPr>
              <w:t>Service precedence over the balance rule</w:t>
            </w:r>
          </w:p>
        </w:tc>
        <w:tc>
          <w:tcPr>
            <w:tcW w:type="dxa" w:w="1440"/>
          </w:tcPr>
          <w:p>
            <w:r/>
            <w:r>
              <w:rPr>
                <w:sz w:val="18"/>
              </w:rPr>
              <w:t>Employee hired 2 months ago, Annual balance 1</w:t>
            </w:r>
          </w:p>
        </w:tc>
        <w:tc>
          <w:tcPr>
            <w:tcW w:type="dxa" w:w="1440"/>
          </w:tcPr>
          <w:p>
            <w:r/>
            <w:r>
              <w:rPr>
                <w:sz w:val="18"/>
              </w:rPr>
              <w:t xml:space="preserve">Call </w:t>
            </w:r>
            <w:r>
              <w:rPr>
                <w:rFonts w:ascii="Consolas" w:hAnsi="Consolas"/>
                <w:color w:val="B03060"/>
                <w:sz w:val="18"/>
              </w:rPr>
              <w:t>check_eligibility(employee, 'Annual', 5, False)</w:t>
            </w:r>
          </w:p>
        </w:tc>
        <w:tc>
          <w:tcPr>
            <w:tcW w:type="dxa" w:w="1440"/>
          </w:tcPr>
          <w:p>
            <w:r/>
            <w:r>
              <w:rPr>
                <w:sz w:val="18"/>
              </w:rPr>
              <w:t>A5 is returned, not A6</w:t>
            </w:r>
          </w:p>
        </w:tc>
      </w:tr>
      <w:tr>
        <w:tc>
          <w:tcPr>
            <w:tcW w:type="dxa" w:w="1440"/>
          </w:tcPr>
          <w:p>
            <w:r/>
            <w:r>
              <w:rPr>
                <w:sz w:val="18"/>
              </w:rPr>
              <w:t>DT-09</w:t>
            </w:r>
          </w:p>
        </w:tc>
        <w:tc>
          <w:tcPr>
            <w:tcW w:type="dxa" w:w="1440"/>
          </w:tcPr>
          <w:p>
            <w:r/>
            <w:r>
              <w:rPr>
                <w:sz w:val="18"/>
              </w:rPr>
              <w:t>R5</w:t>
            </w:r>
          </w:p>
        </w:tc>
        <w:tc>
          <w:tcPr>
            <w:tcW w:type="dxa" w:w="1440"/>
          </w:tcPr>
          <w:p>
            <w:r/>
            <w:r>
              <w:rPr>
                <w:sz w:val="18"/>
              </w:rPr>
              <w:t>Insufficient balance is refused</w:t>
            </w:r>
          </w:p>
        </w:tc>
        <w:tc>
          <w:tcPr>
            <w:tcW w:type="dxa" w:w="1440"/>
          </w:tcPr>
          <w:p>
            <w:r/>
            <w:r>
              <w:rPr>
                <w:sz w:val="18"/>
              </w:rPr>
              <w:t>PRE-B, PRE-C (Annual 20)</w:t>
            </w:r>
          </w:p>
        </w:tc>
        <w:tc>
          <w:tcPr>
            <w:tcW w:type="dxa" w:w="1440"/>
          </w:tcPr>
          <w:p>
            <w:r/>
            <w:r>
              <w:rPr>
                <w:sz w:val="18"/>
              </w:rPr>
              <w:t xml:space="preserve">Call </w:t>
            </w:r>
            <w:r>
              <w:rPr>
                <w:rFonts w:ascii="Consolas" w:hAnsi="Consolas"/>
                <w:color w:val="B03060"/>
                <w:sz w:val="18"/>
              </w:rPr>
              <w:t>check_eligibility(employee, 'Annual', 25, False)</w:t>
            </w:r>
          </w:p>
        </w:tc>
        <w:tc>
          <w:tcPr>
            <w:tcW w:type="dxa" w:w="1440"/>
          </w:tcPr>
          <w:p>
            <w:r/>
            <w:r>
              <w:rPr>
                <w:rFonts w:ascii="Consolas" w:hAnsi="Consolas"/>
                <w:color w:val="B03060"/>
                <w:sz w:val="18"/>
              </w:rPr>
              <w:t>(False, "Insufficient balance. Available: 20 days")</w:t>
            </w:r>
          </w:p>
        </w:tc>
      </w:tr>
      <w:tr>
        <w:tc>
          <w:tcPr>
            <w:tcW w:type="dxa" w:w="1440"/>
          </w:tcPr>
          <w:p>
            <w:r/>
            <w:r>
              <w:rPr>
                <w:sz w:val="18"/>
              </w:rPr>
              <w:t>DT-10</w:t>
            </w:r>
          </w:p>
        </w:tc>
        <w:tc>
          <w:tcPr>
            <w:tcW w:type="dxa" w:w="1440"/>
          </w:tcPr>
          <w:p>
            <w:r/>
            <w:r>
              <w:rPr>
                <w:sz w:val="18"/>
              </w:rPr>
              <w:t>R5</w:t>
            </w:r>
          </w:p>
        </w:tc>
        <w:tc>
          <w:tcPr>
            <w:tcW w:type="dxa" w:w="1440"/>
          </w:tcPr>
          <w:p>
            <w:r/>
            <w:r>
              <w:rPr>
                <w:sz w:val="18"/>
              </w:rPr>
              <w:t>Balance precedence over the document rule</w:t>
            </w:r>
          </w:p>
        </w:tc>
        <w:tc>
          <w:tcPr>
            <w:tcW w:type="dxa" w:w="1440"/>
          </w:tcPr>
          <w:p>
            <w:r/>
            <w:r>
              <w:rPr>
                <w:sz w:val="18"/>
              </w:rPr>
              <w:t>Employee with Sick balance 5</w:t>
            </w:r>
          </w:p>
        </w:tc>
        <w:tc>
          <w:tcPr>
            <w:tcW w:type="dxa" w:w="1440"/>
          </w:tcPr>
          <w:p>
            <w:r/>
            <w:r>
              <w:rPr>
                <w:sz w:val="18"/>
              </w:rPr>
              <w:t xml:space="preserve">Call </w:t>
            </w:r>
            <w:r>
              <w:rPr>
                <w:rFonts w:ascii="Consolas" w:hAnsi="Consolas"/>
                <w:color w:val="B03060"/>
                <w:sz w:val="18"/>
              </w:rPr>
              <w:t>check_eligibility(employee, 'Sick', 10, False)</w:t>
            </w:r>
          </w:p>
        </w:tc>
        <w:tc>
          <w:tcPr>
            <w:tcW w:type="dxa" w:w="1440"/>
          </w:tcPr>
          <w:p>
            <w:r/>
            <w:r>
              <w:rPr>
                <w:sz w:val="18"/>
              </w:rPr>
              <w:t>A6 is returned, not A7 — both rules are breached, and balance is checked first</w:t>
            </w:r>
          </w:p>
        </w:tc>
      </w:tr>
      <w:tr>
        <w:tc>
          <w:tcPr>
            <w:tcW w:type="dxa" w:w="1440"/>
          </w:tcPr>
          <w:p>
            <w:r/>
            <w:r>
              <w:rPr>
                <w:sz w:val="18"/>
              </w:rPr>
              <w:t>DT-11</w:t>
            </w:r>
          </w:p>
        </w:tc>
        <w:tc>
          <w:tcPr>
            <w:tcW w:type="dxa" w:w="1440"/>
          </w:tcPr>
          <w:p>
            <w:r/>
            <w:r>
              <w:rPr>
                <w:sz w:val="18"/>
              </w:rPr>
              <w:t>R6</w:t>
            </w:r>
          </w:p>
        </w:tc>
        <w:tc>
          <w:tcPr>
            <w:tcW w:type="dxa" w:w="1440"/>
          </w:tcPr>
          <w:p>
            <w:r/>
            <w:r>
              <w:rPr>
                <w:sz w:val="18"/>
              </w:rPr>
              <w:t>Long sick leave without a document is refused</w:t>
            </w:r>
          </w:p>
        </w:tc>
        <w:tc>
          <w:tcPr>
            <w:tcW w:type="dxa" w:w="1440"/>
          </w:tcPr>
          <w:p>
            <w:r/>
            <w:r>
              <w:rPr>
                <w:sz w:val="18"/>
              </w:rPr>
              <w:t>PRE-B, PRE-C (Sick 15)</w:t>
            </w:r>
          </w:p>
        </w:tc>
        <w:tc>
          <w:tcPr>
            <w:tcW w:type="dxa" w:w="1440"/>
          </w:tcPr>
          <w:p>
            <w:r/>
            <w:r>
              <w:rPr>
                <w:sz w:val="18"/>
              </w:rPr>
              <w:t xml:space="preserve">Call </w:t>
            </w:r>
            <w:r>
              <w:rPr>
                <w:rFonts w:ascii="Consolas" w:hAnsi="Consolas"/>
                <w:color w:val="B03060"/>
                <w:sz w:val="18"/>
              </w:rPr>
              <w:t>check_eligibility(employee, 'Sick', 10, False)</w:t>
            </w:r>
          </w:p>
        </w:tc>
        <w:tc>
          <w:tcPr>
            <w:tcW w:type="dxa" w:w="1440"/>
          </w:tcPr>
          <w:p>
            <w:r/>
            <w:r>
              <w:rPr>
                <w:rFonts w:ascii="Consolas" w:hAnsi="Consolas"/>
                <w:color w:val="B03060"/>
                <w:sz w:val="18"/>
              </w:rPr>
              <w:t>(False, "Supporting document required for sick leave exceeding 3 days")</w:t>
            </w:r>
          </w:p>
        </w:tc>
      </w:tr>
      <w:tr>
        <w:tc>
          <w:tcPr>
            <w:tcW w:type="dxa" w:w="1440"/>
          </w:tcPr>
          <w:p>
            <w:r/>
            <w:r>
              <w:rPr>
                <w:sz w:val="18"/>
              </w:rPr>
              <w:t>DT-12</w:t>
            </w:r>
          </w:p>
        </w:tc>
        <w:tc>
          <w:tcPr>
            <w:tcW w:type="dxa" w:w="1440"/>
          </w:tcPr>
          <w:p>
            <w:r/>
            <w:r>
              <w:rPr>
                <w:sz w:val="18"/>
              </w:rPr>
              <w:t>R7</w:t>
            </w:r>
          </w:p>
        </w:tc>
        <w:tc>
          <w:tcPr>
            <w:tcW w:type="dxa" w:w="1440"/>
          </w:tcPr>
          <w:p>
            <w:r/>
            <w:r>
              <w:rPr>
                <w:sz w:val="18"/>
              </w:rPr>
              <w:t>Long sick leave with a document is accepted</w:t>
            </w:r>
          </w:p>
        </w:tc>
        <w:tc>
          <w:tcPr>
            <w:tcW w:type="dxa" w:w="1440"/>
          </w:tcPr>
          <w:p>
            <w:r/>
            <w:r>
              <w:rPr>
                <w:sz w:val="18"/>
              </w:rPr>
              <w:t>PRE-B, PRE-C (Sick 15)</w:t>
            </w:r>
          </w:p>
        </w:tc>
        <w:tc>
          <w:tcPr>
            <w:tcW w:type="dxa" w:w="1440"/>
          </w:tcPr>
          <w:p>
            <w:r/>
            <w:r>
              <w:rPr>
                <w:sz w:val="18"/>
              </w:rPr>
              <w:t xml:space="preserve">Call </w:t>
            </w:r>
            <w:r>
              <w:rPr>
                <w:rFonts w:ascii="Consolas" w:hAnsi="Consolas"/>
                <w:color w:val="B03060"/>
                <w:sz w:val="18"/>
              </w:rPr>
              <w:t>check_eligibility(employee, 'Sick', 10, True)</w:t>
            </w:r>
          </w:p>
        </w:tc>
        <w:tc>
          <w:tcPr>
            <w:tcW w:type="dxa" w:w="1440"/>
          </w:tcPr>
          <w:p>
            <w:r/>
            <w:r>
              <w:rPr>
                <w:rFonts w:ascii="Consolas" w:hAnsi="Consolas"/>
                <w:color w:val="B03060"/>
                <w:sz w:val="18"/>
              </w:rPr>
              <w:t>(True, "Eligible")</w:t>
            </w:r>
          </w:p>
        </w:tc>
      </w:tr>
      <w:tr>
        <w:tc>
          <w:tcPr>
            <w:tcW w:type="dxa" w:w="1440"/>
          </w:tcPr>
          <w:p>
            <w:r/>
            <w:r>
              <w:rPr>
                <w:sz w:val="18"/>
              </w:rPr>
              <w:t>DT-13</w:t>
            </w:r>
          </w:p>
        </w:tc>
        <w:tc>
          <w:tcPr>
            <w:tcW w:type="dxa" w:w="1440"/>
          </w:tcPr>
          <w:p>
            <w:r/>
            <w:r>
              <w:rPr>
                <w:sz w:val="18"/>
              </w:rPr>
              <w:t>R8</w:t>
            </w:r>
          </w:p>
        </w:tc>
        <w:tc>
          <w:tcPr>
            <w:tcW w:type="dxa" w:w="1440"/>
          </w:tcPr>
          <w:p>
            <w:r/>
            <w:r>
              <w:rPr>
                <w:sz w:val="18"/>
              </w:rPr>
              <w:t>Annual leave, no document supplied and none required,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(True, "Eligible")</w:t>
            </w:r>
          </w:p>
        </w:tc>
      </w:tr>
      <w:tr>
        <w:tc>
          <w:tcPr>
            <w:tcW w:type="dxa" w:w="1440"/>
          </w:tcPr>
          <w:p>
            <w:r/>
            <w:r>
              <w:rPr>
                <w:sz w:val="18"/>
              </w:rPr>
              <w:t>DT-14</w:t>
            </w:r>
          </w:p>
        </w:tc>
        <w:tc>
          <w:tcPr>
            <w:tcW w:type="dxa" w:w="1440"/>
          </w:tcPr>
          <w:p>
            <w:r/>
            <w:r>
              <w:rPr>
                <w:sz w:val="18"/>
              </w:rPr>
              <w:t>R8</w:t>
            </w:r>
          </w:p>
        </w:tc>
        <w:tc>
          <w:tcPr>
            <w:tcW w:type="dxa" w:w="1440"/>
          </w:tcPr>
          <w:p>
            <w:r/>
            <w:r>
              <w:rPr>
                <w:sz w:val="18"/>
              </w:rPr>
              <w:t>Short sick leave with no document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'Sick', 3, False)</w:t>
            </w:r>
          </w:p>
        </w:tc>
        <w:tc>
          <w:tcPr>
            <w:tcW w:type="dxa" w:w="1440"/>
          </w:tcPr>
          <w:p>
            <w:r/>
            <w:r>
              <w:rPr>
                <w:rFonts w:ascii="Consolas" w:hAnsi="Consolas"/>
                <w:color w:val="B03060"/>
                <w:sz w:val="18"/>
              </w:rPr>
              <w:t>(True, "Eligible")</w:t>
            </w:r>
          </w:p>
        </w:tc>
      </w:tr>
      <w:tr>
        <w:tc>
          <w:tcPr>
            <w:tcW w:type="dxa" w:w="1440"/>
          </w:tcPr>
          <w:p>
            <w:r/>
            <w:r>
              <w:rPr>
                <w:sz w:val="18"/>
              </w:rPr>
              <w:t>DT-15</w:t>
            </w:r>
          </w:p>
        </w:tc>
        <w:tc>
          <w:tcPr>
            <w:tcW w:type="dxa" w:w="1440"/>
          </w:tcPr>
          <w:p>
            <w:r/>
            <w:r>
              <w:rPr>
                <w:sz w:val="18"/>
              </w:rPr>
              <w:t>R8</w:t>
            </w:r>
          </w:p>
        </w:tc>
        <w:tc>
          <w:tcPr>
            <w:tcW w:type="dxa" w:w="1440"/>
          </w:tcPr>
          <w:p>
            <w:r/>
            <w:r>
              <w:rPr>
                <w:sz w:val="18"/>
              </w:rPr>
              <w:t>Personal leave with no document is accepted</w:t>
            </w:r>
          </w:p>
        </w:tc>
        <w:tc>
          <w:tcPr>
            <w:tcW w:type="dxa" w:w="1440"/>
          </w:tcPr>
          <w:p>
            <w:r/>
            <w:r>
              <w:rPr>
                <w:sz w:val="18"/>
              </w:rPr>
              <w:t>PRE-B, PRE-C (Personal 5)</w:t>
            </w:r>
          </w:p>
        </w:tc>
        <w:tc>
          <w:tcPr>
            <w:tcW w:type="dxa" w:w="1440"/>
          </w:tcPr>
          <w:p>
            <w:r/>
            <w:r>
              <w:rPr>
                <w:sz w:val="18"/>
              </w:rPr>
              <w:t xml:space="preserve">Call </w:t>
            </w:r>
            <w:r>
              <w:rPr>
                <w:rFonts w:ascii="Consolas" w:hAnsi="Consolas"/>
                <w:color w:val="B03060"/>
                <w:sz w:val="18"/>
              </w:rPr>
              <w:t>check_eligibility(employee, 'Personal', 5, False)</w:t>
            </w:r>
          </w:p>
        </w:tc>
        <w:tc>
          <w:tcPr>
            <w:tcW w:type="dxa" w:w="1440"/>
          </w:tcPr>
          <w:p>
            <w:r/>
            <w:r>
              <w:rPr>
                <w:rFonts w:ascii="Consolas" w:hAnsi="Consolas"/>
                <w:color w:val="B03060"/>
                <w:sz w:val="18"/>
              </w:rPr>
              <w:t>(True, "Eligible")</w:t>
            </w:r>
          </w:p>
        </w:tc>
      </w:tr>
      <w:tr>
        <w:tc>
          <w:tcPr>
            <w:tcW w:type="dxa" w:w="1440"/>
          </w:tcPr>
          <w:p>
            <w:r/>
            <w:r>
              <w:rPr>
                <w:sz w:val="18"/>
              </w:rPr>
              <w:t>DT-16</w:t>
            </w:r>
          </w:p>
        </w:tc>
        <w:tc>
          <w:tcPr>
            <w:tcW w:type="dxa" w:w="1440"/>
          </w:tcPr>
          <w:p>
            <w:r/>
            <w:r>
              <w:rPr>
                <w:sz w:val="18"/>
              </w:rPr>
              <w:t>R9</w:t>
            </w:r>
          </w:p>
        </w:tc>
        <w:tc>
          <w:tcPr>
            <w:tcW w:type="dxa" w:w="1440"/>
          </w:tcPr>
          <w:p>
            <w:r/>
            <w:r>
              <w:rPr>
                <w:sz w:val="18"/>
              </w:rPr>
              <w:t>A document supplied where none is required is ignored, not penalised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'Annual', 10, True)</w:t>
            </w:r>
          </w:p>
        </w:tc>
        <w:tc>
          <w:tcPr>
            <w:tcW w:type="dxa" w:w="1440"/>
          </w:tcPr>
          <w:p>
            <w:r/>
            <w:r>
              <w:rPr>
                <w:rFonts w:ascii="Consolas" w:hAnsi="Consolas"/>
                <w:color w:val="B03060"/>
                <w:sz w:val="18"/>
              </w:rPr>
              <w:t>(True, "Eligible")</w:t>
            </w:r>
            <w:r>
              <w:rPr>
                <w:sz w:val="18"/>
              </w:rPr>
              <w:t xml:space="preserve"> — identical to DT-13</w:t>
            </w:r>
          </w:p>
        </w:tc>
      </w:tr>
      <w:tr>
        <w:tc>
          <w:tcPr>
            <w:tcW w:type="dxa" w:w="1440"/>
          </w:tcPr>
          <w:p>
            <w:r/>
            <w:r>
              <w:rPr>
                <w:sz w:val="18"/>
              </w:rPr>
              <w:t>DT-17</w:t>
            </w:r>
          </w:p>
        </w:tc>
        <w:tc>
          <w:tcPr>
            <w:tcW w:type="dxa" w:w="1440"/>
          </w:tcPr>
          <w:p>
            <w:r/>
            <w:r>
              <w:rPr>
                <w:sz w:val="18"/>
              </w:rPr>
              <w:t>R9</w:t>
            </w:r>
          </w:p>
        </w:tc>
        <w:tc>
          <w:tcPr>
            <w:tcW w:type="dxa" w:w="1440"/>
          </w:tcPr>
          <w:p>
            <w:r/>
            <w:r>
              <w:rPr>
                <w:sz w:val="18"/>
              </w:rPr>
              <w:t>Short sick leave with a document is accepted</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'Sick', 3, True)</w:t>
            </w:r>
          </w:p>
        </w:tc>
        <w:tc>
          <w:tcPr>
            <w:tcW w:type="dxa" w:w="1440"/>
          </w:tcPr>
          <w:p>
            <w:r/>
            <w:r>
              <w:rPr>
                <w:rFonts w:ascii="Consolas" w:hAnsi="Consolas"/>
                <w:color w:val="B03060"/>
                <w:sz w:val="18"/>
              </w:rPr>
              <w:t>(True, "Eligible")</w:t>
            </w:r>
          </w:p>
        </w:tc>
      </w:tr>
      <w:tr>
        <w:tc>
          <w:tcPr>
            <w:tcW w:type="dxa" w:w="1440"/>
          </w:tcPr>
          <w:p>
            <w:r/>
            <w:r>
              <w:rPr>
                <w:sz w:val="18"/>
              </w:rPr>
              <w:t>DT-18</w:t>
            </w:r>
          </w:p>
        </w:tc>
        <w:tc>
          <w:tcPr>
            <w:tcW w:type="dxa" w:w="1440"/>
          </w:tcPr>
          <w:p>
            <w:r/>
            <w:r>
              <w:rPr>
                <w:sz w:val="18"/>
              </w:rPr>
              <w:t>R8 ≡ R9</w:t>
            </w:r>
          </w:p>
        </w:tc>
        <w:tc>
          <w:tcPr>
            <w:tcW w:type="dxa" w:w="1440"/>
          </w:tcPr>
          <w:p>
            <w:r/>
            <w:r>
              <w:rPr>
                <w:sz w:val="18"/>
              </w:rPr>
              <w:t xml:space="preserve">The </w:t>
            </w:r>
            <w:r>
              <w:rPr>
                <w:rFonts w:ascii="Consolas" w:hAnsi="Consolas"/>
                <w:color w:val="B03060"/>
                <w:sz w:val="18"/>
              </w:rPr>
              <w:t>has_document</w:t>
            </w:r>
            <w:r>
              <w:rPr>
                <w:sz w:val="18"/>
              </w:rPr>
              <w:t xml:space="preserve"> flag makes no difference when C5 is false</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check_eligibility(employee, 'Personal', 5, False)</w:t>
            </w:r>
            <w:r>
              <w:rPr>
                <w:sz w:val="18"/>
              </w:rPr>
              <w:t xml:space="preserve"> and </w:t>
            </w:r>
            <w:r>
              <w:rPr>
                <w:rFonts w:ascii="Consolas" w:hAnsi="Consolas"/>
                <w:color w:val="B03060"/>
                <w:sz w:val="18"/>
              </w:rPr>
              <w:t>check_eligibility(employee, 'Personal', 5, True)</w:t>
            </w:r>
          </w:p>
        </w:tc>
        <w:tc>
          <w:tcPr>
            <w:tcW w:type="dxa" w:w="1440"/>
          </w:tcPr>
          <w:p>
            <w:r/>
            <w:r>
              <w:rPr>
                <w:sz w:val="18"/>
              </w:rPr>
              <w:t>The two results are identical</w:t>
            </w:r>
          </w:p>
        </w:tc>
      </w:tr>
      <w:tr>
        <w:tc>
          <w:tcPr>
            <w:tcW w:type="dxa" w:w="1440"/>
          </w:tcPr>
          <w:p>
            <w:r/>
            <w:r>
              <w:rPr>
                <w:sz w:val="18"/>
              </w:rPr>
              <w:t>DT-19</w:t>
            </w:r>
          </w:p>
        </w:tc>
        <w:tc>
          <w:tcPr>
            <w:tcW w:type="dxa" w:w="1440"/>
          </w:tcPr>
          <w:p>
            <w:r/>
            <w:r>
              <w:rPr>
                <w:sz w:val="18"/>
              </w:rPr>
              <w:t>R2 (ext.)</w:t>
            </w:r>
          </w:p>
        </w:tc>
        <w:tc>
          <w:tcPr>
            <w:tcW w:type="dxa" w:w="1440"/>
          </w:tcPr>
          <w:p>
            <w:r/>
            <w:r>
              <w:rPr>
                <w:b/>
                <w:sz w:val="18"/>
              </w:rPr>
              <w:t>Defect probe — DEF-003.</w:t>
            </w:r>
            <w:r>
              <w:rPr>
                <w:sz w:val="18"/>
              </w:rPr>
              <w:t xml:space="preserve"> A boolean day count is a wrong type, not a 1-day request</w:t>
            </w:r>
          </w:p>
        </w:tc>
        <w:tc>
          <w:tcPr>
            <w:tcW w:type="dxa" w:w="1440"/>
          </w:tcPr>
          <w:p>
            <w:r/>
            <w:r>
              <w:rPr>
                <w:sz w:val="18"/>
              </w:rPr>
              <w:t>Service-eligible employee, sufficient balance</w:t>
            </w:r>
          </w:p>
        </w:tc>
        <w:tc>
          <w:tcPr>
            <w:tcW w:type="dxa" w:w="1440"/>
          </w:tcPr>
          <w:p>
            <w:r/>
            <w:r>
              <w:rPr>
                <w:sz w:val="18"/>
              </w:rPr>
              <w:t xml:space="preserve">Call </w:t>
            </w:r>
            <w:r>
              <w:rPr>
                <w:rFonts w:ascii="Consolas" w:hAnsi="Consolas"/>
                <w:color w:val="B03060"/>
                <w:sz w:val="18"/>
              </w:rPr>
              <w:t>check_eligibility(employee, 'Annual', True, False)</w:t>
            </w:r>
          </w:p>
        </w:tc>
        <w:tc>
          <w:tcPr>
            <w:tcW w:type="dxa" w:w="1440"/>
          </w:tcPr>
          <w:p>
            <w:r/>
            <w:r>
              <w:rPr>
                <w:i/>
                <w:sz w:val="18"/>
              </w:rPr>
              <w:t>Specified:</w:t>
            </w:r>
            <w:r>
              <w:rPr>
                <w:sz w:val="18"/>
              </w:rPr>
              <w:t xml:space="preserve"> </w:t>
            </w:r>
            <w:r>
              <w:rPr>
                <w:rFonts w:ascii="Consolas" w:hAnsi="Consolas"/>
                <w:color w:val="B03060"/>
                <w:sz w:val="18"/>
              </w:rPr>
              <w:t>(False, "Days requested must be at least 1")</w:t>
            </w:r>
            <w:r>
              <w:rPr>
                <w:sz w:val="18"/>
              </w:rPr>
              <w:t xml:space="preserve">. </w:t>
            </w:r>
            <w:r>
              <w:rPr>
                <w:i/>
                <w:sz w:val="18"/>
              </w:rPr>
              <w:t>Observed:</w:t>
            </w:r>
            <w:r>
              <w:rPr>
                <w:sz w:val="18"/>
              </w:rPr>
              <w:t xml:space="preserve"> </w:t>
            </w:r>
            <w:r>
              <w:rPr>
                <w:rFonts w:ascii="Consolas" w:hAnsi="Consolas"/>
                <w:color w:val="B03060"/>
                <w:sz w:val="18"/>
              </w:rPr>
              <w:t>(True, "Eligible")</w:t>
            </w:r>
            <w:r>
              <w:rPr>
                <w:sz w:val="18"/>
              </w:rPr>
              <w:t xml:space="preserve"> — </w:t>
            </w:r>
            <w:r>
              <w:rPr>
                <w:b/>
                <w:sz w:val="18"/>
              </w:rPr>
              <w:t>fails</w:t>
            </w:r>
            <w:r>
              <w:rPr>
                <w:sz w:val="18"/>
              </w:rPr>
              <w:t>, see DEF-003</w:t>
            </w:r>
          </w:p>
        </w:tc>
      </w:tr>
      <w:tr>
        <w:tc>
          <w:tcPr>
            <w:tcW w:type="dxa" w:w="1440"/>
          </w:tcPr>
          <w:p>
            <w:r/>
            <w:r>
              <w:rPr>
                <w:sz w:val="18"/>
              </w:rPr>
              <w:t>DT-20</w:t>
            </w:r>
          </w:p>
        </w:tc>
        <w:tc>
          <w:tcPr>
            <w:tcW w:type="dxa" w:w="1440"/>
          </w:tcPr>
          <w:p>
            <w:r/>
            <w:r>
              <w:rPr>
                <w:sz w:val="18"/>
              </w:rPr>
              <w:t>R4 (ext.)</w:t>
            </w:r>
          </w:p>
        </w:tc>
        <w:tc>
          <w:tcPr>
            <w:tcW w:type="dxa" w:w="1440"/>
          </w:tcPr>
          <w:p>
            <w:r/>
            <w:r>
              <w:rPr>
                <w:b/>
                <w:sz w:val="18"/>
              </w:rPr>
              <w:t>Defect probe — DEF-004.</w:t>
            </w:r>
            <w:r>
              <w:rPr>
                <w:sz w:val="18"/>
              </w:rPr>
              <w:t xml:space="preserve"> A 31st-of-the-month hire date reaches 6 months on the last day of a short month</w:t>
            </w:r>
          </w:p>
        </w:tc>
        <w:tc>
          <w:tcPr>
            <w:tcW w:type="dxa" w:w="1440"/>
          </w:tcPr>
          <w:p>
            <w:r/>
            <w:r>
              <w:rPr>
                <w:rFonts w:ascii="Consolas" w:hAnsi="Consolas"/>
                <w:color w:val="B03060"/>
                <w:sz w:val="18"/>
              </w:rPr>
              <w:t>hire_date = 2024-08-31</w:t>
            </w:r>
            <w:r>
              <w:rPr>
                <w:sz w:val="18"/>
              </w:rPr>
              <w:t>, evaluated on 2025-02-28</w:t>
            </w:r>
          </w:p>
        </w:tc>
        <w:tc>
          <w:tcPr>
            <w:tcW w:type="dxa" w:w="1440"/>
          </w:tcPr>
          <w:p>
            <w:r/>
            <w:r>
              <w:rPr>
                <w:sz w:val="18"/>
              </w:rPr>
              <w:t xml:space="preserve">Patch </w:t>
            </w:r>
            <w:r>
              <w:rPr>
                <w:rFonts w:ascii="Consolas" w:hAnsi="Consolas"/>
                <w:color w:val="B03060"/>
                <w:sz w:val="18"/>
              </w:rPr>
              <w:t>date.today()</w:t>
            </w:r>
            <w:r>
              <w:rPr>
                <w:sz w:val="18"/>
              </w:rPr>
              <w:t xml:space="preserve"> to 2025-02-28 and call </w:t>
            </w:r>
            <w:r>
              <w:rPr>
                <w:rFonts w:ascii="Consolas" w:hAnsi="Consolas"/>
                <w:color w:val="B03060"/>
                <w:sz w:val="18"/>
              </w:rPr>
              <w:t>calculate_service_months('2024-08-31')</w:t>
            </w:r>
          </w:p>
        </w:tc>
        <w:tc>
          <w:tcPr>
            <w:tcW w:type="dxa" w:w="1440"/>
          </w:tcPr>
          <w:p>
            <w:r/>
            <w:r>
              <w:rPr>
                <w:i/>
                <w:sz w:val="18"/>
              </w:rPr>
              <w:t>Specified:</w:t>
            </w:r>
            <w:r>
              <w:rPr>
                <w:sz w:val="18"/>
              </w:rPr>
              <w:t xml:space="preserve"> </w:t>
            </w:r>
            <w:r>
              <w:rPr>
                <w:rFonts w:ascii="Consolas" w:hAnsi="Consolas"/>
                <w:color w:val="B03060"/>
                <w:sz w:val="18"/>
              </w:rPr>
              <w:t>6</w:t>
            </w:r>
            <w:r>
              <w:rPr>
                <w:sz w:val="18"/>
              </w:rPr>
              <w:t xml:space="preserve">. </w:t>
            </w:r>
            <w:r>
              <w:rPr>
                <w:i/>
                <w:sz w:val="18"/>
              </w:rPr>
              <w:t>Observed:</w:t>
            </w:r>
            <w:r>
              <w:rPr>
                <w:sz w:val="18"/>
              </w:rPr>
              <w:t xml:space="preserve"> </w:t>
            </w:r>
            <w:r>
              <w:rPr>
                <w:rFonts w:ascii="Consolas" w:hAnsi="Consolas"/>
                <w:color w:val="B03060"/>
                <w:sz w:val="18"/>
              </w:rPr>
              <w:t>5</w:t>
            </w:r>
            <w:r>
              <w:rPr>
                <w:sz w:val="18"/>
              </w:rPr>
              <w:t xml:space="preserve">, so R4 fires and the employee is wrongly refused — </w:t>
            </w:r>
            <w:r>
              <w:rPr>
                <w:b/>
                <w:sz w:val="18"/>
              </w:rPr>
              <w:t>fails</w:t>
            </w:r>
            <w:r>
              <w:rPr>
                <w:sz w:val="18"/>
              </w:rPr>
              <w:t>, see DEF-004</w:t>
            </w:r>
          </w:p>
        </w:tc>
      </w:tr>
      <w:tr>
        <w:tc>
          <w:tcPr>
            <w:tcW w:type="dxa" w:w="1440"/>
          </w:tcPr>
          <w:p>
            <w:r/>
            <w:r>
              <w:rPr>
                <w:sz w:val="18"/>
              </w:rPr>
              <w:t>DT-21</w:t>
            </w:r>
          </w:p>
        </w:tc>
        <w:tc>
          <w:tcPr>
            <w:tcW w:type="dxa" w:w="1440"/>
          </w:tcPr>
          <w:p>
            <w:r/>
            <w:r>
              <w:rPr>
                <w:sz w:val="18"/>
              </w:rPr>
              <w:t>R5 (ext.)</w:t>
            </w:r>
          </w:p>
        </w:tc>
        <w:tc>
          <w:tcPr>
            <w:tcW w:type="dxa" w:w="1440"/>
          </w:tcPr>
          <w:p>
            <w:r/>
            <w:r>
              <w:rPr>
                <w:sz w:val="18"/>
              </w:rPr>
              <w:t xml:space="preserve">Rule R5 is evaluated against the </w:t>
            </w:r>
            <w:r>
              <w:rPr>
                <w:b/>
                <w:sz w:val="18"/>
              </w:rPr>
              <w:t>remaining</w:t>
            </w:r>
            <w:r>
              <w:rPr>
                <w:sz w:val="18"/>
              </w:rPr>
              <w:t xml:space="preserve"> balance, not the total</w:t>
            </w:r>
          </w:p>
        </w:tc>
        <w:tc>
          <w:tcPr>
            <w:tcW w:type="dxa" w:w="1440"/>
          </w:tcPr>
          <w:p>
            <w:r/>
            <w:r>
              <w:rPr>
                <w:sz w:val="18"/>
              </w:rPr>
              <w:t>Employee whose Annual balance is 20 total with 15 already used (remaining 5)</w:t>
            </w:r>
          </w:p>
        </w:tc>
        <w:tc>
          <w:tcPr>
            <w:tcW w:type="dxa" w:w="1440"/>
          </w:tcPr>
          <w:p>
            <w:r/>
            <w:r>
              <w:rPr>
                <w:sz w:val="18"/>
              </w:rPr>
              <w:t xml:space="preserve">Call </w:t>
            </w:r>
            <w:r>
              <w:rPr>
                <w:rFonts w:ascii="Consolas" w:hAnsi="Consolas"/>
                <w:color w:val="B03060"/>
                <w:sz w:val="18"/>
              </w:rPr>
              <w:t>check_eligibility(employee, 'Annual', 10, False)</w:t>
            </w:r>
          </w:p>
        </w:tc>
        <w:tc>
          <w:tcPr>
            <w:tcW w:type="dxa" w:w="1440"/>
          </w:tcPr>
          <w:p>
            <w:r/>
            <w:r>
              <w:rPr>
                <w:rFonts w:ascii="Consolas" w:hAnsi="Consolas"/>
                <w:color w:val="B03060"/>
                <w:sz w:val="18"/>
              </w:rPr>
              <w:t>(False, "Insufficient balance. Available: 5 days")</w:t>
            </w:r>
          </w:p>
        </w:tc>
      </w:tr>
      <w:tr>
        <w:tc>
          <w:tcPr>
            <w:tcW w:type="dxa" w:w="1440"/>
          </w:tcPr>
          <w:p>
            <w:r/>
            <w:r>
              <w:rPr>
                <w:sz w:val="18"/>
              </w:rPr>
              <w:t>DT-22</w:t>
            </w:r>
          </w:p>
        </w:tc>
        <w:tc>
          <w:tcPr>
            <w:tcW w:type="dxa" w:w="1440"/>
          </w:tcPr>
          <w:p>
            <w:r/>
            <w:r>
              <w:rPr>
                <w:sz w:val="18"/>
              </w:rPr>
              <w:t>end-to-end</w:t>
            </w:r>
          </w:p>
        </w:tc>
        <w:tc>
          <w:tcPr>
            <w:tcW w:type="dxa" w:w="1440"/>
          </w:tcPr>
          <w:p>
            <w:r/>
            <w:r>
              <w:rPr>
                <w:sz w:val="18"/>
              </w:rPr>
              <w:t>Each rule holds through the full orchestrator, not only at unit level</w:t>
            </w:r>
          </w:p>
        </w:tc>
        <w:tc>
          <w:tcPr>
            <w:tcW w:type="dxa" w:w="1440"/>
          </w:tcPr>
          <w:p>
            <w:r/>
            <w:r>
              <w:rPr>
                <w:sz w:val="18"/>
              </w:rPr>
              <w:t>PRE-B, PRE-C</w:t>
            </w:r>
          </w:p>
        </w:tc>
        <w:tc>
          <w:tcPr>
            <w:tcW w:type="dxa" w:w="1440"/>
          </w:tcPr>
          <w:p>
            <w:r/>
            <w:r>
              <w:rPr>
                <w:sz w:val="18"/>
              </w:rPr>
              <w:t xml:space="preserve">Call </w:t>
            </w:r>
            <w:r>
              <w:rPr>
                <w:rFonts w:ascii="Consolas" w:hAnsi="Consolas"/>
                <w:color w:val="B03060"/>
                <w:sz w:val="18"/>
              </w:rPr>
              <w:t>process_leave_request</w:t>
            </w:r>
            <w:r>
              <w:rPr>
                <w:sz w:val="18"/>
              </w:rPr>
              <w:t xml:space="preserve"> once per rule with dates producing the required day count</w:t>
            </w:r>
          </w:p>
        </w:tc>
        <w:tc>
          <w:tcPr>
            <w:tcW w:type="dxa" w:w="1440"/>
          </w:tcPr>
          <w:p>
            <w:r/>
            <w:r>
              <w:rPr>
                <w:sz w:val="18"/>
              </w:rPr>
              <w:t>The message matches the rule's action, and a request object is created only for R7–R9</w:t>
            </w:r>
          </w:p>
        </w:tc>
      </w:tr>
    </w:tbl>
    <w:p/>
    <w:p>
      <w:r>
        <w:rPr>
          <w:b/>
        </w:rPr>
        <w:t>Coverage.</w:t>
      </w:r>
      <w:r>
        <w:t xml:space="preserve"> 9 rules, 22 cases, every rule exercised at least twice, plus four precedence cases (DT-02, DT-04, DT-06, DT-08, DT-10) that prove the ordering itself.</w:t>
      </w:r>
    </w:p>
    <w:p>
      <w:pPr>
        <w:pStyle w:val="Heading1"/>
      </w:pPr>
      <w:r>
        <w:t>5. State Transition Testing</w:t>
      </w:r>
    </w:p>
    <w:p>
      <w:pPr>
        <w:pStyle w:val="Heading2"/>
      </w:pPr>
      <w:r>
        <w:t>5.1 Method</w:t>
      </w:r>
    </w:p>
    <w:p>
      <w:r>
        <w:t xml:space="preserve">A leave request's </w:t>
      </w:r>
      <w:r>
        <w:rPr>
          <w:rFonts w:ascii="Consolas" w:hAnsi="Consolas"/>
          <w:color w:val="B03060"/>
        </w:rPr>
        <w:t>status</w:t>
      </w:r>
      <w:r>
        <w:t xml:space="preserve"> is a finite state machine with five states and an explicit transition map in </w:t>
      </w:r>
      <w:r>
        <w:rPr>
          <w:rFonts w:ascii="Consolas" w:hAnsi="Consolas"/>
          <w:color w:val="B03060"/>
        </w:rPr>
        <w:t>LeaveRequest.VALID_TRANSITIONS</w:t>
      </w:r>
      <w:r>
        <w:t xml:space="preserve">. State transition testing derives cases from the machine rather than from the input data: one case per permitted transition to show it works, and one per forbidden transition to show it is actually refused. With 5 states there are 5 × 5 = 25 ordered pairs, of which </w:t>
      </w:r>
      <w:r>
        <w:rPr>
          <w:b/>
        </w:rPr>
        <w:t>5 are valid</w:t>
      </w:r>
      <w:r>
        <w:t xml:space="preserve"> and </w:t>
      </w:r>
      <w:r>
        <w:rPr>
          <w:b/>
        </w:rPr>
        <w:t>20 are invalid</w:t>
      </w:r>
      <w:r>
        <w:t xml:space="preserve"> — including the self-transitions, which are forbidden in every state.</w:t>
      </w:r>
    </w:p>
    <w:p>
      <w:pPr>
        <w:pStyle w:val="Heading2"/>
      </w:pPr>
      <w:r>
        <w:t>5.2 States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State</w:t>
            </w:r>
          </w:p>
        </w:tc>
        <w:tc>
          <w:tcPr>
            <w:tcW w:type="dxa" w:w="2160"/>
          </w:tcPr>
          <w:p>
            <w:r/>
            <w:r>
              <w:rPr>
                <w:b/>
                <w:sz w:val="18"/>
              </w:rPr>
              <w:t>Meaning</w:t>
            </w:r>
          </w:p>
        </w:tc>
        <w:tc>
          <w:tcPr>
            <w:tcW w:type="dxa" w:w="2160"/>
          </w:tcPr>
          <w:p>
            <w:r/>
            <w:r>
              <w:rPr>
                <w:b/>
                <w:sz w:val="18"/>
              </w:rPr>
              <w:t>Kind</w:t>
            </w:r>
          </w:p>
        </w:tc>
      </w:tr>
      <w:tr>
        <w:tc>
          <w:tcPr>
            <w:tcW w:type="dxa" w:w="2160"/>
          </w:tcPr>
          <w:p>
            <w:r/>
            <w:r>
              <w:rPr>
                <w:sz w:val="18"/>
              </w:rPr>
              <w:t>S1</w:t>
            </w:r>
          </w:p>
        </w:tc>
        <w:tc>
          <w:tcPr>
            <w:tcW w:type="dxa" w:w="2160"/>
          </w:tcPr>
          <w:p>
            <w:r/>
            <w:r>
              <w:rPr>
                <w:rFonts w:ascii="Consolas" w:hAnsi="Consolas"/>
                <w:color w:val="B03060"/>
                <w:sz w:val="18"/>
              </w:rPr>
              <w:t>Requested</w:t>
            </w:r>
          </w:p>
        </w:tc>
        <w:tc>
          <w:tcPr>
            <w:tcW w:type="dxa" w:w="2160"/>
          </w:tcPr>
          <w:p>
            <w:r/>
            <w:r>
              <w:rPr>
                <w:sz w:val="18"/>
              </w:rPr>
              <w:t>Submitted by the employee, awaiting an administrator's decision. No balance has been deducted.</w:t>
            </w:r>
          </w:p>
        </w:tc>
        <w:tc>
          <w:tcPr>
            <w:tcW w:type="dxa" w:w="2160"/>
          </w:tcPr>
          <w:p>
            <w:r/>
            <w:r>
              <w:rPr>
                <w:sz w:val="18"/>
              </w:rPr>
              <w:t>Initial</w:t>
            </w:r>
          </w:p>
        </w:tc>
      </w:tr>
      <w:tr>
        <w:tc>
          <w:tcPr>
            <w:tcW w:type="dxa" w:w="2160"/>
          </w:tcPr>
          <w:p>
            <w:r/>
            <w:r>
              <w:rPr>
                <w:sz w:val="18"/>
              </w:rPr>
              <w:t>S2</w:t>
            </w:r>
          </w:p>
        </w:tc>
        <w:tc>
          <w:tcPr>
            <w:tcW w:type="dxa" w:w="2160"/>
          </w:tcPr>
          <w:p>
            <w:r/>
            <w:r>
              <w:rPr>
                <w:rFonts w:ascii="Consolas" w:hAnsi="Consolas"/>
                <w:color w:val="B03060"/>
                <w:sz w:val="18"/>
              </w:rPr>
              <w:t>Approved</w:t>
            </w:r>
          </w:p>
        </w:tc>
        <w:tc>
          <w:tcPr>
            <w:tcW w:type="dxa" w:w="2160"/>
          </w:tcPr>
          <w:p>
            <w:r/>
            <w:r>
              <w:rPr>
                <w:sz w:val="18"/>
              </w:rPr>
              <w:t>An administrator approved it; the days have been deducted from the balance.</w:t>
            </w:r>
          </w:p>
        </w:tc>
        <w:tc>
          <w:tcPr>
            <w:tcW w:type="dxa" w:w="2160"/>
          </w:tcPr>
          <w:p>
            <w:r/>
            <w:r>
              <w:rPr>
                <w:sz w:val="18"/>
              </w:rPr>
              <w:t>Intermediate</w:t>
            </w:r>
          </w:p>
        </w:tc>
      </w:tr>
      <w:tr>
        <w:tc>
          <w:tcPr>
            <w:tcW w:type="dxa" w:w="2160"/>
          </w:tcPr>
          <w:p>
            <w:r/>
            <w:r>
              <w:rPr>
                <w:sz w:val="18"/>
              </w:rPr>
              <w:t>S3</w:t>
            </w:r>
          </w:p>
        </w:tc>
        <w:tc>
          <w:tcPr>
            <w:tcW w:type="dxa" w:w="2160"/>
          </w:tcPr>
          <w:p>
            <w:r/>
            <w:r>
              <w:rPr>
                <w:rFonts w:ascii="Consolas" w:hAnsi="Consolas"/>
                <w:color w:val="B03060"/>
                <w:sz w:val="18"/>
              </w:rPr>
              <w:t>Rejected</w:t>
            </w:r>
          </w:p>
        </w:tc>
        <w:tc>
          <w:tcPr>
            <w:tcW w:type="dxa" w:w="2160"/>
          </w:tcPr>
          <w:p>
            <w:r/>
            <w:r>
              <w:rPr>
                <w:sz w:val="18"/>
              </w:rPr>
              <w:t>An administrator refused it. No balance change.</w:t>
            </w:r>
          </w:p>
        </w:tc>
        <w:tc>
          <w:tcPr>
            <w:tcW w:type="dxa" w:w="2160"/>
          </w:tcPr>
          <w:p>
            <w:r/>
            <w:r>
              <w:rPr>
                <w:sz w:val="18"/>
              </w:rPr>
              <w:t>Final</w:t>
            </w:r>
          </w:p>
        </w:tc>
      </w:tr>
      <w:tr>
        <w:tc>
          <w:tcPr>
            <w:tcW w:type="dxa" w:w="2160"/>
          </w:tcPr>
          <w:p>
            <w:r/>
            <w:r>
              <w:rPr>
                <w:sz w:val="18"/>
              </w:rPr>
              <w:t>S4</w:t>
            </w:r>
          </w:p>
        </w:tc>
        <w:tc>
          <w:tcPr>
            <w:tcW w:type="dxa" w:w="2160"/>
          </w:tcPr>
          <w:p>
            <w:r/>
            <w:r>
              <w:rPr>
                <w:rFonts w:ascii="Consolas" w:hAnsi="Consolas"/>
                <w:color w:val="B03060"/>
                <w:sz w:val="18"/>
              </w:rPr>
              <w:t>Cancelled</w:t>
            </w:r>
          </w:p>
        </w:tc>
        <w:tc>
          <w:tcPr>
            <w:tcW w:type="dxa" w:w="2160"/>
          </w:tcPr>
          <w:p>
            <w:r/>
            <w:r>
              <w:rPr>
                <w:sz w:val="18"/>
              </w:rPr>
              <w:t xml:space="preserve">Withdrawn by the employee, from either </w:t>
            </w:r>
            <w:r>
              <w:rPr>
                <w:rFonts w:ascii="Consolas" w:hAnsi="Consolas"/>
                <w:color w:val="B03060"/>
                <w:sz w:val="18"/>
              </w:rPr>
              <w:t>Requested</w:t>
            </w:r>
            <w:r>
              <w:rPr>
                <w:sz w:val="18"/>
              </w:rPr>
              <w:t xml:space="preserve"> or </w:t>
            </w:r>
            <w:r>
              <w:rPr>
                <w:rFonts w:ascii="Consolas" w:hAnsi="Consolas"/>
                <w:color w:val="B03060"/>
                <w:sz w:val="18"/>
              </w:rPr>
              <w:t>Approved</w:t>
            </w:r>
            <w:r>
              <w:rPr>
                <w:sz w:val="18"/>
              </w:rPr>
              <w:t>.</w:t>
            </w:r>
          </w:p>
        </w:tc>
        <w:tc>
          <w:tcPr>
            <w:tcW w:type="dxa" w:w="2160"/>
          </w:tcPr>
          <w:p>
            <w:r/>
            <w:r>
              <w:rPr>
                <w:sz w:val="18"/>
              </w:rPr>
              <w:t>Final</w:t>
            </w:r>
          </w:p>
        </w:tc>
      </w:tr>
      <w:tr>
        <w:tc>
          <w:tcPr>
            <w:tcW w:type="dxa" w:w="2160"/>
          </w:tcPr>
          <w:p>
            <w:r/>
            <w:r>
              <w:rPr>
                <w:sz w:val="18"/>
              </w:rPr>
              <w:t>S5</w:t>
            </w:r>
          </w:p>
        </w:tc>
        <w:tc>
          <w:tcPr>
            <w:tcW w:type="dxa" w:w="2160"/>
          </w:tcPr>
          <w:p>
            <w:r/>
            <w:r>
              <w:rPr>
                <w:rFonts w:ascii="Consolas" w:hAnsi="Consolas"/>
                <w:color w:val="B03060"/>
                <w:sz w:val="18"/>
              </w:rPr>
              <w:t>Taken</w:t>
            </w:r>
          </w:p>
        </w:tc>
        <w:tc>
          <w:tcPr>
            <w:tcW w:type="dxa" w:w="2160"/>
          </w:tcPr>
          <w:p>
            <w:r/>
            <w:r>
              <w:rPr>
                <w:sz w:val="18"/>
              </w:rPr>
              <w:t>The approved leave has been consumed.</w:t>
            </w:r>
          </w:p>
        </w:tc>
        <w:tc>
          <w:tcPr>
            <w:tcW w:type="dxa" w:w="2160"/>
          </w:tcPr>
          <w:p>
            <w:r/>
            <w:r>
              <w:rPr>
                <w:sz w:val="18"/>
              </w:rPr>
              <w:t>Final</w:t>
            </w:r>
          </w:p>
        </w:tc>
      </w:tr>
    </w:tbl>
    <w:p/>
    <w:p>
      <w:pPr>
        <w:pStyle w:val="Heading2"/>
      </w:pPr>
      <w:r>
        <w:t>5.3 Events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Event</w:t>
            </w:r>
          </w:p>
        </w:tc>
        <w:tc>
          <w:tcPr>
            <w:tcW w:type="dxa" w:w="2160"/>
          </w:tcPr>
          <w:p>
            <w:r/>
            <w:r>
              <w:rPr>
                <w:b/>
                <w:sz w:val="18"/>
              </w:rPr>
              <w:t>Actor</w:t>
            </w:r>
          </w:p>
        </w:tc>
        <w:tc>
          <w:tcPr>
            <w:tcW w:type="dxa" w:w="2160"/>
          </w:tcPr>
          <w:p>
            <w:r/>
            <w:r>
              <w:rPr>
                <w:b/>
                <w:sz w:val="18"/>
              </w:rPr>
              <w:t>Implementation</w:t>
            </w:r>
          </w:p>
        </w:tc>
      </w:tr>
      <w:tr>
        <w:tc>
          <w:tcPr>
            <w:tcW w:type="dxa" w:w="2160"/>
          </w:tcPr>
          <w:p>
            <w:r/>
            <w:r>
              <w:rPr>
                <w:sz w:val="18"/>
              </w:rPr>
              <w:t>E1</w:t>
            </w:r>
          </w:p>
        </w:tc>
        <w:tc>
          <w:tcPr>
            <w:tcW w:type="dxa" w:w="2160"/>
          </w:tcPr>
          <w:p>
            <w:r/>
            <w:r>
              <w:rPr>
                <w:sz w:val="18"/>
              </w:rPr>
              <w:t>Approve</w:t>
            </w:r>
          </w:p>
        </w:tc>
        <w:tc>
          <w:tcPr>
            <w:tcW w:type="dxa" w:w="2160"/>
          </w:tcPr>
          <w:p>
            <w:r/>
            <w:r>
              <w:rPr>
                <w:sz w:val="18"/>
              </w:rPr>
              <w:t>Administrator</w:t>
            </w:r>
          </w:p>
        </w:tc>
        <w:tc>
          <w:tcPr>
            <w:tcW w:type="dxa" w:w="2160"/>
          </w:tcPr>
          <w:p>
            <w:r/>
            <w:r>
              <w:rPr>
                <w:rFonts w:ascii="Consolas" w:hAnsi="Consolas"/>
                <w:color w:val="B03060"/>
                <w:sz w:val="18"/>
              </w:rPr>
              <w:t>POST /admin/approve/&lt;id&gt;</w:t>
            </w:r>
            <w:r>
              <w:rPr>
                <w:sz w:val="18"/>
              </w:rPr>
              <w:t xml:space="preserve"> → </w:t>
            </w:r>
            <w:r>
              <w:rPr>
                <w:rFonts w:ascii="Consolas" w:hAnsi="Consolas"/>
                <w:color w:val="B03060"/>
                <w:sz w:val="18"/>
              </w:rPr>
              <w:t>update_status('Approved', admin_id)</w:t>
            </w:r>
          </w:p>
        </w:tc>
      </w:tr>
      <w:tr>
        <w:tc>
          <w:tcPr>
            <w:tcW w:type="dxa" w:w="2160"/>
          </w:tcPr>
          <w:p>
            <w:r/>
            <w:r>
              <w:rPr>
                <w:sz w:val="18"/>
              </w:rPr>
              <w:t>E2</w:t>
            </w:r>
          </w:p>
        </w:tc>
        <w:tc>
          <w:tcPr>
            <w:tcW w:type="dxa" w:w="2160"/>
          </w:tcPr>
          <w:p>
            <w:r/>
            <w:r>
              <w:rPr>
                <w:sz w:val="18"/>
              </w:rPr>
              <w:t>Reject</w:t>
            </w:r>
          </w:p>
        </w:tc>
        <w:tc>
          <w:tcPr>
            <w:tcW w:type="dxa" w:w="2160"/>
          </w:tcPr>
          <w:p>
            <w:r/>
            <w:r>
              <w:rPr>
                <w:sz w:val="18"/>
              </w:rPr>
              <w:t>Administrator</w:t>
            </w:r>
          </w:p>
        </w:tc>
        <w:tc>
          <w:tcPr>
            <w:tcW w:type="dxa" w:w="2160"/>
          </w:tcPr>
          <w:p>
            <w:r/>
            <w:r>
              <w:rPr>
                <w:rFonts w:ascii="Consolas" w:hAnsi="Consolas"/>
                <w:color w:val="B03060"/>
                <w:sz w:val="18"/>
              </w:rPr>
              <w:t>POST /admin/reject/&lt;id&gt;</w:t>
            </w:r>
            <w:r>
              <w:rPr>
                <w:sz w:val="18"/>
              </w:rPr>
              <w:t xml:space="preserve"> → </w:t>
            </w:r>
            <w:r>
              <w:rPr>
                <w:rFonts w:ascii="Consolas" w:hAnsi="Consolas"/>
                <w:color w:val="B03060"/>
                <w:sz w:val="18"/>
              </w:rPr>
              <w:t>update_status('Rejected', admin_id)</w:t>
            </w:r>
          </w:p>
        </w:tc>
      </w:tr>
      <w:tr>
        <w:tc>
          <w:tcPr>
            <w:tcW w:type="dxa" w:w="2160"/>
          </w:tcPr>
          <w:p>
            <w:r/>
            <w:r>
              <w:rPr>
                <w:sz w:val="18"/>
              </w:rPr>
              <w:t>E3</w:t>
            </w:r>
          </w:p>
        </w:tc>
        <w:tc>
          <w:tcPr>
            <w:tcW w:type="dxa" w:w="2160"/>
          </w:tcPr>
          <w:p>
            <w:r/>
            <w:r>
              <w:rPr>
                <w:sz w:val="18"/>
              </w:rPr>
              <w:t>Cancel</w:t>
            </w:r>
          </w:p>
        </w:tc>
        <w:tc>
          <w:tcPr>
            <w:tcW w:type="dxa" w:w="2160"/>
          </w:tcPr>
          <w:p>
            <w:r/>
            <w:r>
              <w:rPr>
                <w:sz w:val="18"/>
              </w:rPr>
              <w:t>Owning employee</w:t>
            </w:r>
          </w:p>
        </w:tc>
        <w:tc>
          <w:tcPr>
            <w:tcW w:type="dxa" w:w="2160"/>
          </w:tcPr>
          <w:p>
            <w:r/>
            <w:r>
              <w:rPr>
                <w:rFonts w:ascii="Consolas" w:hAnsi="Consolas"/>
                <w:color w:val="B03060"/>
                <w:sz w:val="18"/>
              </w:rPr>
              <w:t>POST /cancel/&lt;id&gt;</w:t>
            </w:r>
            <w:r>
              <w:rPr>
                <w:sz w:val="18"/>
              </w:rPr>
              <w:t xml:space="preserve"> → </w:t>
            </w:r>
            <w:r>
              <w:rPr>
                <w:rFonts w:ascii="Consolas" w:hAnsi="Consolas"/>
                <w:color w:val="B03060"/>
                <w:sz w:val="18"/>
              </w:rPr>
              <w:t>update_status('Cancelled')</w:t>
            </w:r>
          </w:p>
        </w:tc>
      </w:tr>
      <w:tr>
        <w:tc>
          <w:tcPr>
            <w:tcW w:type="dxa" w:w="2160"/>
          </w:tcPr>
          <w:p>
            <w:r/>
            <w:r>
              <w:rPr>
                <w:sz w:val="18"/>
              </w:rPr>
              <w:t>E4</w:t>
            </w:r>
          </w:p>
        </w:tc>
        <w:tc>
          <w:tcPr>
            <w:tcW w:type="dxa" w:w="2160"/>
          </w:tcPr>
          <w:p>
            <w:r/>
            <w:r>
              <w:rPr>
                <w:sz w:val="18"/>
              </w:rPr>
              <w:t>Mark taken</w:t>
            </w:r>
          </w:p>
        </w:tc>
        <w:tc>
          <w:tcPr>
            <w:tcW w:type="dxa" w:w="2160"/>
          </w:tcPr>
          <w:p>
            <w:r/>
            <w:r>
              <w:rPr>
                <w:sz w:val="18"/>
              </w:rPr>
              <w:t>—</w:t>
            </w:r>
          </w:p>
        </w:tc>
        <w:tc>
          <w:tcPr>
            <w:tcW w:type="dxa" w:w="2160"/>
          </w:tcPr>
          <w:p>
            <w:r/>
            <w:r>
              <w:rPr>
                <w:rFonts w:ascii="Consolas" w:hAnsi="Consolas"/>
                <w:color w:val="B03060"/>
                <w:sz w:val="18"/>
              </w:rPr>
              <w:t>update_status('Taken')</w:t>
            </w:r>
            <w:r>
              <w:rPr>
                <w:sz w:val="18"/>
              </w:rPr>
              <w:t xml:space="preserve">. </w:t>
            </w:r>
            <w:r>
              <w:rPr>
                <w:b/>
                <w:sz w:val="18"/>
              </w:rPr>
              <w:t>No caller exists in the application</w:t>
            </w:r>
            <w:r>
              <w:rPr>
                <w:sz w:val="18"/>
              </w:rPr>
              <w:t xml:space="preserve"> — see DEF-005.</w:t>
            </w:r>
          </w:p>
        </w:tc>
      </w:tr>
    </w:tbl>
    <w:p/>
    <w:p>
      <w:pPr>
        <w:pStyle w:val="Heading2"/>
      </w:pPr>
      <w:r>
        <w:t>5.4 State transition table</w:t>
      </w:r>
    </w:p>
    <w:p>
      <w:r>
        <w:t xml:space="preserve">Rows are the current state, columns the target state. </w:t>
      </w:r>
      <w:r>
        <w:rPr>
          <w:rFonts w:ascii="Consolas" w:hAnsi="Consolas"/>
          <w:color w:val="B03060"/>
        </w:rPr>
        <w:t>✔</w:t>
      </w:r>
      <w:r>
        <w:t xml:space="preserve"> = permitted, </w:t>
      </w:r>
      <w:r>
        <w:rPr>
          <w:rFonts w:ascii="Consolas" w:hAnsi="Consolas"/>
          <w:color w:val="B03060"/>
        </w:rPr>
        <w:t>✘</w:t>
      </w:r>
      <w:r>
        <w:t xml:space="preserve"> = refused with </w:t>
      </w:r>
      <w:r>
        <w:rPr>
          <w:rFonts w:ascii="Consolas" w:hAnsi="Consolas"/>
          <w:color w:val="B03060"/>
        </w:rPr>
        <w:t>"Cannot transition from X to Y"</w:t>
      </w:r>
      <w:r>
        <w:t>.</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From \ To</w:t>
            </w:r>
          </w:p>
        </w:tc>
        <w:tc>
          <w:tcPr>
            <w:tcW w:type="dxa" w:w="1440"/>
          </w:tcPr>
          <w:p>
            <w:r/>
            <w:r>
              <w:rPr>
                <w:b/>
                <w:sz w:val="18"/>
              </w:rPr>
              <w:t>Requested</w:t>
            </w:r>
          </w:p>
        </w:tc>
        <w:tc>
          <w:tcPr>
            <w:tcW w:type="dxa" w:w="1440"/>
          </w:tcPr>
          <w:p>
            <w:r/>
            <w:r>
              <w:rPr>
                <w:b/>
                <w:sz w:val="18"/>
              </w:rPr>
              <w:t>Approved</w:t>
            </w:r>
          </w:p>
        </w:tc>
        <w:tc>
          <w:tcPr>
            <w:tcW w:type="dxa" w:w="1440"/>
          </w:tcPr>
          <w:p>
            <w:r/>
            <w:r>
              <w:rPr>
                <w:b/>
                <w:sz w:val="18"/>
              </w:rPr>
              <w:t>Rejected</w:t>
            </w:r>
          </w:p>
        </w:tc>
        <w:tc>
          <w:tcPr>
            <w:tcW w:type="dxa" w:w="1440"/>
          </w:tcPr>
          <w:p>
            <w:r/>
            <w:r>
              <w:rPr>
                <w:b/>
                <w:sz w:val="18"/>
              </w:rPr>
              <w:t>Cancelled</w:t>
            </w:r>
          </w:p>
        </w:tc>
        <w:tc>
          <w:tcPr>
            <w:tcW w:type="dxa" w:w="1440"/>
          </w:tcPr>
          <w:p>
            <w:r/>
            <w:r>
              <w:rPr>
                <w:b/>
                <w:sz w:val="18"/>
              </w:rPr>
              <w:t>Taken</w:t>
            </w:r>
          </w:p>
        </w:tc>
      </w:tr>
      <w:tr>
        <w:tc>
          <w:tcPr>
            <w:tcW w:type="dxa" w:w="1440"/>
          </w:tcPr>
          <w:p>
            <w:r/>
            <w:r>
              <w:rPr>
                <w:b/>
                <w:sz w:val="18"/>
              </w:rPr>
              <w:t>Requested</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b/>
                <w:sz w:val="18"/>
              </w:rPr>
              <w:t>Approved</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b/>
                <w:sz w:val="18"/>
              </w:rPr>
              <w:t>Rejected</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b/>
                <w:sz w:val="18"/>
              </w:rPr>
              <w:t>Cancelled</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r>
        <w:tc>
          <w:tcPr>
            <w:tcW w:type="dxa" w:w="1440"/>
          </w:tcPr>
          <w:p>
            <w:r/>
            <w:r>
              <w:rPr>
                <w:b/>
                <w:sz w:val="18"/>
              </w:rPr>
              <w:t>Taken</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c>
          <w:tcPr>
            <w:tcW w:type="dxa" w:w="1440"/>
          </w:tcPr>
          <w:p>
            <w:r/>
            <w:r>
              <w:rPr>
                <w:sz w:val="18"/>
              </w:rPr>
              <w:t>✘</w:t>
            </w:r>
          </w:p>
        </w:tc>
      </w:tr>
    </w:tbl>
    <w:p/>
    <w:p>
      <w:pPr>
        <w:pStyle w:val="Heading2"/>
      </w:pPr>
      <w:r>
        <w:t>5.5 State transition diagram</w:t>
      </w:r>
    </w:p>
    <w:p>
      <w:pPr>
        <w:spacing w:after="200"/>
        <w:ind w:left="360"/>
      </w:pPr>
      <w:r>
        <w:rPr>
          <w:rFonts w:ascii="Consolas" w:hAnsi="Consolas"/>
          <w:sz w:val="16"/>
        </w:rPr>
        <w:t xml:space="preserve">                            ┌──────────────┐</w:t>
        <w:br/>
        <w:t xml:space="preserve">             approve        │              │        reject</w:t>
        <w:br/>
        <w:t xml:space="preserve">        ┌──────────────────►│   APPROVED   │◄────────────────┐</w:t>
        <w:br/>
        <w:t xml:space="preserve">        │                   │     (S2)     │                 │</w:t>
        <w:br/>
        <w:t xml:space="preserve">        │                   └───┬──────┬───┘                 │</w:t>
        <w:br/>
        <w:t xml:space="preserve">        │                       │      │                     │</w:t>
        <w:br/>
        <w:t>┌───────┴───────┐        cancel │      │ mark taken   ┌──────┴───────┐</w:t>
        <w:br/>
        <w:t>│   REQUESTED   │               │      │              │   REJECTED   │</w:t>
        <w:br/>
        <w:t>│   (S1, init)  ├───────────────┼──────┼─────────────►│  (S3, final) │</w:t>
        <w:br/>
        <w:t>└───────┬───────┘   reject      │      │              └──────────────┘</w:t>
        <w:br/>
        <w:t xml:space="preserve">        │                       │      │</w:t>
        <w:br/>
        <w:t xml:space="preserve">        │ cancel                ▼      ▼</w:t>
        <w:br/>
        <w:t xml:space="preserve">        │               ┌──────────────┐   ┌──────────────┐</w:t>
        <w:br/>
        <w:t xml:space="preserve">        └──────────────►│  CANCELLED   │   │    TAKEN     │</w:t>
        <w:br/>
        <w:t xml:space="preserve">                        │  (S4, final) │   │  (S5, final) │</w:t>
        <w:br/>
        <w:t xml:space="preserve">                        └──────────────┘   └──────────────┘</w:t>
        <w:br/>
        <w:br/>
        <w:t xml:space="preserve">  S3, S4 and S5 are terminal: every outgoing transition is refused.</w:t>
        <w:br/>
        <w:t xml:space="preserve">  The Approved → Taken edge is declared but never exercised (DEF-005).</w:t>
      </w:r>
    </w:p>
    <w:p>
      <w:pPr>
        <w:pStyle w:val="Heading2"/>
      </w:pPr>
      <w:r>
        <w:t>5.6 Valid transition test cases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Transition</w:t>
            </w:r>
          </w:p>
        </w:tc>
        <w:tc>
          <w:tcPr>
            <w:tcW w:type="dxa" w:w="1440"/>
          </w:tcPr>
          <w:p>
            <w:r/>
            <w:r>
              <w:rPr>
                <w:b/>
                <w:sz w:val="18"/>
              </w:rPr>
              <w:t>Description</w:t>
            </w:r>
          </w:p>
        </w:tc>
        <w:tc>
          <w:tcPr>
            <w:tcW w:type="dxa" w:w="1440"/>
          </w:tcPr>
          <w:p>
            <w:r/>
            <w:r>
              <w:rPr>
                <w:b/>
                <w:sz w:val="18"/>
              </w:rPr>
              <w:t>Preconditions</w:t>
            </w:r>
          </w:p>
        </w:tc>
        <w:tc>
          <w:tcPr>
            <w:tcW w:type="dxa" w:w="1440"/>
          </w:tcPr>
          <w:p>
            <w:r/>
            <w:r>
              <w:rPr>
                <w:b/>
                <w:sz w:val="18"/>
              </w:rPr>
              <w:t>Steps</w:t>
            </w:r>
          </w:p>
        </w:tc>
        <w:tc>
          <w:tcPr>
            <w:tcW w:type="dxa" w:w="1440"/>
          </w:tcPr>
          <w:p>
            <w:r/>
            <w:r>
              <w:rPr>
                <w:b/>
                <w:sz w:val="18"/>
              </w:rPr>
              <w:t>Expected result</w:t>
            </w:r>
          </w:p>
        </w:tc>
      </w:tr>
      <w:tr>
        <w:tc>
          <w:tcPr>
            <w:tcW w:type="dxa" w:w="1440"/>
          </w:tcPr>
          <w:p>
            <w:r/>
            <w:r>
              <w:rPr>
                <w:sz w:val="18"/>
              </w:rPr>
              <w:t>ST-V01</w:t>
            </w:r>
          </w:p>
        </w:tc>
        <w:tc>
          <w:tcPr>
            <w:tcW w:type="dxa" w:w="1440"/>
          </w:tcPr>
          <w:p>
            <w:r/>
            <w:r>
              <w:rPr>
                <w:sz w:val="18"/>
              </w:rPr>
              <w:t>S1 → S2</w:t>
            </w:r>
          </w:p>
        </w:tc>
        <w:tc>
          <w:tcPr>
            <w:tcW w:type="dxa" w:w="1440"/>
          </w:tcPr>
          <w:p>
            <w:r/>
            <w:r>
              <w:rPr>
                <w:sz w:val="18"/>
              </w:rPr>
              <w:t>An administrator approves a pending request</w:t>
            </w:r>
          </w:p>
        </w:tc>
        <w:tc>
          <w:tcPr>
            <w:tcW w:type="dxa" w:w="1440"/>
          </w:tcPr>
          <w:p>
            <w:r/>
            <w:r>
              <w:rPr>
                <w:sz w:val="18"/>
              </w:rPr>
              <w:t xml:space="preserve">PRE-A–D; a request exists in </w:t>
            </w:r>
            <w:r>
              <w:rPr>
                <w:rFonts w:ascii="Consolas" w:hAnsi="Consolas"/>
                <w:color w:val="B03060"/>
                <w:sz w:val="18"/>
              </w:rPr>
              <w:t>Requested</w:t>
            </w:r>
          </w:p>
        </w:tc>
        <w:tc>
          <w:tcPr>
            <w:tcW w:type="dxa" w:w="1440"/>
          </w:tcPr>
          <w:p>
            <w:r/>
            <w:r>
              <w:rPr>
                <w:sz w:val="18"/>
              </w:rPr>
              <w:t xml:space="preserve">1. Load the request. 2. Call </w:t>
            </w:r>
            <w:r>
              <w:rPr>
                <w:rFonts w:ascii="Consolas" w:hAnsi="Consolas"/>
                <w:color w:val="B03060"/>
                <w:sz w:val="18"/>
              </w:rPr>
              <w:t>can_transition_to('Approved')</w:t>
            </w:r>
            <w:r>
              <w:rPr>
                <w:sz w:val="18"/>
              </w:rPr>
              <w:t xml:space="preserve">. 3. Call </w:t>
            </w:r>
            <w:r>
              <w:rPr>
                <w:rFonts w:ascii="Consolas" w:hAnsi="Consolas"/>
                <w:color w:val="B03060"/>
                <w:sz w:val="18"/>
              </w:rPr>
              <w:t>update_status('Approved', admin.id)</w:t>
            </w:r>
            <w:r>
              <w:rPr>
                <w:sz w:val="18"/>
              </w:rPr>
              <w:t>. 4. Re-read the request from the database.</w:t>
            </w:r>
          </w:p>
        </w:tc>
        <w:tc>
          <w:tcPr>
            <w:tcW w:type="dxa" w:w="1440"/>
          </w:tcPr>
          <w:p>
            <w:r/>
            <w:r>
              <w:rPr>
                <w:sz w:val="18"/>
              </w:rPr>
              <w:t xml:space="preserve">Step 2 is </w:t>
            </w:r>
            <w:r>
              <w:rPr>
                <w:rFonts w:ascii="Consolas" w:hAnsi="Consolas"/>
                <w:color w:val="B03060"/>
                <w:sz w:val="18"/>
              </w:rPr>
              <w:t>True</w:t>
            </w:r>
            <w:r>
              <w:rPr>
                <w:sz w:val="18"/>
              </w:rPr>
              <w:t xml:space="preserve">; step 3 returns </w:t>
            </w:r>
            <w:r>
              <w:rPr>
                <w:rFonts w:ascii="Consolas" w:hAnsi="Consolas"/>
                <w:color w:val="B03060"/>
                <w:sz w:val="18"/>
              </w:rPr>
              <w:t>(True, "Status updated")</w:t>
            </w:r>
            <w:r>
              <w:rPr>
                <w:sz w:val="18"/>
              </w:rPr>
              <w:t xml:space="preserve">; the persisted status is </w:t>
            </w:r>
            <w:r>
              <w:rPr>
                <w:rFonts w:ascii="Consolas" w:hAnsi="Consolas"/>
                <w:color w:val="B03060"/>
                <w:sz w:val="18"/>
              </w:rPr>
              <w:t>Approved</w:t>
            </w:r>
            <w:r>
              <w:rPr>
                <w:sz w:val="18"/>
              </w:rPr>
              <w:t xml:space="preserve"> and </w:t>
            </w:r>
            <w:r>
              <w:rPr>
                <w:rFonts w:ascii="Consolas" w:hAnsi="Consolas"/>
                <w:color w:val="B03060"/>
                <w:sz w:val="18"/>
              </w:rPr>
              <w:t>reviewed_by</w:t>
            </w:r>
            <w:r>
              <w:rPr>
                <w:sz w:val="18"/>
              </w:rPr>
              <w:t xml:space="preserve"> is the admin's id</w:t>
            </w:r>
          </w:p>
        </w:tc>
      </w:tr>
      <w:tr>
        <w:tc>
          <w:tcPr>
            <w:tcW w:type="dxa" w:w="1440"/>
          </w:tcPr>
          <w:p>
            <w:r/>
            <w:r>
              <w:rPr>
                <w:sz w:val="18"/>
              </w:rPr>
              <w:t>ST-V02</w:t>
            </w:r>
          </w:p>
        </w:tc>
        <w:tc>
          <w:tcPr>
            <w:tcW w:type="dxa" w:w="1440"/>
          </w:tcPr>
          <w:p>
            <w:r/>
            <w:r>
              <w:rPr>
                <w:sz w:val="18"/>
              </w:rPr>
              <w:t>S1 → S3</w:t>
            </w:r>
          </w:p>
        </w:tc>
        <w:tc>
          <w:tcPr>
            <w:tcW w:type="dxa" w:w="1440"/>
          </w:tcPr>
          <w:p>
            <w:r/>
            <w:r>
              <w:rPr>
                <w:sz w:val="18"/>
              </w:rPr>
              <w:t>An administrator rejects a pending request</w:t>
            </w:r>
          </w:p>
        </w:tc>
        <w:tc>
          <w:tcPr>
            <w:tcW w:type="dxa" w:w="1440"/>
          </w:tcPr>
          <w:p>
            <w:r/>
            <w:r>
              <w:rPr>
                <w:sz w:val="18"/>
              </w:rPr>
              <w:t>as above</w:t>
            </w:r>
          </w:p>
        </w:tc>
        <w:tc>
          <w:tcPr>
            <w:tcW w:type="dxa" w:w="1440"/>
          </w:tcPr>
          <w:p>
            <w:r/>
            <w:r>
              <w:rPr>
                <w:sz w:val="18"/>
              </w:rPr>
              <w:t xml:space="preserve">Same, targeting </w:t>
            </w:r>
            <w:r>
              <w:rPr>
                <w:rFonts w:ascii="Consolas" w:hAnsi="Consolas"/>
                <w:color w:val="B03060"/>
                <w:sz w:val="18"/>
              </w:rPr>
              <w:t>Rejected</w:t>
            </w:r>
          </w:p>
        </w:tc>
        <w:tc>
          <w:tcPr>
            <w:tcW w:type="dxa" w:w="1440"/>
          </w:tcPr>
          <w:p>
            <w:r/>
            <w:r>
              <w:rPr>
                <w:rFonts w:ascii="Consolas" w:hAnsi="Consolas"/>
                <w:color w:val="B03060"/>
                <w:sz w:val="18"/>
              </w:rPr>
              <w:t>(True, "Status updated")</w:t>
            </w:r>
            <w:r>
              <w:rPr>
                <w:sz w:val="18"/>
              </w:rPr>
              <w:t xml:space="preserve">; the persisted status is </w:t>
            </w:r>
            <w:r>
              <w:rPr>
                <w:rFonts w:ascii="Consolas" w:hAnsi="Consolas"/>
                <w:color w:val="B03060"/>
                <w:sz w:val="18"/>
              </w:rPr>
              <w:t>Rejected</w:t>
            </w:r>
          </w:p>
        </w:tc>
      </w:tr>
      <w:tr>
        <w:tc>
          <w:tcPr>
            <w:tcW w:type="dxa" w:w="1440"/>
          </w:tcPr>
          <w:p>
            <w:r/>
            <w:r>
              <w:rPr>
                <w:sz w:val="18"/>
              </w:rPr>
              <w:t>ST-V03</w:t>
            </w:r>
          </w:p>
        </w:tc>
        <w:tc>
          <w:tcPr>
            <w:tcW w:type="dxa" w:w="1440"/>
          </w:tcPr>
          <w:p>
            <w:r/>
            <w:r>
              <w:rPr>
                <w:sz w:val="18"/>
              </w:rPr>
              <w:t>S1 → S4</w:t>
            </w:r>
          </w:p>
        </w:tc>
        <w:tc>
          <w:tcPr>
            <w:tcW w:type="dxa" w:w="1440"/>
          </w:tcPr>
          <w:p>
            <w:r/>
            <w:r>
              <w:rPr>
                <w:sz w:val="18"/>
              </w:rPr>
              <w:t>The employee cancels a request still awaiting a decision</w:t>
            </w:r>
          </w:p>
        </w:tc>
        <w:tc>
          <w:tcPr>
            <w:tcW w:type="dxa" w:w="1440"/>
          </w:tcPr>
          <w:p>
            <w:r/>
            <w:r>
              <w:rPr>
                <w:sz w:val="18"/>
              </w:rPr>
              <w:t>as above</w:t>
            </w:r>
          </w:p>
        </w:tc>
        <w:tc>
          <w:tcPr>
            <w:tcW w:type="dxa" w:w="1440"/>
          </w:tcPr>
          <w:p>
            <w:r/>
            <w:r>
              <w:rPr>
                <w:sz w:val="18"/>
              </w:rPr>
              <w:t xml:space="preserve">Same, targeting </w:t>
            </w:r>
            <w:r>
              <w:rPr>
                <w:rFonts w:ascii="Consolas" w:hAnsi="Consolas"/>
                <w:color w:val="B03060"/>
                <w:sz w:val="18"/>
              </w:rPr>
              <w:t>Cancelled</w:t>
            </w:r>
          </w:p>
        </w:tc>
        <w:tc>
          <w:tcPr>
            <w:tcW w:type="dxa" w:w="1440"/>
          </w:tcPr>
          <w:p>
            <w:r/>
            <w:r>
              <w:rPr>
                <w:rFonts w:ascii="Consolas" w:hAnsi="Consolas"/>
                <w:color w:val="B03060"/>
                <w:sz w:val="18"/>
              </w:rPr>
              <w:t>(True, "Status updated")</w:t>
            </w:r>
            <w:r>
              <w:rPr>
                <w:sz w:val="18"/>
              </w:rPr>
              <w:t xml:space="preserve">; the persisted status is </w:t>
            </w:r>
            <w:r>
              <w:rPr>
                <w:rFonts w:ascii="Consolas" w:hAnsi="Consolas"/>
                <w:color w:val="B03060"/>
                <w:sz w:val="18"/>
              </w:rPr>
              <w:t>Cancelled</w:t>
            </w:r>
          </w:p>
        </w:tc>
      </w:tr>
      <w:tr>
        <w:tc>
          <w:tcPr>
            <w:tcW w:type="dxa" w:w="1440"/>
          </w:tcPr>
          <w:p>
            <w:r/>
            <w:r>
              <w:rPr>
                <w:sz w:val="18"/>
              </w:rPr>
              <w:t>ST-V04</w:t>
            </w:r>
          </w:p>
        </w:tc>
        <w:tc>
          <w:tcPr>
            <w:tcW w:type="dxa" w:w="1440"/>
          </w:tcPr>
          <w:p>
            <w:r/>
            <w:r>
              <w:rPr>
                <w:sz w:val="18"/>
              </w:rPr>
              <w:t>S2 → S4</w:t>
            </w:r>
          </w:p>
        </w:tc>
        <w:tc>
          <w:tcPr>
            <w:tcW w:type="dxa" w:w="1440"/>
          </w:tcPr>
          <w:p>
            <w:r/>
            <w:r>
              <w:rPr>
                <w:sz w:val="18"/>
              </w:rPr>
              <w:t>The employee cancels an already-approved leave</w:t>
            </w:r>
          </w:p>
        </w:tc>
        <w:tc>
          <w:tcPr>
            <w:tcW w:type="dxa" w:w="1440"/>
          </w:tcPr>
          <w:p>
            <w:r/>
            <w:r>
              <w:rPr>
                <w:sz w:val="18"/>
              </w:rPr>
              <w:t xml:space="preserve">A request in </w:t>
            </w:r>
            <w:r>
              <w:rPr>
                <w:rFonts w:ascii="Consolas" w:hAnsi="Consolas"/>
                <w:color w:val="B03060"/>
                <w:sz w:val="18"/>
              </w:rPr>
              <w:t>Approved</w:t>
            </w:r>
          </w:p>
        </w:tc>
        <w:tc>
          <w:tcPr>
            <w:tcW w:type="dxa" w:w="1440"/>
          </w:tcPr>
          <w:p>
            <w:r/>
            <w:r>
              <w:rPr>
                <w:sz w:val="18"/>
              </w:rPr>
              <w:t xml:space="preserve">Call </w:t>
            </w:r>
            <w:r>
              <w:rPr>
                <w:rFonts w:ascii="Consolas" w:hAnsi="Consolas"/>
                <w:color w:val="B03060"/>
                <w:sz w:val="18"/>
              </w:rPr>
              <w:t>update_status('Cancelled')</w:t>
            </w:r>
          </w:p>
        </w:tc>
        <w:tc>
          <w:tcPr>
            <w:tcW w:type="dxa" w:w="1440"/>
          </w:tcPr>
          <w:p>
            <w:r/>
            <w:r>
              <w:rPr>
                <w:rFonts w:ascii="Consolas" w:hAnsi="Consolas"/>
                <w:color w:val="B03060"/>
                <w:sz w:val="18"/>
              </w:rPr>
              <w:t>(True, "Status updated")</w:t>
            </w:r>
            <w:r>
              <w:rPr>
                <w:sz w:val="18"/>
              </w:rPr>
              <w:t xml:space="preserve">; the persisted status is </w:t>
            </w:r>
            <w:r>
              <w:rPr>
                <w:rFonts w:ascii="Consolas" w:hAnsi="Consolas"/>
                <w:color w:val="B03060"/>
                <w:sz w:val="18"/>
              </w:rPr>
              <w:t>Cancelled</w:t>
            </w:r>
          </w:p>
        </w:tc>
      </w:tr>
      <w:tr>
        <w:tc>
          <w:tcPr>
            <w:tcW w:type="dxa" w:w="1440"/>
          </w:tcPr>
          <w:p>
            <w:r/>
            <w:r>
              <w:rPr>
                <w:sz w:val="18"/>
              </w:rPr>
              <w:t>ST-V05</w:t>
            </w:r>
          </w:p>
        </w:tc>
        <w:tc>
          <w:tcPr>
            <w:tcW w:type="dxa" w:w="1440"/>
          </w:tcPr>
          <w:p>
            <w:r/>
            <w:r>
              <w:rPr>
                <w:sz w:val="18"/>
              </w:rPr>
              <w:t>S2 → S5</w:t>
            </w:r>
          </w:p>
        </w:tc>
        <w:tc>
          <w:tcPr>
            <w:tcW w:type="dxa" w:w="1440"/>
          </w:tcPr>
          <w:p>
            <w:r/>
            <w:r>
              <w:rPr>
                <w:sz w:val="18"/>
              </w:rPr>
              <w:t>An approved leave is marked as taken</w:t>
            </w:r>
          </w:p>
        </w:tc>
        <w:tc>
          <w:tcPr>
            <w:tcW w:type="dxa" w:w="1440"/>
          </w:tcPr>
          <w:p>
            <w:r/>
            <w:r>
              <w:rPr>
                <w:sz w:val="18"/>
              </w:rPr>
              <w:t xml:space="preserve">A request in </w:t>
            </w:r>
            <w:r>
              <w:rPr>
                <w:rFonts w:ascii="Consolas" w:hAnsi="Consolas"/>
                <w:color w:val="B03060"/>
                <w:sz w:val="18"/>
              </w:rPr>
              <w:t>Approved</w:t>
            </w:r>
          </w:p>
        </w:tc>
        <w:tc>
          <w:tcPr>
            <w:tcW w:type="dxa" w:w="1440"/>
          </w:tcPr>
          <w:p>
            <w:r/>
            <w:r>
              <w:rPr>
                <w:sz w:val="18"/>
              </w:rPr>
              <w:t xml:space="preserve">Call </w:t>
            </w:r>
            <w:r>
              <w:rPr>
                <w:rFonts w:ascii="Consolas" w:hAnsi="Consolas"/>
                <w:color w:val="B03060"/>
                <w:sz w:val="18"/>
              </w:rPr>
              <w:t>update_status('Taken')</w:t>
            </w:r>
          </w:p>
        </w:tc>
        <w:tc>
          <w:tcPr>
            <w:tcW w:type="dxa" w:w="1440"/>
          </w:tcPr>
          <w:p>
            <w:r/>
            <w:r>
              <w:rPr>
                <w:rFonts w:ascii="Consolas" w:hAnsi="Consolas"/>
                <w:color w:val="B03060"/>
                <w:sz w:val="18"/>
              </w:rPr>
              <w:t>(True, "Status updated")</w:t>
            </w:r>
            <w:r>
              <w:rPr>
                <w:sz w:val="18"/>
              </w:rPr>
              <w:t xml:space="preserve">; the persisted status is </w:t>
            </w:r>
            <w:r>
              <w:rPr>
                <w:rFonts w:ascii="Consolas" w:hAnsi="Consolas"/>
                <w:color w:val="B03060"/>
                <w:sz w:val="18"/>
              </w:rPr>
              <w:t>Taken</w:t>
            </w:r>
            <w:r>
              <w:rPr>
                <w:sz w:val="18"/>
              </w:rPr>
              <w:t>. The transition is permitted by the model, but nothing in the application ever triggers it — DEF-005</w:t>
            </w:r>
          </w:p>
        </w:tc>
      </w:tr>
    </w:tbl>
    <w:p/>
    <w:p>
      <w:pPr>
        <w:pStyle w:val="Heading2"/>
      </w:pPr>
      <w:r>
        <w:t>5.7 Invalid transition test cases</w:t>
      </w:r>
    </w:p>
    <w:p>
      <w:r>
        <w:t>Every case has the same shape, so the preconditions, steps and expected result are stated once and the table lists the 20 pairs.</w:t>
      </w:r>
    </w:p>
    <w:p>
      <w:pPr>
        <w:pStyle w:val="ListBullet"/>
      </w:pPr>
      <w:r>
        <w:rPr>
          <w:b/>
        </w:rPr>
        <w:t>Preconditions</w:t>
      </w:r>
      <w:r>
        <w:t xml:space="preserve"> — PRE-A–D, and a leave request whose </w:t>
      </w:r>
      <w:r>
        <w:rPr>
          <w:rFonts w:ascii="Consolas" w:hAnsi="Consolas"/>
          <w:color w:val="B03060"/>
        </w:rPr>
        <w:t>status</w:t>
      </w:r>
      <w:r>
        <w:t xml:space="preserve"> has been set to the </w:t>
      </w:r>
      <w:r>
        <w:rPr>
          <w:i/>
        </w:rPr>
        <w:t>From</w:t>
      </w:r>
    </w:p>
    <w:p>
      <w:r>
        <w:t xml:space="preserve">state (created in </w:t>
      </w:r>
      <w:r>
        <w:rPr>
          <w:rFonts w:ascii="Consolas" w:hAnsi="Consolas"/>
          <w:color w:val="B03060"/>
        </w:rPr>
        <w:t>Requested</w:t>
      </w:r>
      <w:r>
        <w:t xml:space="preserve"> and advanced through legal transitions, or written directly for the terminal states).</w:t>
      </w:r>
    </w:p>
    <w:p>
      <w:pPr>
        <w:pStyle w:val="ListBullet"/>
      </w:pPr>
      <w:r>
        <w:rPr>
          <w:b/>
        </w:rPr>
        <w:t>Steps</w:t>
      </w:r>
      <w:r>
        <w:t xml:space="preserve"> — 1. Load the request. 2. Assert </w:t>
      </w:r>
      <w:r>
        <w:rPr>
          <w:rFonts w:ascii="Consolas" w:hAnsi="Consolas"/>
          <w:color w:val="B03060"/>
        </w:rPr>
        <w:t>can_transition_to(&lt;To&gt;)</w:t>
      </w:r>
      <w:r>
        <w:t xml:space="preserve"> is </w:t>
      </w:r>
      <w:r>
        <w:rPr>
          <w:rFonts w:ascii="Consolas" w:hAnsi="Consolas"/>
          <w:color w:val="B03060"/>
        </w:rPr>
        <w:t>False</w:t>
      </w:r>
      <w:r>
        <w:t>.</w:t>
      </w:r>
    </w:p>
    <w:p>
      <w:pPr>
        <w:pStyle w:val="ListNumber"/>
      </w:pPr>
      <w:r>
        <w:t xml:space="preserve">Call </w:t>
      </w:r>
      <w:r>
        <w:rPr>
          <w:rFonts w:ascii="Consolas" w:hAnsi="Consolas"/>
          <w:color w:val="B03060"/>
        </w:rPr>
        <w:t>update_status(&lt;To&gt;)</w:t>
      </w:r>
      <w:r>
        <w:t>. 4. Re-read the request from the database.</w:t>
      </w:r>
    </w:p>
    <w:p>
      <w:pPr>
        <w:pStyle w:val="ListBullet"/>
      </w:pPr>
      <w:r>
        <w:rPr>
          <w:b/>
        </w:rPr>
        <w:t>Expected result</w:t>
      </w:r>
      <w:r>
        <w:t xml:space="preserve"> — step 2 is </w:t>
      </w:r>
      <w:r>
        <w:rPr>
          <w:rFonts w:ascii="Consolas" w:hAnsi="Consolas"/>
          <w:color w:val="B03060"/>
        </w:rPr>
        <w:t>False</w:t>
      </w:r>
      <w:r>
        <w:t>; step 3 returns</w:t>
      </w:r>
    </w:p>
    <w:p>
      <w:r>
        <w:rPr>
          <w:rFonts w:ascii="Consolas" w:hAnsi="Consolas"/>
          <w:color w:val="B03060"/>
        </w:rPr>
        <w:t>(False, "Cannot transition from &lt;From&gt; to &lt;To&gt;")</w:t>
      </w:r>
      <w:r>
        <w:t xml:space="preserve">; the persisted status is </w:t>
      </w:r>
      <w:r>
        <w:rPr>
          <w:b/>
        </w:rPr>
        <w:t>unchanged</w:t>
      </w:r>
      <w:r>
        <w:t xml:space="preserve"> and still the </w:t>
      </w:r>
      <w:r>
        <w:rPr>
          <w:i/>
        </w:rPr>
        <w:t>From</w:t>
      </w:r>
      <w:r>
        <w:t xml:space="preserve"> state; no balance is altered.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From</w:t>
            </w:r>
          </w:p>
        </w:tc>
        <w:tc>
          <w:tcPr>
            <w:tcW w:type="dxa" w:w="2160"/>
          </w:tcPr>
          <w:p>
            <w:r/>
            <w:r>
              <w:rPr>
                <w:b/>
                <w:sz w:val="18"/>
              </w:rPr>
              <w:t>To</w:t>
            </w:r>
          </w:p>
        </w:tc>
        <w:tc>
          <w:tcPr>
            <w:tcW w:type="dxa" w:w="2160"/>
          </w:tcPr>
          <w:p>
            <w:r/>
            <w:r>
              <w:rPr>
                <w:b/>
                <w:sz w:val="18"/>
              </w:rPr>
              <w:t>Why it must be refused</w:t>
            </w:r>
          </w:p>
        </w:tc>
      </w:tr>
      <w:tr>
        <w:tc>
          <w:tcPr>
            <w:tcW w:type="dxa" w:w="2160"/>
          </w:tcPr>
          <w:p>
            <w:r/>
            <w:r>
              <w:rPr>
                <w:sz w:val="18"/>
              </w:rPr>
              <w:t>ST-I01</w:t>
            </w:r>
          </w:p>
        </w:tc>
        <w:tc>
          <w:tcPr>
            <w:tcW w:type="dxa" w:w="2160"/>
          </w:tcPr>
          <w:p>
            <w:r/>
            <w:r>
              <w:rPr>
                <w:sz w:val="18"/>
              </w:rPr>
              <w:t>Requested</w:t>
            </w:r>
          </w:p>
        </w:tc>
        <w:tc>
          <w:tcPr>
            <w:tcW w:type="dxa" w:w="2160"/>
          </w:tcPr>
          <w:p>
            <w:r/>
            <w:r>
              <w:rPr>
                <w:sz w:val="18"/>
              </w:rPr>
              <w:t>Requested</w:t>
            </w:r>
          </w:p>
        </w:tc>
        <w:tc>
          <w:tcPr>
            <w:tcW w:type="dxa" w:w="2160"/>
          </w:tcPr>
          <w:p>
            <w:r/>
            <w:r>
              <w:rPr>
                <w:sz w:val="18"/>
              </w:rPr>
              <w:t xml:space="preserve">A request cannot be re-submitted over itself; a self-transition would clear </w:t>
            </w:r>
            <w:r>
              <w:rPr>
                <w:rFonts w:ascii="Consolas" w:hAnsi="Consolas"/>
                <w:color w:val="B03060"/>
                <w:sz w:val="18"/>
              </w:rPr>
              <w:t>reviewed_by</w:t>
            </w:r>
            <w:r>
              <w:rPr>
                <w:sz w:val="18"/>
              </w:rPr>
              <w:t xml:space="preserve"> and reset the audit trail.</w:t>
            </w:r>
          </w:p>
        </w:tc>
      </w:tr>
      <w:tr>
        <w:tc>
          <w:tcPr>
            <w:tcW w:type="dxa" w:w="2160"/>
          </w:tcPr>
          <w:p>
            <w:r/>
            <w:r>
              <w:rPr>
                <w:sz w:val="18"/>
              </w:rPr>
              <w:t>ST-I02</w:t>
            </w:r>
          </w:p>
        </w:tc>
        <w:tc>
          <w:tcPr>
            <w:tcW w:type="dxa" w:w="2160"/>
          </w:tcPr>
          <w:p>
            <w:r/>
            <w:r>
              <w:rPr>
                <w:sz w:val="18"/>
              </w:rPr>
              <w:t>Requested</w:t>
            </w:r>
          </w:p>
        </w:tc>
        <w:tc>
          <w:tcPr>
            <w:tcW w:type="dxa" w:w="2160"/>
          </w:tcPr>
          <w:p>
            <w:r/>
            <w:r>
              <w:rPr>
                <w:sz w:val="18"/>
              </w:rPr>
              <w:t>Taken</w:t>
            </w:r>
          </w:p>
        </w:tc>
        <w:tc>
          <w:tcPr>
            <w:tcW w:type="dxa" w:w="2160"/>
          </w:tcPr>
          <w:p>
            <w:r/>
            <w:r>
              <w:rPr>
                <w:sz w:val="18"/>
              </w:rPr>
              <w:t>Leave cannot be taken before it has been approved.</w:t>
            </w:r>
          </w:p>
        </w:tc>
      </w:tr>
      <w:tr>
        <w:tc>
          <w:tcPr>
            <w:tcW w:type="dxa" w:w="2160"/>
          </w:tcPr>
          <w:p>
            <w:r/>
            <w:r>
              <w:rPr>
                <w:sz w:val="18"/>
              </w:rPr>
              <w:t>ST-I03</w:t>
            </w:r>
          </w:p>
        </w:tc>
        <w:tc>
          <w:tcPr>
            <w:tcW w:type="dxa" w:w="2160"/>
          </w:tcPr>
          <w:p>
            <w:r/>
            <w:r>
              <w:rPr>
                <w:sz w:val="18"/>
              </w:rPr>
              <w:t>Approved</w:t>
            </w:r>
          </w:p>
        </w:tc>
        <w:tc>
          <w:tcPr>
            <w:tcW w:type="dxa" w:w="2160"/>
          </w:tcPr>
          <w:p>
            <w:r/>
            <w:r>
              <w:rPr>
                <w:sz w:val="18"/>
              </w:rPr>
              <w:t>Requested</w:t>
            </w:r>
          </w:p>
        </w:tc>
        <w:tc>
          <w:tcPr>
            <w:tcW w:type="dxa" w:w="2160"/>
          </w:tcPr>
          <w:p>
            <w:r/>
            <w:r>
              <w:rPr>
                <w:sz w:val="18"/>
              </w:rPr>
              <w:t>An approved request cannot be returned to the pending queue; the balance has already been deducted.</w:t>
            </w:r>
          </w:p>
        </w:tc>
      </w:tr>
      <w:tr>
        <w:tc>
          <w:tcPr>
            <w:tcW w:type="dxa" w:w="2160"/>
          </w:tcPr>
          <w:p>
            <w:r/>
            <w:r>
              <w:rPr>
                <w:sz w:val="18"/>
              </w:rPr>
              <w:t>ST-I04</w:t>
            </w:r>
          </w:p>
        </w:tc>
        <w:tc>
          <w:tcPr>
            <w:tcW w:type="dxa" w:w="2160"/>
          </w:tcPr>
          <w:p>
            <w:r/>
            <w:r>
              <w:rPr>
                <w:sz w:val="18"/>
              </w:rPr>
              <w:t>Approved</w:t>
            </w:r>
          </w:p>
        </w:tc>
        <w:tc>
          <w:tcPr>
            <w:tcW w:type="dxa" w:w="2160"/>
          </w:tcPr>
          <w:p>
            <w:r/>
            <w:r>
              <w:rPr>
                <w:sz w:val="18"/>
              </w:rPr>
              <w:t>Approved</w:t>
            </w:r>
          </w:p>
        </w:tc>
        <w:tc>
          <w:tcPr>
            <w:tcW w:type="dxa" w:w="2160"/>
          </w:tcPr>
          <w:p>
            <w:r/>
            <w:r>
              <w:rPr>
                <w:sz w:val="18"/>
              </w:rPr>
              <w:t>Re-approval would deduct the balance a second time.</w:t>
            </w:r>
          </w:p>
        </w:tc>
      </w:tr>
      <w:tr>
        <w:tc>
          <w:tcPr>
            <w:tcW w:type="dxa" w:w="2160"/>
          </w:tcPr>
          <w:p>
            <w:r/>
            <w:r>
              <w:rPr>
                <w:sz w:val="18"/>
              </w:rPr>
              <w:t>ST-I05</w:t>
            </w:r>
          </w:p>
        </w:tc>
        <w:tc>
          <w:tcPr>
            <w:tcW w:type="dxa" w:w="2160"/>
          </w:tcPr>
          <w:p>
            <w:r/>
            <w:r>
              <w:rPr>
                <w:sz w:val="18"/>
              </w:rPr>
              <w:t>Approved</w:t>
            </w:r>
          </w:p>
        </w:tc>
        <w:tc>
          <w:tcPr>
            <w:tcW w:type="dxa" w:w="2160"/>
          </w:tcPr>
          <w:p>
            <w:r/>
            <w:r>
              <w:rPr>
                <w:sz w:val="18"/>
              </w:rPr>
              <w:t>Rejected</w:t>
            </w:r>
          </w:p>
        </w:tc>
        <w:tc>
          <w:tcPr>
            <w:tcW w:type="dxa" w:w="2160"/>
          </w:tcPr>
          <w:p>
            <w:r/>
            <w:r>
              <w:rPr>
                <w:sz w:val="18"/>
              </w:rPr>
              <w:t>A decision already made cannot be reversed to the opposite decision; the correct route is cancellation.</w:t>
            </w:r>
          </w:p>
        </w:tc>
      </w:tr>
      <w:tr>
        <w:tc>
          <w:tcPr>
            <w:tcW w:type="dxa" w:w="2160"/>
          </w:tcPr>
          <w:p>
            <w:r/>
            <w:r>
              <w:rPr>
                <w:sz w:val="18"/>
              </w:rPr>
              <w:t>ST-I06</w:t>
            </w:r>
          </w:p>
        </w:tc>
        <w:tc>
          <w:tcPr>
            <w:tcW w:type="dxa" w:w="2160"/>
          </w:tcPr>
          <w:p>
            <w:r/>
            <w:r>
              <w:rPr>
                <w:sz w:val="18"/>
              </w:rPr>
              <w:t>Rejected</w:t>
            </w:r>
          </w:p>
        </w:tc>
        <w:tc>
          <w:tcPr>
            <w:tcW w:type="dxa" w:w="2160"/>
          </w:tcPr>
          <w:p>
            <w:r/>
            <w:r>
              <w:rPr>
                <w:sz w:val="18"/>
              </w:rPr>
              <w:t>Requested</w:t>
            </w:r>
          </w:p>
        </w:tc>
        <w:tc>
          <w:tcPr>
            <w:tcW w:type="dxa" w:w="2160"/>
          </w:tcPr>
          <w:p>
            <w:r/>
            <w:r>
              <w:rPr>
                <w:rFonts w:ascii="Consolas" w:hAnsi="Consolas"/>
                <w:color w:val="B03060"/>
                <w:sz w:val="18"/>
              </w:rPr>
              <w:t>Rejected</w:t>
            </w:r>
            <w:r>
              <w:rPr>
                <w:sz w:val="18"/>
              </w:rPr>
              <w:t xml:space="preserve"> is terminal; a new request must be raised instead.</w:t>
            </w:r>
          </w:p>
        </w:tc>
      </w:tr>
      <w:tr>
        <w:tc>
          <w:tcPr>
            <w:tcW w:type="dxa" w:w="2160"/>
          </w:tcPr>
          <w:p>
            <w:r/>
            <w:r>
              <w:rPr>
                <w:sz w:val="18"/>
              </w:rPr>
              <w:t>ST-I07</w:t>
            </w:r>
          </w:p>
        </w:tc>
        <w:tc>
          <w:tcPr>
            <w:tcW w:type="dxa" w:w="2160"/>
          </w:tcPr>
          <w:p>
            <w:r/>
            <w:r>
              <w:rPr>
                <w:sz w:val="18"/>
              </w:rPr>
              <w:t>Rejected</w:t>
            </w:r>
          </w:p>
        </w:tc>
        <w:tc>
          <w:tcPr>
            <w:tcW w:type="dxa" w:w="2160"/>
          </w:tcPr>
          <w:p>
            <w:r/>
            <w:r>
              <w:rPr>
                <w:sz w:val="18"/>
              </w:rPr>
              <w:t>Approved</w:t>
            </w:r>
          </w:p>
        </w:tc>
        <w:tc>
          <w:tcPr>
            <w:tcW w:type="dxa" w:w="2160"/>
          </w:tcPr>
          <w:p>
            <w:r/>
            <w:r>
              <w:rPr>
                <w:sz w:val="18"/>
              </w:rPr>
              <w:t>A rejected request must never be silently approved — this is the highest-impact invalid transition.</w:t>
            </w:r>
          </w:p>
        </w:tc>
      </w:tr>
      <w:tr>
        <w:tc>
          <w:tcPr>
            <w:tcW w:type="dxa" w:w="2160"/>
          </w:tcPr>
          <w:p>
            <w:r/>
            <w:r>
              <w:rPr>
                <w:sz w:val="18"/>
              </w:rPr>
              <w:t>ST-I08</w:t>
            </w:r>
          </w:p>
        </w:tc>
        <w:tc>
          <w:tcPr>
            <w:tcW w:type="dxa" w:w="2160"/>
          </w:tcPr>
          <w:p>
            <w:r/>
            <w:r>
              <w:rPr>
                <w:sz w:val="18"/>
              </w:rPr>
              <w:t>Rejected</w:t>
            </w:r>
          </w:p>
        </w:tc>
        <w:tc>
          <w:tcPr>
            <w:tcW w:type="dxa" w:w="2160"/>
          </w:tcPr>
          <w:p>
            <w:r/>
            <w:r>
              <w:rPr>
                <w:sz w:val="18"/>
              </w:rPr>
              <w:t>Rejected</w:t>
            </w:r>
          </w:p>
        </w:tc>
        <w:tc>
          <w:tcPr>
            <w:tcW w:type="dxa" w:w="2160"/>
          </w:tcPr>
          <w:p>
            <w:r/>
            <w:r>
              <w:rPr>
                <w:sz w:val="18"/>
              </w:rPr>
              <w:t>Terminal self-transition.</w:t>
            </w:r>
          </w:p>
        </w:tc>
      </w:tr>
      <w:tr>
        <w:tc>
          <w:tcPr>
            <w:tcW w:type="dxa" w:w="2160"/>
          </w:tcPr>
          <w:p>
            <w:r/>
            <w:r>
              <w:rPr>
                <w:sz w:val="18"/>
              </w:rPr>
              <w:t>ST-I09</w:t>
            </w:r>
          </w:p>
        </w:tc>
        <w:tc>
          <w:tcPr>
            <w:tcW w:type="dxa" w:w="2160"/>
          </w:tcPr>
          <w:p>
            <w:r/>
            <w:r>
              <w:rPr>
                <w:sz w:val="18"/>
              </w:rPr>
              <w:t>Rejected</w:t>
            </w:r>
          </w:p>
        </w:tc>
        <w:tc>
          <w:tcPr>
            <w:tcW w:type="dxa" w:w="2160"/>
          </w:tcPr>
          <w:p>
            <w:r/>
            <w:r>
              <w:rPr>
                <w:sz w:val="18"/>
              </w:rPr>
              <w:t>Cancelled</w:t>
            </w:r>
          </w:p>
        </w:tc>
        <w:tc>
          <w:tcPr>
            <w:tcW w:type="dxa" w:w="2160"/>
          </w:tcPr>
          <w:p>
            <w:r/>
            <w:r>
              <w:rPr>
                <w:sz w:val="18"/>
              </w:rPr>
              <w:t>Nothing remains to cancel.</w:t>
            </w:r>
          </w:p>
        </w:tc>
      </w:tr>
      <w:tr>
        <w:tc>
          <w:tcPr>
            <w:tcW w:type="dxa" w:w="2160"/>
          </w:tcPr>
          <w:p>
            <w:r/>
            <w:r>
              <w:rPr>
                <w:sz w:val="18"/>
              </w:rPr>
              <w:t>ST-I10</w:t>
            </w:r>
          </w:p>
        </w:tc>
        <w:tc>
          <w:tcPr>
            <w:tcW w:type="dxa" w:w="2160"/>
          </w:tcPr>
          <w:p>
            <w:r/>
            <w:r>
              <w:rPr>
                <w:sz w:val="18"/>
              </w:rPr>
              <w:t>Rejected</w:t>
            </w:r>
          </w:p>
        </w:tc>
        <w:tc>
          <w:tcPr>
            <w:tcW w:type="dxa" w:w="2160"/>
          </w:tcPr>
          <w:p>
            <w:r/>
            <w:r>
              <w:rPr>
                <w:sz w:val="18"/>
              </w:rPr>
              <w:t>Taken</w:t>
            </w:r>
          </w:p>
        </w:tc>
        <w:tc>
          <w:tcPr>
            <w:tcW w:type="dxa" w:w="2160"/>
          </w:tcPr>
          <w:p>
            <w:r/>
            <w:r>
              <w:rPr>
                <w:sz w:val="18"/>
              </w:rPr>
              <w:t>Rejected leave cannot be taken.</w:t>
            </w:r>
          </w:p>
        </w:tc>
      </w:tr>
      <w:tr>
        <w:tc>
          <w:tcPr>
            <w:tcW w:type="dxa" w:w="2160"/>
          </w:tcPr>
          <w:p>
            <w:r/>
            <w:r>
              <w:rPr>
                <w:sz w:val="18"/>
              </w:rPr>
              <w:t>ST-I11</w:t>
            </w:r>
          </w:p>
        </w:tc>
        <w:tc>
          <w:tcPr>
            <w:tcW w:type="dxa" w:w="2160"/>
          </w:tcPr>
          <w:p>
            <w:r/>
            <w:r>
              <w:rPr>
                <w:sz w:val="18"/>
              </w:rPr>
              <w:t>Cancelled</w:t>
            </w:r>
          </w:p>
        </w:tc>
        <w:tc>
          <w:tcPr>
            <w:tcW w:type="dxa" w:w="2160"/>
          </w:tcPr>
          <w:p>
            <w:r/>
            <w:r>
              <w:rPr>
                <w:sz w:val="18"/>
              </w:rPr>
              <w:t>Requested</w:t>
            </w:r>
          </w:p>
        </w:tc>
        <w:tc>
          <w:tcPr>
            <w:tcW w:type="dxa" w:w="2160"/>
          </w:tcPr>
          <w:p>
            <w:r/>
            <w:r>
              <w:rPr>
                <w:rFonts w:ascii="Consolas" w:hAnsi="Consolas"/>
                <w:color w:val="B03060"/>
                <w:sz w:val="18"/>
              </w:rPr>
              <w:t>Cancelled</w:t>
            </w:r>
            <w:r>
              <w:rPr>
                <w:sz w:val="18"/>
              </w:rPr>
              <w:t xml:space="preserve"> is terminal; a new request must be raised instead.</w:t>
            </w:r>
          </w:p>
        </w:tc>
      </w:tr>
      <w:tr>
        <w:tc>
          <w:tcPr>
            <w:tcW w:type="dxa" w:w="2160"/>
          </w:tcPr>
          <w:p>
            <w:r/>
            <w:r>
              <w:rPr>
                <w:sz w:val="18"/>
              </w:rPr>
              <w:t>ST-I12</w:t>
            </w:r>
          </w:p>
        </w:tc>
        <w:tc>
          <w:tcPr>
            <w:tcW w:type="dxa" w:w="2160"/>
          </w:tcPr>
          <w:p>
            <w:r/>
            <w:r>
              <w:rPr>
                <w:sz w:val="18"/>
              </w:rPr>
              <w:t>Cancelled</w:t>
            </w:r>
          </w:p>
        </w:tc>
        <w:tc>
          <w:tcPr>
            <w:tcW w:type="dxa" w:w="2160"/>
          </w:tcPr>
          <w:p>
            <w:r/>
            <w:r>
              <w:rPr>
                <w:sz w:val="18"/>
              </w:rPr>
              <w:t>Approved</w:t>
            </w:r>
          </w:p>
        </w:tc>
        <w:tc>
          <w:tcPr>
            <w:tcW w:type="dxa" w:w="2160"/>
          </w:tcPr>
          <w:p>
            <w:r/>
            <w:r>
              <w:rPr>
                <w:sz w:val="18"/>
              </w:rPr>
              <w:t>A withdrawn request must not be approvable, which would deduct the balance after it was restored.</w:t>
            </w:r>
          </w:p>
        </w:tc>
      </w:tr>
      <w:tr>
        <w:tc>
          <w:tcPr>
            <w:tcW w:type="dxa" w:w="2160"/>
          </w:tcPr>
          <w:p>
            <w:r/>
            <w:r>
              <w:rPr>
                <w:sz w:val="18"/>
              </w:rPr>
              <w:t>ST-I13</w:t>
            </w:r>
          </w:p>
        </w:tc>
        <w:tc>
          <w:tcPr>
            <w:tcW w:type="dxa" w:w="2160"/>
          </w:tcPr>
          <w:p>
            <w:r/>
            <w:r>
              <w:rPr>
                <w:sz w:val="18"/>
              </w:rPr>
              <w:t>Cancelled</w:t>
            </w:r>
          </w:p>
        </w:tc>
        <w:tc>
          <w:tcPr>
            <w:tcW w:type="dxa" w:w="2160"/>
          </w:tcPr>
          <w:p>
            <w:r/>
            <w:r>
              <w:rPr>
                <w:sz w:val="18"/>
              </w:rPr>
              <w:t>Rejected</w:t>
            </w:r>
          </w:p>
        </w:tc>
        <w:tc>
          <w:tcPr>
            <w:tcW w:type="dxa" w:w="2160"/>
          </w:tcPr>
          <w:p>
            <w:r/>
            <w:r>
              <w:rPr>
                <w:sz w:val="18"/>
              </w:rPr>
              <w:t>Nothing remains to decide.</w:t>
            </w:r>
          </w:p>
        </w:tc>
      </w:tr>
      <w:tr>
        <w:tc>
          <w:tcPr>
            <w:tcW w:type="dxa" w:w="2160"/>
          </w:tcPr>
          <w:p>
            <w:r/>
            <w:r>
              <w:rPr>
                <w:sz w:val="18"/>
              </w:rPr>
              <w:t>ST-I14</w:t>
            </w:r>
          </w:p>
        </w:tc>
        <w:tc>
          <w:tcPr>
            <w:tcW w:type="dxa" w:w="2160"/>
          </w:tcPr>
          <w:p>
            <w:r/>
            <w:r>
              <w:rPr>
                <w:sz w:val="18"/>
              </w:rPr>
              <w:t>Cancelled</w:t>
            </w:r>
          </w:p>
        </w:tc>
        <w:tc>
          <w:tcPr>
            <w:tcW w:type="dxa" w:w="2160"/>
          </w:tcPr>
          <w:p>
            <w:r/>
            <w:r>
              <w:rPr>
                <w:sz w:val="18"/>
              </w:rPr>
              <w:t>Cancelled</w:t>
            </w:r>
          </w:p>
        </w:tc>
        <w:tc>
          <w:tcPr>
            <w:tcW w:type="dxa" w:w="2160"/>
          </w:tcPr>
          <w:p>
            <w:r/>
            <w:r>
              <w:rPr>
                <w:sz w:val="18"/>
              </w:rPr>
              <w:t>Terminal self-transition; would restore the balance twice (compare DEF-001).</w:t>
            </w:r>
          </w:p>
        </w:tc>
      </w:tr>
      <w:tr>
        <w:tc>
          <w:tcPr>
            <w:tcW w:type="dxa" w:w="2160"/>
          </w:tcPr>
          <w:p>
            <w:r/>
            <w:r>
              <w:rPr>
                <w:sz w:val="18"/>
              </w:rPr>
              <w:t>ST-I15</w:t>
            </w:r>
          </w:p>
        </w:tc>
        <w:tc>
          <w:tcPr>
            <w:tcW w:type="dxa" w:w="2160"/>
          </w:tcPr>
          <w:p>
            <w:r/>
            <w:r>
              <w:rPr>
                <w:sz w:val="18"/>
              </w:rPr>
              <w:t>Cancelled</w:t>
            </w:r>
          </w:p>
        </w:tc>
        <w:tc>
          <w:tcPr>
            <w:tcW w:type="dxa" w:w="2160"/>
          </w:tcPr>
          <w:p>
            <w:r/>
            <w:r>
              <w:rPr>
                <w:sz w:val="18"/>
              </w:rPr>
              <w:t>Taken</w:t>
            </w:r>
          </w:p>
        </w:tc>
        <w:tc>
          <w:tcPr>
            <w:tcW w:type="dxa" w:w="2160"/>
          </w:tcPr>
          <w:p>
            <w:r/>
            <w:r>
              <w:rPr>
                <w:sz w:val="18"/>
              </w:rPr>
              <w:t>Cancelled leave cannot be taken.</w:t>
            </w:r>
          </w:p>
        </w:tc>
      </w:tr>
      <w:tr>
        <w:tc>
          <w:tcPr>
            <w:tcW w:type="dxa" w:w="2160"/>
          </w:tcPr>
          <w:p>
            <w:r/>
            <w:r>
              <w:rPr>
                <w:sz w:val="18"/>
              </w:rPr>
              <w:t>ST-I16</w:t>
            </w:r>
          </w:p>
        </w:tc>
        <w:tc>
          <w:tcPr>
            <w:tcW w:type="dxa" w:w="2160"/>
          </w:tcPr>
          <w:p>
            <w:r/>
            <w:r>
              <w:rPr>
                <w:sz w:val="18"/>
              </w:rPr>
              <w:t>Taken</w:t>
            </w:r>
          </w:p>
        </w:tc>
        <w:tc>
          <w:tcPr>
            <w:tcW w:type="dxa" w:w="2160"/>
          </w:tcPr>
          <w:p>
            <w:r/>
            <w:r>
              <w:rPr>
                <w:sz w:val="18"/>
              </w:rPr>
              <w:t>Requested</w:t>
            </w:r>
          </w:p>
        </w:tc>
        <w:tc>
          <w:tcPr>
            <w:tcW w:type="dxa" w:w="2160"/>
          </w:tcPr>
          <w:p>
            <w:r/>
            <w:r>
              <w:rPr>
                <w:rFonts w:ascii="Consolas" w:hAnsi="Consolas"/>
                <w:color w:val="B03060"/>
                <w:sz w:val="18"/>
              </w:rPr>
              <w:t>Taken</w:t>
            </w:r>
            <w:r>
              <w:rPr>
                <w:sz w:val="18"/>
              </w:rPr>
              <w:t xml:space="preserve"> is terminal; leave already consumed.</w:t>
            </w:r>
          </w:p>
        </w:tc>
      </w:tr>
      <w:tr>
        <w:tc>
          <w:tcPr>
            <w:tcW w:type="dxa" w:w="2160"/>
          </w:tcPr>
          <w:p>
            <w:r/>
            <w:r>
              <w:rPr>
                <w:sz w:val="18"/>
              </w:rPr>
              <w:t>ST-I17</w:t>
            </w:r>
          </w:p>
        </w:tc>
        <w:tc>
          <w:tcPr>
            <w:tcW w:type="dxa" w:w="2160"/>
          </w:tcPr>
          <w:p>
            <w:r/>
            <w:r>
              <w:rPr>
                <w:sz w:val="18"/>
              </w:rPr>
              <w:t>Taken</w:t>
            </w:r>
          </w:p>
        </w:tc>
        <w:tc>
          <w:tcPr>
            <w:tcW w:type="dxa" w:w="2160"/>
          </w:tcPr>
          <w:p>
            <w:r/>
            <w:r>
              <w:rPr>
                <w:sz w:val="18"/>
              </w:rPr>
              <w:t>Approved</w:t>
            </w:r>
          </w:p>
        </w:tc>
        <w:tc>
          <w:tcPr>
            <w:tcW w:type="dxa" w:w="2160"/>
          </w:tcPr>
          <w:p>
            <w:r/>
            <w:r>
              <w:rPr>
                <w:sz w:val="18"/>
              </w:rPr>
              <w:t>Already consumed leave cannot be re-approved.</w:t>
            </w:r>
          </w:p>
        </w:tc>
      </w:tr>
      <w:tr>
        <w:tc>
          <w:tcPr>
            <w:tcW w:type="dxa" w:w="2160"/>
          </w:tcPr>
          <w:p>
            <w:r/>
            <w:r>
              <w:rPr>
                <w:sz w:val="18"/>
              </w:rPr>
              <w:t>ST-I18</w:t>
            </w:r>
          </w:p>
        </w:tc>
        <w:tc>
          <w:tcPr>
            <w:tcW w:type="dxa" w:w="2160"/>
          </w:tcPr>
          <w:p>
            <w:r/>
            <w:r>
              <w:rPr>
                <w:sz w:val="18"/>
              </w:rPr>
              <w:t>Taken</w:t>
            </w:r>
          </w:p>
        </w:tc>
        <w:tc>
          <w:tcPr>
            <w:tcW w:type="dxa" w:w="2160"/>
          </w:tcPr>
          <w:p>
            <w:r/>
            <w:r>
              <w:rPr>
                <w:sz w:val="18"/>
              </w:rPr>
              <w:t>Rejected</w:t>
            </w:r>
          </w:p>
        </w:tc>
        <w:tc>
          <w:tcPr>
            <w:tcW w:type="dxa" w:w="2160"/>
          </w:tcPr>
          <w:p>
            <w:r/>
            <w:r>
              <w:rPr>
                <w:sz w:val="18"/>
              </w:rPr>
              <w:t>Already consumed leave cannot be retrospectively refused.</w:t>
            </w:r>
          </w:p>
        </w:tc>
      </w:tr>
      <w:tr>
        <w:tc>
          <w:tcPr>
            <w:tcW w:type="dxa" w:w="2160"/>
          </w:tcPr>
          <w:p>
            <w:r/>
            <w:r>
              <w:rPr>
                <w:sz w:val="18"/>
              </w:rPr>
              <w:t>ST-I19</w:t>
            </w:r>
          </w:p>
        </w:tc>
        <w:tc>
          <w:tcPr>
            <w:tcW w:type="dxa" w:w="2160"/>
          </w:tcPr>
          <w:p>
            <w:r/>
            <w:r>
              <w:rPr>
                <w:sz w:val="18"/>
              </w:rPr>
              <w:t>Taken</w:t>
            </w:r>
          </w:p>
        </w:tc>
        <w:tc>
          <w:tcPr>
            <w:tcW w:type="dxa" w:w="2160"/>
          </w:tcPr>
          <w:p>
            <w:r/>
            <w:r>
              <w:rPr>
                <w:sz w:val="18"/>
              </w:rPr>
              <w:t>Cancelled</w:t>
            </w:r>
          </w:p>
        </w:tc>
        <w:tc>
          <w:tcPr>
            <w:tcW w:type="dxa" w:w="2160"/>
          </w:tcPr>
          <w:p>
            <w:r/>
            <w:r>
              <w:rPr>
                <w:sz w:val="18"/>
              </w:rPr>
              <w:t>Leave already consumed cannot be cancelled; the balance must not be restored.</w:t>
            </w:r>
          </w:p>
        </w:tc>
      </w:tr>
      <w:tr>
        <w:tc>
          <w:tcPr>
            <w:tcW w:type="dxa" w:w="2160"/>
          </w:tcPr>
          <w:p>
            <w:r/>
            <w:r>
              <w:rPr>
                <w:sz w:val="18"/>
              </w:rPr>
              <w:t>ST-I20</w:t>
            </w:r>
          </w:p>
        </w:tc>
        <w:tc>
          <w:tcPr>
            <w:tcW w:type="dxa" w:w="2160"/>
          </w:tcPr>
          <w:p>
            <w:r/>
            <w:r>
              <w:rPr>
                <w:sz w:val="18"/>
              </w:rPr>
              <w:t>Taken</w:t>
            </w:r>
          </w:p>
        </w:tc>
        <w:tc>
          <w:tcPr>
            <w:tcW w:type="dxa" w:w="2160"/>
          </w:tcPr>
          <w:p>
            <w:r/>
            <w:r>
              <w:rPr>
                <w:sz w:val="18"/>
              </w:rPr>
              <w:t>Taken</w:t>
            </w:r>
          </w:p>
        </w:tc>
        <w:tc>
          <w:tcPr>
            <w:tcW w:type="dxa" w:w="2160"/>
          </w:tcPr>
          <w:p>
            <w:r/>
            <w:r>
              <w:rPr>
                <w:sz w:val="18"/>
              </w:rPr>
              <w:t>Terminal self-transition.</w:t>
            </w:r>
          </w:p>
        </w:tc>
      </w:tr>
    </w:tbl>
    <w:p/>
    <w:p>
      <w:pPr>
        <w:pStyle w:val="Heading2"/>
      </w:pPr>
      <w:r>
        <w:t>5.8 Route-level and path test cases</w:t>
      </w:r>
    </w:p>
    <w:p>
      <w:r>
        <w:t>The model enforces the machine; these cases prove the application drives it correctly and keeps the balance consistent along each path.</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Path / concern</w:t>
            </w:r>
          </w:p>
        </w:tc>
        <w:tc>
          <w:tcPr>
            <w:tcW w:type="dxa" w:w="1440"/>
          </w:tcPr>
          <w:p>
            <w:r/>
            <w:r>
              <w:rPr>
                <w:b/>
                <w:sz w:val="18"/>
              </w:rPr>
              <w:t>Description</w:t>
            </w:r>
          </w:p>
        </w:tc>
        <w:tc>
          <w:tcPr>
            <w:tcW w:type="dxa" w:w="1440"/>
          </w:tcPr>
          <w:p>
            <w:r/>
            <w:r>
              <w:rPr>
                <w:b/>
                <w:sz w:val="18"/>
              </w:rPr>
              <w:t>Preconditions</w:t>
            </w:r>
          </w:p>
        </w:tc>
        <w:tc>
          <w:tcPr>
            <w:tcW w:type="dxa" w:w="1440"/>
          </w:tcPr>
          <w:p>
            <w:r/>
            <w:r>
              <w:rPr>
                <w:b/>
                <w:sz w:val="18"/>
              </w:rPr>
              <w:t>Steps</w:t>
            </w:r>
          </w:p>
        </w:tc>
        <w:tc>
          <w:tcPr>
            <w:tcW w:type="dxa" w:w="1440"/>
          </w:tcPr>
          <w:p>
            <w:r/>
            <w:r>
              <w:rPr>
                <w:b/>
                <w:sz w:val="18"/>
              </w:rPr>
              <w:t>Expected result</w:t>
            </w:r>
          </w:p>
        </w:tc>
      </w:tr>
      <w:tr>
        <w:tc>
          <w:tcPr>
            <w:tcW w:type="dxa" w:w="1440"/>
          </w:tcPr>
          <w:p>
            <w:r/>
            <w:r>
              <w:rPr>
                <w:sz w:val="18"/>
              </w:rPr>
              <w:t>ST-R01</w:t>
            </w:r>
          </w:p>
        </w:tc>
        <w:tc>
          <w:tcPr>
            <w:tcW w:type="dxa" w:w="1440"/>
          </w:tcPr>
          <w:p>
            <w:r/>
            <w:r>
              <w:rPr>
                <w:sz w:val="18"/>
              </w:rPr>
              <w:t>S1 → S2 via HTTP</w:t>
            </w:r>
          </w:p>
        </w:tc>
        <w:tc>
          <w:tcPr>
            <w:tcW w:type="dxa" w:w="1440"/>
          </w:tcPr>
          <w:p>
            <w:r/>
            <w:r>
              <w:rPr>
                <w:sz w:val="18"/>
              </w:rPr>
              <w:t>Approval through the admin route persists the new state</w:t>
            </w:r>
          </w:p>
        </w:tc>
        <w:tc>
          <w:tcPr>
            <w:tcW w:type="dxa" w:w="1440"/>
          </w:tcPr>
          <w:p>
            <w:r/>
            <w:r>
              <w:rPr>
                <w:sz w:val="18"/>
              </w:rPr>
              <w:t xml:space="preserve">PRE-A–D; a </w:t>
            </w:r>
            <w:r>
              <w:rPr>
                <w:rFonts w:ascii="Consolas" w:hAnsi="Consolas"/>
                <w:color w:val="B03060"/>
                <w:sz w:val="18"/>
              </w:rPr>
              <w:t>Requested</w:t>
            </w:r>
            <w:r>
              <w:rPr>
                <w:sz w:val="18"/>
              </w:rPr>
              <w:t xml:space="preserve"> request for 5 Annual days</w:t>
            </w:r>
          </w:p>
        </w:tc>
        <w:tc>
          <w:tcPr>
            <w:tcW w:type="dxa" w:w="1440"/>
          </w:tcPr>
          <w:p>
            <w:r/>
            <w:r>
              <w:rPr>
                <w:sz w:val="18"/>
              </w:rPr>
              <w:t xml:space="preserve">1. Log in as the administrator. 2. </w:t>
            </w:r>
            <w:r>
              <w:rPr>
                <w:rFonts w:ascii="Consolas" w:hAnsi="Consolas"/>
                <w:color w:val="B03060"/>
                <w:sz w:val="18"/>
              </w:rPr>
              <w:t>POST /admin/approve/&lt;id&gt;</w:t>
            </w:r>
            <w:r>
              <w:rPr>
                <w:sz w:val="18"/>
              </w:rPr>
              <w:t>. 3. Re-read the request.</w:t>
            </w:r>
          </w:p>
        </w:tc>
        <w:tc>
          <w:tcPr>
            <w:tcW w:type="dxa" w:w="1440"/>
          </w:tcPr>
          <w:p>
            <w:r/>
            <w:r>
              <w:rPr>
                <w:sz w:val="18"/>
              </w:rPr>
              <w:t xml:space="preserve">Redirect to </w:t>
            </w:r>
            <w:r>
              <w:rPr>
                <w:rFonts w:ascii="Consolas" w:hAnsi="Consolas"/>
                <w:color w:val="B03060"/>
                <w:sz w:val="18"/>
              </w:rPr>
              <w:t>/admin</w:t>
            </w:r>
            <w:r>
              <w:rPr>
                <w:sz w:val="18"/>
              </w:rPr>
              <w:t xml:space="preserve">; the status is </w:t>
            </w:r>
            <w:r>
              <w:rPr>
                <w:rFonts w:ascii="Consolas" w:hAnsi="Consolas"/>
                <w:color w:val="B03060"/>
                <w:sz w:val="18"/>
              </w:rPr>
              <w:t>Approved</w:t>
            </w:r>
            <w:r>
              <w:rPr>
                <w:sz w:val="18"/>
              </w:rPr>
              <w:t xml:space="preserve">; </w:t>
            </w:r>
            <w:r>
              <w:rPr>
                <w:rFonts w:ascii="Consolas" w:hAnsi="Consolas"/>
                <w:color w:val="B03060"/>
                <w:sz w:val="18"/>
              </w:rPr>
              <w:t>reviewed_by</w:t>
            </w:r>
            <w:r>
              <w:rPr>
                <w:sz w:val="18"/>
              </w:rPr>
              <w:t xml:space="preserve"> is the admin's id</w:t>
            </w:r>
          </w:p>
        </w:tc>
      </w:tr>
      <w:tr>
        <w:tc>
          <w:tcPr>
            <w:tcW w:type="dxa" w:w="1440"/>
          </w:tcPr>
          <w:p>
            <w:r/>
            <w:r>
              <w:rPr>
                <w:sz w:val="18"/>
              </w:rPr>
              <w:t>ST-R02</w:t>
            </w:r>
          </w:p>
        </w:tc>
        <w:tc>
          <w:tcPr>
            <w:tcW w:type="dxa" w:w="1440"/>
          </w:tcPr>
          <w:p>
            <w:r/>
            <w:r>
              <w:rPr>
                <w:sz w:val="18"/>
              </w:rPr>
              <w:t>S1 → S3 via HTTP</w:t>
            </w:r>
          </w:p>
        </w:tc>
        <w:tc>
          <w:tcPr>
            <w:tcW w:type="dxa" w:w="1440"/>
          </w:tcPr>
          <w:p>
            <w:r/>
            <w:r>
              <w:rPr>
                <w:sz w:val="18"/>
              </w:rPr>
              <w:t>Rejection through the admin route persists the new state</w:t>
            </w:r>
          </w:p>
        </w:tc>
        <w:tc>
          <w:tcPr>
            <w:tcW w:type="dxa" w:w="1440"/>
          </w:tcPr>
          <w:p>
            <w:r/>
            <w:r>
              <w:rPr>
                <w:sz w:val="18"/>
              </w:rPr>
              <w:t>as above</w:t>
            </w:r>
          </w:p>
        </w:tc>
        <w:tc>
          <w:tcPr>
            <w:tcW w:type="dxa" w:w="1440"/>
          </w:tcPr>
          <w:p>
            <w:r/>
            <w:r>
              <w:rPr>
                <w:rFonts w:ascii="Consolas" w:hAnsi="Consolas"/>
                <w:color w:val="B03060"/>
                <w:sz w:val="18"/>
              </w:rPr>
              <w:t>POST /admin/reject/&lt;id&gt;</w:t>
            </w:r>
          </w:p>
        </w:tc>
        <w:tc>
          <w:tcPr>
            <w:tcW w:type="dxa" w:w="1440"/>
          </w:tcPr>
          <w:p>
            <w:r/>
            <w:r>
              <w:rPr>
                <w:sz w:val="18"/>
              </w:rPr>
              <w:t xml:space="preserve">Status is </w:t>
            </w:r>
            <w:r>
              <w:rPr>
                <w:rFonts w:ascii="Consolas" w:hAnsi="Consolas"/>
                <w:color w:val="B03060"/>
                <w:sz w:val="18"/>
              </w:rPr>
              <w:t>Rejected</w:t>
            </w:r>
            <w:r>
              <w:rPr>
                <w:sz w:val="18"/>
              </w:rPr>
              <w:t>; the balance is untouched (</w:t>
            </w:r>
            <w:r>
              <w:rPr>
                <w:rFonts w:ascii="Consolas" w:hAnsi="Consolas"/>
                <w:color w:val="B03060"/>
                <w:sz w:val="18"/>
              </w:rPr>
              <w:t>used_days</w:t>
            </w:r>
            <w:r>
              <w:rPr>
                <w:sz w:val="18"/>
              </w:rPr>
              <w:t xml:space="preserve"> still 0)</w:t>
            </w:r>
          </w:p>
        </w:tc>
      </w:tr>
      <w:tr>
        <w:tc>
          <w:tcPr>
            <w:tcW w:type="dxa" w:w="1440"/>
          </w:tcPr>
          <w:p>
            <w:r/>
            <w:r>
              <w:rPr>
                <w:sz w:val="18"/>
              </w:rPr>
              <w:t>ST-R03</w:t>
            </w:r>
          </w:p>
        </w:tc>
        <w:tc>
          <w:tcPr>
            <w:tcW w:type="dxa" w:w="1440"/>
          </w:tcPr>
          <w:p>
            <w:r/>
            <w:r>
              <w:rPr>
                <w:sz w:val="18"/>
              </w:rPr>
              <w:t>S1 → S4 via HTTP</w:t>
            </w:r>
          </w:p>
        </w:tc>
        <w:tc>
          <w:tcPr>
            <w:tcW w:type="dxa" w:w="1440"/>
          </w:tcPr>
          <w:p>
            <w:r/>
            <w:r>
              <w:rPr>
                <w:sz w:val="18"/>
              </w:rPr>
              <w:t>Cancellation through the employee route persists the new state</w:t>
            </w:r>
          </w:p>
        </w:tc>
        <w:tc>
          <w:tcPr>
            <w:tcW w:type="dxa" w:w="1440"/>
          </w:tcPr>
          <w:p>
            <w:r/>
            <w:r>
              <w:rPr>
                <w:sz w:val="18"/>
              </w:rPr>
              <w:t>as above</w:t>
            </w:r>
          </w:p>
        </w:tc>
        <w:tc>
          <w:tcPr>
            <w:tcW w:type="dxa" w:w="1440"/>
          </w:tcPr>
          <w:p>
            <w:r/>
            <w:r>
              <w:rPr>
                <w:sz w:val="18"/>
              </w:rPr>
              <w:t xml:space="preserve">Log in as the owning employee; </w:t>
            </w:r>
            <w:r>
              <w:rPr>
                <w:rFonts w:ascii="Consolas" w:hAnsi="Consolas"/>
                <w:color w:val="B03060"/>
                <w:sz w:val="18"/>
              </w:rPr>
              <w:t>POST /cancel/&lt;id&gt;</w:t>
            </w:r>
          </w:p>
        </w:tc>
        <w:tc>
          <w:tcPr>
            <w:tcW w:type="dxa" w:w="1440"/>
          </w:tcPr>
          <w:p>
            <w:r/>
            <w:r>
              <w:rPr>
                <w:sz w:val="18"/>
              </w:rPr>
              <w:t xml:space="preserve">Status is </w:t>
            </w:r>
            <w:r>
              <w:rPr>
                <w:rFonts w:ascii="Consolas" w:hAnsi="Consolas"/>
                <w:color w:val="B03060"/>
                <w:sz w:val="18"/>
              </w:rPr>
              <w:t>Cancelled</w:t>
            </w:r>
          </w:p>
        </w:tc>
      </w:tr>
      <w:tr>
        <w:tc>
          <w:tcPr>
            <w:tcW w:type="dxa" w:w="1440"/>
          </w:tcPr>
          <w:p>
            <w:r/>
            <w:r>
              <w:rPr>
                <w:sz w:val="18"/>
              </w:rPr>
              <w:t>ST-R03b</w:t>
            </w:r>
          </w:p>
        </w:tc>
        <w:tc>
          <w:tcPr>
            <w:tcW w:type="dxa" w:w="1440"/>
          </w:tcPr>
          <w:p>
            <w:r/>
            <w:r>
              <w:rPr>
                <w:sz w:val="18"/>
              </w:rPr>
              <w:t>Invalid path via HTTP</w:t>
            </w:r>
          </w:p>
        </w:tc>
        <w:tc>
          <w:tcPr>
            <w:tcW w:type="dxa" w:w="1440"/>
          </w:tcPr>
          <w:p>
            <w:r/>
            <w:r>
              <w:rPr>
                <w:sz w:val="18"/>
              </w:rPr>
              <w:t>The cancel route refuses a request already in a terminal state</w:t>
            </w:r>
          </w:p>
        </w:tc>
        <w:tc>
          <w:tcPr>
            <w:tcW w:type="dxa" w:w="1440"/>
          </w:tcPr>
          <w:p>
            <w:r/>
            <w:r>
              <w:rPr>
                <w:sz w:val="18"/>
              </w:rPr>
              <w:t xml:space="preserve">A request already in </w:t>
            </w:r>
            <w:r>
              <w:rPr>
                <w:rFonts w:ascii="Consolas" w:hAnsi="Consolas"/>
                <w:color w:val="B03060"/>
                <w:sz w:val="18"/>
              </w:rPr>
              <w:t>Rejected</w:t>
            </w:r>
            <w:r>
              <w:rPr>
                <w:sz w:val="18"/>
              </w:rPr>
              <w:t>; Annual 20/0</w:t>
            </w:r>
          </w:p>
        </w:tc>
        <w:tc>
          <w:tcPr>
            <w:tcW w:type="dxa" w:w="1440"/>
          </w:tcPr>
          <w:p>
            <w:r/>
            <w:r>
              <w:rPr>
                <w:rFonts w:ascii="Consolas" w:hAnsi="Consolas"/>
                <w:color w:val="B03060"/>
                <w:sz w:val="18"/>
              </w:rPr>
              <w:t>POST /cancel/&lt;id&gt;</w:t>
            </w:r>
            <w:r>
              <w:rPr>
                <w:sz w:val="18"/>
              </w:rPr>
              <w:t xml:space="preserve"> as the owning employee</w:t>
            </w:r>
          </w:p>
        </w:tc>
        <w:tc>
          <w:tcPr>
            <w:tcW w:type="dxa" w:w="1440"/>
          </w:tcPr>
          <w:p>
            <w:r/>
            <w:r>
              <w:rPr>
                <w:sz w:val="18"/>
              </w:rPr>
              <w:t xml:space="preserve">"Cannot transition from Rejected to Cancelled" is flashed; the status stays </w:t>
            </w:r>
            <w:r>
              <w:rPr>
                <w:rFonts w:ascii="Consolas" w:hAnsi="Consolas"/>
                <w:color w:val="B03060"/>
                <w:sz w:val="18"/>
              </w:rPr>
              <w:t>Rejected</w:t>
            </w:r>
            <w:r>
              <w:rPr>
                <w:sz w:val="18"/>
              </w:rPr>
              <w:t xml:space="preserve">; </w:t>
            </w:r>
            <w:r>
              <w:rPr>
                <w:rFonts w:ascii="Consolas" w:hAnsi="Consolas"/>
                <w:color w:val="B03060"/>
                <w:sz w:val="18"/>
              </w:rPr>
              <w:t>used_days</w:t>
            </w:r>
            <w:r>
              <w:rPr>
                <w:sz w:val="18"/>
              </w:rPr>
              <w:t xml:space="preserve"> is unchanged</w:t>
            </w:r>
          </w:p>
        </w:tc>
      </w:tr>
      <w:tr>
        <w:tc>
          <w:tcPr>
            <w:tcW w:type="dxa" w:w="1440"/>
          </w:tcPr>
          <w:p>
            <w:r/>
            <w:r>
              <w:rPr>
                <w:sz w:val="18"/>
              </w:rPr>
              <w:t>ST-R04</w:t>
            </w:r>
          </w:p>
        </w:tc>
        <w:tc>
          <w:tcPr>
            <w:tcW w:type="dxa" w:w="1440"/>
          </w:tcPr>
          <w:p>
            <w:r/>
            <w:r>
              <w:rPr>
                <w:sz w:val="18"/>
              </w:rPr>
              <w:t>Balance on approval</w:t>
            </w:r>
          </w:p>
        </w:tc>
        <w:tc>
          <w:tcPr>
            <w:tcW w:type="dxa" w:w="1440"/>
          </w:tcPr>
          <w:p>
            <w:r/>
            <w:r>
              <w:rPr>
                <w:sz w:val="18"/>
              </w:rPr>
              <w:t>Approving deducts exactly the requested days</w:t>
            </w:r>
          </w:p>
        </w:tc>
        <w:tc>
          <w:tcPr>
            <w:tcW w:type="dxa" w:w="1440"/>
          </w:tcPr>
          <w:p>
            <w:r/>
            <w:r>
              <w:rPr>
                <w:sz w:val="18"/>
              </w:rPr>
              <w:t xml:space="preserve">PRE-A–D; a </w:t>
            </w:r>
            <w:r>
              <w:rPr>
                <w:rFonts w:ascii="Consolas" w:hAnsi="Consolas"/>
                <w:color w:val="B03060"/>
                <w:sz w:val="18"/>
              </w:rPr>
              <w:t>Requested</w:t>
            </w:r>
            <w:r>
              <w:rPr>
                <w:sz w:val="18"/>
              </w:rPr>
              <w:t xml:space="preserve"> request for 5 Annual days; Annual 20/0</w:t>
            </w:r>
          </w:p>
        </w:tc>
        <w:tc>
          <w:tcPr>
            <w:tcW w:type="dxa" w:w="1440"/>
          </w:tcPr>
          <w:p>
            <w:r/>
            <w:r>
              <w:rPr>
                <w:sz w:val="18"/>
              </w:rPr>
              <w:t xml:space="preserve">Approve via the admin route, then read </w:t>
            </w:r>
            <w:r>
              <w:rPr>
                <w:rFonts w:ascii="Consolas" w:hAnsi="Consolas"/>
                <w:color w:val="B03060"/>
                <w:sz w:val="18"/>
              </w:rPr>
              <w:t>leave_balance</w:t>
            </w:r>
          </w:p>
        </w:tc>
        <w:tc>
          <w:tcPr>
            <w:tcW w:type="dxa" w:w="1440"/>
          </w:tcPr>
          <w:p>
            <w:r/>
            <w:r>
              <w:rPr>
                <w:rFonts w:ascii="Consolas" w:hAnsi="Consolas"/>
                <w:color w:val="B03060"/>
                <w:sz w:val="18"/>
              </w:rPr>
              <w:t>used_days = 5</w:t>
            </w:r>
            <w:r>
              <w:rPr>
                <w:sz w:val="18"/>
              </w:rPr>
              <w:t xml:space="preserve">, </w:t>
            </w:r>
            <w:r>
              <w:rPr>
                <w:rFonts w:ascii="Consolas" w:hAnsi="Consolas"/>
                <w:color w:val="B03060"/>
                <w:sz w:val="18"/>
              </w:rPr>
              <w:t>remaining_days = 15</w:t>
            </w:r>
          </w:p>
        </w:tc>
      </w:tr>
      <w:tr>
        <w:tc>
          <w:tcPr>
            <w:tcW w:type="dxa" w:w="1440"/>
          </w:tcPr>
          <w:p>
            <w:r/>
            <w:r>
              <w:rPr>
                <w:sz w:val="18"/>
              </w:rPr>
              <w:t>ST-R05</w:t>
            </w:r>
          </w:p>
        </w:tc>
        <w:tc>
          <w:tcPr>
            <w:tcW w:type="dxa" w:w="1440"/>
          </w:tcPr>
          <w:p>
            <w:r/>
            <w:r>
              <w:rPr>
                <w:sz w:val="18"/>
              </w:rPr>
              <w:t>Balance on reject</w:t>
            </w:r>
          </w:p>
        </w:tc>
        <w:tc>
          <w:tcPr>
            <w:tcW w:type="dxa" w:w="1440"/>
          </w:tcPr>
          <w:p>
            <w:r/>
            <w:r>
              <w:rPr>
                <w:sz w:val="18"/>
              </w:rPr>
              <w:t>Rejecting changes no balance</w:t>
            </w:r>
          </w:p>
        </w:tc>
        <w:tc>
          <w:tcPr>
            <w:tcW w:type="dxa" w:w="1440"/>
          </w:tcPr>
          <w:p>
            <w:r/>
            <w:r>
              <w:rPr>
                <w:sz w:val="18"/>
              </w:rPr>
              <w:t>as ST-R04</w:t>
            </w:r>
          </w:p>
        </w:tc>
        <w:tc>
          <w:tcPr>
            <w:tcW w:type="dxa" w:w="1440"/>
          </w:tcPr>
          <w:p>
            <w:r/>
            <w:r>
              <w:rPr>
                <w:sz w:val="18"/>
              </w:rPr>
              <w:t xml:space="preserve">Reject via the admin route, then read </w:t>
            </w:r>
            <w:r>
              <w:rPr>
                <w:rFonts w:ascii="Consolas" w:hAnsi="Consolas"/>
                <w:color w:val="B03060"/>
                <w:sz w:val="18"/>
              </w:rPr>
              <w:t>leave_balance</w:t>
            </w:r>
          </w:p>
        </w:tc>
        <w:tc>
          <w:tcPr>
            <w:tcW w:type="dxa" w:w="1440"/>
          </w:tcPr>
          <w:p>
            <w:r/>
            <w:r>
              <w:rPr>
                <w:rFonts w:ascii="Consolas" w:hAnsi="Consolas"/>
                <w:color w:val="B03060"/>
                <w:sz w:val="18"/>
              </w:rPr>
              <w:t>used_days = 0</w:t>
            </w:r>
            <w:r>
              <w:rPr>
                <w:sz w:val="18"/>
              </w:rPr>
              <w:t xml:space="preserve">, </w:t>
            </w:r>
            <w:r>
              <w:rPr>
                <w:rFonts w:ascii="Consolas" w:hAnsi="Consolas"/>
                <w:color w:val="B03060"/>
                <w:sz w:val="18"/>
              </w:rPr>
              <w:t>remaining_days = 20</w:t>
            </w:r>
          </w:p>
        </w:tc>
      </w:tr>
      <w:tr>
        <w:tc>
          <w:tcPr>
            <w:tcW w:type="dxa" w:w="1440"/>
          </w:tcPr>
          <w:p>
            <w:r/>
            <w:r>
              <w:rPr>
                <w:sz w:val="18"/>
              </w:rPr>
              <w:t>ST-R06</w:t>
            </w:r>
          </w:p>
        </w:tc>
        <w:tc>
          <w:tcPr>
            <w:tcW w:type="dxa" w:w="1440"/>
          </w:tcPr>
          <w:p>
            <w:r/>
            <w:r>
              <w:rPr>
                <w:sz w:val="18"/>
              </w:rPr>
              <w:t>Full path S1→S2→S4</w:t>
            </w:r>
          </w:p>
        </w:tc>
        <w:tc>
          <w:tcPr>
            <w:tcW w:type="dxa" w:w="1440"/>
          </w:tcPr>
          <w:p>
            <w:r/>
            <w:r>
              <w:rPr>
                <w:sz w:val="18"/>
              </w:rPr>
              <w:t>Cancelling an approved leave returns the deducted days exactly once</w:t>
            </w:r>
          </w:p>
        </w:tc>
        <w:tc>
          <w:tcPr>
            <w:tcW w:type="dxa" w:w="1440"/>
          </w:tcPr>
          <w:p>
            <w:r/>
            <w:r>
              <w:rPr>
                <w:sz w:val="18"/>
              </w:rPr>
              <w:t>as ST-R04</w:t>
            </w:r>
          </w:p>
        </w:tc>
        <w:tc>
          <w:tcPr>
            <w:tcW w:type="dxa" w:w="1440"/>
          </w:tcPr>
          <w:p>
            <w:r/>
            <w:r>
              <w:rPr>
                <w:sz w:val="18"/>
              </w:rPr>
              <w:t xml:space="preserve">1. Approve (used becomes 5). 2. Log in as the employee. 3. </w:t>
            </w:r>
            <w:r>
              <w:rPr>
                <w:rFonts w:ascii="Consolas" w:hAnsi="Consolas"/>
                <w:color w:val="B03060"/>
                <w:sz w:val="18"/>
              </w:rPr>
              <w:t>POST /cancel/&lt;id&gt;</w:t>
            </w:r>
            <w:r>
              <w:rPr>
                <w:sz w:val="18"/>
              </w:rPr>
              <w:t>. 4. Read the balance.</w:t>
            </w:r>
          </w:p>
        </w:tc>
        <w:tc>
          <w:tcPr>
            <w:tcW w:type="dxa" w:w="1440"/>
          </w:tcPr>
          <w:p>
            <w:r/>
            <w:r>
              <w:rPr>
                <w:sz w:val="18"/>
              </w:rPr>
              <w:t xml:space="preserve">Status is </w:t>
            </w:r>
            <w:r>
              <w:rPr>
                <w:rFonts w:ascii="Consolas" w:hAnsi="Consolas"/>
                <w:color w:val="B03060"/>
                <w:sz w:val="18"/>
              </w:rPr>
              <w:t>Cancelled</w:t>
            </w:r>
            <w:r>
              <w:rPr>
                <w:sz w:val="18"/>
              </w:rPr>
              <w:t xml:space="preserve">; </w:t>
            </w:r>
            <w:r>
              <w:rPr>
                <w:rFonts w:ascii="Consolas" w:hAnsi="Consolas"/>
                <w:color w:val="B03060"/>
                <w:sz w:val="18"/>
              </w:rPr>
              <w:t>used_days</w:t>
            </w:r>
            <w:r>
              <w:rPr>
                <w:sz w:val="18"/>
              </w:rPr>
              <w:t xml:space="preserve"> is back to 0 and </w:t>
            </w:r>
            <w:r>
              <w:rPr>
                <w:rFonts w:ascii="Consolas" w:hAnsi="Consolas"/>
                <w:color w:val="B03060"/>
                <w:sz w:val="18"/>
              </w:rPr>
              <w:t>remaining_days</w:t>
            </w:r>
            <w:r>
              <w:rPr>
                <w:sz w:val="18"/>
              </w:rPr>
              <w:t xml:space="preserve"> back to 20 — restored once, not twice</w:t>
            </w:r>
          </w:p>
        </w:tc>
      </w:tr>
      <w:tr>
        <w:tc>
          <w:tcPr>
            <w:tcW w:type="dxa" w:w="1440"/>
          </w:tcPr>
          <w:p>
            <w:r/>
            <w:r>
              <w:rPr>
                <w:sz w:val="18"/>
              </w:rPr>
              <w:t>ST-R07</w:t>
            </w:r>
          </w:p>
        </w:tc>
        <w:tc>
          <w:tcPr>
            <w:tcW w:type="dxa" w:w="1440"/>
          </w:tcPr>
          <w:p>
            <w:r/>
            <w:r>
              <w:rPr>
                <w:sz w:val="18"/>
              </w:rPr>
              <w:t>Invalid path via HTTP</w:t>
            </w:r>
          </w:p>
        </w:tc>
        <w:tc>
          <w:tcPr>
            <w:tcW w:type="dxa" w:w="1440"/>
          </w:tcPr>
          <w:p>
            <w:r/>
            <w:r>
              <w:rPr>
                <w:sz w:val="18"/>
              </w:rPr>
              <w:t>An approved request cannot be approved a second time through the route</w:t>
            </w:r>
          </w:p>
        </w:tc>
        <w:tc>
          <w:tcPr>
            <w:tcW w:type="dxa" w:w="1440"/>
          </w:tcPr>
          <w:p>
            <w:r/>
            <w:r>
              <w:rPr>
                <w:sz w:val="18"/>
              </w:rPr>
              <w:t xml:space="preserve">A request already in </w:t>
            </w:r>
            <w:r>
              <w:rPr>
                <w:rFonts w:ascii="Consolas" w:hAnsi="Consolas"/>
                <w:color w:val="B03060"/>
                <w:sz w:val="18"/>
              </w:rPr>
              <w:t>Approved</w:t>
            </w:r>
            <w:r>
              <w:rPr>
                <w:sz w:val="18"/>
              </w:rPr>
              <w:t xml:space="preserve">; Annual </w:t>
            </w:r>
            <w:r>
              <w:rPr>
                <w:rFonts w:ascii="Consolas" w:hAnsi="Consolas"/>
                <w:color w:val="B03060"/>
                <w:sz w:val="18"/>
              </w:rPr>
              <w:t>used_days = 5</w:t>
            </w:r>
          </w:p>
        </w:tc>
        <w:tc>
          <w:tcPr>
            <w:tcW w:type="dxa" w:w="1440"/>
          </w:tcPr>
          <w:p>
            <w:r/>
            <w:r>
              <w:rPr>
                <w:rFonts w:ascii="Consolas" w:hAnsi="Consolas"/>
                <w:color w:val="B03060"/>
                <w:sz w:val="18"/>
              </w:rPr>
              <w:t>POST /admin/approve/&lt;id&gt;</w:t>
            </w:r>
            <w:r>
              <w:rPr>
                <w:sz w:val="18"/>
              </w:rPr>
              <w:t xml:space="preserve"> again; read the balance</w:t>
            </w:r>
          </w:p>
        </w:tc>
        <w:tc>
          <w:tcPr>
            <w:tcW w:type="dxa" w:w="1440"/>
          </w:tcPr>
          <w:p>
            <w:r/>
            <w:r>
              <w:rPr>
                <w:sz w:val="18"/>
              </w:rPr>
              <w:t xml:space="preserve">The transition is refused, a danger flash is shown, the status stays </w:t>
            </w:r>
            <w:r>
              <w:rPr>
                <w:rFonts w:ascii="Consolas" w:hAnsi="Consolas"/>
                <w:color w:val="B03060"/>
                <w:sz w:val="18"/>
              </w:rPr>
              <w:t>Approved</w:t>
            </w:r>
            <w:r>
              <w:rPr>
                <w:sz w:val="18"/>
              </w:rPr>
              <w:t xml:space="preserve">, and </w:t>
            </w:r>
            <w:r>
              <w:rPr>
                <w:rFonts w:ascii="Consolas" w:hAnsi="Consolas"/>
                <w:color w:val="B03060"/>
                <w:sz w:val="18"/>
              </w:rPr>
              <w:t>used_days</w:t>
            </w:r>
            <w:r>
              <w:rPr>
                <w:sz w:val="18"/>
              </w:rPr>
              <w:t xml:space="preserve"> stays 5 — </w:t>
            </w:r>
            <w:r>
              <w:rPr>
                <w:b/>
                <w:sz w:val="18"/>
              </w:rPr>
              <w:t>not</w:t>
            </w:r>
            <w:r>
              <w:rPr>
                <w:sz w:val="18"/>
              </w:rPr>
              <w:t xml:space="preserve"> 10</w:t>
            </w:r>
          </w:p>
        </w:tc>
      </w:tr>
      <w:tr>
        <w:tc>
          <w:tcPr>
            <w:tcW w:type="dxa" w:w="1440"/>
          </w:tcPr>
          <w:p>
            <w:r/>
            <w:r>
              <w:rPr>
                <w:sz w:val="18"/>
              </w:rPr>
              <w:t>ST-R08</w:t>
            </w:r>
          </w:p>
        </w:tc>
        <w:tc>
          <w:tcPr>
            <w:tcW w:type="dxa" w:w="1440"/>
          </w:tcPr>
          <w:p>
            <w:r/>
            <w:r>
              <w:rPr>
                <w:sz w:val="18"/>
              </w:rPr>
              <w:t>Invalid path via HTTP</w:t>
            </w:r>
          </w:p>
        </w:tc>
        <w:tc>
          <w:tcPr>
            <w:tcW w:type="dxa" w:w="1440"/>
          </w:tcPr>
          <w:p>
            <w:r/>
            <w:r>
              <w:rPr>
                <w:sz w:val="18"/>
              </w:rPr>
              <w:t>A rejected request cannot then be approved through the route</w:t>
            </w:r>
          </w:p>
        </w:tc>
        <w:tc>
          <w:tcPr>
            <w:tcW w:type="dxa" w:w="1440"/>
          </w:tcPr>
          <w:p>
            <w:r/>
            <w:r>
              <w:rPr>
                <w:sz w:val="18"/>
              </w:rPr>
              <w:t xml:space="preserve">A request already in </w:t>
            </w:r>
            <w:r>
              <w:rPr>
                <w:rFonts w:ascii="Consolas" w:hAnsi="Consolas"/>
                <w:color w:val="B03060"/>
                <w:sz w:val="18"/>
              </w:rPr>
              <w:t>Rejected</w:t>
            </w:r>
          </w:p>
        </w:tc>
        <w:tc>
          <w:tcPr>
            <w:tcW w:type="dxa" w:w="1440"/>
          </w:tcPr>
          <w:p>
            <w:r/>
            <w:r>
              <w:rPr>
                <w:rFonts w:ascii="Consolas" w:hAnsi="Consolas"/>
                <w:color w:val="B03060"/>
                <w:sz w:val="18"/>
              </w:rPr>
              <w:t>POST /admin/approve/&lt;id&gt;</w:t>
            </w:r>
          </w:p>
        </w:tc>
        <w:tc>
          <w:tcPr>
            <w:tcW w:type="dxa" w:w="1440"/>
          </w:tcPr>
          <w:p>
            <w:r/>
            <w:r>
              <w:rPr>
                <w:sz w:val="18"/>
              </w:rPr>
              <w:t xml:space="preserve">Refused; the status stays </w:t>
            </w:r>
            <w:r>
              <w:rPr>
                <w:rFonts w:ascii="Consolas" w:hAnsi="Consolas"/>
                <w:color w:val="B03060"/>
                <w:sz w:val="18"/>
              </w:rPr>
              <w:t>Rejected</w:t>
            </w:r>
            <w:r>
              <w:rPr>
                <w:sz w:val="18"/>
              </w:rPr>
              <w:t>; no balance change</w:t>
            </w:r>
          </w:p>
        </w:tc>
      </w:tr>
      <w:tr>
        <w:tc>
          <w:tcPr>
            <w:tcW w:type="dxa" w:w="1440"/>
          </w:tcPr>
          <w:p>
            <w:r/>
            <w:r>
              <w:rPr>
                <w:sz w:val="18"/>
              </w:rPr>
              <w:t>ST-R08b</w:t>
            </w:r>
          </w:p>
        </w:tc>
        <w:tc>
          <w:tcPr>
            <w:tcW w:type="dxa" w:w="1440"/>
          </w:tcPr>
          <w:p>
            <w:r/>
            <w:r>
              <w:rPr>
                <w:sz w:val="18"/>
              </w:rPr>
              <w:t>Invalid path via HTTP</w:t>
            </w:r>
          </w:p>
        </w:tc>
        <w:tc>
          <w:tcPr>
            <w:tcW w:type="dxa" w:w="1440"/>
          </w:tcPr>
          <w:p>
            <w:r/>
            <w:r>
              <w:rPr>
                <w:sz w:val="18"/>
              </w:rPr>
              <w:t>The reject route surfaces the refusal for a non-pending request</w:t>
            </w:r>
          </w:p>
        </w:tc>
        <w:tc>
          <w:tcPr>
            <w:tcW w:type="dxa" w:w="1440"/>
          </w:tcPr>
          <w:p>
            <w:r/>
            <w:r>
              <w:rPr>
                <w:sz w:val="18"/>
              </w:rPr>
              <w:t xml:space="preserve">A request already in </w:t>
            </w:r>
            <w:r>
              <w:rPr>
                <w:rFonts w:ascii="Consolas" w:hAnsi="Consolas"/>
                <w:color w:val="B03060"/>
                <w:sz w:val="18"/>
              </w:rPr>
              <w:t>Approved</w:t>
            </w:r>
          </w:p>
        </w:tc>
        <w:tc>
          <w:tcPr>
            <w:tcW w:type="dxa" w:w="1440"/>
          </w:tcPr>
          <w:p>
            <w:r/>
            <w:r>
              <w:rPr>
                <w:rFonts w:ascii="Consolas" w:hAnsi="Consolas"/>
                <w:color w:val="B03060"/>
                <w:sz w:val="18"/>
              </w:rPr>
              <w:t>POST /admin/reject/&lt;id&gt;</w:t>
            </w:r>
          </w:p>
        </w:tc>
        <w:tc>
          <w:tcPr>
            <w:tcW w:type="dxa" w:w="1440"/>
          </w:tcPr>
          <w:p>
            <w:r/>
            <w:r>
              <w:rPr>
                <w:sz w:val="18"/>
              </w:rPr>
              <w:t xml:space="preserve">"Cannot transition from Approved to Rejected" is flashed; the status stays </w:t>
            </w:r>
            <w:r>
              <w:rPr>
                <w:rFonts w:ascii="Consolas" w:hAnsi="Consolas"/>
                <w:color w:val="B03060"/>
                <w:sz w:val="18"/>
              </w:rPr>
              <w:t>Approved</w:t>
            </w:r>
          </w:p>
        </w:tc>
      </w:tr>
      <w:tr>
        <w:tc>
          <w:tcPr>
            <w:tcW w:type="dxa" w:w="1440"/>
          </w:tcPr>
          <w:p>
            <w:r/>
            <w:r>
              <w:rPr>
                <w:sz w:val="18"/>
              </w:rPr>
              <w:t>ST-R09</w:t>
            </w:r>
          </w:p>
        </w:tc>
        <w:tc>
          <w:tcPr>
            <w:tcW w:type="dxa" w:w="1440"/>
          </w:tcPr>
          <w:p>
            <w:r/>
            <w:r>
              <w:rPr>
                <w:sz w:val="18"/>
              </w:rPr>
              <w:t>Authorisation</w:t>
            </w:r>
          </w:p>
        </w:tc>
        <w:tc>
          <w:tcPr>
            <w:tcW w:type="dxa" w:w="1440"/>
          </w:tcPr>
          <w:p>
            <w:r/>
            <w:r>
              <w:rPr>
                <w:sz w:val="18"/>
              </w:rPr>
              <w:t>An employee cannot cancel another employee's request</w:t>
            </w:r>
          </w:p>
        </w:tc>
        <w:tc>
          <w:tcPr>
            <w:tcW w:type="dxa" w:w="1440"/>
          </w:tcPr>
          <w:p>
            <w:r/>
            <w:r>
              <w:rPr>
                <w:sz w:val="18"/>
              </w:rPr>
              <w:t xml:space="preserve">Two employees; a </w:t>
            </w:r>
            <w:r>
              <w:rPr>
                <w:rFonts w:ascii="Consolas" w:hAnsi="Consolas"/>
                <w:color w:val="B03060"/>
                <w:sz w:val="18"/>
              </w:rPr>
              <w:t>Requested</w:t>
            </w:r>
            <w:r>
              <w:rPr>
                <w:sz w:val="18"/>
              </w:rPr>
              <w:t xml:space="preserve"> request owned by the first</w:t>
            </w:r>
          </w:p>
        </w:tc>
        <w:tc>
          <w:tcPr>
            <w:tcW w:type="dxa" w:w="1440"/>
          </w:tcPr>
          <w:p>
            <w:r/>
            <w:r>
              <w:rPr>
                <w:sz w:val="18"/>
              </w:rPr>
              <w:t xml:space="preserve">Log in as the second employee; </w:t>
            </w:r>
            <w:r>
              <w:rPr>
                <w:rFonts w:ascii="Consolas" w:hAnsi="Consolas"/>
                <w:color w:val="B03060"/>
                <w:sz w:val="18"/>
              </w:rPr>
              <w:t>POST /cancel/&lt;first employee's request id&gt;</w:t>
            </w:r>
          </w:p>
        </w:tc>
        <w:tc>
          <w:tcPr>
            <w:tcW w:type="dxa" w:w="1440"/>
          </w:tcPr>
          <w:p>
            <w:r/>
            <w:r>
              <w:rPr>
                <w:sz w:val="18"/>
              </w:rPr>
              <w:t xml:space="preserve">"Unauthorized action." is flashed; the status stays </w:t>
            </w:r>
            <w:r>
              <w:rPr>
                <w:rFonts w:ascii="Consolas" w:hAnsi="Consolas"/>
                <w:color w:val="B03060"/>
                <w:sz w:val="18"/>
              </w:rPr>
              <w:t>Requested</w:t>
            </w:r>
          </w:p>
        </w:tc>
      </w:tr>
      <w:tr>
        <w:tc>
          <w:tcPr>
            <w:tcW w:type="dxa" w:w="1440"/>
          </w:tcPr>
          <w:p>
            <w:r/>
            <w:r>
              <w:rPr>
                <w:sz w:val="18"/>
              </w:rPr>
              <w:t>ST-R10</w:t>
            </w:r>
          </w:p>
        </w:tc>
        <w:tc>
          <w:tcPr>
            <w:tcW w:type="dxa" w:w="1440"/>
          </w:tcPr>
          <w:p>
            <w:r/>
            <w:r>
              <w:rPr>
                <w:sz w:val="18"/>
              </w:rPr>
              <w:t>Missing entity</w:t>
            </w:r>
          </w:p>
        </w:tc>
        <w:tc>
          <w:tcPr>
            <w:tcW w:type="dxa" w:w="1440"/>
          </w:tcPr>
          <w:p>
            <w:r/>
            <w:r>
              <w:rPr>
                <w:sz w:val="18"/>
              </w:rPr>
              <w:t>Acting on a non-existent request is handled, not crashed</w:t>
            </w:r>
          </w:p>
        </w:tc>
        <w:tc>
          <w:tcPr>
            <w:tcW w:type="dxa" w:w="1440"/>
          </w:tcPr>
          <w:p>
            <w:r/>
            <w:r>
              <w:rPr>
                <w:sz w:val="18"/>
              </w:rPr>
              <w:t>PRE-A–D</w:t>
            </w:r>
          </w:p>
        </w:tc>
        <w:tc>
          <w:tcPr>
            <w:tcW w:type="dxa" w:w="1440"/>
          </w:tcPr>
          <w:p>
            <w:r/>
            <w:r>
              <w:rPr>
                <w:rFonts w:ascii="Consolas" w:hAnsi="Consolas"/>
                <w:color w:val="B03060"/>
                <w:sz w:val="18"/>
              </w:rPr>
              <w:t>POST /cancel/99999</w:t>
            </w:r>
            <w:r>
              <w:rPr>
                <w:sz w:val="18"/>
              </w:rPr>
              <w:t xml:space="preserve"> as an employee and </w:t>
            </w:r>
            <w:r>
              <w:rPr>
                <w:rFonts w:ascii="Consolas" w:hAnsi="Consolas"/>
                <w:color w:val="B03060"/>
                <w:sz w:val="18"/>
              </w:rPr>
              <w:t>POST /admin/approve/99999</w:t>
            </w:r>
            <w:r>
              <w:rPr>
                <w:sz w:val="18"/>
              </w:rPr>
              <w:t xml:space="preserve"> as the administrator</w:t>
            </w:r>
          </w:p>
        </w:tc>
        <w:tc>
          <w:tcPr>
            <w:tcW w:type="dxa" w:w="1440"/>
          </w:tcPr>
          <w:p>
            <w:r/>
            <w:r>
              <w:rPr>
                <w:sz w:val="18"/>
              </w:rPr>
              <w:t>Both redirect with "Leave request not found."; no exception (HTTP 500) is raised</w:t>
            </w:r>
          </w:p>
        </w:tc>
      </w:tr>
      <w:tr>
        <w:tc>
          <w:tcPr>
            <w:tcW w:type="dxa" w:w="1440"/>
          </w:tcPr>
          <w:p>
            <w:r/>
            <w:r>
              <w:rPr>
                <w:sz w:val="18"/>
              </w:rPr>
              <w:t>ST-R11</w:t>
            </w:r>
          </w:p>
        </w:tc>
        <w:tc>
          <w:tcPr>
            <w:tcW w:type="dxa" w:w="1440"/>
          </w:tcPr>
          <w:p>
            <w:r/>
            <w:r>
              <w:rPr>
                <w:sz w:val="18"/>
              </w:rPr>
              <w:t>Guard</w:t>
            </w:r>
          </w:p>
        </w:tc>
        <w:tc>
          <w:tcPr>
            <w:tcW w:type="dxa" w:w="1440"/>
          </w:tcPr>
          <w:p>
            <w:r/>
            <w:r>
              <w:rPr>
                <w:rFonts w:ascii="Consolas" w:hAnsi="Consolas"/>
                <w:color w:val="B03060"/>
                <w:sz w:val="18"/>
              </w:rPr>
              <w:t>can_transition_to</w:t>
            </w:r>
            <w:r>
              <w:rPr>
                <w:sz w:val="18"/>
              </w:rPr>
              <w:t xml:space="preserve"> agrees with </w:t>
            </w:r>
            <w:r>
              <w:rPr>
                <w:rFonts w:ascii="Consolas" w:hAnsi="Consolas"/>
                <w:color w:val="B03060"/>
                <w:sz w:val="18"/>
              </w:rPr>
              <w:t>update_status</w:t>
            </w:r>
            <w:r>
              <w:rPr>
                <w:sz w:val="18"/>
              </w:rPr>
              <w:t xml:space="preserve"> for all 25 pairs</w:t>
            </w:r>
          </w:p>
        </w:tc>
        <w:tc>
          <w:tcPr>
            <w:tcW w:type="dxa" w:w="1440"/>
          </w:tcPr>
          <w:p>
            <w:r/>
            <w:r>
              <w:rPr>
                <w:sz w:val="18"/>
              </w:rPr>
              <w:t>PRE-A–D</w:t>
            </w:r>
          </w:p>
        </w:tc>
        <w:tc>
          <w:tcPr>
            <w:tcW w:type="dxa" w:w="1440"/>
          </w:tcPr>
          <w:p>
            <w:r/>
            <w:r>
              <w:rPr>
                <w:sz w:val="18"/>
              </w:rPr>
              <w:t xml:space="preserve">For every ordered pair, compare </w:t>
            </w:r>
            <w:r>
              <w:rPr>
                <w:rFonts w:ascii="Consolas" w:hAnsi="Consolas"/>
                <w:color w:val="B03060"/>
                <w:sz w:val="18"/>
              </w:rPr>
              <w:t>can_transition_to(to)</w:t>
            </w:r>
            <w:r>
              <w:rPr>
                <w:sz w:val="18"/>
              </w:rPr>
              <w:t xml:space="preserve"> with the success flag from </w:t>
            </w:r>
            <w:r>
              <w:rPr>
                <w:rFonts w:ascii="Consolas" w:hAnsi="Consolas"/>
                <w:color w:val="B03060"/>
                <w:sz w:val="18"/>
              </w:rPr>
              <w:t>update_status(to)</w:t>
            </w:r>
          </w:p>
        </w:tc>
        <w:tc>
          <w:tcPr>
            <w:tcW w:type="dxa" w:w="1440"/>
          </w:tcPr>
          <w:p>
            <w:r/>
            <w:r>
              <w:rPr>
                <w:sz w:val="18"/>
              </w:rPr>
              <w:t>They agree for all 25 pairs — the guard is not bypassable</w:t>
            </w:r>
          </w:p>
        </w:tc>
      </w:tr>
      <w:tr>
        <w:tc>
          <w:tcPr>
            <w:tcW w:type="dxa" w:w="1440"/>
          </w:tcPr>
          <w:p>
            <w:r/>
            <w:r>
              <w:rPr>
                <w:sz w:val="18"/>
              </w:rPr>
              <w:t>ST-R12</w:t>
            </w:r>
          </w:p>
        </w:tc>
        <w:tc>
          <w:tcPr>
            <w:tcW w:type="dxa" w:w="1440"/>
          </w:tcPr>
          <w:p>
            <w:r/>
            <w:r>
              <w:rPr>
                <w:b/>
                <w:sz w:val="18"/>
              </w:rPr>
              <w:t>Defect probe — DEF-001</w:t>
            </w:r>
          </w:p>
        </w:tc>
        <w:tc>
          <w:tcPr>
            <w:tcW w:type="dxa" w:w="1440"/>
          </w:tcPr>
          <w:p>
            <w:r/>
            <w:r>
              <w:rPr>
                <w:sz w:val="18"/>
              </w:rPr>
              <w:t>Cancelling a request that was never approved must not credit the balance</w:t>
            </w:r>
          </w:p>
        </w:tc>
        <w:tc>
          <w:tcPr>
            <w:tcW w:type="dxa" w:w="1440"/>
          </w:tcPr>
          <w:p>
            <w:r/>
            <w:r>
              <w:rPr>
                <w:sz w:val="18"/>
              </w:rPr>
              <w:t xml:space="preserve">PRE-A–D; a </w:t>
            </w:r>
            <w:r>
              <w:rPr>
                <w:rFonts w:ascii="Consolas" w:hAnsi="Consolas"/>
                <w:color w:val="B03060"/>
                <w:sz w:val="18"/>
              </w:rPr>
              <w:t>Requested</w:t>
            </w:r>
            <w:r>
              <w:rPr>
                <w:sz w:val="18"/>
              </w:rPr>
              <w:t xml:space="preserve"> request for 5 Annual days; Annual 20/0</w:t>
            </w:r>
          </w:p>
        </w:tc>
        <w:tc>
          <w:tcPr>
            <w:tcW w:type="dxa" w:w="1440"/>
          </w:tcPr>
          <w:p>
            <w:r/>
            <w:r>
              <w:rPr>
                <w:sz w:val="18"/>
              </w:rPr>
              <w:t xml:space="preserve">1. </w:t>
            </w:r>
            <w:r>
              <w:rPr>
                <w:rFonts w:ascii="Consolas" w:hAnsi="Consolas"/>
                <w:color w:val="B03060"/>
                <w:sz w:val="18"/>
              </w:rPr>
              <w:t>POST /cancel/&lt;id&gt;</w:t>
            </w:r>
            <w:r>
              <w:rPr>
                <w:sz w:val="18"/>
              </w:rPr>
              <w:t xml:space="preserve"> as the owning employee without any approval. 2. Read </w:t>
            </w:r>
            <w:r>
              <w:rPr>
                <w:rFonts w:ascii="Consolas" w:hAnsi="Consolas"/>
                <w:color w:val="B03060"/>
                <w:sz w:val="18"/>
              </w:rPr>
              <w:t>leave_balance</w:t>
            </w:r>
            <w:r>
              <w:rPr>
                <w:sz w:val="18"/>
              </w:rPr>
              <w:t>.</w:t>
            </w:r>
          </w:p>
        </w:tc>
        <w:tc>
          <w:tcPr>
            <w:tcW w:type="dxa" w:w="1440"/>
          </w:tcPr>
          <w:p>
            <w:r/>
            <w:r>
              <w:rPr>
                <w:i/>
                <w:sz w:val="18"/>
              </w:rPr>
              <w:t>Specified:</w:t>
            </w:r>
            <w:r>
              <w:rPr>
                <w:sz w:val="18"/>
              </w:rPr>
              <w:t xml:space="preserve"> </w:t>
            </w:r>
            <w:r>
              <w:rPr>
                <w:rFonts w:ascii="Consolas" w:hAnsi="Consolas"/>
                <w:color w:val="B03060"/>
                <w:sz w:val="18"/>
              </w:rPr>
              <w:t>used_days = 0</w:t>
            </w:r>
            <w:r>
              <w:rPr>
                <w:sz w:val="18"/>
              </w:rPr>
              <w:t xml:space="preserve">, </w:t>
            </w:r>
            <w:r>
              <w:rPr>
                <w:rFonts w:ascii="Consolas" w:hAnsi="Consolas"/>
                <w:color w:val="B03060"/>
                <w:sz w:val="18"/>
              </w:rPr>
              <w:t>remaining_days = 20</w:t>
            </w:r>
            <w:r>
              <w:rPr>
                <w:sz w:val="18"/>
              </w:rPr>
              <w:t xml:space="preserve">. </w:t>
            </w:r>
            <w:r>
              <w:rPr>
                <w:i/>
                <w:sz w:val="18"/>
              </w:rPr>
              <w:t>Observed:</w:t>
            </w:r>
            <w:r>
              <w:rPr>
                <w:sz w:val="18"/>
              </w:rPr>
              <w:t xml:space="preserve"> </w:t>
            </w:r>
            <w:r>
              <w:rPr>
                <w:rFonts w:ascii="Consolas" w:hAnsi="Consolas"/>
                <w:color w:val="B03060"/>
                <w:sz w:val="18"/>
              </w:rPr>
              <w:t>used_days = -5</w:t>
            </w:r>
            <w:r>
              <w:rPr>
                <w:sz w:val="18"/>
              </w:rPr>
              <w:t xml:space="preserve">, </w:t>
            </w:r>
            <w:r>
              <w:rPr>
                <w:rFonts w:ascii="Consolas" w:hAnsi="Consolas"/>
                <w:color w:val="B03060"/>
                <w:sz w:val="18"/>
              </w:rPr>
              <w:t>remaining_days = 25</w:t>
            </w:r>
            <w:r>
              <w:rPr>
                <w:sz w:val="18"/>
              </w:rPr>
              <w:t xml:space="preserve"> — </w:t>
            </w:r>
            <w:r>
              <w:rPr>
                <w:b/>
                <w:sz w:val="18"/>
              </w:rPr>
              <w:t>fails</w:t>
            </w:r>
            <w:r>
              <w:rPr>
                <w:sz w:val="18"/>
              </w:rPr>
              <w:t>, see DEF-001</w:t>
            </w:r>
          </w:p>
        </w:tc>
      </w:tr>
      <w:tr>
        <w:tc>
          <w:tcPr>
            <w:tcW w:type="dxa" w:w="1440"/>
          </w:tcPr>
          <w:p>
            <w:r/>
            <w:r>
              <w:rPr>
                <w:sz w:val="18"/>
              </w:rPr>
              <w:t>ST-R13</w:t>
            </w:r>
          </w:p>
        </w:tc>
        <w:tc>
          <w:tcPr>
            <w:tcW w:type="dxa" w:w="1440"/>
          </w:tcPr>
          <w:p>
            <w:r/>
            <w:r>
              <w:rPr>
                <w:b/>
                <w:sz w:val="18"/>
              </w:rPr>
              <w:t>Defect probe — DEF-002</w:t>
            </w:r>
          </w:p>
        </w:tc>
        <w:tc>
          <w:tcPr>
            <w:tcW w:type="dxa" w:w="1440"/>
          </w:tcPr>
          <w:p>
            <w:r/>
            <w:r>
              <w:rPr>
                <w:sz w:val="18"/>
              </w:rPr>
              <w:t>Approval must re-check the balance so that pending requests cannot be over-approved</w:t>
            </w:r>
          </w:p>
        </w:tc>
        <w:tc>
          <w:tcPr>
            <w:tcW w:type="dxa" w:w="1440"/>
          </w:tcPr>
          <w:p>
            <w:r/>
            <w:r>
              <w:rPr>
                <w:sz w:val="18"/>
              </w:rPr>
              <w:t xml:space="preserve">Employee with Annual 20/0 and two separate 20-day </w:t>
            </w:r>
            <w:r>
              <w:rPr>
                <w:rFonts w:ascii="Consolas" w:hAnsi="Consolas"/>
                <w:color w:val="B03060"/>
                <w:sz w:val="18"/>
              </w:rPr>
              <w:t>Requested</w:t>
            </w:r>
            <w:r>
              <w:rPr>
                <w:sz w:val="18"/>
              </w:rPr>
              <w:t xml:space="preserve"> requests</w:t>
            </w:r>
          </w:p>
        </w:tc>
        <w:tc>
          <w:tcPr>
            <w:tcW w:type="dxa" w:w="1440"/>
          </w:tcPr>
          <w:p>
            <w:r/>
            <w:r>
              <w:rPr>
                <w:sz w:val="18"/>
              </w:rPr>
              <w:t xml:space="preserve">1. Approve both through the admin route. 2. Read </w:t>
            </w:r>
            <w:r>
              <w:rPr>
                <w:rFonts w:ascii="Consolas" w:hAnsi="Consolas"/>
                <w:color w:val="B03060"/>
                <w:sz w:val="18"/>
              </w:rPr>
              <w:t>leave_balance</w:t>
            </w:r>
            <w:r>
              <w:rPr>
                <w:sz w:val="18"/>
              </w:rPr>
              <w:t>.</w:t>
            </w:r>
          </w:p>
        </w:tc>
        <w:tc>
          <w:tcPr>
            <w:tcW w:type="dxa" w:w="1440"/>
          </w:tcPr>
          <w:p>
            <w:r/>
            <w:r>
              <w:rPr>
                <w:i/>
                <w:sz w:val="18"/>
              </w:rPr>
              <w:t>Specified:</w:t>
            </w:r>
            <w:r>
              <w:rPr>
                <w:sz w:val="18"/>
              </w:rPr>
              <w:t xml:space="preserve"> the second approval is refused; </w:t>
            </w:r>
            <w:r>
              <w:rPr>
                <w:rFonts w:ascii="Consolas" w:hAnsi="Consolas"/>
                <w:color w:val="B03060"/>
                <w:sz w:val="18"/>
              </w:rPr>
              <w:t>used_days ≤ 20</w:t>
            </w:r>
            <w:r>
              <w:rPr>
                <w:sz w:val="18"/>
              </w:rPr>
              <w:t xml:space="preserve">. </w:t>
            </w:r>
            <w:r>
              <w:rPr>
                <w:i/>
                <w:sz w:val="18"/>
              </w:rPr>
              <w:t>Observed:</w:t>
            </w:r>
            <w:r>
              <w:rPr>
                <w:sz w:val="18"/>
              </w:rPr>
              <w:t xml:space="preserve"> both approved, </w:t>
            </w:r>
            <w:r>
              <w:rPr>
                <w:rFonts w:ascii="Consolas" w:hAnsi="Consolas"/>
                <w:color w:val="B03060"/>
                <w:sz w:val="18"/>
              </w:rPr>
              <w:t>used_days = 40</w:t>
            </w:r>
            <w:r>
              <w:rPr>
                <w:sz w:val="18"/>
              </w:rPr>
              <w:t xml:space="preserve">, </w:t>
            </w:r>
            <w:r>
              <w:rPr>
                <w:rFonts w:ascii="Consolas" w:hAnsi="Consolas"/>
                <w:color w:val="B03060"/>
                <w:sz w:val="18"/>
              </w:rPr>
              <w:t>remaining_days = -20</w:t>
            </w:r>
            <w:r>
              <w:rPr>
                <w:sz w:val="18"/>
              </w:rPr>
              <w:t xml:space="preserve"> — </w:t>
            </w:r>
            <w:r>
              <w:rPr>
                <w:b/>
                <w:sz w:val="18"/>
              </w:rPr>
              <w:t>fails</w:t>
            </w:r>
            <w:r>
              <w:rPr>
                <w:sz w:val="18"/>
              </w:rPr>
              <w:t>, see DEF-002</w:t>
            </w:r>
          </w:p>
        </w:tc>
      </w:tr>
      <w:tr>
        <w:tc>
          <w:tcPr>
            <w:tcW w:type="dxa" w:w="1440"/>
          </w:tcPr>
          <w:p>
            <w:r/>
            <w:r>
              <w:rPr>
                <w:sz w:val="18"/>
              </w:rPr>
              <w:t>ST-R14</w:t>
            </w:r>
          </w:p>
        </w:tc>
        <w:tc>
          <w:tcPr>
            <w:tcW w:type="dxa" w:w="1440"/>
          </w:tcPr>
          <w:p>
            <w:r/>
            <w:r>
              <w:rPr>
                <w:b/>
                <w:sz w:val="18"/>
              </w:rPr>
              <w:t>Defect probe — DEF-005</w:t>
            </w:r>
          </w:p>
        </w:tc>
        <w:tc>
          <w:tcPr>
            <w:tcW w:type="dxa" w:w="1440"/>
          </w:tcPr>
          <w:p>
            <w:r/>
            <w:r>
              <w:rPr>
                <w:sz w:val="18"/>
              </w:rPr>
              <w:t xml:space="preserve">The </w:t>
            </w:r>
            <w:r>
              <w:rPr>
                <w:rFonts w:ascii="Consolas" w:hAnsi="Consolas"/>
                <w:color w:val="B03060"/>
                <w:sz w:val="18"/>
              </w:rPr>
              <w:t>Taken</w:t>
            </w:r>
            <w:r>
              <w:rPr>
                <w:sz w:val="18"/>
              </w:rPr>
              <w:t xml:space="preserve"> state must be reachable from the running application</w:t>
            </w:r>
          </w:p>
        </w:tc>
        <w:tc>
          <w:tcPr>
            <w:tcW w:type="dxa" w:w="1440"/>
          </w:tcPr>
          <w:p>
            <w:r/>
            <w:r>
              <w:rPr>
                <w:sz w:val="18"/>
              </w:rPr>
              <w:t xml:space="preserve">PRE-A–D; a request in </w:t>
            </w:r>
            <w:r>
              <w:rPr>
                <w:rFonts w:ascii="Consolas" w:hAnsi="Consolas"/>
                <w:color w:val="B03060"/>
                <w:sz w:val="18"/>
              </w:rPr>
              <w:t>Approved</w:t>
            </w:r>
          </w:p>
        </w:tc>
        <w:tc>
          <w:tcPr>
            <w:tcW w:type="dxa" w:w="1440"/>
          </w:tcPr>
          <w:p>
            <w:r/>
            <w:r>
              <w:rPr>
                <w:sz w:val="18"/>
              </w:rPr>
              <w:t xml:space="preserve">Search </w:t>
            </w:r>
            <w:r>
              <w:rPr>
                <w:rFonts w:ascii="Consolas" w:hAnsi="Consolas"/>
                <w:color w:val="B03060"/>
                <w:sz w:val="18"/>
              </w:rPr>
              <w:t>app/</w:t>
            </w:r>
            <w:r>
              <w:rPr>
                <w:sz w:val="18"/>
              </w:rPr>
              <w:t xml:space="preserve"> for any caller that sets the status to </w:t>
            </w:r>
            <w:r>
              <w:rPr>
                <w:rFonts w:ascii="Consolas" w:hAnsi="Consolas"/>
                <w:color w:val="B03060"/>
                <w:sz w:val="18"/>
              </w:rPr>
              <w:t>Taken</w:t>
            </w:r>
            <w:r>
              <w:rPr>
                <w:sz w:val="18"/>
              </w:rPr>
              <w:t xml:space="preserve">; drive the application and attempt to reach </w:t>
            </w:r>
            <w:r>
              <w:rPr>
                <w:rFonts w:ascii="Consolas" w:hAnsi="Consolas"/>
                <w:color w:val="B03060"/>
                <w:sz w:val="18"/>
              </w:rPr>
              <w:t>Taken</w:t>
            </w:r>
          </w:p>
        </w:tc>
        <w:tc>
          <w:tcPr>
            <w:tcW w:type="dxa" w:w="1440"/>
          </w:tcPr>
          <w:p>
            <w:r/>
            <w:r>
              <w:rPr>
                <w:i/>
                <w:sz w:val="18"/>
              </w:rPr>
              <w:t>Specified:</w:t>
            </w:r>
            <w:r>
              <w:rPr>
                <w:sz w:val="18"/>
              </w:rPr>
              <w:t xml:space="preserve"> some route, admin action or scheduled job moves an elapsed approved leave to </w:t>
            </w:r>
            <w:r>
              <w:rPr>
                <w:rFonts w:ascii="Consolas" w:hAnsi="Consolas"/>
                <w:color w:val="B03060"/>
                <w:sz w:val="18"/>
              </w:rPr>
              <w:t>Taken</w:t>
            </w:r>
            <w:r>
              <w:rPr>
                <w:sz w:val="18"/>
              </w:rPr>
              <w:t xml:space="preserve">. </w:t>
            </w:r>
            <w:r>
              <w:rPr>
                <w:i/>
                <w:sz w:val="18"/>
              </w:rPr>
              <w:t>Observed:</w:t>
            </w:r>
            <w:r>
              <w:rPr>
                <w:sz w:val="18"/>
              </w:rPr>
              <w:t xml:space="preserve"> no caller exists — </w:t>
            </w:r>
            <w:r>
              <w:rPr>
                <w:b/>
                <w:sz w:val="18"/>
              </w:rPr>
              <w:t>fails</w:t>
            </w:r>
            <w:r>
              <w:rPr>
                <w:sz w:val="18"/>
              </w:rPr>
              <w:t>, see DEF-005</w:t>
            </w:r>
          </w:p>
        </w:tc>
      </w:tr>
    </w:tbl>
    <w:p/>
    <w:p>
      <w:r>
        <w:rPr>
          <w:b/>
        </w:rPr>
        <w:t>Coverage.</w:t>
      </w:r>
      <w:r>
        <w:t xml:space="preserve"> 25 of 25 ordered state pairs (5 valid, 20 invalid), plus 16 route-level and path cases, of which 3 are defect probes.</w:t>
      </w:r>
    </w:p>
    <w:p>
      <w:pPr>
        <w:pStyle w:val="Heading1"/>
      </w:pPr>
      <w:r>
        <w:t>6. Traceability</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Business rule</w:t>
            </w:r>
          </w:p>
        </w:tc>
        <w:tc>
          <w:tcPr>
            <w:tcW w:type="dxa" w:w="2880"/>
          </w:tcPr>
          <w:p>
            <w:r/>
            <w:r>
              <w:rPr>
                <w:b/>
                <w:sz w:val="18"/>
              </w:rPr>
              <w:t>Techniques applied</w:t>
            </w:r>
          </w:p>
        </w:tc>
        <w:tc>
          <w:tcPr>
            <w:tcW w:type="dxa" w:w="2880"/>
          </w:tcPr>
          <w:p>
            <w:r/>
            <w:r>
              <w:rPr>
                <w:b/>
                <w:sz w:val="18"/>
              </w:rPr>
              <w:t>Case IDs</w:t>
            </w:r>
          </w:p>
        </w:tc>
      </w:tr>
      <w:tr>
        <w:tc>
          <w:tcPr>
            <w:tcW w:type="dxa" w:w="2880"/>
          </w:tcPr>
          <w:p>
            <w:r/>
            <w:r>
              <w:rPr>
                <w:sz w:val="18"/>
              </w:rPr>
              <w:t>BR-1 service ≥ 6 months</w:t>
            </w:r>
          </w:p>
        </w:tc>
        <w:tc>
          <w:tcPr>
            <w:tcW w:type="dxa" w:w="2880"/>
          </w:tcPr>
          <w:p>
            <w:r/>
            <w:r>
              <w:rPr>
                <w:sz w:val="18"/>
              </w:rPr>
              <w:t>EP, BVA, Decision table</w:t>
            </w:r>
          </w:p>
        </w:tc>
        <w:tc>
          <w:tcPr>
            <w:tcW w:type="dxa" w:w="2880"/>
          </w:tcPr>
          <w:p>
            <w:r/>
            <w:r>
              <w:rPr>
                <w:sz w:val="18"/>
              </w:rPr>
              <w:t>EP-13–15, BVA-07–11, DT-07, DT-08, DT-20</w:t>
            </w:r>
          </w:p>
        </w:tc>
      </w:tr>
      <w:tr>
        <w:tc>
          <w:tcPr>
            <w:tcW w:type="dxa" w:w="2880"/>
          </w:tcPr>
          <w:p>
            <w:r/>
            <w:r>
              <w:rPr>
                <w:sz w:val="18"/>
              </w:rPr>
              <w:t>BR-2 1–30 days</w:t>
            </w:r>
          </w:p>
        </w:tc>
        <w:tc>
          <w:tcPr>
            <w:tcW w:type="dxa" w:w="2880"/>
          </w:tcPr>
          <w:p>
            <w:r/>
            <w:r>
              <w:rPr>
                <w:sz w:val="18"/>
              </w:rPr>
              <w:t>EP, BVA, Decision table</w:t>
            </w:r>
          </w:p>
        </w:tc>
        <w:tc>
          <w:tcPr>
            <w:tcW w:type="dxa" w:w="2880"/>
          </w:tcPr>
          <w:p>
            <w:r/>
            <w:r>
              <w:rPr>
                <w:sz w:val="18"/>
              </w:rPr>
              <w:t>EP-01–06, BVA-01–06, BVA-26, BVA-27, DT-03–06, DT-19</w:t>
            </w:r>
          </w:p>
        </w:tc>
      </w:tr>
      <w:tr>
        <w:tc>
          <w:tcPr>
            <w:tcW w:type="dxa" w:w="2880"/>
          </w:tcPr>
          <w:p>
            <w:r/>
            <w:r>
              <w:rPr>
                <w:sz w:val="18"/>
              </w:rPr>
              <w:t>BR-3 valid leave type</w:t>
            </w:r>
          </w:p>
        </w:tc>
        <w:tc>
          <w:tcPr>
            <w:tcW w:type="dxa" w:w="2880"/>
          </w:tcPr>
          <w:p>
            <w:r/>
            <w:r>
              <w:rPr>
                <w:sz w:val="18"/>
              </w:rPr>
              <w:t>EP, Decision table</w:t>
            </w:r>
          </w:p>
        </w:tc>
        <w:tc>
          <w:tcPr>
            <w:tcW w:type="dxa" w:w="2880"/>
          </w:tcPr>
          <w:p>
            <w:r/>
            <w:r>
              <w:rPr>
                <w:sz w:val="18"/>
              </w:rPr>
              <w:t>EP-07–12, DT-01, DT-02</w:t>
            </w:r>
          </w:p>
        </w:tc>
      </w:tr>
      <w:tr>
        <w:tc>
          <w:tcPr>
            <w:tcW w:type="dxa" w:w="2880"/>
          </w:tcPr>
          <w:p>
            <w:r/>
            <w:r>
              <w:rPr>
                <w:sz w:val="18"/>
              </w:rPr>
              <w:t>BR-4 sufficient balance</w:t>
            </w:r>
          </w:p>
        </w:tc>
        <w:tc>
          <w:tcPr>
            <w:tcW w:type="dxa" w:w="2880"/>
          </w:tcPr>
          <w:p>
            <w:r/>
            <w:r>
              <w:rPr>
                <w:sz w:val="18"/>
              </w:rPr>
              <w:t>EP, BVA, Decision table</w:t>
            </w:r>
          </w:p>
        </w:tc>
        <w:tc>
          <w:tcPr>
            <w:tcW w:type="dxa" w:w="2880"/>
          </w:tcPr>
          <w:p>
            <w:r/>
            <w:r>
              <w:rPr>
                <w:sz w:val="18"/>
              </w:rPr>
              <w:t>EP-16–18, BVA-16–19, DT-09, DT-10, DT-21</w:t>
            </w:r>
          </w:p>
        </w:tc>
      </w:tr>
      <w:tr>
        <w:tc>
          <w:tcPr>
            <w:tcW w:type="dxa" w:w="2880"/>
          </w:tcPr>
          <w:p>
            <w:r/>
            <w:r>
              <w:rPr>
                <w:sz w:val="18"/>
              </w:rPr>
              <w:t>BR-5 sick-leave document</w:t>
            </w:r>
          </w:p>
        </w:tc>
        <w:tc>
          <w:tcPr>
            <w:tcW w:type="dxa" w:w="2880"/>
          </w:tcPr>
          <w:p>
            <w:r/>
            <w:r>
              <w:rPr>
                <w:sz w:val="18"/>
              </w:rPr>
              <w:t>EP, BVA, Decision table</w:t>
            </w:r>
          </w:p>
        </w:tc>
        <w:tc>
          <w:tcPr>
            <w:tcW w:type="dxa" w:w="2880"/>
          </w:tcPr>
          <w:p>
            <w:r/>
            <w:r>
              <w:rPr>
                <w:sz w:val="18"/>
              </w:rPr>
              <w:t>EP-19–21, BVA-12–15, DT-11, DT-12, DT-16–18</w:t>
            </w:r>
          </w:p>
        </w:tc>
      </w:tr>
      <w:tr>
        <w:tc>
          <w:tcPr>
            <w:tcW w:type="dxa" w:w="2880"/>
          </w:tcPr>
          <w:p>
            <w:r/>
            <w:r>
              <w:rPr>
                <w:sz w:val="18"/>
              </w:rPr>
              <w:t>BR-6 date validity</w:t>
            </w:r>
          </w:p>
        </w:tc>
        <w:tc>
          <w:tcPr>
            <w:tcW w:type="dxa" w:w="2880"/>
          </w:tcPr>
          <w:p>
            <w:r/>
            <w:r>
              <w:rPr>
                <w:sz w:val="18"/>
              </w:rPr>
              <w:t>EP, BVA</w:t>
            </w:r>
          </w:p>
        </w:tc>
        <w:tc>
          <w:tcPr>
            <w:tcW w:type="dxa" w:w="2880"/>
          </w:tcPr>
          <w:p>
            <w:r/>
            <w:r>
              <w:rPr>
                <w:sz w:val="18"/>
              </w:rPr>
              <w:t>EP-22–26, BVA-20–25</w:t>
            </w:r>
          </w:p>
        </w:tc>
      </w:tr>
      <w:tr>
        <w:tc>
          <w:tcPr>
            <w:tcW w:type="dxa" w:w="2880"/>
          </w:tcPr>
          <w:p>
            <w:r/>
            <w:r>
              <w:rPr>
                <w:sz w:val="18"/>
              </w:rPr>
              <w:t>BR-7 state transitions</w:t>
            </w:r>
          </w:p>
        </w:tc>
        <w:tc>
          <w:tcPr>
            <w:tcW w:type="dxa" w:w="2880"/>
          </w:tcPr>
          <w:p>
            <w:r/>
            <w:r>
              <w:rPr>
                <w:sz w:val="18"/>
              </w:rPr>
              <w:t>State transition</w:t>
            </w:r>
          </w:p>
        </w:tc>
        <w:tc>
          <w:tcPr>
            <w:tcW w:type="dxa" w:w="2880"/>
          </w:tcPr>
          <w:p>
            <w:r/>
            <w:r>
              <w:rPr>
                <w:sz w:val="18"/>
              </w:rPr>
              <w:t>ST-V01–V05, ST-I01–I20, ST-R01–R03, ST-R03b, ST-R07, ST-R08, ST-R08b, ST-R11, ST-R14</w:t>
            </w:r>
          </w:p>
        </w:tc>
      </w:tr>
      <w:tr>
        <w:tc>
          <w:tcPr>
            <w:tcW w:type="dxa" w:w="2880"/>
          </w:tcPr>
          <w:p>
            <w:r/>
            <w:r>
              <w:rPr>
                <w:sz w:val="18"/>
              </w:rPr>
              <w:t>BR-8 balance on approve/cancel</w:t>
            </w:r>
          </w:p>
        </w:tc>
        <w:tc>
          <w:tcPr>
            <w:tcW w:type="dxa" w:w="2880"/>
          </w:tcPr>
          <w:p>
            <w:r/>
            <w:r>
              <w:rPr>
                <w:sz w:val="18"/>
              </w:rPr>
              <w:t>State transition</w:t>
            </w:r>
          </w:p>
        </w:tc>
        <w:tc>
          <w:tcPr>
            <w:tcW w:type="dxa" w:w="2880"/>
          </w:tcPr>
          <w:p>
            <w:r/>
            <w:r>
              <w:rPr>
                <w:sz w:val="18"/>
              </w:rPr>
              <w:t>ST-R04–R06, ST-R12, ST-R13</w:t>
            </w:r>
          </w:p>
        </w:tc>
      </w:tr>
    </w:tbl>
    <w:p/>
    <w:p>
      <w:r>
        <w:rPr>
          <w:b/>
        </w:rPr>
        <w:t>Totals.</w:t>
      </w:r>
      <w:r>
        <w:t xml:space="preserve"> 26 equivalence partitioning cases, 27 boundary value cases, 22 decision table cases, 41 state transition cases — </w:t>
      </w:r>
      <w:r>
        <w:rPr>
          <w:b/>
        </w:rPr>
        <w:t>116 designed cases</w:t>
      </w:r>
      <w:r>
        <w:t>, of which 5 are defect probes that are expected to fail against the current build. The designed cases are realised as 152 automated pytest tests, because several cases are parameterised over more than one representative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