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5F5E5A"/>
          <w:spacing w:val="50"/>
          <w:sz w:val="18"/>
          <w:szCs w:val="18"/>
        </w:rPr>
        <w:t xml:space="preserve">BUSINESS PROPOSAL — APP DEVELOPMENT</w:t>
      </w:r>
    </w:p>
    <w:p>
      <w:pPr>
        <w:spacing w:after="80" w:before="0"/>
      </w:pPr>
      <w:r>
        <w:rPr>
          <w:rFonts w:ascii="Arial" w:cs="Arial" w:eastAsia="Arial" w:hAnsi="Arial"/>
          <w:b/>
          <w:bCs/>
          <w:color w:val="2C2C2A"/>
          <w:sz w:val="56"/>
          <w:szCs w:val="56"/>
        </w:rPr>
        <w:t xml:space="preserve">XomoGambia</w:t>
      </w:r>
    </w:p>
    <w:p>
      <w:pPr>
        <w:spacing w:after="160" w:before="0"/>
      </w:pPr>
      <w:r>
        <w:rPr>
          <w:rFonts w:ascii="Arial" w:cs="Arial" w:eastAsia="Arial" w:hAnsi="Arial"/>
          <w:i/>
          <w:iCs/>
          <w:color w:val="5F5E5A"/>
          <w:sz w:val="24"/>
          <w:szCs w:val="24"/>
        </w:rPr>
        <w:t xml:space="preserve">A verified service company marketplace for The Gambia — with full admin control</w:t>
      </w:r>
    </w:p>
    <w:p>
      <w:pPr>
        <w:spacing w:after="0" w:before="0"/>
      </w:pPr>
      <w:r>
        <w:rPr>
          <w:rFonts w:ascii="Arial" w:cs="Arial" w:eastAsia="Arial" w:hAnsi="Arial"/>
          <w:color w:val="5F5E5A"/>
          <w:sz w:val="20"/>
          <w:szCs w:val="20"/>
        </w:rPr>
        <w:t xml:space="preserve">Market: </w:t>
      </w:r>
      <w:r>
        <w:rPr>
          <w:rFonts w:ascii="Arial" w:cs="Arial" w:eastAsia="Arial" w:hAnsi="Arial"/>
          <w:b/>
          <w:bCs/>
          <w:color w:val="2C2C2A"/>
          <w:sz w:val="20"/>
          <w:szCs w:val="20"/>
        </w:rPr>
        <w:t xml:space="preserve">The Gambia    </w:t>
      </w:r>
      <w:r>
        <w:rPr>
          <w:rFonts w:ascii="Arial" w:cs="Arial" w:eastAsia="Arial" w:hAnsi="Arial"/>
          <w:color w:val="5F5E5A"/>
          <w:sz w:val="20"/>
          <w:szCs w:val="20"/>
        </w:rPr>
        <w:t xml:space="preserve">Stage: </w:t>
      </w:r>
      <w:r>
        <w:rPr>
          <w:rFonts w:ascii="Arial" w:cs="Arial" w:eastAsia="Arial" w:hAnsi="Arial"/>
          <w:b/>
          <w:bCs/>
          <w:color w:val="2C2C2A"/>
          <w:sz w:val="20"/>
          <w:szCs w:val="20"/>
        </w:rPr>
        <w:t xml:space="preserve">Pre-seed / MVP    </w:t>
      </w:r>
      <w:r>
        <w:rPr>
          <w:rFonts w:ascii="Arial" w:cs="Arial" w:eastAsia="Arial" w:hAnsi="Arial"/>
          <w:color w:val="5F5E5A"/>
          <w:sz w:val="20"/>
          <w:szCs w:val="20"/>
        </w:rPr>
        <w:t xml:space="preserve">Date: </w:t>
      </w:r>
      <w:r>
        <w:rPr>
          <w:rFonts w:ascii="Arial" w:cs="Arial" w:eastAsia="Arial" w:hAnsi="Arial"/>
          <w:b/>
          <w:bCs/>
          <w:color w:val="2C2C2A"/>
          <w:sz w:val="20"/>
          <w:szCs w:val="20"/>
        </w:rPr>
        <w:t xml:space="preserve">May 2026</w:t>
      </w:r>
    </w:p>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01 — THE PROBLEM</w:t>
      </w:r>
    </w:p>
    <w:p>
      <w:pPr>
        <w:pStyle w:val="Heading1"/>
        <w:spacing w:after="160" w:before="400"/>
      </w:pPr>
      <w:r>
        <w:rPr>
          <w:rFonts w:ascii="Arial" w:cs="Arial" w:eastAsia="Arial" w:hAnsi="Arial"/>
          <w:b/>
          <w:bCs/>
          <w:color w:val="2C2C2A"/>
          <w:sz w:val="32"/>
          <w:szCs w:val="32"/>
        </w:rPr>
        <w:t xml:space="preserve">Finding reliable service companies is broken</w:t>
      </w:r>
    </w:p>
    <w:p>
      <w:pPr>
        <w:spacing w:after="120" w:before="80"/>
      </w:pPr>
      <w:r>
        <w:rPr>
          <w:rFonts w:ascii="Arial" w:cs="Arial" w:eastAsia="Arial" w:hAnsi="Arial"/>
          <w:color w:val="444441"/>
          <w:sz w:val="22"/>
          <w:szCs w:val="22"/>
        </w:rPr>
        <w:t xml:space="preserve">In The Gambia, businesses and property owners — including hotels, offices, schools, and landlords — face a persistent and costly challenge: there is no reliable way to find and hire verified professional service companies.</w:t>
      </w:r>
    </w:p>
    <w:p>
      <w:pPr>
        <w:spacing w:after="120" w:before="80"/>
      </w:pPr>
      <w:r>
        <w:rPr>
          <w:rFonts w:ascii="Arial" w:cs="Arial" w:eastAsia="Arial" w:hAnsi="Arial"/>
          <w:color w:val="444441"/>
          <w:sz w:val="22"/>
          <w:szCs w:val="22"/>
        </w:rPr>
        <w:t xml:space="preserve">When a hotel needs a CCTV system installed, a school needs electrical work done, or an office needs plumbing repair, the current process relies entirely on word of mouth, informal referrals, and trial and error. This leads to delays, poor quality work, disputes over pricing, and no accountability.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60"/>
              <w:left w:type="dxa" w:w="200"/>
              <w:bottom w:type="dxa" w:w="160"/>
              <w:right w:type="dxa" w:w="200"/>
            </w:tcMar>
          </w:tcPr>
          <w:p>
            <w:r>
              <w:rPr>
                <w:rFonts w:ascii="Arial" w:cs="Arial" w:eastAsia="Arial" w:hAnsi="Arial"/>
                <w:i/>
                <w:iCs/>
                <w:color w:val="0F6E56"/>
                <w:sz w:val="22"/>
                <w:szCs w:val="22"/>
              </w:rPr>
              <w:t xml:space="preserve">The core pain is not a shortage of service companies — it is a shortage of trust and visibility. Clients cannot verify who is qualified, and good companies cannot easily reach new clients beyond their personal network.</w:t>
            </w:r>
          </w:p>
        </w:tc>
      </w:tr>
    </w:tbl>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02 — THE SOLUTION</w:t>
      </w:r>
    </w:p>
    <w:p>
      <w:pPr>
        <w:pStyle w:val="Heading1"/>
        <w:spacing w:after="160" w:before="400"/>
      </w:pPr>
      <w:r>
        <w:rPr>
          <w:rFonts w:ascii="Arial" w:cs="Arial" w:eastAsia="Arial" w:hAnsi="Arial"/>
          <w:b/>
          <w:bCs/>
          <w:color w:val="2C2C2A"/>
          <w:sz w:val="32"/>
          <w:szCs w:val="32"/>
        </w:rPr>
        <w:t xml:space="preserve">A curated marketplace of verified service companies</w:t>
      </w:r>
    </w:p>
    <w:p>
      <w:pPr>
        <w:spacing w:after="120" w:before="80"/>
      </w:pPr>
      <w:r>
        <w:rPr>
          <w:rFonts w:ascii="Arial" w:cs="Arial" w:eastAsia="Arial" w:hAnsi="Arial"/>
          <w:color w:val="444441"/>
          <w:sz w:val="22"/>
          <w:szCs w:val="22"/>
        </w:rPr>
        <w:t xml:space="preserve">XomoGambia is a web and mobile platform that connects corporate clients and property owners with pre-vetted, reviewed professional service companies in The Gambia.</w:t>
      </w:r>
    </w:p>
    <w:p>
      <w:pPr>
        <w:spacing w:after="120" w:before="80"/>
      </w:pPr>
      <w:r>
        <w:rPr>
          <w:rFonts w:ascii="Arial" w:cs="Arial" w:eastAsia="Arial" w:hAnsi="Arial"/>
          <w:color w:val="444441"/>
          <w:sz w:val="22"/>
          <w:szCs w:val="22"/>
        </w:rPr>
        <w:t xml:space="preserve">Unlike a generic directory, every company listed on XomoGambia is personally verified. We confirm their registration, assess their team capacity, review their past work, and only list those who meet our quality standards.</w:t>
      </w:r>
    </w:p>
    <w:p>
      <w:pPr>
        <w:spacing w:after="0" w:before="80"/>
      </w:pPr>
      <w:r>
        <w:t xml:space="preserve"/>
      </w:r>
    </w:p>
    <w:p>
      <w:pPr>
        <w:pStyle w:val="ListParagraph"/>
        <w:numPr>
          <w:ilvl w:val="0"/>
          <w:numId w:val="2"/>
        </w:numPr>
        <w:spacing w:after="60" w:before="60"/>
      </w:pPr>
      <w:r>
        <w:rPr>
          <w:rFonts w:ascii="Arial" w:cs="Arial" w:eastAsia="Arial" w:hAnsi="Arial"/>
          <w:color w:val="444441"/>
          <w:sz w:val="22"/>
          <w:szCs w:val="22"/>
        </w:rPr>
        <w:t xml:space="preserve">Search verified companies by category — electrical, plumbing, CCTV, cleaning, AC, generators, and more</w:t>
      </w:r>
    </w:p>
    <w:p>
      <w:pPr>
        <w:pStyle w:val="ListParagraph"/>
        <w:numPr>
          <w:ilvl w:val="0"/>
          <w:numId w:val="2"/>
        </w:numPr>
        <w:spacing w:after="60" w:before="60"/>
      </w:pPr>
      <w:r>
        <w:rPr>
          <w:rFonts w:ascii="Arial" w:cs="Arial" w:eastAsia="Arial" w:hAnsi="Arial"/>
          <w:color w:val="444441"/>
          <w:sz w:val="22"/>
          <w:szCs w:val="22"/>
        </w:rPr>
        <w:t xml:space="preserve">Request quotes from multiple companies and compare them in one place</w:t>
      </w:r>
    </w:p>
    <w:p>
      <w:pPr>
        <w:pStyle w:val="ListParagraph"/>
        <w:numPr>
          <w:ilvl w:val="0"/>
          <w:numId w:val="2"/>
        </w:numPr>
        <w:spacing w:after="60" w:before="60"/>
      </w:pPr>
      <w:r>
        <w:rPr>
          <w:rFonts w:ascii="Arial" w:cs="Arial" w:eastAsia="Arial" w:hAnsi="Arial"/>
          <w:color w:val="444441"/>
          <w:sz w:val="22"/>
          <w:szCs w:val="22"/>
        </w:rPr>
        <w:t xml:space="preserve">Book jobs, track progress, and leave verified reviews after completion</w:t>
      </w:r>
    </w:p>
    <w:p>
      <w:pPr>
        <w:pStyle w:val="ListParagraph"/>
        <w:numPr>
          <w:ilvl w:val="0"/>
          <w:numId w:val="2"/>
        </w:numPr>
        <w:spacing w:after="60" w:before="60"/>
      </w:pPr>
      <w:r>
        <w:rPr>
          <w:rFonts w:ascii="Arial" w:cs="Arial" w:eastAsia="Arial" w:hAnsi="Arial"/>
          <w:color w:val="444441"/>
          <w:sz w:val="22"/>
          <w:szCs w:val="22"/>
        </w:rPr>
        <w:t xml:space="preserve">Companies build a reputation and receive a steady stream of qualified leads</w:t>
      </w:r>
    </w:p>
    <w:p>
      <w:pPr>
        <w:pStyle w:val="ListParagraph"/>
        <w:numPr>
          <w:ilvl w:val="0"/>
          <w:numId w:val="2"/>
        </w:numPr>
        <w:spacing w:after="60" w:before="60"/>
      </w:pPr>
      <w:r>
        <w:rPr>
          <w:rFonts w:ascii="Arial" w:cs="Arial" w:eastAsia="Arial" w:hAnsi="Arial"/>
          <w:color w:val="444441"/>
          <w:sz w:val="22"/>
          <w:szCs w:val="22"/>
        </w:rPr>
        <w:t xml:space="preserve">Corporate clients get a managed procurement tool — no more chasing WhatsApp contacts</w:t>
      </w:r>
    </w:p>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03 — ADMIN DASHBOARD</w:t>
      </w:r>
    </w:p>
    <w:p>
      <w:pPr>
        <w:pStyle w:val="Heading1"/>
        <w:spacing w:after="160" w:before="400"/>
      </w:pPr>
      <w:r>
        <w:rPr>
          <w:rFonts w:ascii="Arial" w:cs="Arial" w:eastAsia="Arial" w:hAnsi="Arial"/>
          <w:b/>
          <w:bCs/>
          <w:color w:val="2C2C2A"/>
          <w:sz w:val="32"/>
          <w:szCs w:val="32"/>
        </w:rPr>
        <w:t xml:space="preserve">Full oversight and control from one panel</w:t>
      </w:r>
    </w:p>
    <w:p>
      <w:pPr>
        <w:spacing w:after="120" w:before="80"/>
      </w:pPr>
      <w:r>
        <w:rPr>
          <w:rFonts w:ascii="Arial" w:cs="Arial" w:eastAsia="Arial" w:hAnsi="Arial"/>
          <w:color w:val="444441"/>
          <w:sz w:val="22"/>
          <w:szCs w:val="22"/>
        </w:rPr>
        <w:t xml:space="preserve">XomoGambia includes a dedicated admin dashboard that gives the platform operator complete visibility and control over every aspect of the business. No activity happens on the platform without the admin being able to see, approve, or act on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1D9E75"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D3D1C7" w:sz="1"/>
              <w:left w:val="single" w:color="D3D1C7" w:sz="1"/>
              <w:bottom w:val="single" w:color="D3D1C7" w:sz="1"/>
              <w:right w:val="single" w:color="D3D1C7" w:sz="1"/>
            </w:tcBorders>
            <w:shd w:fill="1D9E75" w:val="clear"/>
            <w:tcMar>
              <w:top w:type="dxa" w:w="100"/>
              <w:left w:type="dxa" w:w="160"/>
              <w:bottom w:type="dxa" w:w="100"/>
              <w:right w:type="dxa" w:w="160"/>
            </w:tcMar>
          </w:tcPr>
          <w:p>
            <w:r>
              <w:rPr>
                <w:rFonts w:ascii="Arial" w:cs="Arial" w:eastAsia="Arial" w:hAnsi="Arial"/>
                <w:b/>
                <w:bCs/>
                <w:color w:val="FFFFFF"/>
                <w:sz w:val="20"/>
                <w:szCs w:val="20"/>
              </w:rPr>
              <w:t xml:space="preserve">What the admin can do</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Company management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444441"/>
                <w:sz w:val="20"/>
                <w:szCs w:val="20"/>
              </w:rPr>
              <w:t xml:space="preserve">Approve or reject new company applications, verify documents, suspend or remove companies, and update their profiles and categories</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bCs/>
                <w:color w:val="2C2C2A"/>
                <w:sz w:val="20"/>
                <w:szCs w:val="20"/>
              </w:rPr>
              <w:t xml:space="preserve">Client management</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color w:val="444441"/>
                <w:sz w:val="20"/>
                <w:szCs w:val="20"/>
              </w:rPr>
              <w:t xml:space="preserve">View all registered clients, manage accounts, handle disputes, and monitor client activity and booking history</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Job management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444441"/>
                <w:sz w:val="20"/>
                <w:szCs w:val="20"/>
              </w:rPr>
              <w:t xml:space="preserve">See every job posted on the platform — status, assigned company, client details, timeline, and outcome</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bCs/>
                <w:color w:val="2C2C2A"/>
                <w:sz w:val="20"/>
                <w:szCs w:val="20"/>
              </w:rPr>
              <w:t xml:space="preserve">Payments &amp; revenue</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color w:val="444441"/>
                <w:sz w:val="20"/>
                <w:szCs w:val="20"/>
              </w:rPr>
              <w:t xml:space="preserve">Track all transactions, view commission earned per job, manage payouts to companies, and generate revenue reports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Reviews &amp; ratings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444441"/>
                <w:sz w:val="20"/>
                <w:szCs w:val="20"/>
              </w:rPr>
              <w:t xml:space="preserve">Moderate all reviews left by clients, flag or remove inappropriate content, and monitor company reputation scores</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bCs/>
                <w:color w:val="2C2C2A"/>
                <w:sz w:val="20"/>
                <w:szCs w:val="20"/>
              </w:rPr>
              <w:t xml:space="preserve">Notifications</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color w:val="444441"/>
                <w:sz w:val="20"/>
                <w:szCs w:val="20"/>
              </w:rPr>
              <w:t xml:space="preserve">Send announcements or alerts to companies, clients, or both — directly from the admin panel</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Analytics &amp; reports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444441"/>
                <w:sz w:val="20"/>
                <w:szCs w:val="20"/>
              </w:rPr>
              <w:t xml:space="preserve">Dashboard overview of total jobs, active companies, revenue, top-performing categories, and platform growth over time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60"/>
              <w:left w:type="dxa" w:w="200"/>
              <w:bottom w:type="dxa" w:w="160"/>
              <w:right w:type="dxa" w:w="200"/>
            </w:tcMar>
          </w:tcPr>
          <w:p>
            <w:r>
              <w:rPr>
                <w:rFonts w:ascii="Arial" w:cs="Arial" w:eastAsia="Arial" w:hAnsi="Arial"/>
                <w:i/>
                <w:iCs/>
                <w:color w:val="0F6E56"/>
                <w:sz w:val="22"/>
                <w:szCs w:val="22"/>
              </w:rPr>
              <w:t xml:space="preserve">The admin is the single source of truth for everything that happens on XomoGambia. Every company that gets listed, every job that gets booked, and every payment that flows through the platform is visible and manageable from one secure panel.</w:t>
            </w:r>
          </w:p>
        </w:tc>
      </w:tr>
    </w:tbl>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04 — MARKET OPPORTUNITY</w:t>
      </w:r>
    </w:p>
    <w:p>
      <w:pPr>
        <w:pStyle w:val="Heading1"/>
        <w:spacing w:after="160" w:before="400"/>
      </w:pPr>
      <w:r>
        <w:rPr>
          <w:rFonts w:ascii="Arial" w:cs="Arial" w:eastAsia="Arial" w:hAnsi="Arial"/>
          <w:b/>
          <w:bCs/>
          <w:color w:val="2C2C2A"/>
          <w:sz w:val="32"/>
          <w:szCs w:val="32"/>
        </w:rPr>
        <w:t xml:space="preserve">A large, underserved market with no dominant player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r>
              <w:rPr>
                <w:rFonts w:ascii="Arial" w:cs="Arial" w:eastAsia="Arial" w:hAnsi="Arial"/>
                <w:color w:val="5F5E5A"/>
                <w:spacing w:val="30"/>
                <w:sz w:val="16"/>
                <w:szCs w:val="16"/>
              </w:rPr>
              <w:t xml:space="preserve">TARGET CLIENTS</w:t>
            </w:r>
          </w:p>
          <w:p>
            <w:pPr>
              <w:spacing w:before="60"/>
            </w:pPr>
            <w:r>
              <w:rPr>
                <w:rFonts w:ascii="Arial" w:cs="Arial" w:eastAsia="Arial" w:hAnsi="Arial"/>
                <w:b/>
                <w:bCs/>
                <w:color w:val="1D9E75"/>
                <w:sz w:val="36"/>
                <w:szCs w:val="36"/>
              </w:rPr>
              <w:t xml:space="preserve">500+</w:t>
            </w:r>
          </w:p>
          <w:p>
            <w:pPr>
              <w:spacing w:before="40"/>
            </w:pPr>
            <w:r>
              <w:rPr>
                <w:rFonts w:ascii="Arial" w:cs="Arial" w:eastAsia="Arial" w:hAnsi="Arial"/>
                <w:color w:val="5F5E5A"/>
                <w:sz w:val="18"/>
                <w:szCs w:val="18"/>
              </w:rPr>
              <w:t xml:space="preserve">Hotels, offices, schools, NGOs in Greater Banjul</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r>
              <w:rPr>
                <w:rFonts w:ascii="Arial" w:cs="Arial" w:eastAsia="Arial" w:hAnsi="Arial"/>
                <w:color w:val="5F5E5A"/>
                <w:spacing w:val="30"/>
                <w:sz w:val="16"/>
                <w:szCs w:val="16"/>
              </w:rPr>
              <w:t xml:space="preserve">SERVICE COMPANIES</w:t>
            </w:r>
          </w:p>
          <w:p>
            <w:pPr>
              <w:spacing w:before="60"/>
            </w:pPr>
            <w:r>
              <w:rPr>
                <w:rFonts w:ascii="Arial" w:cs="Arial" w:eastAsia="Arial" w:hAnsi="Arial"/>
                <w:b/>
                <w:bCs/>
                <w:color w:val="1D9E75"/>
                <w:sz w:val="36"/>
                <w:szCs w:val="36"/>
              </w:rPr>
              <w:t xml:space="preserve">200+</w:t>
            </w:r>
          </w:p>
          <w:p>
            <w:pPr>
              <w:spacing w:before="40"/>
            </w:pPr>
            <w:r>
              <w:rPr>
                <w:rFonts w:ascii="Arial" w:cs="Arial" w:eastAsia="Arial" w:hAnsi="Arial"/>
                <w:color w:val="5F5E5A"/>
                <w:sz w:val="18"/>
                <w:szCs w:val="18"/>
              </w:rPr>
              <w:t xml:space="preserve">Registered contractors with no digital presence</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r>
              <w:rPr>
                <w:rFonts w:ascii="Arial" w:cs="Arial" w:eastAsia="Arial" w:hAnsi="Arial"/>
                <w:color w:val="5F5E5A"/>
                <w:spacing w:val="30"/>
                <w:sz w:val="16"/>
                <w:szCs w:val="16"/>
              </w:rPr>
              <w:t xml:space="preserve">COMPETITION</w:t>
            </w:r>
          </w:p>
          <w:p>
            <w:pPr>
              <w:spacing w:before="60"/>
            </w:pPr>
            <w:r>
              <w:rPr>
                <w:rFonts w:ascii="Arial" w:cs="Arial" w:eastAsia="Arial" w:hAnsi="Arial"/>
                <w:b/>
                <w:bCs/>
                <w:color w:val="1D9E75"/>
                <w:sz w:val="36"/>
                <w:szCs w:val="36"/>
              </w:rPr>
              <w:t xml:space="preserve">None</w:t>
            </w:r>
          </w:p>
          <w:p>
            <w:pPr>
              <w:spacing w:before="40"/>
            </w:pPr>
            <w:r>
              <w:rPr>
                <w:rFonts w:ascii="Arial" w:cs="Arial" w:eastAsia="Arial" w:hAnsi="Arial"/>
                <w:color w:val="5F5E5A"/>
                <w:sz w:val="18"/>
                <w:szCs w:val="18"/>
              </w:rPr>
              <w:t xml:space="preserve">No equivalent platform exists in The Gambia today</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r>
              <w:rPr>
                <w:rFonts w:ascii="Arial" w:cs="Arial" w:eastAsia="Arial" w:hAnsi="Arial"/>
                <w:color w:val="5F5E5A"/>
                <w:spacing w:val="30"/>
                <w:sz w:val="16"/>
                <w:szCs w:val="16"/>
              </w:rPr>
              <w:t xml:space="preserve">PROVEN GLOBALLY</w:t>
            </w:r>
          </w:p>
          <w:p>
            <w:pPr>
              <w:spacing w:before="60"/>
            </w:pPr>
            <w:r>
              <w:rPr>
                <w:rFonts w:ascii="Arial" w:cs="Arial" w:eastAsia="Arial" w:hAnsi="Arial"/>
                <w:b/>
                <w:bCs/>
                <w:color w:val="1D9E75"/>
                <w:sz w:val="36"/>
                <w:szCs w:val="36"/>
              </w:rPr>
              <w:t xml:space="preserve">$10B+</w:t>
            </w:r>
          </w:p>
          <w:p>
            <w:pPr>
              <w:spacing w:before="40"/>
            </w:pPr>
            <w:r>
              <w:rPr>
                <w:rFonts w:ascii="Arial" w:cs="Arial" w:eastAsia="Arial" w:hAnsi="Arial"/>
                <w:color w:val="5F5E5A"/>
                <w:sz w:val="18"/>
                <w:szCs w:val="18"/>
              </w:rPr>
              <w:t xml:space="preserve">Market size of similar platforms worldwide</w:t>
            </w:r>
          </w:p>
        </w:tc>
      </w:tr>
    </w:tbl>
    <w:p>
      <w:pPr>
        <w:spacing w:after="0" w:before="160"/>
      </w:pPr>
      <w:r>
        <w:t xml:space="preserve"/>
      </w:r>
    </w:p>
    <w:p>
      <w:pPr>
        <w:spacing w:after="120" w:before="80"/>
      </w:pPr>
      <w:r>
        <w:rPr>
          <w:rFonts w:ascii="Arial" w:cs="Arial" w:eastAsia="Arial" w:hAnsi="Arial"/>
          <w:color w:val="444441"/>
          <w:sz w:val="22"/>
          <w:szCs w:val="22"/>
        </w:rPr>
        <w:t xml:space="preserve">The immediate focus is Greater Banjul — Serekunda, Banjul, Kololi, and Kotu — where the density of hotels, offices, and NGOs is highest. The model can expand to other regions and neighbouring Senegal once validated.</w:t>
      </w:r>
    </w:p>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05 — BUSINESS MODEL</w:t>
      </w:r>
    </w:p>
    <w:p>
      <w:pPr>
        <w:pStyle w:val="Heading1"/>
        <w:spacing w:after="160" w:before="400"/>
      </w:pPr>
      <w:r>
        <w:rPr>
          <w:rFonts w:ascii="Arial" w:cs="Arial" w:eastAsia="Arial" w:hAnsi="Arial"/>
          <w:b/>
          <w:bCs/>
          <w:color w:val="2C2C2A"/>
          <w:sz w:val="32"/>
          <w:szCs w:val="32"/>
        </w:rPr>
        <w:t xml:space="preserve">Multiple revenue streams from day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D3D1C7" w:sz="1"/>
              <w:left w:val="single" w:color="D3D1C7" w:sz="1"/>
              <w:bottom w:val="single" w:color="D3D1C7" w:sz="1"/>
              <w:right w:val="single" w:color="D3D1C7" w:sz="1"/>
            </w:tcBorders>
            <w:shd w:fill="1D9E75" w:val="clear"/>
            <w:tcMar>
              <w:top w:type="dxa" w:w="100"/>
              <w:left w:type="dxa" w:w="160"/>
              <w:bottom w:type="dxa" w:w="100"/>
              <w:right w:type="dxa" w:w="160"/>
            </w:tcMar>
          </w:tcPr>
          <w:p>
            <w:r>
              <w:rPr>
                <w:rFonts w:ascii="Arial" w:cs="Arial" w:eastAsia="Arial" w:hAnsi="Arial"/>
                <w:b/>
                <w:bCs/>
                <w:color w:val="FFFFFF"/>
                <w:sz w:val="20"/>
                <w:szCs w:val="20"/>
              </w:rPr>
              <w:t xml:space="preserve">Revenue stream</w:t>
            </w:r>
          </w:p>
        </w:tc>
        <w:tc>
          <w:tcPr>
            <w:tcW w:type="dxa" w:w="4760"/>
            <w:tcBorders>
              <w:top w:val="single" w:color="D3D1C7" w:sz="1"/>
              <w:left w:val="single" w:color="D3D1C7" w:sz="1"/>
              <w:bottom w:val="single" w:color="D3D1C7" w:sz="1"/>
              <w:right w:val="single" w:color="D3D1C7" w:sz="1"/>
            </w:tcBorders>
            <w:shd w:fill="1D9E75" w:val="clear"/>
            <w:tcMar>
              <w:top w:type="dxa" w:w="100"/>
              <w:left w:type="dxa" w:w="160"/>
              <w:bottom w:type="dxa" w:w="100"/>
              <w:right w:type="dxa" w:w="160"/>
            </w:tcMar>
          </w:tcPr>
          <w:p>
            <w:r>
              <w:rPr>
                <w:rFonts w:ascii="Arial" w:cs="Arial" w:eastAsia="Arial" w:hAnsi="Arial"/>
                <w:b/>
                <w:bCs/>
                <w:color w:val="FFFFFF"/>
                <w:sz w:val="20"/>
                <w:szCs w:val="20"/>
              </w:rPr>
              <w:t xml:space="preserve">How it works</w:t>
            </w:r>
          </w:p>
        </w:tc>
        <w:tc>
          <w:tcPr>
            <w:tcW w:type="dxa" w:w="1800"/>
            <w:tcBorders>
              <w:top w:val="single" w:color="D3D1C7" w:sz="1"/>
              <w:left w:val="single" w:color="D3D1C7" w:sz="1"/>
              <w:bottom w:val="single" w:color="D3D1C7" w:sz="1"/>
              <w:right w:val="single" w:color="D3D1C7" w:sz="1"/>
            </w:tcBorders>
            <w:shd w:fill="1D9E75"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Commission per job</w:t>
            </w:r>
          </w:p>
        </w:tc>
        <w:tc>
          <w:tcPr>
            <w:tcW w:type="dxa" w:w="47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val="false"/>
                <w:bCs w:val="false"/>
                <w:color w:val="2C2C2A"/>
                <w:sz w:val="20"/>
                <w:szCs w:val="20"/>
              </w:rPr>
              <w:t xml:space="preserve">8–12% of each contract value booked through the platform</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val="false"/>
                <w:bCs w:val="false"/>
                <w:color w:val="2C2C2A"/>
                <w:sz w:val="20"/>
                <w:szCs w:val="20"/>
              </w:rPr>
              <w:t xml:space="preserve">Primary</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bCs/>
                <w:color w:val="2C2C2A"/>
                <w:sz w:val="20"/>
                <w:szCs w:val="20"/>
              </w:rPr>
              <w:t xml:space="preserve">Company subscriptions</w:t>
            </w:r>
          </w:p>
        </w:tc>
        <w:tc>
          <w:tcPr>
            <w:tcW w:type="dxa" w:w="47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val="false"/>
                <w:bCs w:val="false"/>
                <w:color w:val="2C2C2A"/>
                <w:sz w:val="20"/>
                <w:szCs w:val="20"/>
              </w:rPr>
              <w:t xml:space="preserve">Monthly listing fee ($20–$50) for featured placement</w:t>
            </w:r>
          </w:p>
        </w:tc>
        <w:tc>
          <w:tcPr>
            <w:tcW w:type="dxa" w:w="1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val="false"/>
                <w:bCs w:val="false"/>
                <w:color w:val="2C2C2A"/>
                <w:sz w:val="20"/>
                <w:szCs w:val="20"/>
              </w:rPr>
              <w:t xml:space="preserve">Primary</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Corporate retainer</w:t>
            </w:r>
          </w:p>
        </w:tc>
        <w:tc>
          <w:tcPr>
            <w:tcW w:type="dxa" w:w="476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val="false"/>
                <w:bCs w:val="false"/>
                <w:color w:val="2C2C2A"/>
                <w:sz w:val="20"/>
                <w:szCs w:val="20"/>
              </w:rPr>
              <w:t xml:space="preserve">Hotels and offices pay annually for managed sourcing</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b w:val="false"/>
                <w:bCs w:val="false"/>
                <w:color w:val="2C2C2A"/>
                <w:sz w:val="20"/>
                <w:szCs w:val="20"/>
              </w:rPr>
              <w:t xml:space="preserve">Growth</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bCs/>
                <w:color w:val="2C2C2A"/>
                <w:sz w:val="20"/>
                <w:szCs w:val="20"/>
              </w:rPr>
              <w:t xml:space="preserve">Priority placement</w:t>
            </w:r>
          </w:p>
        </w:tc>
        <w:tc>
          <w:tcPr>
            <w:tcW w:type="dxa" w:w="47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val="false"/>
                <w:bCs w:val="false"/>
                <w:color w:val="2C2C2A"/>
                <w:sz w:val="20"/>
                <w:szCs w:val="20"/>
              </w:rPr>
              <w:t xml:space="preserve">Companies pay to appear at top of search results</w:t>
            </w:r>
          </w:p>
        </w:tc>
        <w:tc>
          <w:tcPr>
            <w:tcW w:type="dxa" w:w="180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60"/>
            </w:tcMar>
          </w:tcPr>
          <w:p>
            <w:r>
              <w:rPr>
                <w:rFonts w:ascii="Arial" w:cs="Arial" w:eastAsia="Arial" w:hAnsi="Arial"/>
                <w:b w:val="false"/>
                <w:bCs w:val="false"/>
                <w:color w:val="2C2C2A"/>
                <w:sz w:val="20"/>
                <w:szCs w:val="20"/>
              </w:rPr>
              <w:t xml:space="preserve">Growth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60"/>
              <w:left w:type="dxa" w:w="200"/>
              <w:bottom w:type="dxa" w:w="160"/>
              <w:right w:type="dxa" w:w="200"/>
            </w:tcMar>
          </w:tcPr>
          <w:p>
            <w:r>
              <w:rPr>
                <w:rFonts w:ascii="Arial" w:cs="Arial" w:eastAsia="Arial" w:hAnsi="Arial"/>
                <w:i/>
                <w:iCs/>
                <w:color w:val="0F6E56"/>
                <w:sz w:val="22"/>
                <w:szCs w:val="22"/>
              </w:rPr>
              <w:t xml:space="preserve">The launch strategy is commission-only — service companies join for free and we earn only when they earn. This removes all friction to onboarding and builds supply quickly before introducing subscription fees.</w:t>
            </w:r>
          </w:p>
        </w:tc>
      </w:tr>
    </w:tbl>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06 — DEVELOPMENT PLAN</w:t>
      </w:r>
    </w:p>
    <w:p>
      <w:pPr>
        <w:pStyle w:val="Heading1"/>
        <w:spacing w:after="160" w:before="400"/>
      </w:pPr>
      <w:r>
        <w:rPr>
          <w:rFonts w:ascii="Arial" w:cs="Arial" w:eastAsia="Arial" w:hAnsi="Arial"/>
          <w:b/>
          <w:bCs/>
          <w:color w:val="2C2C2A"/>
          <w:sz w:val="32"/>
          <w:szCs w:val="32"/>
        </w:rPr>
        <w:t xml:space="preserve">What we need to build and when</w:t>
      </w:r>
    </w:p>
    <w:p>
      <w:pPr>
        <w:spacing w:after="60" w:before="200"/>
      </w:pPr>
      <w:r>
        <w:rPr>
          <w:rFonts w:ascii="Arial" w:cs="Arial" w:eastAsia="Arial" w:hAnsi="Arial"/>
          <w:b/>
          <w:bCs/>
          <w:color w:val="1D9E75"/>
          <w:sz w:val="22"/>
          <w:szCs w:val="22"/>
        </w:rPr>
        <w:t xml:space="preserve">Phase 01  </w:t>
      </w:r>
      <w:r>
        <w:rPr>
          <w:rFonts w:ascii="Arial" w:cs="Arial" w:eastAsia="Arial" w:hAnsi="Arial"/>
          <w:b/>
          <w:bCs/>
          <w:color w:val="2C2C2A"/>
          <w:sz w:val="22"/>
          <w:szCs w:val="22"/>
        </w:rPr>
        <w:t xml:space="preserve">Validation — Weeks 1–4</w:t>
      </w:r>
    </w:p>
    <w:p>
      <w:pPr>
        <w:spacing w:after="120" w:before="40"/>
        <w:ind w:left="360"/>
      </w:pPr>
      <w:r>
        <w:rPr>
          <w:rFonts w:ascii="Arial" w:cs="Arial" w:eastAsia="Arial" w:hAnsi="Arial"/>
          <w:color w:val="444441"/>
          <w:sz w:val="22"/>
          <w:szCs w:val="22"/>
        </w:rPr>
        <w:t xml:space="preserve">Before any code is written, we validate demand by manually connecting 5–10 clients to service companies. This proves the concept at zero cost and gives us our first testimonials.</w:t>
      </w:r>
    </w:p>
    <w:p>
      <w:pPr>
        <w:spacing w:after="60" w:before="200"/>
      </w:pPr>
      <w:r>
        <w:rPr>
          <w:rFonts w:ascii="Arial" w:cs="Arial" w:eastAsia="Arial" w:hAnsi="Arial"/>
          <w:b/>
          <w:bCs/>
          <w:color w:val="1D9E75"/>
          <w:sz w:val="22"/>
          <w:szCs w:val="22"/>
        </w:rPr>
        <w:t xml:space="preserve">Phase 02  </w:t>
      </w:r>
      <w:r>
        <w:rPr>
          <w:rFonts w:ascii="Arial" w:cs="Arial" w:eastAsia="Arial" w:hAnsi="Arial"/>
          <w:b/>
          <w:bCs/>
          <w:color w:val="2C2C2A"/>
          <w:sz w:val="22"/>
          <w:szCs w:val="22"/>
        </w:rPr>
        <w:t xml:space="preserve">MVP Build — Weeks 5–12</w:t>
      </w:r>
    </w:p>
    <w:p>
      <w:pPr>
        <w:spacing w:after="120" w:before="40"/>
        <w:ind w:left="360"/>
      </w:pPr>
      <w:r>
        <w:rPr>
          <w:rFonts w:ascii="Arial" w:cs="Arial" w:eastAsia="Arial" w:hAnsi="Arial"/>
          <w:color w:val="444441"/>
          <w:sz w:val="22"/>
          <w:szCs w:val="22"/>
        </w:rPr>
        <w:t xml:space="preserve">Build the core platform: company profiles, search, job requests, quote submission, reviews, and the full admin dashboard covering companies, clients, jobs, payments, and analytics.</w:t>
      </w:r>
    </w:p>
    <w:p>
      <w:pPr>
        <w:spacing w:after="60" w:before="200"/>
      </w:pPr>
      <w:r>
        <w:rPr>
          <w:rFonts w:ascii="Arial" w:cs="Arial" w:eastAsia="Arial" w:hAnsi="Arial"/>
          <w:b/>
          <w:bCs/>
          <w:color w:val="1D9E75"/>
          <w:sz w:val="22"/>
          <w:szCs w:val="22"/>
        </w:rPr>
        <w:t xml:space="preserve">Phase 03  </w:t>
      </w:r>
      <w:r>
        <w:rPr>
          <w:rFonts w:ascii="Arial" w:cs="Arial" w:eastAsia="Arial" w:hAnsi="Arial"/>
          <w:b/>
          <w:bCs/>
          <w:color w:val="2C2C2A"/>
          <w:sz w:val="22"/>
          <w:szCs w:val="22"/>
        </w:rPr>
        <w:t xml:space="preserve">Launch — Month 4</w:t>
      </w:r>
    </w:p>
    <w:p>
      <w:pPr>
        <w:spacing w:after="120" w:before="40"/>
        <w:ind w:left="360"/>
      </w:pPr>
      <w:r>
        <w:rPr>
          <w:rFonts w:ascii="Arial" w:cs="Arial" w:eastAsia="Arial" w:hAnsi="Arial"/>
          <w:color w:val="444441"/>
          <w:sz w:val="22"/>
          <w:szCs w:val="22"/>
        </w:rPr>
        <w:t xml:space="preserve">Onboard 20–30 verified service companies and reach out to 50 hotels, offices, NGOs, and property managers in Greater Banjul. First 3 months free for early corporate clients.</w:t>
      </w:r>
    </w:p>
    <w:p>
      <w:pPr>
        <w:spacing w:after="60" w:before="200"/>
      </w:pPr>
      <w:r>
        <w:rPr>
          <w:rFonts w:ascii="Arial" w:cs="Arial" w:eastAsia="Arial" w:hAnsi="Arial"/>
          <w:b/>
          <w:bCs/>
          <w:color w:val="1D9E75"/>
          <w:sz w:val="22"/>
          <w:szCs w:val="22"/>
        </w:rPr>
        <w:t xml:space="preserve">Phase 04  </w:t>
      </w:r>
      <w:r>
        <w:rPr>
          <w:rFonts w:ascii="Arial" w:cs="Arial" w:eastAsia="Arial" w:hAnsi="Arial"/>
          <w:b/>
          <w:bCs/>
          <w:color w:val="2C2C2A"/>
          <w:sz w:val="22"/>
          <w:szCs w:val="22"/>
        </w:rPr>
        <w:t xml:space="preserve">Growth — Month 6+</w:t>
      </w:r>
    </w:p>
    <w:p>
      <w:pPr>
        <w:spacing w:after="120" w:before="40"/>
        <w:ind w:left="360"/>
      </w:pPr>
      <w:r>
        <w:rPr>
          <w:rFonts w:ascii="Arial" w:cs="Arial" w:eastAsia="Arial" w:hAnsi="Arial"/>
          <w:color w:val="444441"/>
          <w:sz w:val="22"/>
          <w:szCs w:val="22"/>
        </w:rPr>
        <w:t xml:space="preserve">Introduce native mobile apps, subscription plans, and a managed procurement product for large corporate clients. Begin expansion to Senegal and other West African markets.</w:t>
      </w:r>
    </w:p>
    <w:p>
      <w:pPr>
        <w:pBdr>
          <w:bottom w:val="single" w:color="D3D1C7" w:sz="4" w:space="1"/>
        </w:pBdr>
        <w:spacing w:after="240" w:before="240"/>
      </w:pPr>
      <w:r>
        <w:t xml:space="preserve"/>
      </w:r>
    </w:p>
    <w:p>
      <w:pPr>
        <w:spacing w:after="80" w:before="200"/>
      </w:pPr>
      <w:r>
        <w:rPr>
          <w:rFonts w:ascii="Arial" w:cs="Arial" w:eastAsia="Arial" w:hAnsi="Arial"/>
          <w:color w:val="5F5E5A"/>
          <w:spacing w:val="40"/>
          <w:sz w:val="18"/>
          <w:szCs w:val="18"/>
        </w:rPr>
        <w:t xml:space="preserve">07 — FOUNDER ADVANTAGE</w:t>
      </w:r>
    </w:p>
    <w:p>
      <w:pPr>
        <w:pStyle w:val="Heading1"/>
        <w:spacing w:after="160" w:before="400"/>
      </w:pPr>
      <w:r>
        <w:rPr>
          <w:rFonts w:ascii="Arial" w:cs="Arial" w:eastAsia="Arial" w:hAnsi="Arial"/>
          <w:b/>
          <w:bCs/>
          <w:color w:val="2C2C2A"/>
          <w:sz w:val="32"/>
          <w:szCs w:val="32"/>
        </w:rPr>
        <w:t xml:space="preserve">Why this founder, why now</w:t>
      </w:r>
    </w:p>
    <w:p>
      <w:pPr>
        <w:pStyle w:val="ListParagraph"/>
        <w:numPr>
          <w:ilvl w:val="0"/>
          <w:numId w:val="2"/>
        </w:numPr>
        <w:spacing w:after="60" w:before="60"/>
      </w:pPr>
      <w:r>
        <w:rPr>
          <w:rFonts w:ascii="Arial" w:cs="Arial" w:eastAsia="Arial" w:hAnsi="Arial"/>
          <w:color w:val="444441"/>
          <w:sz w:val="22"/>
          <w:szCs w:val="22"/>
        </w:rPr>
        <w:t xml:space="preserve">Direct experience in CCTV and technical services — understands the supplier side deeply and knows what separates a reliable company from an unreliable one</w:t>
      </w:r>
    </w:p>
    <w:p>
      <w:pPr>
        <w:pStyle w:val="ListParagraph"/>
        <w:numPr>
          <w:ilvl w:val="0"/>
          <w:numId w:val="2"/>
        </w:numPr>
        <w:spacing w:after="60" w:before="60"/>
      </w:pPr>
      <w:r>
        <w:rPr>
          <w:rFonts w:ascii="Arial" w:cs="Arial" w:eastAsia="Arial" w:hAnsi="Arial"/>
          <w:color w:val="444441"/>
          <w:sz w:val="22"/>
          <w:szCs w:val="22"/>
        </w:rPr>
        <w:t xml:space="preserve">Existing network of service companies in The Gambia — can onboard the first 10–20 providers on day one</w:t>
      </w:r>
    </w:p>
    <w:p>
      <w:pPr>
        <w:pStyle w:val="ListParagraph"/>
        <w:numPr>
          <w:ilvl w:val="0"/>
          <w:numId w:val="2"/>
        </w:numPr>
        <w:spacing w:after="60" w:before="60"/>
      </w:pPr>
      <w:r>
        <w:rPr>
          <w:rFonts w:ascii="Arial" w:cs="Arial" w:eastAsia="Arial" w:hAnsi="Arial"/>
          <w:color w:val="444441"/>
          <w:sz w:val="22"/>
          <w:szCs w:val="22"/>
        </w:rPr>
        <w:t xml:space="preserve">Technical background — can build the full platform including the admin dashboard without hiring a developer, dramatically reducing cost and time to market</w:t>
      </w:r>
    </w:p>
    <w:p>
      <w:pPr>
        <w:pStyle w:val="ListParagraph"/>
        <w:numPr>
          <w:ilvl w:val="0"/>
          <w:numId w:val="2"/>
        </w:numPr>
        <w:spacing w:after="60" w:before="60"/>
      </w:pPr>
      <w:r>
        <w:rPr>
          <w:rFonts w:ascii="Arial" w:cs="Arial" w:eastAsia="Arial" w:hAnsi="Arial"/>
          <w:color w:val="444441"/>
          <w:sz w:val="22"/>
          <w:szCs w:val="22"/>
        </w:rPr>
        <w:t xml:space="preserve">Local market knowledge — understands the trust dynamics, payment methods, and client expectations specific to The Gambia</w:t>
      </w:r>
    </w:p>
    <w:p>
      <w:pPr>
        <w:pBdr>
          <w:bottom w:val="single" w:color="D3D1C7" w:sz="4" w:space="1"/>
        </w:pBdr>
        <w:spacing w:after="240" w:before="240"/>
      </w:pPr>
      <w:r>
        <w:t xml:space="preserve"/>
      </w:r>
    </w:p>
    <w:p>
      <w:pPr>
        <w:spacing w:after="80" w:before="200"/>
        <w:jc w:val="center"/>
      </w:pPr>
      <w:r>
        <w:rPr>
          <w:rFonts w:ascii="Arial" w:cs="Arial" w:eastAsia="Arial" w:hAnsi="Arial"/>
          <w:b/>
          <w:bCs/>
          <w:color w:val="2C2C2A"/>
          <w:sz w:val="30"/>
          <w:szCs w:val="30"/>
        </w:rPr>
        <w:t xml:space="preserve">The Ask</w:t>
      </w:r>
    </w:p>
    <w:p>
      <w:pPr>
        <w:spacing w:after="0" w:before="0"/>
        <w:jc w:val="center"/>
      </w:pPr>
      <w:r>
        <w:rPr>
          <w:rFonts w:ascii="Arial" w:cs="Arial" w:eastAsia="Arial" w:hAnsi="Arial"/>
          <w:color w:val="5F5E5A"/>
          <w:sz w:val="22"/>
          <w:szCs w:val="22"/>
        </w:rPr>
        <w:t xml:space="preserve">We are seeking a development partner to help bring XomoGambia to life — whether through technical collaboration, investment, or both. The opportunity is clear, the timing is right, and the founder has the domain expertise and technical skills to execute. We would love to discuss how we can work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D9E7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2026-05-02T22:49:06.237Z</dcterms:created>
  <dcterms:modified xsi:type="dcterms:W3CDTF">2026-05-02T22:49:06.254Z</dcterms:modified>
</cp:coreProperties>
</file>

<file path=docProps/custom.xml><?xml version="1.0" encoding="utf-8"?>
<Properties xmlns="http://schemas.openxmlformats.org/officeDocument/2006/custom-properties" xmlns:vt="http://schemas.openxmlformats.org/officeDocument/2006/docPropsVTypes"/>
</file>