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cwvezv5x0dvu" w:id="0"/>
      <w:bookmarkEnd w:id="0"/>
      <w:r w:rsidDel="00000000" w:rsidR="00000000" w:rsidRPr="00000000">
        <w:rPr>
          <w:rtl w:val="0"/>
        </w:rPr>
        <w:t xml:space="preserve">Informe de Avance - Sprint 3</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Aplicación: </w:t>
      </w:r>
      <w:r w:rsidDel="00000000" w:rsidR="00000000" w:rsidRPr="00000000">
        <w:rPr>
          <w:rtl w:val="0"/>
        </w:rPr>
        <w:t xml:space="preserve">Plan&amp;Go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rtl w:val="0"/>
        </w:rPr>
        <w:t xml:space="preserve">Sprint: </w:t>
      </w:r>
      <w:r w:rsidDel="00000000" w:rsidR="00000000" w:rsidRPr="00000000">
        <w:rPr>
          <w:rtl w:val="0"/>
        </w:rPr>
        <w:t xml:space="preserve">3</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rtl w:val="0"/>
        </w:rPr>
        <w:t xml:space="preserve">Fecha de Inicio: </w:t>
      </w:r>
      <w:r w:rsidDel="00000000" w:rsidR="00000000" w:rsidRPr="00000000">
        <w:rPr>
          <w:rtl w:val="0"/>
        </w:rPr>
        <w:t xml:space="preserve">29/10/2025</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rtl w:val="0"/>
        </w:rPr>
        <w:t xml:space="preserve">Fecha de Finalización: </w:t>
      </w:r>
      <w:r w:rsidDel="00000000" w:rsidR="00000000" w:rsidRPr="00000000">
        <w:rPr>
          <w:rtl w:val="0"/>
        </w:rPr>
        <w:t xml:space="preserve">04/11/2025</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rtl w:val="0"/>
        </w:rPr>
        <w:t xml:space="preserve">Duración: 7</w:t>
      </w:r>
      <w:r w:rsidDel="00000000" w:rsidR="00000000" w:rsidRPr="00000000">
        <w:rPr>
          <w:rtl w:val="0"/>
        </w:rPr>
        <w:t xml:space="preserve"> días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bookmarkStart w:colFirst="0" w:colLast="0" w:name="_4xjj3oxiuthi" w:id="1"/>
      <w:bookmarkEnd w:id="1"/>
      <w:r w:rsidDel="00000000" w:rsidR="00000000" w:rsidRPr="00000000">
        <w:rPr>
          <w:rtl w:val="0"/>
        </w:rPr>
        <w:t xml:space="preserve">Objetivos del Sprint</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Durante este sprint, el equipo se enfocó en fortalecer la experiencia del usuario dentro de la plataforma web, incorporando nuevas funcionalidades orientadas a la personalización, la interacción con publicaciones y la mejora de la usabilidad general.</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Se implementaron herramientas que permiten a los usuarios gestionar y marcar publicaciones favoritas, y visualizar información detallada de cada publicación, incluyendo puntajes y reseñas. Además, se desarrolló la funcionalidad de itinerarios asistidos por IA, que organiza actividades por día con horarios personalizados.</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También se añadieron mejoras en la administración de contenido, como la posibilidad de agregar comentarios con el motivo de rechazo de publicaciones por parte de administradores, y la opción de ordenar sugerencias según el puntaje promedio otorgado por la comunidad.</w:t>
      </w:r>
    </w:p>
    <w:p w:rsidR="00000000" w:rsidDel="00000000" w:rsidP="00000000" w:rsidRDefault="00000000" w:rsidRPr="00000000" w14:paraId="00000011">
      <w:pPr>
        <w:pStyle w:val="Heading2"/>
        <w:jc w:val="both"/>
        <w:rPr/>
      </w:pPr>
      <w:bookmarkStart w:colFirst="0" w:colLast="0" w:name="_cr8qv4pwhd98" w:id="2"/>
      <w:bookmarkEnd w:id="2"/>
      <w:r w:rsidDel="00000000" w:rsidR="00000000" w:rsidRPr="00000000">
        <w:rPr>
          <w:rtl w:val="0"/>
        </w:rPr>
        <w:t xml:space="preserve">Historias de Usuario Comprendidas en el Sprint</w:t>
      </w:r>
    </w:p>
    <w:tbl>
      <w:tblPr>
        <w:tblStyle w:val="Table1"/>
        <w:tblW w:w="9570.0" w:type="dxa"/>
        <w:jc w:val="left"/>
        <w:tblInd w:w="-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0"/>
        <w:gridCol w:w="4365"/>
        <w:gridCol w:w="1080"/>
        <w:gridCol w:w="1635"/>
        <w:tblGridChange w:id="0">
          <w:tblGrid>
            <w:gridCol w:w="2490"/>
            <w:gridCol w:w="4365"/>
            <w:gridCol w:w="1080"/>
            <w:gridCol w:w="1635"/>
          </w:tblGrid>
        </w:tblGridChange>
      </w:tblGrid>
      <w:tr>
        <w:trPr>
          <w:cantSplit w:val="0"/>
          <w:tblHeader w:val="0"/>
        </w:trPr>
        <w:tc>
          <w:tcPr>
            <w:shd w:fill="cfe2f3" w:val="clear"/>
          </w:tcPr>
          <w:p w:rsidR="00000000" w:rsidDel="00000000" w:rsidP="00000000" w:rsidRDefault="00000000" w:rsidRPr="00000000" w14:paraId="00000012">
            <w:pPr>
              <w:jc w:val="center"/>
              <w:rPr>
                <w:b w:val="1"/>
              </w:rPr>
            </w:pPr>
            <w:r w:rsidDel="00000000" w:rsidR="00000000" w:rsidRPr="00000000">
              <w:rPr>
                <w:b w:val="1"/>
                <w:rtl w:val="0"/>
              </w:rPr>
              <w:t xml:space="preserve">Historia de Usuario</w:t>
            </w:r>
          </w:p>
        </w:tc>
        <w:tc>
          <w:tcPr>
            <w:shd w:fill="cfe2f3" w:val="clear"/>
          </w:tcPr>
          <w:p w:rsidR="00000000" w:rsidDel="00000000" w:rsidP="00000000" w:rsidRDefault="00000000" w:rsidRPr="00000000" w14:paraId="00000013">
            <w:pPr>
              <w:jc w:val="center"/>
              <w:rPr>
                <w:b w:val="1"/>
              </w:rPr>
            </w:pPr>
            <w:r w:rsidDel="00000000" w:rsidR="00000000" w:rsidRPr="00000000">
              <w:rPr>
                <w:b w:val="1"/>
                <w:rtl w:val="0"/>
              </w:rPr>
              <w:t xml:space="preserve">Descripción</w:t>
            </w:r>
          </w:p>
        </w:tc>
        <w:tc>
          <w:tcPr>
            <w:shd w:fill="cfe2f3" w:val="clear"/>
          </w:tcPr>
          <w:p w:rsidR="00000000" w:rsidDel="00000000" w:rsidP="00000000" w:rsidRDefault="00000000" w:rsidRPr="00000000" w14:paraId="00000014">
            <w:pPr>
              <w:jc w:val="center"/>
              <w:rPr>
                <w:b w:val="1"/>
              </w:rPr>
            </w:pPr>
            <w:r w:rsidDel="00000000" w:rsidR="00000000" w:rsidRPr="00000000">
              <w:rPr>
                <w:b w:val="1"/>
                <w:rtl w:val="0"/>
              </w:rPr>
              <w:t xml:space="preserve">Puntos</w:t>
            </w:r>
          </w:p>
        </w:tc>
        <w:tc>
          <w:tcPr>
            <w:shd w:fill="cfe2f3" w:val="clear"/>
          </w:tcPr>
          <w:p w:rsidR="00000000" w:rsidDel="00000000" w:rsidP="00000000" w:rsidRDefault="00000000" w:rsidRPr="00000000" w14:paraId="00000015">
            <w:pPr>
              <w:jc w:val="center"/>
              <w:rPr>
                <w:b w:val="1"/>
              </w:rPr>
            </w:pPr>
            <w:r w:rsidDel="00000000" w:rsidR="00000000" w:rsidRPr="00000000">
              <w:rPr>
                <w:b w:val="1"/>
                <w:rtl w:val="0"/>
              </w:rPr>
              <w:t xml:space="preserve">Estado</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16">
            <w:pPr>
              <w:keepLines w:val="1"/>
              <w:widowControl w:val="0"/>
              <w:spacing w:line="276" w:lineRule="auto"/>
              <w:jc w:val="center"/>
              <w:rPr>
                <w:sz w:val="20"/>
                <w:szCs w:val="20"/>
              </w:rPr>
            </w:pPr>
            <w:r w:rsidDel="00000000" w:rsidR="00000000" w:rsidRPr="00000000">
              <w:rPr>
                <w:sz w:val="20"/>
                <w:szCs w:val="20"/>
                <w:rtl w:val="0"/>
              </w:rPr>
              <w:t xml:space="preserve">Agregar Comentario de Motivo de rechazo de Publicación</w:t>
            </w:r>
          </w:p>
        </w:tc>
        <w:tc>
          <w:tcPr>
            <w:tcBorders>
              <w:top w:color="000000"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17">
            <w:pPr>
              <w:widowControl w:val="0"/>
              <w:spacing w:line="276" w:lineRule="auto"/>
              <w:jc w:val="center"/>
              <w:rPr>
                <w:sz w:val="20"/>
                <w:szCs w:val="20"/>
              </w:rPr>
            </w:pPr>
            <w:r w:rsidDel="00000000" w:rsidR="00000000" w:rsidRPr="00000000">
              <w:rPr>
                <w:sz w:val="20"/>
                <w:szCs w:val="20"/>
                <w:rtl w:val="0"/>
              </w:rPr>
              <w:t xml:space="preserve">Se debe agregar una funcionalidad de comentario sobre por qué un</w:t>
            </w:r>
          </w:p>
          <w:p w:rsidR="00000000" w:rsidDel="00000000" w:rsidP="00000000" w:rsidRDefault="00000000" w:rsidRPr="00000000" w14:paraId="00000018">
            <w:pPr>
              <w:widowControl w:val="0"/>
              <w:spacing w:line="276" w:lineRule="auto"/>
              <w:jc w:val="center"/>
              <w:rPr>
                <w:sz w:val="20"/>
                <w:szCs w:val="20"/>
              </w:rPr>
            </w:pPr>
            <w:r w:rsidDel="00000000" w:rsidR="00000000" w:rsidRPr="00000000">
              <w:rPr>
                <w:sz w:val="20"/>
                <w:szCs w:val="20"/>
                <w:rtl w:val="0"/>
              </w:rPr>
              <w:t xml:space="preserve">administrador rechazó la publicación de un usuario premium</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019">
            <w:pPr>
              <w:widowControl w:val="0"/>
              <w:spacing w:line="276" w:lineRule="auto"/>
              <w:jc w:val="center"/>
              <w:rPr>
                <w:sz w:val="20"/>
                <w:szCs w:val="20"/>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01A">
            <w:pPr>
              <w:jc w:val="center"/>
              <w:rPr/>
            </w:pPr>
            <w:r w:rsidDel="00000000" w:rsidR="00000000" w:rsidRPr="00000000">
              <w:rPr>
                <w:rFonts w:ascii="Arial Unicode MS" w:cs="Arial Unicode MS" w:eastAsia="Arial Unicode MS" w:hAnsi="Arial Unicode MS"/>
                <w:rtl w:val="0"/>
              </w:rPr>
              <w:t xml:space="preserve">✅ Terminada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1B">
            <w:pPr>
              <w:widowControl w:val="0"/>
              <w:spacing w:line="276" w:lineRule="auto"/>
              <w:jc w:val="center"/>
              <w:rPr>
                <w:sz w:val="20"/>
                <w:szCs w:val="20"/>
              </w:rPr>
            </w:pPr>
            <w:r w:rsidDel="00000000" w:rsidR="00000000" w:rsidRPr="00000000">
              <w:rPr>
                <w:sz w:val="20"/>
                <w:szCs w:val="20"/>
                <w:rtl w:val="0"/>
              </w:rPr>
              <w:t xml:space="preserve">Subcribirse como usuario premium</w:t>
            </w:r>
          </w:p>
        </w:tc>
        <w:tc>
          <w:tcPr>
            <w:tcBorders>
              <w:top w:color="000000"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1C">
            <w:pPr>
              <w:widowControl w:val="0"/>
              <w:spacing w:line="276" w:lineRule="auto"/>
              <w:jc w:val="center"/>
              <w:rPr>
                <w:sz w:val="20"/>
                <w:szCs w:val="20"/>
              </w:rPr>
            </w:pPr>
            <w:r w:rsidDel="00000000" w:rsidR="00000000" w:rsidRPr="00000000">
              <w:rPr>
                <w:sz w:val="20"/>
                <w:szCs w:val="20"/>
                <w:rtl w:val="0"/>
              </w:rPr>
              <w:t xml:space="preserve">Botón en seccion de perfil para subscribirse como premium</w:t>
            </w:r>
          </w:p>
        </w:tc>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01D">
            <w:pPr>
              <w:widowControl w:val="0"/>
              <w:spacing w:line="276" w:lineRule="auto"/>
              <w:jc w:val="center"/>
              <w:rPr>
                <w:sz w:val="20"/>
                <w:szCs w:val="20"/>
              </w:rPr>
            </w:pPr>
            <w:r w:rsidDel="00000000" w:rsidR="00000000" w:rsidRPr="00000000">
              <w:rPr>
                <w:rtl w:val="0"/>
              </w:rPr>
              <w:t xml:space="preserve">8</w:t>
            </w:r>
            <w:r w:rsidDel="00000000" w:rsidR="00000000" w:rsidRPr="00000000">
              <w:rPr>
                <w:rtl w:val="0"/>
              </w:rPr>
            </w:r>
          </w:p>
        </w:tc>
        <w:tc>
          <w:tcPr>
            <w:vAlign w:val="center"/>
          </w:tcPr>
          <w:p w:rsidR="00000000" w:rsidDel="00000000" w:rsidP="00000000" w:rsidRDefault="00000000" w:rsidRPr="00000000" w14:paraId="0000001E">
            <w:pPr>
              <w:jc w:val="center"/>
              <w:rPr/>
            </w:pPr>
            <w:r w:rsidDel="00000000" w:rsidR="00000000" w:rsidRPr="00000000">
              <w:rPr>
                <w:rFonts w:ascii="Arial Unicode MS" w:cs="Arial Unicode MS" w:eastAsia="Arial Unicode MS" w:hAnsi="Arial Unicode MS"/>
                <w:rtl w:val="0"/>
              </w:rPr>
              <w:t xml:space="preserve">✅ Terminada</w:t>
            </w:r>
          </w:p>
        </w:tc>
      </w:tr>
      <w:tr>
        <w:trPr>
          <w:cantSplit w:val="0"/>
          <w:trHeight w:val="372.9785156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1F">
            <w:pPr>
              <w:widowControl w:val="0"/>
              <w:spacing w:line="276" w:lineRule="auto"/>
              <w:jc w:val="center"/>
              <w:rPr>
                <w:sz w:val="20"/>
                <w:szCs w:val="20"/>
              </w:rPr>
            </w:pPr>
            <w:r w:rsidDel="00000000" w:rsidR="00000000" w:rsidRPr="00000000">
              <w:rPr>
                <w:sz w:val="20"/>
                <w:szCs w:val="20"/>
                <w:rtl w:val="0"/>
              </w:rPr>
              <w:t xml:space="preserve">Ordenar sugerencias por puntaje</w:t>
            </w:r>
          </w:p>
        </w:tc>
        <w:tc>
          <w:tcPr>
            <w:tcBorders>
              <w:top w:color="000000"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20">
            <w:pPr>
              <w:widowControl w:val="0"/>
              <w:spacing w:line="276" w:lineRule="auto"/>
              <w:jc w:val="center"/>
              <w:rPr>
                <w:sz w:val="20"/>
                <w:szCs w:val="20"/>
              </w:rPr>
            </w:pPr>
            <w:r w:rsidDel="00000000" w:rsidR="00000000" w:rsidRPr="00000000">
              <w:rPr>
                <w:sz w:val="20"/>
                <w:szCs w:val="20"/>
                <w:rtl w:val="0"/>
              </w:rPr>
              <w:t xml:space="preserve">Permite ordenar las sugerencias según puntaje</w:t>
            </w:r>
          </w:p>
        </w:tc>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021">
            <w:pPr>
              <w:widowControl w:val="0"/>
              <w:spacing w:line="276" w:lineRule="auto"/>
              <w:jc w:val="center"/>
              <w:rPr>
                <w:sz w:val="20"/>
                <w:szCs w:val="20"/>
              </w:rPr>
            </w:pPr>
            <w:r w:rsidDel="00000000" w:rsidR="00000000" w:rsidRPr="00000000">
              <w:rPr>
                <w:rtl w:val="0"/>
              </w:rPr>
              <w:t xml:space="preserve">5</w:t>
            </w:r>
            <w:r w:rsidDel="00000000" w:rsidR="00000000" w:rsidRPr="00000000">
              <w:rPr>
                <w:rtl w:val="0"/>
              </w:rPr>
            </w:r>
          </w:p>
        </w:tc>
        <w:tc>
          <w:tcPr>
            <w:vAlign w:val="center"/>
          </w:tcPr>
          <w:p w:rsidR="00000000" w:rsidDel="00000000" w:rsidP="00000000" w:rsidRDefault="00000000" w:rsidRPr="00000000" w14:paraId="00000022">
            <w:pPr>
              <w:jc w:val="center"/>
              <w:rPr/>
            </w:pPr>
            <w:r w:rsidDel="00000000" w:rsidR="00000000" w:rsidRPr="00000000">
              <w:rPr>
                <w:rFonts w:ascii="Arial Unicode MS" w:cs="Arial Unicode MS" w:eastAsia="Arial Unicode MS" w:hAnsi="Arial Unicode MS"/>
                <w:rtl w:val="0"/>
              </w:rPr>
              <w:t xml:space="preserve">✅ Terminada</w:t>
            </w:r>
          </w:p>
        </w:tc>
      </w:tr>
      <w:tr>
        <w:trPr>
          <w:cantSplit w:val="0"/>
          <w:trHeight w:val="582.9785156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23">
            <w:pPr>
              <w:widowControl w:val="0"/>
              <w:spacing w:line="276" w:lineRule="auto"/>
              <w:jc w:val="center"/>
              <w:rPr>
                <w:sz w:val="20"/>
                <w:szCs w:val="20"/>
              </w:rPr>
            </w:pPr>
            <w:r w:rsidDel="00000000" w:rsidR="00000000" w:rsidRPr="00000000">
              <w:rPr>
                <w:sz w:val="20"/>
                <w:szCs w:val="20"/>
                <w:rtl w:val="0"/>
              </w:rPr>
              <w:t xml:space="preserve">Marcar publicaciones favoritas en pendientes o realizados</w:t>
            </w:r>
          </w:p>
        </w:tc>
        <w:tc>
          <w:tcPr>
            <w:tcBorders>
              <w:top w:color="000000"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24">
            <w:pPr>
              <w:widowControl w:val="0"/>
              <w:spacing w:line="276" w:lineRule="auto"/>
              <w:jc w:val="center"/>
              <w:rPr>
                <w:sz w:val="20"/>
                <w:szCs w:val="20"/>
              </w:rPr>
            </w:pPr>
            <w:r w:rsidDel="00000000" w:rsidR="00000000" w:rsidRPr="00000000">
              <w:rPr>
                <w:sz w:val="20"/>
                <w:szCs w:val="20"/>
                <w:rtl w:val="0"/>
              </w:rPr>
              <w:t xml:space="preserve">Permite distinguir a las publicaciones favoritas</w:t>
            </w:r>
          </w:p>
        </w:tc>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025">
            <w:pPr>
              <w:widowControl w:val="0"/>
              <w:spacing w:line="276" w:lineRule="auto"/>
              <w:jc w:val="center"/>
              <w:rPr>
                <w:sz w:val="20"/>
                <w:szCs w:val="20"/>
              </w:rPr>
            </w:pPr>
            <w:r w:rsidDel="00000000" w:rsidR="00000000" w:rsidRPr="00000000">
              <w:rPr>
                <w:rtl w:val="0"/>
              </w:rPr>
              <w:t xml:space="preserve">8</w:t>
            </w:r>
            <w:r w:rsidDel="00000000" w:rsidR="00000000" w:rsidRPr="00000000">
              <w:rPr>
                <w:rtl w:val="0"/>
              </w:rPr>
            </w:r>
          </w:p>
        </w:tc>
        <w:tc>
          <w:tcPr>
            <w:vAlign w:val="center"/>
          </w:tcPr>
          <w:p w:rsidR="00000000" w:rsidDel="00000000" w:rsidP="00000000" w:rsidRDefault="00000000" w:rsidRPr="00000000" w14:paraId="00000026">
            <w:pPr>
              <w:jc w:val="center"/>
              <w:rPr/>
            </w:pPr>
            <w:r w:rsidDel="00000000" w:rsidR="00000000" w:rsidRPr="00000000">
              <w:rPr>
                <w:rFonts w:ascii="Arial Unicode MS" w:cs="Arial Unicode MS" w:eastAsia="Arial Unicode MS" w:hAnsi="Arial Unicode MS"/>
                <w:rtl w:val="0"/>
              </w:rPr>
              <w:t xml:space="preserve">✅ Terminada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27">
            <w:pPr>
              <w:widowControl w:val="0"/>
              <w:spacing w:line="276" w:lineRule="auto"/>
              <w:jc w:val="center"/>
              <w:rPr>
                <w:sz w:val="20"/>
                <w:szCs w:val="20"/>
              </w:rPr>
            </w:pPr>
            <w:r w:rsidDel="00000000" w:rsidR="00000000" w:rsidRPr="00000000">
              <w:rPr>
                <w:sz w:val="20"/>
                <w:szCs w:val="20"/>
                <w:rtl w:val="0"/>
              </w:rPr>
              <w:t xml:space="preserve">Armar Itinerario (IA)</w:t>
            </w:r>
          </w:p>
        </w:tc>
        <w:tc>
          <w:tcPr>
            <w:tcBorders>
              <w:top w:color="000000"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28">
            <w:pPr>
              <w:widowControl w:val="0"/>
              <w:spacing w:line="276" w:lineRule="auto"/>
              <w:jc w:val="center"/>
              <w:rPr>
                <w:sz w:val="20"/>
                <w:szCs w:val="20"/>
              </w:rPr>
            </w:pPr>
            <w:r w:rsidDel="00000000" w:rsidR="00000000" w:rsidRPr="00000000">
              <w:rPr>
                <w:sz w:val="20"/>
                <w:szCs w:val="20"/>
                <w:rtl w:val="0"/>
              </w:rPr>
              <w:t xml:space="preserve">Pestaña de itinerario con actividades por día, notas y horarios.</w:t>
            </w:r>
          </w:p>
        </w:tc>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029">
            <w:pPr>
              <w:widowControl w:val="0"/>
              <w:spacing w:line="276" w:lineRule="auto"/>
              <w:jc w:val="center"/>
              <w:rPr>
                <w:sz w:val="20"/>
                <w:szCs w:val="20"/>
              </w:rPr>
            </w:pPr>
            <w:r w:rsidDel="00000000" w:rsidR="00000000" w:rsidRPr="00000000">
              <w:rPr>
                <w:rtl w:val="0"/>
              </w:rPr>
              <w:t xml:space="preserve">13</w:t>
            </w:r>
            <w:r w:rsidDel="00000000" w:rsidR="00000000" w:rsidRPr="00000000">
              <w:rPr>
                <w:rtl w:val="0"/>
              </w:rPr>
            </w:r>
          </w:p>
        </w:tc>
        <w:tc>
          <w:tcPr>
            <w:vAlign w:val="center"/>
          </w:tcPr>
          <w:p w:rsidR="00000000" w:rsidDel="00000000" w:rsidP="00000000" w:rsidRDefault="00000000" w:rsidRPr="00000000" w14:paraId="0000002A">
            <w:pPr>
              <w:jc w:val="center"/>
              <w:rPr/>
            </w:pPr>
            <w:r w:rsidDel="00000000" w:rsidR="00000000" w:rsidRPr="00000000">
              <w:rPr>
                <w:rFonts w:ascii="Arial Unicode MS" w:cs="Arial Unicode MS" w:eastAsia="Arial Unicode MS" w:hAnsi="Arial Unicode MS"/>
                <w:rtl w:val="0"/>
              </w:rPr>
              <w:t xml:space="preserve">✅ Terminada</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02B">
            <w:pPr>
              <w:widowControl w:val="0"/>
              <w:spacing w:line="276" w:lineRule="auto"/>
              <w:jc w:val="center"/>
              <w:rPr>
                <w:sz w:val="20"/>
                <w:szCs w:val="20"/>
              </w:rPr>
            </w:pPr>
            <w:r w:rsidDel="00000000" w:rsidR="00000000" w:rsidRPr="00000000">
              <w:rPr>
                <w:sz w:val="20"/>
                <w:szCs w:val="20"/>
                <w:rtl w:val="0"/>
              </w:rPr>
              <w:t xml:space="preserve">Ver detalles de publicacion en la ficha</w:t>
            </w:r>
          </w:p>
        </w:tc>
        <w:tc>
          <w:tcPr>
            <w:tcBorders>
              <w:top w:color="000000"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2C">
            <w:pPr>
              <w:widowControl w:val="0"/>
              <w:spacing w:line="276" w:lineRule="auto"/>
              <w:jc w:val="center"/>
              <w:rPr>
                <w:sz w:val="20"/>
                <w:szCs w:val="20"/>
              </w:rPr>
            </w:pPr>
            <w:r w:rsidDel="00000000" w:rsidR="00000000" w:rsidRPr="00000000">
              <w:rPr>
                <w:sz w:val="20"/>
                <w:szCs w:val="20"/>
                <w:rtl w:val="0"/>
              </w:rPr>
              <w:t xml:space="preserve">Listar precio, dias, lugar, categorias, reseñas de la comunidad en cada ficha de lugar/actividad.</w:t>
            </w:r>
          </w:p>
        </w:tc>
        <w:tc>
          <w:tcPr>
            <w:tcBorders>
              <w:top w:color="cccccc"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02D">
            <w:pPr>
              <w:widowControl w:val="0"/>
              <w:spacing w:line="276" w:lineRule="auto"/>
              <w:jc w:val="center"/>
              <w:rPr>
                <w:sz w:val="20"/>
                <w:szCs w:val="20"/>
              </w:rPr>
            </w:pPr>
            <w:r w:rsidDel="00000000" w:rsidR="00000000" w:rsidRPr="00000000">
              <w:rPr>
                <w:rtl w:val="0"/>
              </w:rPr>
              <w:t xml:space="preserve">8</w:t>
            </w:r>
            <w:r w:rsidDel="00000000" w:rsidR="00000000" w:rsidRPr="00000000">
              <w:rPr>
                <w:rtl w:val="0"/>
              </w:rPr>
            </w:r>
          </w:p>
        </w:tc>
        <w:tc>
          <w:tcPr>
            <w:vAlign w:val="center"/>
          </w:tcPr>
          <w:p w:rsidR="00000000" w:rsidDel="00000000" w:rsidP="00000000" w:rsidRDefault="00000000" w:rsidRPr="00000000" w14:paraId="0000002E">
            <w:pPr>
              <w:jc w:val="center"/>
              <w:rPr/>
            </w:pPr>
            <w:r w:rsidDel="00000000" w:rsidR="00000000" w:rsidRPr="00000000">
              <w:rPr>
                <w:rFonts w:ascii="Arial Unicode MS" w:cs="Arial Unicode MS" w:eastAsia="Arial Unicode MS" w:hAnsi="Arial Unicode MS"/>
                <w:rtl w:val="0"/>
              </w:rPr>
              <w:t xml:space="preserve">✅ Terminada</w:t>
            </w:r>
          </w:p>
        </w:tc>
      </w:tr>
    </w:tbl>
    <w:p w:rsidR="00000000" w:rsidDel="00000000" w:rsidP="00000000" w:rsidRDefault="00000000" w:rsidRPr="00000000" w14:paraId="0000002F">
      <w:pPr>
        <w:jc w:val="both"/>
        <w:rPr/>
      </w:pPr>
      <w:r w:rsidDel="00000000" w:rsidR="00000000" w:rsidRPr="00000000">
        <w:rPr>
          <w:rtl w:val="0"/>
        </w:rPr>
        <w:tab/>
        <w:tab/>
        <w:tab/>
        <w:tab/>
        <w:tab/>
        <w:tab/>
        <w:tab/>
        <w:tab/>
      </w:r>
    </w:p>
    <w:p w:rsidR="00000000" w:rsidDel="00000000" w:rsidP="00000000" w:rsidRDefault="00000000" w:rsidRPr="00000000" w14:paraId="00000030">
      <w:pPr>
        <w:jc w:val="both"/>
        <w:rPr>
          <w:b w:val="1"/>
        </w:rPr>
      </w:pPr>
      <w:r w:rsidDel="00000000" w:rsidR="00000000" w:rsidRPr="00000000">
        <w:rPr>
          <w:b w:val="1"/>
          <w:rtl w:val="0"/>
        </w:rPr>
        <w:t xml:space="preserve">Velocidad del Sprint: 45</w:t>
      </w:r>
    </w:p>
    <w:p w:rsidR="00000000" w:rsidDel="00000000" w:rsidP="00000000" w:rsidRDefault="00000000" w:rsidRPr="00000000" w14:paraId="00000031">
      <w:pPr>
        <w:pStyle w:val="Heading2"/>
        <w:jc w:val="both"/>
        <w:rPr/>
      </w:pPr>
      <w:bookmarkStart w:colFirst="0" w:colLast="0" w:name="_2mky2a2y4is1" w:id="3"/>
      <w:bookmarkEnd w:id="3"/>
      <w:r w:rsidDel="00000000" w:rsidR="00000000" w:rsidRPr="00000000">
        <w:rPr>
          <w:rtl w:val="0"/>
        </w:rPr>
        <w:t xml:space="preserve">Actividades Realizadas</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Desarrollo de la </w:t>
      </w:r>
      <w:r w:rsidDel="00000000" w:rsidR="00000000" w:rsidRPr="00000000">
        <w:rPr>
          <w:b w:val="1"/>
          <w:rtl w:val="0"/>
        </w:rPr>
        <w:t xml:space="preserve">funcionalidad para marcar publicaciones como favoritas</w:t>
      </w:r>
      <w:r w:rsidDel="00000000" w:rsidR="00000000" w:rsidRPr="00000000">
        <w:rPr>
          <w:rtl w:val="0"/>
        </w:rPr>
        <w:t xml:space="preserve">, tanto en pendientes como en realizadas.</w:t>
        <w:br w:type="textWrapping"/>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Incorporación de la </w:t>
      </w:r>
      <w:r w:rsidDel="00000000" w:rsidR="00000000" w:rsidRPr="00000000">
        <w:rPr>
          <w:b w:val="1"/>
          <w:rtl w:val="0"/>
        </w:rPr>
        <w:t xml:space="preserve">visualización detallada de publicaciones</w:t>
      </w:r>
      <w:r w:rsidDel="00000000" w:rsidR="00000000" w:rsidRPr="00000000">
        <w:rPr>
          <w:rtl w:val="0"/>
        </w:rPr>
        <w:t xml:space="preserve">, incluyendo ubicación, categorías y reseñas de la comunidad.</w:t>
        <w:br w:type="textWrapping"/>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Creación de los</w:t>
      </w:r>
      <w:r w:rsidDel="00000000" w:rsidR="00000000" w:rsidRPr="00000000">
        <w:rPr>
          <w:b w:val="1"/>
          <w:rtl w:val="0"/>
        </w:rPr>
        <w:t xml:space="preserve"> Itinerarios (IA)</w:t>
      </w:r>
      <w:r w:rsidDel="00000000" w:rsidR="00000000" w:rsidRPr="00000000">
        <w:rPr>
          <w:rtl w:val="0"/>
        </w:rPr>
        <w:t xml:space="preserve">, con generación de actividades por día y horarios.</w:t>
        <w:br w:type="textWrapping"/>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Adición de la </w:t>
      </w:r>
      <w:r w:rsidDel="00000000" w:rsidR="00000000" w:rsidRPr="00000000">
        <w:rPr>
          <w:b w:val="1"/>
          <w:rtl w:val="0"/>
        </w:rPr>
        <w:t xml:space="preserve">opción de ordenar sugerencias por puntaje</w:t>
      </w:r>
      <w:r w:rsidDel="00000000" w:rsidR="00000000" w:rsidRPr="00000000">
        <w:rPr>
          <w:rtl w:val="0"/>
        </w:rPr>
        <w:t xml:space="preserve">, optimizando la búsqueda de contenido relevante.</w:t>
        <w:br w:type="textWrapping"/>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Implementación de la </w:t>
      </w:r>
      <w:r w:rsidDel="00000000" w:rsidR="00000000" w:rsidRPr="00000000">
        <w:rPr>
          <w:b w:val="1"/>
          <w:rtl w:val="0"/>
        </w:rPr>
        <w:t xml:space="preserve">función de comentarios de motivo de rechazo</w:t>
      </w:r>
      <w:r w:rsidDel="00000000" w:rsidR="00000000" w:rsidRPr="00000000">
        <w:rPr>
          <w:rtl w:val="0"/>
        </w:rPr>
        <w:t xml:space="preserve"> para administradores al gestionar publicaciones de usuarios premium.</w:t>
        <w:br w:type="textWrapping"/>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Ajustes y mejoras en las vistas para integrar las nuevas funcionalidades y garantizar una navegación coherente y fluida.</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rPr/>
      </w:pPr>
      <w:bookmarkStart w:colFirst="0" w:colLast="0" w:name="_q2ku91cmguue" w:id="4"/>
      <w:bookmarkEnd w:id="4"/>
      <w:r w:rsidDel="00000000" w:rsidR="00000000" w:rsidRPr="00000000">
        <w:rPr>
          <w:rtl w:val="0"/>
        </w:rPr>
        <w:t xml:space="preserve">Especificaciones por User Story</w:t>
      </w:r>
    </w:p>
    <w:p w:rsidR="00000000" w:rsidDel="00000000" w:rsidP="00000000" w:rsidRDefault="00000000" w:rsidRPr="00000000" w14:paraId="0000003A">
      <w:pPr>
        <w:rPr/>
      </w:pPr>
      <w:r w:rsidDel="00000000" w:rsidR="00000000" w:rsidRPr="00000000">
        <w:rPr>
          <w:b w:val="1"/>
          <w:i w:val="1"/>
          <w:rtl w:val="0"/>
        </w:rPr>
        <w:t xml:space="preserve">Observación:</w:t>
      </w:r>
      <w:r w:rsidDel="00000000" w:rsidR="00000000" w:rsidRPr="00000000">
        <w:rPr>
          <w:rtl w:val="0"/>
        </w:rPr>
        <w:t xml:space="preserve"> Para todas las historias de usuario detalladas a continuación, se desarrolló tanto la lógica, como la interfaz gráfica para todos los criterios de aceptación de las mismas.</w:t>
      </w:r>
      <w:r w:rsidDel="00000000" w:rsidR="00000000" w:rsidRPr="00000000">
        <w:rPr>
          <w:rtl w:val="0"/>
        </w:rPr>
      </w:r>
    </w:p>
    <w:p w:rsidR="00000000" w:rsidDel="00000000" w:rsidP="00000000" w:rsidRDefault="00000000" w:rsidRPr="00000000" w14:paraId="0000003B">
      <w:pPr>
        <w:numPr>
          <w:ilvl w:val="0"/>
          <w:numId w:val="2"/>
        </w:numPr>
        <w:spacing w:after="0" w:afterAutospacing="0" w:line="276" w:lineRule="auto"/>
        <w:ind w:left="720" w:hanging="360"/>
      </w:pPr>
      <w:r w:rsidDel="00000000" w:rsidR="00000000" w:rsidRPr="00000000">
        <w:rPr>
          <w:b w:val="1"/>
          <w:rtl w:val="0"/>
        </w:rPr>
        <w:t xml:space="preserve">USM-4.4 — Subscribirse como usuario premium.</w:t>
      </w:r>
    </w:p>
    <w:p w:rsidR="00000000" w:rsidDel="00000000" w:rsidP="00000000" w:rsidRDefault="00000000" w:rsidRPr="00000000" w14:paraId="0000003C">
      <w:pPr>
        <w:numPr>
          <w:ilvl w:val="0"/>
          <w:numId w:val="2"/>
        </w:numPr>
        <w:spacing w:after="0" w:afterAutospacing="0" w:line="276" w:lineRule="auto"/>
        <w:ind w:left="720" w:hanging="360"/>
        <w:rPr>
          <w:b w:val="1"/>
          <w:u w:val="none"/>
        </w:rPr>
      </w:pPr>
      <w:r w:rsidDel="00000000" w:rsidR="00000000" w:rsidRPr="00000000">
        <w:rPr>
          <w:b w:val="1"/>
          <w:rtl w:val="0"/>
        </w:rPr>
        <w:t xml:space="preserve">USM-5.4 — Ordenar sugerencias del buscador por puntaje</w:t>
      </w:r>
    </w:p>
    <w:p w:rsidR="00000000" w:rsidDel="00000000" w:rsidP="00000000" w:rsidRDefault="00000000" w:rsidRPr="00000000" w14:paraId="0000003D">
      <w:pPr>
        <w:numPr>
          <w:ilvl w:val="0"/>
          <w:numId w:val="2"/>
        </w:numPr>
        <w:spacing w:after="0" w:afterAutospacing="0" w:line="276" w:lineRule="auto"/>
        <w:ind w:left="720" w:hanging="360"/>
        <w:rPr>
          <w:b w:val="1"/>
          <w:u w:val="none"/>
        </w:rPr>
      </w:pPr>
      <w:r w:rsidDel="00000000" w:rsidR="00000000" w:rsidRPr="00000000">
        <w:rPr>
          <w:b w:val="1"/>
          <w:rtl w:val="0"/>
        </w:rPr>
        <w:t xml:space="preserve">USM-4.7 — Marcar publicaciones favoritas en pendientes o realizados</w:t>
      </w:r>
    </w:p>
    <w:p w:rsidR="00000000" w:rsidDel="00000000" w:rsidP="00000000" w:rsidRDefault="00000000" w:rsidRPr="00000000" w14:paraId="0000003E">
      <w:pPr>
        <w:numPr>
          <w:ilvl w:val="0"/>
          <w:numId w:val="2"/>
        </w:numPr>
        <w:spacing w:after="0" w:afterAutospacing="0" w:line="276" w:lineRule="auto"/>
        <w:ind w:left="720" w:hanging="360"/>
        <w:rPr>
          <w:b w:val="1"/>
          <w:u w:val="none"/>
        </w:rPr>
      </w:pPr>
      <w:r w:rsidDel="00000000" w:rsidR="00000000" w:rsidRPr="00000000">
        <w:rPr>
          <w:b w:val="1"/>
          <w:rtl w:val="0"/>
        </w:rPr>
        <w:t xml:space="preserve">USM-4-3 — Armar Itinerario (IA)</w:t>
      </w:r>
    </w:p>
    <w:p w:rsidR="00000000" w:rsidDel="00000000" w:rsidP="00000000" w:rsidRDefault="00000000" w:rsidRPr="00000000" w14:paraId="0000003F">
      <w:pPr>
        <w:numPr>
          <w:ilvl w:val="0"/>
          <w:numId w:val="2"/>
        </w:numPr>
        <w:spacing w:after="0" w:afterAutospacing="0" w:line="276" w:lineRule="auto"/>
        <w:ind w:left="720" w:hanging="360"/>
        <w:rPr>
          <w:b w:val="1"/>
          <w:u w:val="none"/>
        </w:rPr>
      </w:pPr>
      <w:r w:rsidDel="00000000" w:rsidR="00000000" w:rsidRPr="00000000">
        <w:rPr>
          <w:b w:val="1"/>
          <w:rtl w:val="0"/>
        </w:rPr>
        <w:t xml:space="preserve">USM-5.7 — Ver detalles de publicación en la ficha</w:t>
      </w:r>
    </w:p>
    <w:p w:rsidR="00000000" w:rsidDel="00000000" w:rsidP="00000000" w:rsidRDefault="00000000" w:rsidRPr="00000000" w14:paraId="00000040">
      <w:pPr>
        <w:numPr>
          <w:ilvl w:val="0"/>
          <w:numId w:val="2"/>
        </w:numPr>
        <w:spacing w:after="200" w:line="276" w:lineRule="auto"/>
        <w:ind w:left="720" w:hanging="360"/>
        <w:rPr>
          <w:b w:val="1"/>
          <w:u w:val="none"/>
        </w:rPr>
      </w:pPr>
      <w:r w:rsidDel="00000000" w:rsidR="00000000" w:rsidRPr="00000000">
        <w:rPr>
          <w:b w:val="1"/>
          <w:rtl w:val="0"/>
        </w:rPr>
        <w:t xml:space="preserve">USM-8.1 — Agregar comentario de motivo de rechazo de publicación</w:t>
      </w:r>
    </w:p>
    <w:p w:rsidR="00000000" w:rsidDel="00000000" w:rsidP="00000000" w:rsidRDefault="00000000" w:rsidRPr="00000000" w14:paraId="00000041">
      <w:pPr>
        <w:pStyle w:val="Heading2"/>
        <w:spacing w:after="200" w:line="276" w:lineRule="auto"/>
        <w:rPr/>
      </w:pPr>
      <w:bookmarkStart w:colFirst="0" w:colLast="0" w:name="_f4tv9jgryybw" w:id="5"/>
      <w:bookmarkEnd w:id="5"/>
      <w:r w:rsidDel="00000000" w:rsidR="00000000" w:rsidRPr="00000000">
        <w:rPr>
          <w:rtl w:val="0"/>
        </w:rPr>
        <w:t xml:space="preserve">Aprendizajes y Problemas Encontrados</w:t>
      </w:r>
    </w:p>
    <w:p w:rsidR="00000000" w:rsidDel="00000000" w:rsidP="00000000" w:rsidRDefault="00000000" w:rsidRPr="00000000" w14:paraId="00000042">
      <w:pPr>
        <w:spacing w:after="240" w:before="240" w:lineRule="auto"/>
        <w:rPr/>
      </w:pPr>
      <w:r w:rsidDel="00000000" w:rsidR="00000000" w:rsidRPr="00000000">
        <w:rPr>
          <w:rtl w:val="0"/>
        </w:rPr>
        <w:t xml:space="preserve">El principal aprendizaje de este sprint fue comprender en profundidad el funcionamiento de la herramienta de generación de itinerarios con IA. Durante el proceso, el equipo se familiarizó con todas sus capacidades, limitaciones y mejores prácticas para obtener resultados consistentes y alineados con las expectativas. Este aprendizaje fue clave para optimizar los prompts y lograr que la herramienta entregue itinerarios coherentes, útiles y personalizados según las necesidades del usuario.</w:t>
      </w:r>
    </w:p>
    <w:p w:rsidR="00000000" w:rsidDel="00000000" w:rsidP="00000000" w:rsidRDefault="00000000" w:rsidRPr="00000000" w14:paraId="00000043">
      <w:pPr>
        <w:spacing w:after="240" w:before="240" w:lineRule="auto"/>
        <w:rPr/>
      </w:pPr>
      <w:r w:rsidDel="00000000" w:rsidR="00000000" w:rsidRPr="00000000">
        <w:rPr>
          <w:rtl w:val="0"/>
        </w:rPr>
        <w:t xml:space="preserve">A medida que avanzó el sprint, se logró dominar la herramienta de manera integral, entendiendo cómo ajustar parámetros, estructurar las entradas y evaluar los resultados de forma crítica. Este conocimiento permitió no solo alcanzar la meta planteada, sino superarla ampliamente.</w:t>
      </w:r>
    </w:p>
    <w:p w:rsidR="00000000" w:rsidDel="00000000" w:rsidP="00000000" w:rsidRDefault="00000000" w:rsidRPr="00000000" w14:paraId="00000044">
      <w:pPr>
        <w:spacing w:after="240" w:before="240" w:lineRule="auto"/>
        <w:rPr/>
      </w:pPr>
      <w:r w:rsidDel="00000000" w:rsidR="00000000" w:rsidRPr="00000000">
        <w:rPr>
          <w:rtl w:val="0"/>
        </w:rPr>
        <w:t xml:space="preserve">El resultado final fue significativamente mejor de lo esperado: la herramienta demostró un alto nivel de desempeño, generando propuestas de itinerarios completas y realistas. Esto confirmó que el enfoque y la experimentación aplicada durante el sprint fueron efectivos, consolidando un aprendizaje valioso para los próximos desarrollos del proyecto.</w:t>
      </w:r>
      <w:r w:rsidDel="00000000" w:rsidR="00000000" w:rsidRPr="00000000">
        <w:rPr>
          <w:rtl w:val="0"/>
        </w:rPr>
      </w:r>
    </w:p>
    <w:p w:rsidR="00000000" w:rsidDel="00000000" w:rsidP="00000000" w:rsidRDefault="00000000" w:rsidRPr="00000000" w14:paraId="00000045">
      <w:pPr>
        <w:pStyle w:val="Heading2"/>
        <w:rPr/>
      </w:pPr>
      <w:bookmarkStart w:colFirst="0" w:colLast="0" w:name="_vc122ub98yld" w:id="6"/>
      <w:bookmarkEnd w:id="6"/>
      <w:r w:rsidDel="00000000" w:rsidR="00000000" w:rsidRPr="00000000">
        <w:rPr>
          <w:rtl w:val="0"/>
        </w:rPr>
        <w:t xml:space="preserve">Historias de usuario del Próximo Sprint</w:t>
      </w:r>
      <w:r w:rsidDel="00000000" w:rsidR="00000000" w:rsidRPr="00000000">
        <w:rPr>
          <w:rtl w:val="0"/>
        </w:rPr>
      </w:r>
    </w:p>
    <w:tbl>
      <w:tblPr>
        <w:tblStyle w:val="Table2"/>
        <w:tblW w:w="8385.0" w:type="dxa"/>
        <w:jc w:val="left"/>
        <w:tblInd w:w="-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65"/>
        <w:gridCol w:w="3690"/>
        <w:gridCol w:w="1230"/>
        <w:tblGridChange w:id="0">
          <w:tblGrid>
            <w:gridCol w:w="3465"/>
            <w:gridCol w:w="3690"/>
            <w:gridCol w:w="1230"/>
          </w:tblGrid>
        </w:tblGridChange>
      </w:tblGrid>
      <w:tr>
        <w:trPr>
          <w:cantSplit w:val="0"/>
          <w:tblHeader w:val="0"/>
        </w:trPr>
        <w:tc>
          <w:tcPr>
            <w:shd w:fill="cfe2f3" w:val="clear"/>
          </w:tcPr>
          <w:p w:rsidR="00000000" w:rsidDel="00000000" w:rsidP="00000000" w:rsidRDefault="00000000" w:rsidRPr="00000000" w14:paraId="00000046">
            <w:pPr>
              <w:jc w:val="center"/>
              <w:rPr>
                <w:b w:val="1"/>
              </w:rPr>
            </w:pPr>
            <w:r w:rsidDel="00000000" w:rsidR="00000000" w:rsidRPr="00000000">
              <w:rPr>
                <w:b w:val="1"/>
                <w:rtl w:val="0"/>
              </w:rPr>
              <w:t xml:space="preserve">Historia de Usuario</w:t>
            </w:r>
          </w:p>
        </w:tc>
        <w:tc>
          <w:tcPr>
            <w:shd w:fill="cfe2f3" w:val="clear"/>
          </w:tcPr>
          <w:p w:rsidR="00000000" w:rsidDel="00000000" w:rsidP="00000000" w:rsidRDefault="00000000" w:rsidRPr="00000000" w14:paraId="00000047">
            <w:pPr>
              <w:jc w:val="center"/>
              <w:rPr>
                <w:b w:val="1"/>
              </w:rPr>
            </w:pPr>
            <w:r w:rsidDel="00000000" w:rsidR="00000000" w:rsidRPr="00000000">
              <w:rPr>
                <w:b w:val="1"/>
                <w:rtl w:val="0"/>
              </w:rPr>
              <w:t xml:space="preserve">Descripción</w:t>
            </w:r>
          </w:p>
        </w:tc>
        <w:tc>
          <w:tcPr>
            <w:shd w:fill="cfe2f3" w:val="clear"/>
          </w:tcPr>
          <w:p w:rsidR="00000000" w:rsidDel="00000000" w:rsidP="00000000" w:rsidRDefault="00000000" w:rsidRPr="00000000" w14:paraId="00000048">
            <w:pPr>
              <w:jc w:val="center"/>
              <w:rPr>
                <w:b w:val="1"/>
              </w:rPr>
            </w:pPr>
            <w:r w:rsidDel="00000000" w:rsidR="00000000" w:rsidRPr="00000000">
              <w:rPr>
                <w:b w:val="1"/>
                <w:rtl w:val="0"/>
              </w:rPr>
              <w:t xml:space="preserve">Puntos</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bottom"/>
          </w:tcPr>
          <w:p w:rsidR="00000000" w:rsidDel="00000000" w:rsidP="00000000" w:rsidRDefault="00000000" w:rsidRPr="00000000" w14:paraId="00000049">
            <w:pPr>
              <w:widowControl w:val="0"/>
              <w:spacing w:line="276" w:lineRule="auto"/>
              <w:jc w:val="center"/>
              <w:rPr>
                <w:sz w:val="20"/>
                <w:szCs w:val="20"/>
              </w:rPr>
            </w:pPr>
            <w:r w:rsidDel="00000000" w:rsidR="00000000" w:rsidRPr="00000000">
              <w:rPr>
                <w:sz w:val="20"/>
                <w:szCs w:val="20"/>
                <w:rtl w:val="0"/>
              </w:rPr>
              <w:t xml:space="preserve">Compartir itinerario (Premium)</w:t>
            </w:r>
          </w:p>
        </w:tc>
        <w:tc>
          <w:tcPr>
            <w:tcBorders>
              <w:top w:color="000000"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bottom"/>
          </w:tcPr>
          <w:p w:rsidR="00000000" w:rsidDel="00000000" w:rsidP="00000000" w:rsidRDefault="00000000" w:rsidRPr="00000000" w14:paraId="0000004A">
            <w:pPr>
              <w:widowControl w:val="0"/>
              <w:spacing w:line="276" w:lineRule="auto"/>
              <w:jc w:val="center"/>
              <w:rPr>
                <w:sz w:val="20"/>
                <w:szCs w:val="20"/>
              </w:rPr>
            </w:pPr>
            <w:r w:rsidDel="00000000" w:rsidR="00000000" w:rsidRPr="00000000">
              <w:rPr>
                <w:rtl w:val="0"/>
              </w:rPr>
              <w:t xml:space="preserve">Compartir itinerario con otros usuarios con permisos.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4B">
            <w:pPr>
              <w:widowControl w:val="0"/>
              <w:spacing w:line="276" w:lineRule="auto"/>
              <w:jc w:val="center"/>
              <w:rPr>
                <w:sz w:val="20"/>
                <w:szCs w:val="20"/>
              </w:rPr>
            </w:pPr>
            <w:r w:rsidDel="00000000" w:rsidR="00000000" w:rsidRPr="00000000">
              <w:rPr>
                <w:rtl w:val="0"/>
              </w:rPr>
              <w:t xml:space="preserve">8</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bottom"/>
          </w:tcPr>
          <w:p w:rsidR="00000000" w:rsidDel="00000000" w:rsidP="00000000" w:rsidRDefault="00000000" w:rsidRPr="00000000" w14:paraId="0000004C">
            <w:pPr>
              <w:widowControl w:val="0"/>
              <w:spacing w:line="276" w:lineRule="auto"/>
              <w:jc w:val="center"/>
              <w:rPr>
                <w:sz w:val="20"/>
                <w:szCs w:val="20"/>
              </w:rPr>
            </w:pPr>
            <w:r w:rsidDel="00000000" w:rsidR="00000000" w:rsidRPr="00000000">
              <w:rPr>
                <w:rtl w:val="0"/>
              </w:rPr>
              <w:t xml:space="preserve">Me gusta en reseñas (Premium)</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bottom"/>
          </w:tcPr>
          <w:p w:rsidR="00000000" w:rsidDel="00000000" w:rsidP="00000000" w:rsidRDefault="00000000" w:rsidRPr="00000000" w14:paraId="0000004D">
            <w:pPr>
              <w:widowControl w:val="0"/>
              <w:spacing w:line="276" w:lineRule="auto"/>
              <w:jc w:val="center"/>
              <w:rPr>
                <w:sz w:val="20"/>
                <w:szCs w:val="20"/>
              </w:rPr>
            </w:pPr>
            <w:r w:rsidDel="00000000" w:rsidR="00000000" w:rsidRPr="00000000">
              <w:rPr>
                <w:rtl w:val="0"/>
              </w:rPr>
              <w:t xml:space="preserve">Permite dar like a la reseña de un usuario</w:t>
            </w:r>
            <w:r w:rsidDel="00000000" w:rsidR="00000000" w:rsidRPr="00000000">
              <w:rPr>
                <w:rtl w:val="0"/>
              </w:rPr>
            </w:r>
          </w:p>
        </w:tc>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4E">
            <w:pPr>
              <w:widowControl w:val="0"/>
              <w:spacing w:line="276" w:lineRule="auto"/>
              <w:jc w:val="center"/>
              <w:rPr>
                <w:sz w:val="20"/>
                <w:szCs w:val="20"/>
              </w:rPr>
            </w:pPr>
            <w:r w:rsidDel="00000000" w:rsidR="00000000" w:rsidRPr="00000000">
              <w:rPr>
                <w:rtl w:val="0"/>
              </w:rPr>
              <w:t xml:space="preserve">5</w:t>
            </w:r>
            <w:r w:rsidDel="00000000" w:rsidR="00000000" w:rsidRPr="00000000">
              <w:rPr>
                <w:rtl w:val="0"/>
              </w:rPr>
            </w:r>
          </w:p>
        </w:tc>
      </w:tr>
      <w:tr>
        <w:trPr>
          <w:cantSplit w:val="0"/>
          <w:trHeight w:val="372.978515625" w:hRule="atLeast"/>
          <w:tblHeader w:val="0"/>
        </w:trPr>
        <w:tc>
          <w:tcPr>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bottom"/>
          </w:tcPr>
          <w:p w:rsidR="00000000" w:rsidDel="00000000" w:rsidP="00000000" w:rsidRDefault="00000000" w:rsidRPr="00000000" w14:paraId="0000004F">
            <w:pPr>
              <w:widowControl w:val="0"/>
              <w:spacing w:line="276" w:lineRule="auto"/>
              <w:jc w:val="center"/>
              <w:rPr>
                <w:sz w:val="20"/>
                <w:szCs w:val="20"/>
              </w:rPr>
            </w:pPr>
            <w:r w:rsidDel="00000000" w:rsidR="00000000" w:rsidRPr="00000000">
              <w:rPr>
                <w:rtl w:val="0"/>
              </w:rPr>
              <w:t xml:space="preserve">Comentar una reseña</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bottom"/>
          </w:tcPr>
          <w:p w:rsidR="00000000" w:rsidDel="00000000" w:rsidP="00000000" w:rsidRDefault="00000000" w:rsidRPr="00000000" w14:paraId="00000050">
            <w:pPr>
              <w:widowControl w:val="0"/>
              <w:spacing w:line="276" w:lineRule="auto"/>
              <w:jc w:val="center"/>
              <w:rPr>
                <w:sz w:val="20"/>
                <w:szCs w:val="20"/>
              </w:rPr>
            </w:pPr>
            <w:r w:rsidDel="00000000" w:rsidR="00000000" w:rsidRPr="00000000">
              <w:rPr>
                <w:rtl w:val="0"/>
              </w:rPr>
              <w:t xml:space="preserve">Permite comentar la reseña de un usuario</w:t>
            </w:r>
            <w:r w:rsidDel="00000000" w:rsidR="00000000" w:rsidRPr="00000000">
              <w:rPr>
                <w:rtl w:val="0"/>
              </w:rPr>
            </w:r>
          </w:p>
        </w:tc>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51">
            <w:pPr>
              <w:widowControl w:val="0"/>
              <w:spacing w:line="276" w:lineRule="auto"/>
              <w:jc w:val="center"/>
              <w:rPr>
                <w:sz w:val="20"/>
                <w:szCs w:val="20"/>
              </w:rPr>
            </w:pPr>
            <w:r w:rsidDel="00000000" w:rsidR="00000000" w:rsidRPr="00000000">
              <w:rPr>
                <w:rtl w:val="0"/>
              </w:rPr>
              <w:t xml:space="preserve">5</w:t>
            </w:r>
            <w:r w:rsidDel="00000000" w:rsidR="00000000" w:rsidRPr="00000000">
              <w:rPr>
                <w:rtl w:val="0"/>
              </w:rPr>
            </w:r>
          </w:p>
        </w:tc>
      </w:tr>
      <w:tr>
        <w:trPr>
          <w:cantSplit w:val="0"/>
          <w:trHeight w:val="582.978515625" w:hRule="atLeast"/>
          <w:tblHeader w:val="0"/>
        </w:trPr>
        <w:tc>
          <w:tcPr>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bottom"/>
          </w:tcPr>
          <w:p w:rsidR="00000000" w:rsidDel="00000000" w:rsidP="00000000" w:rsidRDefault="00000000" w:rsidRPr="00000000" w14:paraId="00000052">
            <w:pPr>
              <w:widowControl w:val="0"/>
              <w:spacing w:line="276" w:lineRule="auto"/>
              <w:jc w:val="center"/>
              <w:rPr>
                <w:sz w:val="20"/>
                <w:szCs w:val="20"/>
              </w:rPr>
            </w:pPr>
            <w:r w:rsidDel="00000000" w:rsidR="00000000" w:rsidRPr="00000000">
              <w:rPr>
                <w:rtl w:val="0"/>
              </w:rPr>
              <w:t xml:space="preserve">Reportar una reseña</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bottom"/>
          </w:tcPr>
          <w:p w:rsidR="00000000" w:rsidDel="00000000" w:rsidP="00000000" w:rsidRDefault="00000000" w:rsidRPr="00000000" w14:paraId="00000053">
            <w:pPr>
              <w:widowControl w:val="0"/>
              <w:spacing w:line="276" w:lineRule="auto"/>
              <w:jc w:val="center"/>
              <w:rPr>
                <w:sz w:val="20"/>
                <w:szCs w:val="20"/>
              </w:rPr>
            </w:pPr>
            <w:r w:rsidDel="00000000" w:rsidR="00000000" w:rsidRPr="00000000">
              <w:rPr>
                <w:rtl w:val="0"/>
              </w:rPr>
              <w:t xml:space="preserve">Permite reportar la reseña de un usuario</w:t>
            </w:r>
            <w:r w:rsidDel="00000000" w:rsidR="00000000" w:rsidRPr="00000000">
              <w:rPr>
                <w:rtl w:val="0"/>
              </w:rPr>
            </w:r>
          </w:p>
        </w:tc>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54">
            <w:pPr>
              <w:widowControl w:val="0"/>
              <w:spacing w:line="276" w:lineRule="auto"/>
              <w:jc w:val="center"/>
              <w:rPr>
                <w:sz w:val="20"/>
                <w:szCs w:val="20"/>
              </w:rPr>
            </w:pPr>
            <w:r w:rsidDel="00000000" w:rsidR="00000000" w:rsidRPr="00000000">
              <w:rPr>
                <w:rtl w:val="0"/>
              </w:rPr>
              <w:t xml:space="preserve">5</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bottom"/>
          </w:tcPr>
          <w:p w:rsidR="00000000" w:rsidDel="00000000" w:rsidP="00000000" w:rsidRDefault="00000000" w:rsidRPr="00000000" w14:paraId="00000055">
            <w:pPr>
              <w:widowControl w:val="0"/>
              <w:spacing w:line="276" w:lineRule="auto"/>
              <w:jc w:val="center"/>
              <w:rPr>
                <w:sz w:val="20"/>
                <w:szCs w:val="20"/>
              </w:rPr>
            </w:pPr>
            <w:r w:rsidDel="00000000" w:rsidR="00000000" w:rsidRPr="00000000">
              <w:rPr>
                <w:rtl w:val="0"/>
              </w:rPr>
              <w:t xml:space="preserve">Cargar gastos del viaje</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bottom"/>
          </w:tcPr>
          <w:p w:rsidR="00000000" w:rsidDel="00000000" w:rsidP="00000000" w:rsidRDefault="00000000" w:rsidRPr="00000000" w14:paraId="00000056">
            <w:pPr>
              <w:widowControl w:val="0"/>
              <w:spacing w:line="276" w:lineRule="auto"/>
              <w:jc w:val="center"/>
              <w:rPr>
                <w:sz w:val="20"/>
                <w:szCs w:val="20"/>
              </w:rPr>
            </w:pPr>
            <w:r w:rsidDel="00000000" w:rsidR="00000000" w:rsidRPr="00000000">
              <w:rPr>
                <w:rtl w:val="0"/>
              </w:rPr>
              <w:t xml:space="preserve">Módulo para cargar gastos vinculados a actividades y hospedajes.</w:t>
            </w:r>
            <w:r w:rsidDel="00000000" w:rsidR="00000000" w:rsidRPr="00000000">
              <w:rPr>
                <w:rtl w:val="0"/>
              </w:rPr>
            </w:r>
          </w:p>
        </w:tc>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57">
            <w:pPr>
              <w:widowControl w:val="0"/>
              <w:spacing w:line="276" w:lineRule="auto"/>
              <w:jc w:val="center"/>
              <w:rPr>
                <w:sz w:val="20"/>
                <w:szCs w:val="20"/>
              </w:rPr>
            </w:pPr>
            <w:r w:rsidDel="00000000" w:rsidR="00000000" w:rsidRPr="00000000">
              <w:rPr>
                <w:rtl w:val="0"/>
              </w:rPr>
              <w:t xml:space="preserve">8</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bottom"/>
          </w:tcPr>
          <w:p w:rsidR="00000000" w:rsidDel="00000000" w:rsidP="00000000" w:rsidRDefault="00000000" w:rsidRPr="00000000" w14:paraId="00000058">
            <w:pPr>
              <w:widowControl w:val="0"/>
              <w:spacing w:line="276" w:lineRule="auto"/>
              <w:jc w:val="center"/>
              <w:rPr>
                <w:sz w:val="20"/>
                <w:szCs w:val="20"/>
              </w:rPr>
            </w:pPr>
            <w:r w:rsidDel="00000000" w:rsidR="00000000" w:rsidRPr="00000000">
              <w:rPr>
                <w:rtl w:val="0"/>
              </w:rPr>
              <w:t xml:space="preserve">Editar / Eliminar un gasto</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bottom"/>
          </w:tcPr>
          <w:p w:rsidR="00000000" w:rsidDel="00000000" w:rsidP="00000000" w:rsidRDefault="00000000" w:rsidRPr="00000000" w14:paraId="00000059">
            <w:pPr>
              <w:widowControl w:val="0"/>
              <w:spacing w:line="276" w:lineRule="auto"/>
              <w:jc w:val="center"/>
              <w:rPr>
                <w:sz w:val="20"/>
                <w:szCs w:val="20"/>
              </w:rPr>
            </w:pPr>
            <w:r w:rsidDel="00000000" w:rsidR="00000000" w:rsidRPr="00000000">
              <w:rPr>
                <w:rtl w:val="0"/>
              </w:rPr>
              <w:t xml:space="preserve">Permite editar o eliminar un gasto de la planilla</w:t>
            </w:r>
            <w:r w:rsidDel="00000000" w:rsidR="00000000" w:rsidRPr="00000000">
              <w:rPr>
                <w:rtl w:val="0"/>
              </w:rPr>
            </w:r>
          </w:p>
        </w:tc>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5A">
            <w:pPr>
              <w:widowControl w:val="0"/>
              <w:spacing w:line="276" w:lineRule="auto"/>
              <w:jc w:val="center"/>
              <w:rPr>
                <w:sz w:val="20"/>
                <w:szCs w:val="20"/>
              </w:rPr>
            </w:pPr>
            <w:r w:rsidDel="00000000" w:rsidR="00000000" w:rsidRPr="00000000">
              <w:rPr>
                <w:rtl w:val="0"/>
              </w:rPr>
              <w:t xml:space="preserve">3</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bottom"/>
          </w:tcPr>
          <w:p w:rsidR="00000000" w:rsidDel="00000000" w:rsidP="00000000" w:rsidRDefault="00000000" w:rsidRPr="00000000" w14:paraId="0000005B">
            <w:pPr>
              <w:widowControl w:val="0"/>
              <w:spacing w:line="276" w:lineRule="auto"/>
              <w:jc w:val="center"/>
              <w:rPr/>
            </w:pPr>
            <w:r w:rsidDel="00000000" w:rsidR="00000000" w:rsidRPr="00000000">
              <w:rPr>
                <w:rtl w:val="0"/>
              </w:rPr>
              <w:t xml:space="preserve">Vista de gastos totales por categoría</w:t>
            </w:r>
          </w:p>
        </w:tc>
        <w:tc>
          <w:tcPr>
            <w:tcBorders>
              <w:top w:color="000000"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bottom"/>
          </w:tcPr>
          <w:p w:rsidR="00000000" w:rsidDel="00000000" w:rsidP="00000000" w:rsidRDefault="00000000" w:rsidRPr="00000000" w14:paraId="0000005C">
            <w:pPr>
              <w:widowControl w:val="0"/>
              <w:spacing w:line="276" w:lineRule="auto"/>
              <w:jc w:val="center"/>
              <w:rPr/>
            </w:pPr>
            <w:r w:rsidDel="00000000" w:rsidR="00000000" w:rsidRPr="00000000">
              <w:rPr>
                <w:rtl w:val="0"/>
              </w:rPr>
              <w:t xml:space="preserve">Dashboard con totales de gastos por categoría.</w:t>
            </w:r>
          </w:p>
        </w:tc>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5D">
            <w:pPr>
              <w:widowControl w:val="0"/>
              <w:spacing w:line="276" w:lineRule="auto"/>
              <w:jc w:val="center"/>
              <w:rPr/>
            </w:pPr>
            <w:r w:rsidDel="00000000" w:rsidR="00000000" w:rsidRPr="00000000">
              <w:rPr>
                <w:rtl w:val="0"/>
              </w:rPr>
              <w:t xml:space="preserve">5</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bottom"/>
          </w:tcPr>
          <w:p w:rsidR="00000000" w:rsidDel="00000000" w:rsidP="00000000" w:rsidRDefault="00000000" w:rsidRPr="00000000" w14:paraId="0000005E">
            <w:pPr>
              <w:widowControl w:val="0"/>
              <w:spacing w:line="276" w:lineRule="auto"/>
              <w:jc w:val="center"/>
              <w:rPr/>
            </w:pPr>
            <w:r w:rsidDel="00000000" w:rsidR="00000000" w:rsidRPr="00000000">
              <w:rPr>
                <w:rtl w:val="0"/>
              </w:rPr>
              <w:t xml:space="preserve">Compartir planilla (Premium)</w:t>
            </w:r>
          </w:p>
        </w:tc>
        <w:tc>
          <w:tcPr>
            <w:tcBorders>
              <w:top w:color="000000"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bottom"/>
          </w:tcPr>
          <w:p w:rsidR="00000000" w:rsidDel="00000000" w:rsidP="00000000" w:rsidRDefault="00000000" w:rsidRPr="00000000" w14:paraId="0000005F">
            <w:pPr>
              <w:widowControl w:val="0"/>
              <w:spacing w:line="276" w:lineRule="auto"/>
              <w:jc w:val="center"/>
              <w:rPr/>
            </w:pPr>
            <w:r w:rsidDel="00000000" w:rsidR="00000000" w:rsidRPr="00000000">
              <w:rPr>
                <w:rtl w:val="0"/>
              </w:rPr>
              <w:t xml:space="preserve">Compartir por link/invitación para dividir gastos entre usuarios.</w:t>
            </w:r>
          </w:p>
        </w:tc>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60">
            <w:pPr>
              <w:widowControl w:val="0"/>
              <w:spacing w:line="276" w:lineRule="auto"/>
              <w:jc w:val="center"/>
              <w:rPr/>
            </w:pPr>
            <w:r w:rsidDel="00000000" w:rsidR="00000000" w:rsidRPr="00000000">
              <w:rPr>
                <w:rtl w:val="0"/>
              </w:rPr>
              <w:t xml:space="preserve">5</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bottom"/>
          </w:tcPr>
          <w:p w:rsidR="00000000" w:rsidDel="00000000" w:rsidP="00000000" w:rsidRDefault="00000000" w:rsidRPr="00000000" w14:paraId="00000061">
            <w:pPr>
              <w:widowControl w:val="0"/>
              <w:spacing w:line="276" w:lineRule="auto"/>
              <w:jc w:val="center"/>
              <w:rPr/>
            </w:pPr>
            <w:r w:rsidDel="00000000" w:rsidR="00000000" w:rsidRPr="00000000">
              <w:rPr>
                <w:rtl w:val="0"/>
              </w:rPr>
              <w:t xml:space="preserve">Invitar por mail (Premium)</w:t>
            </w:r>
          </w:p>
        </w:tc>
        <w:tc>
          <w:tcPr>
            <w:tcBorders>
              <w:top w:color="000000"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bottom"/>
          </w:tcPr>
          <w:p w:rsidR="00000000" w:rsidDel="00000000" w:rsidP="00000000" w:rsidRDefault="00000000" w:rsidRPr="00000000" w14:paraId="00000062">
            <w:pPr>
              <w:widowControl w:val="0"/>
              <w:spacing w:line="276" w:lineRule="auto"/>
              <w:jc w:val="center"/>
              <w:rPr/>
            </w:pPr>
            <w:r w:rsidDel="00000000" w:rsidR="00000000" w:rsidRPr="00000000">
              <w:rPr>
                <w:rtl w:val="0"/>
              </w:rPr>
              <w:t xml:space="preserve">Invitación por email con permisos de solo lectura/edición.</w:t>
            </w:r>
          </w:p>
        </w:tc>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63">
            <w:pPr>
              <w:widowControl w:val="0"/>
              <w:spacing w:line="276" w:lineRule="auto"/>
              <w:jc w:val="center"/>
              <w:rPr/>
            </w:pPr>
            <w:r w:rsidDel="00000000" w:rsidR="00000000" w:rsidRPr="00000000">
              <w:rPr>
                <w:rtl w:val="0"/>
              </w:rPr>
              <w:t xml:space="preserve">5</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bottom"/>
          </w:tcPr>
          <w:p w:rsidR="00000000" w:rsidDel="00000000" w:rsidP="00000000" w:rsidRDefault="00000000" w:rsidRPr="00000000" w14:paraId="00000064">
            <w:pPr>
              <w:widowControl w:val="0"/>
              <w:spacing w:line="276" w:lineRule="auto"/>
              <w:jc w:val="center"/>
              <w:rPr/>
            </w:pPr>
            <w:r w:rsidDel="00000000" w:rsidR="00000000" w:rsidRPr="00000000">
              <w:rPr>
                <w:rtl w:val="0"/>
              </w:rPr>
              <w:t xml:space="preserve">Cálculo de saldos por integrante</w:t>
            </w:r>
          </w:p>
        </w:tc>
        <w:tc>
          <w:tcPr>
            <w:tcBorders>
              <w:top w:color="000000"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bottom"/>
          </w:tcPr>
          <w:p w:rsidR="00000000" w:rsidDel="00000000" w:rsidP="00000000" w:rsidRDefault="00000000" w:rsidRPr="00000000" w14:paraId="00000065">
            <w:pPr>
              <w:widowControl w:val="0"/>
              <w:spacing w:line="276" w:lineRule="auto"/>
              <w:jc w:val="center"/>
              <w:rPr/>
            </w:pPr>
            <w:r w:rsidDel="00000000" w:rsidR="00000000" w:rsidRPr="00000000">
              <w:rPr>
                <w:rtl w:val="0"/>
              </w:rPr>
              <w:t xml:space="preserve">Calcula los saldos de los integrantes en separado</w:t>
            </w:r>
          </w:p>
        </w:tc>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66">
            <w:pPr>
              <w:widowControl w:val="0"/>
              <w:spacing w:line="276" w:lineRule="auto"/>
              <w:jc w:val="center"/>
              <w:rPr/>
            </w:pPr>
            <w:r w:rsidDel="00000000" w:rsidR="00000000" w:rsidRPr="00000000">
              <w:rPr>
                <w:rtl w:val="0"/>
              </w:rPr>
              <w:t xml:space="preserve">3</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bottom"/>
          </w:tcPr>
          <w:p w:rsidR="00000000" w:rsidDel="00000000" w:rsidP="00000000" w:rsidRDefault="00000000" w:rsidRPr="00000000" w14:paraId="00000067">
            <w:pPr>
              <w:widowControl w:val="0"/>
              <w:spacing w:line="276" w:lineRule="auto"/>
              <w:jc w:val="center"/>
              <w:rPr/>
            </w:pPr>
            <w:r w:rsidDel="00000000" w:rsidR="00000000" w:rsidRPr="00000000">
              <w:rPr>
                <w:rtl w:val="0"/>
              </w:rPr>
              <w:t xml:space="preserve">Exportar presupuesto</w:t>
            </w:r>
          </w:p>
        </w:tc>
        <w:tc>
          <w:tcPr>
            <w:tcBorders>
              <w:top w:color="000000"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bottom"/>
          </w:tcPr>
          <w:p w:rsidR="00000000" w:rsidDel="00000000" w:rsidP="00000000" w:rsidRDefault="00000000" w:rsidRPr="00000000" w14:paraId="00000068">
            <w:pPr>
              <w:widowControl w:val="0"/>
              <w:spacing w:line="276" w:lineRule="auto"/>
              <w:jc w:val="center"/>
              <w:rPr/>
            </w:pPr>
            <w:r w:rsidDel="00000000" w:rsidR="00000000" w:rsidRPr="00000000">
              <w:rPr>
                <w:rtl w:val="0"/>
              </w:rPr>
              <w:t xml:space="preserve">Permite exportar el presupuesto en otros formatos</w:t>
            </w:r>
          </w:p>
        </w:tc>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69">
            <w:pPr>
              <w:widowControl w:val="0"/>
              <w:spacing w:line="276" w:lineRule="auto"/>
              <w:jc w:val="center"/>
              <w:rPr/>
            </w:pPr>
            <w:r w:rsidDel="00000000" w:rsidR="00000000" w:rsidRPr="00000000">
              <w:rPr>
                <w:rtl w:val="0"/>
              </w:rPr>
              <w:t xml:space="preserve">3</w:t>
            </w:r>
          </w:p>
        </w:tc>
      </w:tr>
    </w:tbl>
    <w:p w:rsidR="00000000" w:rsidDel="00000000" w:rsidP="00000000" w:rsidRDefault="00000000" w:rsidRPr="00000000" w14:paraId="0000006A">
      <w:pPr>
        <w:rPr/>
      </w:pPr>
      <w:r w:rsidDel="00000000" w:rsidR="00000000" w:rsidRPr="00000000">
        <w:rPr>
          <w:rtl w:val="0"/>
        </w:rPr>
      </w:r>
    </w:p>
    <w:sectPr>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