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1A7AE" w14:textId="77777777" w:rsidR="00334551" w:rsidRPr="00334551" w:rsidRDefault="00334551" w:rsidP="00334551">
      <w:pPr>
        <w:rPr>
          <w:b/>
          <w:bCs/>
        </w:rPr>
      </w:pPr>
      <w:r w:rsidRPr="00334551">
        <w:rPr>
          <w:b/>
          <w:bCs/>
        </w:rPr>
        <w:t>Overview</w:t>
      </w:r>
    </w:p>
    <w:p w14:paraId="07DAA790" w14:textId="77777777" w:rsidR="00334551" w:rsidRPr="00334551" w:rsidRDefault="00334551" w:rsidP="00334551">
      <w:r w:rsidRPr="00334551">
        <w:t>To support your business objectives, we designed and implemented a SQL database to manage and analyse movie data efficiently. Below is a summary of key operations and decisions, explained in simple, non-technical language.</w:t>
      </w:r>
    </w:p>
    <w:p w14:paraId="6A5B01C6" w14:textId="77777777" w:rsidR="00334551" w:rsidRPr="00334551" w:rsidRDefault="00334551" w:rsidP="00334551">
      <w:r w:rsidRPr="00334551">
        <w:pict w14:anchorId="4118E4BD">
          <v:rect id="_x0000_i1067" style="width:0;height:1.5pt" o:hralign="center" o:hrstd="t" o:hr="t" fillcolor="#a0a0a0" stroked="f"/>
        </w:pict>
      </w:r>
    </w:p>
    <w:p w14:paraId="405FE731" w14:textId="77777777" w:rsidR="00334551" w:rsidRPr="00334551" w:rsidRDefault="00334551" w:rsidP="00334551">
      <w:pPr>
        <w:rPr>
          <w:b/>
          <w:bCs/>
        </w:rPr>
      </w:pPr>
      <w:r w:rsidRPr="00334551">
        <w:rPr>
          <w:b/>
          <w:bCs/>
        </w:rPr>
        <w:t>1. Database Creation</w:t>
      </w:r>
    </w:p>
    <w:p w14:paraId="1FBE721A" w14:textId="0D995324" w:rsidR="00334551" w:rsidRPr="00334551" w:rsidRDefault="00334551" w:rsidP="00334551">
      <w:r w:rsidRPr="00334551">
        <w:t>We created a new database called streamflixDb.</w:t>
      </w:r>
      <w:r w:rsidRPr="00334551">
        <w:t xml:space="preserve"> </w:t>
      </w:r>
      <w:r w:rsidRPr="00334551">
        <w:t xml:space="preserve">This acts like a digital filing cabinet – it holds all the information about </w:t>
      </w:r>
      <w:r>
        <w:t>M</w:t>
      </w:r>
      <w:r w:rsidRPr="00334551">
        <w:t xml:space="preserve">ovies, </w:t>
      </w:r>
      <w:r>
        <w:t>Users</w:t>
      </w:r>
      <w:r w:rsidRPr="00334551">
        <w:t xml:space="preserve">, Genre, and </w:t>
      </w:r>
      <w:r>
        <w:t>Ratings</w:t>
      </w:r>
      <w:r w:rsidRPr="00334551">
        <w:t xml:space="preserve"> in one organised space.</w:t>
      </w:r>
    </w:p>
    <w:p w14:paraId="682C0D69" w14:textId="77777777" w:rsidR="00334551" w:rsidRPr="00334551" w:rsidRDefault="00334551" w:rsidP="00334551">
      <w:r w:rsidRPr="00334551">
        <w:pict w14:anchorId="730BF302">
          <v:rect id="_x0000_i1068" style="width:0;height:1.5pt" o:hralign="center" o:hrstd="t" o:hr="t" fillcolor="#a0a0a0" stroked="f"/>
        </w:pict>
      </w:r>
    </w:p>
    <w:p w14:paraId="7D0B574C" w14:textId="77777777" w:rsidR="00334551" w:rsidRPr="00334551" w:rsidRDefault="00334551" w:rsidP="00334551">
      <w:pPr>
        <w:rPr>
          <w:b/>
          <w:bCs/>
        </w:rPr>
      </w:pPr>
      <w:r w:rsidRPr="00334551">
        <w:rPr>
          <w:b/>
          <w:bCs/>
        </w:rPr>
        <w:t>2. Table Structures</w:t>
      </w:r>
    </w:p>
    <w:p w14:paraId="3720FCDD" w14:textId="4E1753DC" w:rsidR="00334551" w:rsidRPr="00334551" w:rsidRDefault="00334551" w:rsidP="00334551">
      <w:r w:rsidRPr="00334551">
        <w:t>We set up different “tables” (like spreadsheets) for each major category of data. For example:</w:t>
      </w:r>
    </w:p>
    <w:p w14:paraId="079186AD" w14:textId="77777777" w:rsidR="00334551" w:rsidRPr="00334551" w:rsidRDefault="00334551" w:rsidP="00334551">
      <w:pPr>
        <w:numPr>
          <w:ilvl w:val="0"/>
          <w:numId w:val="1"/>
        </w:numPr>
      </w:pPr>
      <w:r w:rsidRPr="00334551">
        <w:rPr>
          <w:b/>
          <w:bCs/>
        </w:rPr>
        <w:t>Movies</w:t>
      </w:r>
      <w:r w:rsidRPr="00334551">
        <w:t>: Stores titles, release years, languages, and view counts.</w:t>
      </w:r>
    </w:p>
    <w:p w14:paraId="74E84CE6" w14:textId="77777777" w:rsidR="00334551" w:rsidRDefault="00334551" w:rsidP="00334551">
      <w:pPr>
        <w:numPr>
          <w:ilvl w:val="0"/>
          <w:numId w:val="1"/>
        </w:numPr>
      </w:pPr>
      <w:r w:rsidRPr="00334551">
        <w:rPr>
          <w:b/>
          <w:bCs/>
        </w:rPr>
        <w:t>Genres</w:t>
      </w:r>
      <w:r w:rsidRPr="00334551">
        <w:t>: Tracks movie genres (e.g. comedy, drama).</w:t>
      </w:r>
    </w:p>
    <w:p w14:paraId="50E88A7F" w14:textId="5A9DB86A" w:rsidR="0018268F" w:rsidRPr="00334551" w:rsidRDefault="00E33210" w:rsidP="0018268F">
      <w:pPr>
        <w:numPr>
          <w:ilvl w:val="0"/>
          <w:numId w:val="1"/>
        </w:numPr>
      </w:pPr>
      <w:r w:rsidRPr="00DA35DC">
        <w:rPr>
          <w:b/>
          <w:bCs/>
        </w:rPr>
        <w:t>MovieGenres</w:t>
      </w:r>
      <w:r w:rsidR="0018268F" w:rsidRPr="00334551">
        <w:t>: Tracks movie genres (e.g. comedy, drama)</w:t>
      </w:r>
      <w:r w:rsidR="0018268F">
        <w:t>.</w:t>
      </w:r>
    </w:p>
    <w:p w14:paraId="0EDAFA49" w14:textId="2C01E42C" w:rsidR="00334551" w:rsidRDefault="00334551" w:rsidP="00334551">
      <w:pPr>
        <w:numPr>
          <w:ilvl w:val="0"/>
          <w:numId w:val="1"/>
        </w:numPr>
      </w:pPr>
      <w:r>
        <w:rPr>
          <w:b/>
          <w:bCs/>
        </w:rPr>
        <w:t>Users</w:t>
      </w:r>
      <w:r w:rsidRPr="00334551">
        <w:t xml:space="preserve">: </w:t>
      </w:r>
      <w:r>
        <w:t>Views what time, age group, device used, subscription type</w:t>
      </w:r>
    </w:p>
    <w:p w14:paraId="6006C186" w14:textId="16471BD7" w:rsidR="00334551" w:rsidRPr="00334551" w:rsidRDefault="00334551" w:rsidP="00334551">
      <w:pPr>
        <w:numPr>
          <w:ilvl w:val="0"/>
          <w:numId w:val="1"/>
        </w:numPr>
      </w:pPr>
      <w:r>
        <w:rPr>
          <w:b/>
          <w:bCs/>
        </w:rPr>
        <w:t>Ratings</w:t>
      </w:r>
      <w:r w:rsidRPr="00334551">
        <w:t>:</w:t>
      </w:r>
      <w:r>
        <w:t xml:space="preserve"> To analyse use satisfaciotn and get more insights to convert free users to subscription based</w:t>
      </w:r>
    </w:p>
    <w:p w14:paraId="01C07733" w14:textId="6FF8F935" w:rsidR="00334551" w:rsidRPr="00334551" w:rsidRDefault="00334551" w:rsidP="00334551">
      <w:r w:rsidRPr="00334551">
        <w:t>Breaking data into logical tables keeps things clean, helps avoid duplication, and speeds up analysis.</w:t>
      </w:r>
    </w:p>
    <w:p w14:paraId="4FA9873D" w14:textId="77777777" w:rsidR="00334551" w:rsidRPr="00334551" w:rsidRDefault="00334551" w:rsidP="00334551">
      <w:r w:rsidRPr="00334551">
        <w:pict w14:anchorId="2C769774">
          <v:rect id="_x0000_i1069" style="width:0;height:1.5pt" o:hralign="center" o:hrstd="t" o:hr="t" fillcolor="#a0a0a0" stroked="f"/>
        </w:pict>
      </w:r>
    </w:p>
    <w:p w14:paraId="35B61358" w14:textId="77777777" w:rsidR="00334551" w:rsidRPr="00334551" w:rsidRDefault="00334551" w:rsidP="00334551">
      <w:pPr>
        <w:rPr>
          <w:b/>
          <w:bCs/>
        </w:rPr>
      </w:pPr>
      <w:r w:rsidRPr="00334551">
        <w:rPr>
          <w:b/>
          <w:bCs/>
        </w:rPr>
        <w:t>3. Genre Handling</w:t>
      </w:r>
    </w:p>
    <w:p w14:paraId="12CE2B16" w14:textId="7B5FEB84" w:rsidR="00334551" w:rsidRPr="00334551" w:rsidRDefault="00334551" w:rsidP="00334551">
      <w:r w:rsidRPr="00334551">
        <w:t>Instead of cramming multiple genres into one field, we used a separate table to handle them properly. Each movie can link to multiple genres.</w:t>
      </w:r>
      <w:r w:rsidRPr="00334551">
        <w:t xml:space="preserve"> </w:t>
      </w:r>
      <w:r w:rsidRPr="00334551">
        <w:t>This makes it easier to count how many movies fall under each genre and compare performance across types.</w:t>
      </w:r>
    </w:p>
    <w:p w14:paraId="0A57A105" w14:textId="77777777" w:rsidR="00334551" w:rsidRPr="00334551" w:rsidRDefault="00334551" w:rsidP="00334551">
      <w:r w:rsidRPr="00334551">
        <w:pict w14:anchorId="5C9CFD34">
          <v:rect id="_x0000_i1070" style="width:0;height:1.5pt" o:hralign="center" o:hrstd="t" o:hr="t" fillcolor="#a0a0a0" stroked="f"/>
        </w:pict>
      </w:r>
    </w:p>
    <w:p w14:paraId="2C3C8738" w14:textId="61B39283" w:rsidR="00334551" w:rsidRPr="00334551" w:rsidRDefault="00334551" w:rsidP="00334551">
      <w:r>
        <w:rPr>
          <w:b/>
          <w:bCs/>
        </w:rPr>
        <w:t>4</w:t>
      </w:r>
      <w:r w:rsidRPr="00334551">
        <w:rPr>
          <w:b/>
          <w:bCs/>
        </w:rPr>
        <w:t>. Data Import</w:t>
      </w:r>
      <w:r w:rsidRPr="00334551">
        <w:br/>
        <w:t xml:space="preserve">We built a </w:t>
      </w:r>
      <w:r>
        <w:t xml:space="preserve">python </w:t>
      </w:r>
      <w:r w:rsidRPr="00334551">
        <w:t>script that loads all your movie data from CSV files into the database.</w:t>
      </w:r>
    </w:p>
    <w:p w14:paraId="291C2CA3" w14:textId="7EABC1DD" w:rsidR="00334551" w:rsidRPr="00334551" w:rsidRDefault="00334551" w:rsidP="00334551">
      <w:r w:rsidRPr="00334551">
        <w:t>This saves time and ensures the data is loaded accurately every time – no more copy-pasting.</w:t>
      </w:r>
    </w:p>
    <w:p w14:paraId="38E93305" w14:textId="77777777" w:rsidR="00334551" w:rsidRPr="00334551" w:rsidRDefault="00334551" w:rsidP="00334551">
      <w:r w:rsidRPr="00334551">
        <w:lastRenderedPageBreak/>
        <w:pict w14:anchorId="64C99C8F">
          <v:rect id="_x0000_i1072" style="width:0;height:1.5pt" o:hralign="center" o:hrstd="t" o:hr="t" fillcolor="#a0a0a0" stroked="f"/>
        </w:pict>
      </w:r>
    </w:p>
    <w:p w14:paraId="65571D6E" w14:textId="77777777" w:rsidR="00334551" w:rsidRPr="00334551" w:rsidRDefault="00334551" w:rsidP="00334551">
      <w:pPr>
        <w:rPr>
          <w:b/>
          <w:bCs/>
        </w:rPr>
      </w:pPr>
      <w:r w:rsidRPr="00334551">
        <w:rPr>
          <w:b/>
          <w:bCs/>
        </w:rPr>
        <w:t>6. Quality Checks</w:t>
      </w:r>
    </w:p>
    <w:p w14:paraId="59DD6F7B" w14:textId="70449109" w:rsidR="00334551" w:rsidRPr="00334551" w:rsidRDefault="00334551" w:rsidP="00334551">
      <w:r w:rsidRPr="00334551">
        <w:t>We added checks to catch any missing or incorrect information before it enters the database</w:t>
      </w:r>
      <w:r>
        <w:rPr>
          <w:b/>
          <w:bCs/>
        </w:rPr>
        <w:t xml:space="preserve">. </w:t>
      </w:r>
      <w:r w:rsidR="003F7123">
        <w:rPr>
          <w:b/>
          <w:bCs/>
        </w:rPr>
        <w:t xml:space="preserve"> </w:t>
      </w:r>
      <w:r w:rsidR="003F7123" w:rsidRPr="003F7123">
        <w:t>Go</w:t>
      </w:r>
      <w:r w:rsidRPr="00334551">
        <w:t>od data in = good insights out. This reduces errors and keeps your reports reliable.</w:t>
      </w:r>
    </w:p>
    <w:p w14:paraId="1F0AA62A" w14:textId="77777777" w:rsidR="00334551" w:rsidRPr="00334551" w:rsidRDefault="00334551" w:rsidP="00334551">
      <w:r w:rsidRPr="00334551">
        <w:pict w14:anchorId="258800C1">
          <v:rect id="_x0000_i1073" style="width:0;height:1.5pt" o:hralign="center" o:hrstd="t" o:hr="t" fillcolor="#a0a0a0" stroked="f"/>
        </w:pict>
      </w:r>
    </w:p>
    <w:p w14:paraId="769562FC" w14:textId="77777777" w:rsidR="00334551" w:rsidRPr="00334551" w:rsidRDefault="00334551" w:rsidP="00334551">
      <w:pPr>
        <w:rPr>
          <w:b/>
          <w:bCs/>
        </w:rPr>
      </w:pPr>
      <w:r w:rsidRPr="00334551">
        <w:rPr>
          <w:b/>
          <w:bCs/>
        </w:rPr>
        <w:t>7. Performance Considerations</w:t>
      </w:r>
    </w:p>
    <w:p w14:paraId="06A97217" w14:textId="1A991966" w:rsidR="00334551" w:rsidRPr="00334551" w:rsidRDefault="00334551" w:rsidP="00334551">
      <w:r w:rsidRPr="00334551">
        <w:t>We used indexing and structured the data efficiently to keep things fast and responsive.</w:t>
      </w:r>
      <w:r w:rsidR="003F7123">
        <w:t xml:space="preserve"> </w:t>
      </w:r>
      <w:r w:rsidRPr="00334551">
        <w:t>Your reports and dashboards will load quickly, even as your data grows.</w:t>
      </w:r>
    </w:p>
    <w:p w14:paraId="3E6A1781" w14:textId="77777777" w:rsidR="00DB53F7" w:rsidRDefault="00DB53F7"/>
    <w:p w14:paraId="03883311" w14:textId="77777777" w:rsidR="00E33210" w:rsidRDefault="00E33210"/>
    <w:p w14:paraId="42EE8C4C" w14:textId="77777777" w:rsidR="00E33210" w:rsidRPr="00DA35DC" w:rsidRDefault="00E33210" w:rsidP="00E33210">
      <w:pPr>
        <w:rPr>
          <w:rFonts w:ascii="Segoe UI Emoji" w:hAnsi="Segoe UI Emoji" w:cs="Segoe UI Emoji"/>
          <w:b/>
          <w:bCs/>
        </w:rPr>
      </w:pPr>
      <w:r w:rsidRPr="00DA35DC">
        <w:rPr>
          <w:rFonts w:ascii="Segoe UI Emoji" w:hAnsi="Segoe UI Emoji" w:cs="Segoe UI Emoji"/>
          <w:b/>
          <w:bCs/>
        </w:rPr>
        <w:t>Movies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813"/>
        <w:gridCol w:w="1760"/>
        <w:gridCol w:w="2835"/>
      </w:tblGrid>
      <w:tr w:rsidR="00E33210" w:rsidRPr="00DA35DC" w14:paraId="5B7D83F4" w14:textId="77777777" w:rsidTr="00E332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92789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CBE8A23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Data Type</w:t>
            </w:r>
          </w:p>
        </w:tc>
        <w:tc>
          <w:tcPr>
            <w:tcW w:w="1730" w:type="dxa"/>
            <w:vAlign w:val="center"/>
            <w:hideMark/>
          </w:tcPr>
          <w:p w14:paraId="24C6329D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Key</w:t>
            </w:r>
          </w:p>
        </w:tc>
        <w:tc>
          <w:tcPr>
            <w:tcW w:w="2790" w:type="dxa"/>
            <w:vAlign w:val="center"/>
            <w:hideMark/>
          </w:tcPr>
          <w:p w14:paraId="629078F7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Notes</w:t>
            </w:r>
          </w:p>
        </w:tc>
      </w:tr>
      <w:tr w:rsidR="00E33210" w:rsidRPr="00DA35DC" w14:paraId="690D9D18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C1AE1" w14:textId="77777777" w:rsidR="00E33210" w:rsidRPr="00DA35DC" w:rsidRDefault="00E33210" w:rsidP="00F0537D">
            <w:r w:rsidRPr="00DA35DC">
              <w:t>MovieID</w:t>
            </w:r>
          </w:p>
        </w:tc>
        <w:tc>
          <w:tcPr>
            <w:tcW w:w="0" w:type="auto"/>
            <w:vAlign w:val="center"/>
            <w:hideMark/>
          </w:tcPr>
          <w:p w14:paraId="11E01184" w14:textId="77777777" w:rsidR="00E33210" w:rsidRPr="00DA35DC" w:rsidRDefault="00E33210" w:rsidP="00F0537D">
            <w:r w:rsidRPr="00DA35DC">
              <w:t>INT</w:t>
            </w:r>
          </w:p>
        </w:tc>
        <w:tc>
          <w:tcPr>
            <w:tcW w:w="1730" w:type="dxa"/>
            <w:vAlign w:val="center"/>
            <w:hideMark/>
          </w:tcPr>
          <w:p w14:paraId="5C0CBE75" w14:textId="77777777" w:rsidR="00E33210" w:rsidRPr="00DA35DC" w:rsidRDefault="00E33210" w:rsidP="00F0537D">
            <w:r w:rsidRPr="00DA35DC">
              <w:t>Primary Key</w:t>
            </w:r>
          </w:p>
        </w:tc>
        <w:tc>
          <w:tcPr>
            <w:tcW w:w="2790" w:type="dxa"/>
            <w:vAlign w:val="center"/>
            <w:hideMark/>
          </w:tcPr>
          <w:p w14:paraId="6FF36F9C" w14:textId="77777777" w:rsidR="00E33210" w:rsidRPr="00DA35DC" w:rsidRDefault="00E33210" w:rsidP="00F0537D">
            <w:r w:rsidRPr="00DA35DC">
              <w:t>Unique movie ID</w:t>
            </w:r>
          </w:p>
        </w:tc>
      </w:tr>
      <w:tr w:rsidR="00E33210" w:rsidRPr="00DA35DC" w14:paraId="5E955F30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09170" w14:textId="77777777" w:rsidR="00E33210" w:rsidRPr="00DA35DC" w:rsidRDefault="00E33210" w:rsidP="00F0537D">
            <w:r w:rsidRPr="00DA35DC">
              <w:t>Title</w:t>
            </w:r>
          </w:p>
        </w:tc>
        <w:tc>
          <w:tcPr>
            <w:tcW w:w="0" w:type="auto"/>
            <w:vAlign w:val="center"/>
            <w:hideMark/>
          </w:tcPr>
          <w:p w14:paraId="0FE848DC" w14:textId="77777777" w:rsidR="00E33210" w:rsidRPr="00DA35DC" w:rsidRDefault="00E33210" w:rsidP="00F0537D">
            <w:r w:rsidRPr="00DA35DC">
              <w:t>NVARCHAR(255)</w:t>
            </w:r>
          </w:p>
        </w:tc>
        <w:tc>
          <w:tcPr>
            <w:tcW w:w="1730" w:type="dxa"/>
            <w:vAlign w:val="center"/>
            <w:hideMark/>
          </w:tcPr>
          <w:p w14:paraId="5D3FEB39" w14:textId="77777777" w:rsidR="00E33210" w:rsidRPr="00DA35DC" w:rsidRDefault="00E33210" w:rsidP="00F0537D"/>
        </w:tc>
        <w:tc>
          <w:tcPr>
            <w:tcW w:w="2790" w:type="dxa"/>
            <w:vAlign w:val="center"/>
            <w:hideMark/>
          </w:tcPr>
          <w:p w14:paraId="782FD899" w14:textId="77777777" w:rsidR="00E33210" w:rsidRPr="00DA35DC" w:rsidRDefault="00E33210" w:rsidP="00F0537D">
            <w:r w:rsidRPr="00DA35DC">
              <w:t>Movie title</w:t>
            </w:r>
          </w:p>
        </w:tc>
      </w:tr>
      <w:tr w:rsidR="00E33210" w:rsidRPr="00DA35DC" w14:paraId="7F82A3B0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1AD26" w14:textId="77777777" w:rsidR="00E33210" w:rsidRPr="00DA35DC" w:rsidRDefault="00E33210" w:rsidP="00F0537D">
            <w:r w:rsidRPr="00DA35DC">
              <w:t>Year</w:t>
            </w:r>
          </w:p>
        </w:tc>
        <w:tc>
          <w:tcPr>
            <w:tcW w:w="0" w:type="auto"/>
            <w:vAlign w:val="center"/>
            <w:hideMark/>
          </w:tcPr>
          <w:p w14:paraId="5B0C562E" w14:textId="77777777" w:rsidR="00E33210" w:rsidRPr="00DA35DC" w:rsidRDefault="00E33210" w:rsidP="00F0537D">
            <w:r w:rsidRPr="00DA35DC">
              <w:t>NVARCHAR(4)</w:t>
            </w:r>
          </w:p>
        </w:tc>
        <w:tc>
          <w:tcPr>
            <w:tcW w:w="1730" w:type="dxa"/>
            <w:vAlign w:val="center"/>
            <w:hideMark/>
          </w:tcPr>
          <w:p w14:paraId="03531894" w14:textId="77777777" w:rsidR="00E33210" w:rsidRPr="00DA35DC" w:rsidRDefault="00E33210" w:rsidP="00F0537D"/>
        </w:tc>
        <w:tc>
          <w:tcPr>
            <w:tcW w:w="2790" w:type="dxa"/>
            <w:vAlign w:val="center"/>
            <w:hideMark/>
          </w:tcPr>
          <w:p w14:paraId="25E28E87" w14:textId="77777777" w:rsidR="00E33210" w:rsidRPr="00DA35DC" w:rsidRDefault="00E33210" w:rsidP="00F0537D">
            <w:r w:rsidRPr="00DA35DC">
              <w:t>Release year</w:t>
            </w:r>
          </w:p>
        </w:tc>
      </w:tr>
      <w:tr w:rsidR="00E33210" w:rsidRPr="00DA35DC" w14:paraId="36439FB3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E9531" w14:textId="77777777" w:rsidR="00E33210" w:rsidRPr="00DA35DC" w:rsidRDefault="00E33210" w:rsidP="00F0537D">
            <w:r w:rsidRPr="00DA35DC">
              <w:t>Language</w:t>
            </w:r>
          </w:p>
        </w:tc>
        <w:tc>
          <w:tcPr>
            <w:tcW w:w="0" w:type="auto"/>
            <w:vAlign w:val="center"/>
            <w:hideMark/>
          </w:tcPr>
          <w:p w14:paraId="7D3E552F" w14:textId="77777777" w:rsidR="00E33210" w:rsidRPr="00DA35DC" w:rsidRDefault="00E33210" w:rsidP="00F0537D">
            <w:r w:rsidRPr="00DA35DC">
              <w:t>NVARCHAR(100)</w:t>
            </w:r>
          </w:p>
        </w:tc>
        <w:tc>
          <w:tcPr>
            <w:tcW w:w="1730" w:type="dxa"/>
            <w:vAlign w:val="center"/>
            <w:hideMark/>
          </w:tcPr>
          <w:p w14:paraId="5B56EADA" w14:textId="77777777" w:rsidR="00E33210" w:rsidRPr="00DA35DC" w:rsidRDefault="00E33210" w:rsidP="00F0537D"/>
        </w:tc>
        <w:tc>
          <w:tcPr>
            <w:tcW w:w="2790" w:type="dxa"/>
            <w:vAlign w:val="center"/>
            <w:hideMark/>
          </w:tcPr>
          <w:p w14:paraId="307C93EC" w14:textId="77777777" w:rsidR="00E33210" w:rsidRPr="00DA35DC" w:rsidRDefault="00E33210" w:rsidP="00F0537D">
            <w:r w:rsidRPr="00DA35DC">
              <w:t>Movie language</w:t>
            </w:r>
          </w:p>
        </w:tc>
      </w:tr>
      <w:tr w:rsidR="00E33210" w:rsidRPr="00DA35DC" w14:paraId="1B51B9B1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5D22" w14:textId="77777777" w:rsidR="00E33210" w:rsidRPr="00DA35DC" w:rsidRDefault="00E33210" w:rsidP="00F0537D">
            <w:r w:rsidRPr="00DA35DC">
              <w:t>Country</w:t>
            </w:r>
          </w:p>
        </w:tc>
        <w:tc>
          <w:tcPr>
            <w:tcW w:w="0" w:type="auto"/>
            <w:vAlign w:val="center"/>
            <w:hideMark/>
          </w:tcPr>
          <w:p w14:paraId="01CBC9A8" w14:textId="77777777" w:rsidR="00E33210" w:rsidRPr="00DA35DC" w:rsidRDefault="00E33210" w:rsidP="00F0537D">
            <w:r w:rsidRPr="00DA35DC">
              <w:t>NVARCHAR(100)</w:t>
            </w:r>
          </w:p>
        </w:tc>
        <w:tc>
          <w:tcPr>
            <w:tcW w:w="1730" w:type="dxa"/>
            <w:vAlign w:val="center"/>
            <w:hideMark/>
          </w:tcPr>
          <w:p w14:paraId="0203DF84" w14:textId="77777777" w:rsidR="00E33210" w:rsidRPr="00DA35DC" w:rsidRDefault="00E33210" w:rsidP="00F0537D"/>
        </w:tc>
        <w:tc>
          <w:tcPr>
            <w:tcW w:w="2790" w:type="dxa"/>
            <w:vAlign w:val="center"/>
            <w:hideMark/>
          </w:tcPr>
          <w:p w14:paraId="69A2883F" w14:textId="77777777" w:rsidR="00E33210" w:rsidRPr="00DA35DC" w:rsidRDefault="00E33210" w:rsidP="00F0537D">
            <w:r w:rsidRPr="00DA35DC">
              <w:t>Country of origin</w:t>
            </w:r>
          </w:p>
        </w:tc>
      </w:tr>
      <w:tr w:rsidR="00E33210" w:rsidRPr="00DA35DC" w14:paraId="430CC516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8136" w14:textId="77777777" w:rsidR="00E33210" w:rsidRPr="00DA35DC" w:rsidRDefault="00E33210" w:rsidP="00F0537D">
            <w:r w:rsidRPr="00DA35DC">
              <w:t>TotalViews</w:t>
            </w:r>
          </w:p>
        </w:tc>
        <w:tc>
          <w:tcPr>
            <w:tcW w:w="0" w:type="auto"/>
            <w:vAlign w:val="center"/>
            <w:hideMark/>
          </w:tcPr>
          <w:p w14:paraId="1D62BA27" w14:textId="77777777" w:rsidR="00E33210" w:rsidRPr="00DA35DC" w:rsidRDefault="00E33210" w:rsidP="00F0537D">
            <w:r w:rsidRPr="00DA35DC">
              <w:t>INT</w:t>
            </w:r>
          </w:p>
        </w:tc>
        <w:tc>
          <w:tcPr>
            <w:tcW w:w="1730" w:type="dxa"/>
            <w:vAlign w:val="center"/>
            <w:hideMark/>
          </w:tcPr>
          <w:p w14:paraId="6F8C3338" w14:textId="77777777" w:rsidR="00E33210" w:rsidRPr="00DA35DC" w:rsidRDefault="00E33210" w:rsidP="00F0537D"/>
        </w:tc>
        <w:tc>
          <w:tcPr>
            <w:tcW w:w="2790" w:type="dxa"/>
            <w:vAlign w:val="center"/>
            <w:hideMark/>
          </w:tcPr>
          <w:p w14:paraId="7095EF5D" w14:textId="77777777" w:rsidR="00E33210" w:rsidRPr="00DA35DC" w:rsidRDefault="00E33210" w:rsidP="00F0537D">
            <w:r w:rsidRPr="00DA35DC">
              <w:t>Total views count</w:t>
            </w:r>
          </w:p>
        </w:tc>
      </w:tr>
    </w:tbl>
    <w:p w14:paraId="5BF1B209" w14:textId="77777777" w:rsidR="00E33210" w:rsidRDefault="00E33210" w:rsidP="00E33210"/>
    <w:p w14:paraId="6247E353" w14:textId="77777777" w:rsidR="00E33210" w:rsidRPr="00DA35DC" w:rsidRDefault="00E33210" w:rsidP="00E33210">
      <w:r w:rsidRPr="00DA35DC">
        <w:rPr>
          <w:b/>
          <w:bCs/>
        </w:rPr>
        <w:t>Genres</w:t>
      </w:r>
    </w:p>
    <w:tbl>
      <w:tblPr>
        <w:tblW w:w="80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041"/>
        <w:gridCol w:w="1329"/>
        <w:gridCol w:w="2830"/>
      </w:tblGrid>
      <w:tr w:rsidR="00E33210" w:rsidRPr="00DA35DC" w14:paraId="7E73E928" w14:textId="77777777" w:rsidTr="00E33210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8E21B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33728C8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Data Type</w:t>
            </w:r>
          </w:p>
        </w:tc>
        <w:tc>
          <w:tcPr>
            <w:tcW w:w="1299" w:type="dxa"/>
            <w:vAlign w:val="center"/>
            <w:hideMark/>
          </w:tcPr>
          <w:p w14:paraId="06246DFB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Key</w:t>
            </w:r>
          </w:p>
        </w:tc>
        <w:tc>
          <w:tcPr>
            <w:tcW w:w="2785" w:type="dxa"/>
            <w:vAlign w:val="center"/>
            <w:hideMark/>
          </w:tcPr>
          <w:p w14:paraId="3E9BEA2F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Notes</w:t>
            </w:r>
          </w:p>
        </w:tc>
      </w:tr>
      <w:tr w:rsidR="00E33210" w:rsidRPr="00DA35DC" w14:paraId="654A2A92" w14:textId="77777777" w:rsidTr="00E33210">
        <w:trPr>
          <w:trHeight w:val="765"/>
          <w:tblCellSpacing w:w="15" w:type="dxa"/>
        </w:trPr>
        <w:tc>
          <w:tcPr>
            <w:tcW w:w="0" w:type="auto"/>
            <w:vAlign w:val="center"/>
            <w:hideMark/>
          </w:tcPr>
          <w:p w14:paraId="3FC4ACCD" w14:textId="77777777" w:rsidR="00E33210" w:rsidRPr="00DA35DC" w:rsidRDefault="00E33210" w:rsidP="00F0537D">
            <w:r w:rsidRPr="00DA35DC">
              <w:t>GenreID</w:t>
            </w:r>
          </w:p>
        </w:tc>
        <w:tc>
          <w:tcPr>
            <w:tcW w:w="0" w:type="auto"/>
            <w:vAlign w:val="center"/>
            <w:hideMark/>
          </w:tcPr>
          <w:p w14:paraId="77260551" w14:textId="77777777" w:rsidR="00E33210" w:rsidRPr="00DA35DC" w:rsidRDefault="00E33210" w:rsidP="00F0537D">
            <w:r w:rsidRPr="00DA35DC">
              <w:t>INT (IDENTITY)</w:t>
            </w:r>
          </w:p>
        </w:tc>
        <w:tc>
          <w:tcPr>
            <w:tcW w:w="1299" w:type="dxa"/>
            <w:vAlign w:val="center"/>
            <w:hideMark/>
          </w:tcPr>
          <w:p w14:paraId="08A6F442" w14:textId="77777777" w:rsidR="00E33210" w:rsidRPr="00DA35DC" w:rsidRDefault="00E33210" w:rsidP="00F0537D">
            <w:r w:rsidRPr="00DA35DC">
              <w:t>Primary Key</w:t>
            </w:r>
          </w:p>
        </w:tc>
        <w:tc>
          <w:tcPr>
            <w:tcW w:w="2785" w:type="dxa"/>
            <w:vAlign w:val="center"/>
            <w:hideMark/>
          </w:tcPr>
          <w:p w14:paraId="07F536F6" w14:textId="77777777" w:rsidR="00E33210" w:rsidRPr="00DA35DC" w:rsidRDefault="00E33210" w:rsidP="00F0537D">
            <w:r w:rsidRPr="00DA35DC">
              <w:t>Auto-incremented ID</w:t>
            </w:r>
          </w:p>
        </w:tc>
      </w:tr>
      <w:tr w:rsidR="00E33210" w:rsidRPr="00DA35DC" w14:paraId="2D7B0D4F" w14:textId="77777777" w:rsidTr="00E33210">
        <w:trPr>
          <w:trHeight w:val="765"/>
          <w:tblCellSpacing w:w="15" w:type="dxa"/>
        </w:trPr>
        <w:tc>
          <w:tcPr>
            <w:tcW w:w="0" w:type="auto"/>
            <w:vAlign w:val="center"/>
            <w:hideMark/>
          </w:tcPr>
          <w:p w14:paraId="69500D83" w14:textId="77777777" w:rsidR="00E33210" w:rsidRPr="00DA35DC" w:rsidRDefault="00E33210" w:rsidP="00F0537D">
            <w:r w:rsidRPr="00DA35DC">
              <w:t>GenreName</w:t>
            </w:r>
          </w:p>
        </w:tc>
        <w:tc>
          <w:tcPr>
            <w:tcW w:w="0" w:type="auto"/>
            <w:vAlign w:val="center"/>
            <w:hideMark/>
          </w:tcPr>
          <w:p w14:paraId="3F2338B3" w14:textId="77777777" w:rsidR="00E33210" w:rsidRPr="00DA35DC" w:rsidRDefault="00E33210" w:rsidP="00F0537D">
            <w:r w:rsidRPr="00DA35DC">
              <w:t>NVARCHAR(100)</w:t>
            </w:r>
          </w:p>
        </w:tc>
        <w:tc>
          <w:tcPr>
            <w:tcW w:w="1299" w:type="dxa"/>
            <w:vAlign w:val="center"/>
            <w:hideMark/>
          </w:tcPr>
          <w:p w14:paraId="45430A43" w14:textId="77777777" w:rsidR="00E33210" w:rsidRPr="00DA35DC" w:rsidRDefault="00E33210" w:rsidP="00F0537D">
            <w:r w:rsidRPr="00DA35DC">
              <w:t>Unique</w:t>
            </w:r>
          </w:p>
        </w:tc>
        <w:tc>
          <w:tcPr>
            <w:tcW w:w="2785" w:type="dxa"/>
            <w:vAlign w:val="center"/>
            <w:hideMark/>
          </w:tcPr>
          <w:p w14:paraId="37ED8102" w14:textId="77777777" w:rsidR="00E33210" w:rsidRPr="00DA35DC" w:rsidRDefault="00E33210" w:rsidP="00F0537D">
            <w:r w:rsidRPr="00DA35DC">
              <w:t>Genre name (e.g. Drama)</w:t>
            </w:r>
          </w:p>
        </w:tc>
      </w:tr>
    </w:tbl>
    <w:p w14:paraId="64BA5289" w14:textId="77777777" w:rsidR="00E33210" w:rsidRPr="00DA35DC" w:rsidRDefault="00E33210" w:rsidP="00E33210"/>
    <w:p w14:paraId="767D710E" w14:textId="77777777" w:rsidR="00E33210" w:rsidRDefault="00E33210" w:rsidP="00E33210">
      <w:pPr>
        <w:rPr>
          <w:b/>
          <w:bCs/>
        </w:rPr>
      </w:pPr>
    </w:p>
    <w:p w14:paraId="5AFD2C82" w14:textId="5FFFE191" w:rsidR="00E33210" w:rsidRPr="00DA35DC" w:rsidRDefault="00E33210" w:rsidP="00E33210">
      <w:pPr>
        <w:rPr>
          <w:b/>
          <w:bCs/>
        </w:rPr>
      </w:pPr>
      <w:r w:rsidRPr="00DA35DC">
        <w:rPr>
          <w:b/>
          <w:bCs/>
        </w:rPr>
        <w:lastRenderedPageBreak/>
        <w:t>MovieGenres (Join Table)</w:t>
      </w:r>
    </w:p>
    <w:tbl>
      <w:tblPr>
        <w:tblW w:w="83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337"/>
        <w:gridCol w:w="1685"/>
        <w:gridCol w:w="3402"/>
      </w:tblGrid>
      <w:tr w:rsidR="00E33210" w:rsidRPr="00DA35DC" w14:paraId="2A97074E" w14:textId="77777777" w:rsidTr="00E33210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14FCB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07EED0B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Data Type</w:t>
            </w:r>
          </w:p>
        </w:tc>
        <w:tc>
          <w:tcPr>
            <w:tcW w:w="1655" w:type="dxa"/>
            <w:vAlign w:val="center"/>
            <w:hideMark/>
          </w:tcPr>
          <w:p w14:paraId="5058B814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Key</w:t>
            </w:r>
          </w:p>
        </w:tc>
        <w:tc>
          <w:tcPr>
            <w:tcW w:w="3357" w:type="dxa"/>
            <w:vAlign w:val="center"/>
            <w:hideMark/>
          </w:tcPr>
          <w:p w14:paraId="769AC57B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Notes</w:t>
            </w:r>
          </w:p>
        </w:tc>
      </w:tr>
      <w:tr w:rsidR="00E33210" w:rsidRPr="00DA35DC" w14:paraId="27B5F06A" w14:textId="77777777" w:rsidTr="00E33210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7F000C7B" w14:textId="77777777" w:rsidR="00E33210" w:rsidRPr="00DA35DC" w:rsidRDefault="00E33210" w:rsidP="00F0537D">
            <w:r w:rsidRPr="00DA35DC">
              <w:t>MovieID</w:t>
            </w:r>
          </w:p>
        </w:tc>
        <w:tc>
          <w:tcPr>
            <w:tcW w:w="0" w:type="auto"/>
            <w:vAlign w:val="center"/>
            <w:hideMark/>
          </w:tcPr>
          <w:p w14:paraId="3FEBC006" w14:textId="77777777" w:rsidR="00E33210" w:rsidRPr="00DA35DC" w:rsidRDefault="00E33210" w:rsidP="00F0537D">
            <w:r w:rsidRPr="00DA35DC">
              <w:t>INT</w:t>
            </w:r>
          </w:p>
        </w:tc>
        <w:tc>
          <w:tcPr>
            <w:tcW w:w="1655" w:type="dxa"/>
            <w:vAlign w:val="center"/>
            <w:hideMark/>
          </w:tcPr>
          <w:p w14:paraId="52326B0A" w14:textId="77777777" w:rsidR="00E33210" w:rsidRPr="00DA35DC" w:rsidRDefault="00E33210" w:rsidP="00F0537D">
            <w:r w:rsidRPr="00DA35DC">
              <w:t>PK, FK</w:t>
            </w:r>
          </w:p>
        </w:tc>
        <w:tc>
          <w:tcPr>
            <w:tcW w:w="3357" w:type="dxa"/>
            <w:vAlign w:val="center"/>
            <w:hideMark/>
          </w:tcPr>
          <w:p w14:paraId="734135B2" w14:textId="77777777" w:rsidR="00E33210" w:rsidRPr="00DA35DC" w:rsidRDefault="00E33210" w:rsidP="00F0537D">
            <w:r w:rsidRPr="00DA35DC">
              <w:t>Refers to Movies.MovieID</w:t>
            </w:r>
          </w:p>
        </w:tc>
      </w:tr>
      <w:tr w:rsidR="00E33210" w:rsidRPr="00DA35DC" w14:paraId="6A91EDB7" w14:textId="77777777" w:rsidTr="00E33210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09D4EB00" w14:textId="77777777" w:rsidR="00E33210" w:rsidRPr="00DA35DC" w:rsidRDefault="00E33210" w:rsidP="00F0537D">
            <w:r w:rsidRPr="00DA35DC">
              <w:t>GenreID</w:t>
            </w:r>
          </w:p>
        </w:tc>
        <w:tc>
          <w:tcPr>
            <w:tcW w:w="0" w:type="auto"/>
            <w:vAlign w:val="center"/>
            <w:hideMark/>
          </w:tcPr>
          <w:p w14:paraId="48482655" w14:textId="77777777" w:rsidR="00E33210" w:rsidRPr="00DA35DC" w:rsidRDefault="00E33210" w:rsidP="00F0537D">
            <w:r w:rsidRPr="00DA35DC">
              <w:t>INT</w:t>
            </w:r>
          </w:p>
        </w:tc>
        <w:tc>
          <w:tcPr>
            <w:tcW w:w="1655" w:type="dxa"/>
            <w:vAlign w:val="center"/>
            <w:hideMark/>
          </w:tcPr>
          <w:p w14:paraId="12F361B9" w14:textId="77777777" w:rsidR="00E33210" w:rsidRPr="00DA35DC" w:rsidRDefault="00E33210" w:rsidP="00F0537D">
            <w:r w:rsidRPr="00DA35DC">
              <w:t>PK, FK</w:t>
            </w:r>
          </w:p>
        </w:tc>
        <w:tc>
          <w:tcPr>
            <w:tcW w:w="3357" w:type="dxa"/>
            <w:vAlign w:val="center"/>
            <w:hideMark/>
          </w:tcPr>
          <w:p w14:paraId="1DF8BDB1" w14:textId="77777777" w:rsidR="00E33210" w:rsidRPr="00DA35DC" w:rsidRDefault="00E33210" w:rsidP="00F0537D">
            <w:r w:rsidRPr="00DA35DC">
              <w:t>Refers to Genres.GenreID</w:t>
            </w:r>
          </w:p>
        </w:tc>
      </w:tr>
    </w:tbl>
    <w:p w14:paraId="7B596B14" w14:textId="77777777" w:rsidR="00E33210" w:rsidRPr="00DA35DC" w:rsidRDefault="00E33210" w:rsidP="00E33210">
      <w:r w:rsidRPr="00DA35DC">
        <w:t>Composite Primary Key: (MovieID, GenreID)</w:t>
      </w:r>
    </w:p>
    <w:p w14:paraId="306DEA28" w14:textId="77777777" w:rsidR="00E33210" w:rsidRPr="00DA35DC" w:rsidRDefault="00E33210" w:rsidP="00E33210">
      <w:pPr>
        <w:rPr>
          <w:b/>
          <w:bCs/>
        </w:rPr>
      </w:pPr>
      <w:r w:rsidRPr="00DA35DC">
        <w:rPr>
          <w:b/>
          <w:bCs/>
        </w:rPr>
        <w:t>Users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813"/>
        <w:gridCol w:w="1773"/>
        <w:gridCol w:w="2694"/>
      </w:tblGrid>
      <w:tr w:rsidR="00E33210" w:rsidRPr="00DA35DC" w14:paraId="34F786BE" w14:textId="77777777" w:rsidTr="00E332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CDF2B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FCA37E7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Data Type</w:t>
            </w:r>
          </w:p>
        </w:tc>
        <w:tc>
          <w:tcPr>
            <w:tcW w:w="1743" w:type="dxa"/>
            <w:vAlign w:val="center"/>
            <w:hideMark/>
          </w:tcPr>
          <w:p w14:paraId="0BCF9D78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Key</w:t>
            </w:r>
          </w:p>
        </w:tc>
        <w:tc>
          <w:tcPr>
            <w:tcW w:w="2649" w:type="dxa"/>
            <w:vAlign w:val="center"/>
            <w:hideMark/>
          </w:tcPr>
          <w:p w14:paraId="36D8C482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Notes</w:t>
            </w:r>
          </w:p>
        </w:tc>
      </w:tr>
      <w:tr w:rsidR="00E33210" w:rsidRPr="00DA35DC" w14:paraId="655A3BA4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06DC" w14:textId="77777777" w:rsidR="00E33210" w:rsidRPr="00DA35DC" w:rsidRDefault="00E33210" w:rsidP="00F0537D">
            <w:r w:rsidRPr="00DA35DC">
              <w:t>UserID</w:t>
            </w:r>
          </w:p>
        </w:tc>
        <w:tc>
          <w:tcPr>
            <w:tcW w:w="0" w:type="auto"/>
            <w:vAlign w:val="center"/>
            <w:hideMark/>
          </w:tcPr>
          <w:p w14:paraId="6A88E59C" w14:textId="77777777" w:rsidR="00E33210" w:rsidRPr="00DA35DC" w:rsidRDefault="00E33210" w:rsidP="00F0537D">
            <w:r w:rsidRPr="00DA35DC">
              <w:t>NVARCHAR(20)</w:t>
            </w:r>
          </w:p>
        </w:tc>
        <w:tc>
          <w:tcPr>
            <w:tcW w:w="1743" w:type="dxa"/>
            <w:vAlign w:val="center"/>
            <w:hideMark/>
          </w:tcPr>
          <w:p w14:paraId="20DD7AA6" w14:textId="77777777" w:rsidR="00E33210" w:rsidRPr="00DA35DC" w:rsidRDefault="00E33210" w:rsidP="00F0537D">
            <w:r w:rsidRPr="00DA35DC">
              <w:t>Primary Key</w:t>
            </w:r>
          </w:p>
        </w:tc>
        <w:tc>
          <w:tcPr>
            <w:tcW w:w="2649" w:type="dxa"/>
            <w:vAlign w:val="center"/>
            <w:hideMark/>
          </w:tcPr>
          <w:p w14:paraId="6BB6F823" w14:textId="77777777" w:rsidR="00E33210" w:rsidRPr="00DA35DC" w:rsidRDefault="00E33210" w:rsidP="00F0537D">
            <w:r w:rsidRPr="00DA35DC">
              <w:t>Unique user ID</w:t>
            </w:r>
          </w:p>
        </w:tc>
      </w:tr>
      <w:tr w:rsidR="00E33210" w:rsidRPr="00DA35DC" w14:paraId="5DC6B5FC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EF631" w14:textId="77777777" w:rsidR="00E33210" w:rsidRPr="00DA35DC" w:rsidRDefault="00E33210" w:rsidP="00F0537D">
            <w:r w:rsidRPr="00DA35DC">
              <w:t>Age</w:t>
            </w:r>
          </w:p>
        </w:tc>
        <w:tc>
          <w:tcPr>
            <w:tcW w:w="0" w:type="auto"/>
            <w:vAlign w:val="center"/>
            <w:hideMark/>
          </w:tcPr>
          <w:p w14:paraId="40279A0E" w14:textId="77777777" w:rsidR="00E33210" w:rsidRPr="00DA35DC" w:rsidRDefault="00E33210" w:rsidP="00F0537D">
            <w:r w:rsidRPr="00DA35DC">
              <w:t>INT</w:t>
            </w:r>
          </w:p>
        </w:tc>
        <w:tc>
          <w:tcPr>
            <w:tcW w:w="1743" w:type="dxa"/>
            <w:vAlign w:val="center"/>
            <w:hideMark/>
          </w:tcPr>
          <w:p w14:paraId="4A4DE646" w14:textId="77777777" w:rsidR="00E33210" w:rsidRPr="00DA35DC" w:rsidRDefault="00E33210" w:rsidP="00F0537D"/>
        </w:tc>
        <w:tc>
          <w:tcPr>
            <w:tcW w:w="2649" w:type="dxa"/>
            <w:vAlign w:val="center"/>
            <w:hideMark/>
          </w:tcPr>
          <w:p w14:paraId="2987E771" w14:textId="77777777" w:rsidR="00E33210" w:rsidRPr="00DA35DC" w:rsidRDefault="00E33210" w:rsidP="00F0537D">
            <w:r w:rsidRPr="00DA35DC">
              <w:t>Age of user</w:t>
            </w:r>
          </w:p>
        </w:tc>
      </w:tr>
      <w:tr w:rsidR="00E33210" w:rsidRPr="00DA35DC" w14:paraId="2E934077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07FE1" w14:textId="77777777" w:rsidR="00E33210" w:rsidRPr="00DA35DC" w:rsidRDefault="00E33210" w:rsidP="00F0537D">
            <w:r w:rsidRPr="00DA35DC">
              <w:t>Gender</w:t>
            </w:r>
          </w:p>
        </w:tc>
        <w:tc>
          <w:tcPr>
            <w:tcW w:w="0" w:type="auto"/>
            <w:vAlign w:val="center"/>
            <w:hideMark/>
          </w:tcPr>
          <w:p w14:paraId="6476B3D3" w14:textId="77777777" w:rsidR="00E33210" w:rsidRPr="00DA35DC" w:rsidRDefault="00E33210" w:rsidP="00F0537D">
            <w:r w:rsidRPr="00DA35DC">
              <w:t>CHAR(1)</w:t>
            </w:r>
          </w:p>
        </w:tc>
        <w:tc>
          <w:tcPr>
            <w:tcW w:w="1743" w:type="dxa"/>
            <w:vAlign w:val="center"/>
            <w:hideMark/>
          </w:tcPr>
          <w:p w14:paraId="38DDA4BB" w14:textId="77777777" w:rsidR="00E33210" w:rsidRPr="00DA35DC" w:rsidRDefault="00E33210" w:rsidP="00F0537D"/>
        </w:tc>
        <w:tc>
          <w:tcPr>
            <w:tcW w:w="2649" w:type="dxa"/>
            <w:vAlign w:val="center"/>
            <w:hideMark/>
          </w:tcPr>
          <w:p w14:paraId="2A05762C" w14:textId="77777777" w:rsidR="00E33210" w:rsidRPr="00DA35DC" w:rsidRDefault="00E33210" w:rsidP="00F0537D">
            <w:r w:rsidRPr="00DA35DC">
              <w:t xml:space="preserve">M / F </w:t>
            </w:r>
          </w:p>
        </w:tc>
      </w:tr>
      <w:tr w:rsidR="00E33210" w:rsidRPr="00DA35DC" w14:paraId="04E23B87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DDD6" w14:textId="77777777" w:rsidR="00E33210" w:rsidRPr="00DA35DC" w:rsidRDefault="00E33210" w:rsidP="00F0537D">
            <w:r w:rsidRPr="00DA35DC">
              <w:t>Country</w:t>
            </w:r>
          </w:p>
        </w:tc>
        <w:tc>
          <w:tcPr>
            <w:tcW w:w="0" w:type="auto"/>
            <w:vAlign w:val="center"/>
            <w:hideMark/>
          </w:tcPr>
          <w:p w14:paraId="087734F6" w14:textId="77777777" w:rsidR="00E33210" w:rsidRPr="00DA35DC" w:rsidRDefault="00E33210" w:rsidP="00F0537D">
            <w:r w:rsidRPr="00DA35DC">
              <w:t>NVARCHAR(100)</w:t>
            </w:r>
          </w:p>
        </w:tc>
        <w:tc>
          <w:tcPr>
            <w:tcW w:w="1743" w:type="dxa"/>
            <w:vAlign w:val="center"/>
            <w:hideMark/>
          </w:tcPr>
          <w:p w14:paraId="60376927" w14:textId="77777777" w:rsidR="00E33210" w:rsidRPr="00DA35DC" w:rsidRDefault="00E33210" w:rsidP="00F0537D"/>
        </w:tc>
        <w:tc>
          <w:tcPr>
            <w:tcW w:w="2649" w:type="dxa"/>
            <w:vAlign w:val="center"/>
            <w:hideMark/>
          </w:tcPr>
          <w:p w14:paraId="48C9E851" w14:textId="77777777" w:rsidR="00E33210" w:rsidRPr="00DA35DC" w:rsidRDefault="00E33210" w:rsidP="00F0537D">
            <w:r w:rsidRPr="00DA35DC">
              <w:t>User country</w:t>
            </w:r>
          </w:p>
        </w:tc>
      </w:tr>
      <w:tr w:rsidR="00E33210" w:rsidRPr="00DA35DC" w14:paraId="10447504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2642F" w14:textId="77777777" w:rsidR="00E33210" w:rsidRPr="00DA35DC" w:rsidRDefault="00E33210" w:rsidP="00F0537D">
            <w:r w:rsidRPr="00DA35DC">
              <w:t>SubscriptionStatus</w:t>
            </w:r>
          </w:p>
        </w:tc>
        <w:tc>
          <w:tcPr>
            <w:tcW w:w="0" w:type="auto"/>
            <w:vAlign w:val="center"/>
            <w:hideMark/>
          </w:tcPr>
          <w:p w14:paraId="3A9A5D7B" w14:textId="77777777" w:rsidR="00E33210" w:rsidRPr="00DA35DC" w:rsidRDefault="00E33210" w:rsidP="00F0537D">
            <w:r w:rsidRPr="00DA35DC">
              <w:t>NVARCHAR(50)</w:t>
            </w:r>
          </w:p>
        </w:tc>
        <w:tc>
          <w:tcPr>
            <w:tcW w:w="1743" w:type="dxa"/>
            <w:vAlign w:val="center"/>
            <w:hideMark/>
          </w:tcPr>
          <w:p w14:paraId="4F00FBA5" w14:textId="77777777" w:rsidR="00E33210" w:rsidRPr="00DA35DC" w:rsidRDefault="00E33210" w:rsidP="00F0537D"/>
        </w:tc>
        <w:tc>
          <w:tcPr>
            <w:tcW w:w="2649" w:type="dxa"/>
            <w:vAlign w:val="center"/>
            <w:hideMark/>
          </w:tcPr>
          <w:p w14:paraId="73C2B91D" w14:textId="77777777" w:rsidR="00E33210" w:rsidRPr="00DA35DC" w:rsidRDefault="00E33210" w:rsidP="00F0537D">
            <w:r w:rsidRPr="00DA35DC">
              <w:t>e.g., Active, Cancelled</w:t>
            </w:r>
          </w:p>
        </w:tc>
      </w:tr>
      <w:tr w:rsidR="00E33210" w:rsidRPr="00DA35DC" w14:paraId="4B2EA839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9C816" w14:textId="77777777" w:rsidR="00E33210" w:rsidRPr="00DA35DC" w:rsidRDefault="00E33210" w:rsidP="00F0537D">
            <w:r w:rsidRPr="00DA35DC">
              <w:t>TotalWatchTime</w:t>
            </w:r>
          </w:p>
        </w:tc>
        <w:tc>
          <w:tcPr>
            <w:tcW w:w="0" w:type="auto"/>
            <w:vAlign w:val="center"/>
            <w:hideMark/>
          </w:tcPr>
          <w:p w14:paraId="028DBF39" w14:textId="77777777" w:rsidR="00E33210" w:rsidRPr="00DA35DC" w:rsidRDefault="00E33210" w:rsidP="00F0537D">
            <w:r w:rsidRPr="00DA35DC">
              <w:t>INT</w:t>
            </w:r>
          </w:p>
        </w:tc>
        <w:tc>
          <w:tcPr>
            <w:tcW w:w="1743" w:type="dxa"/>
            <w:vAlign w:val="center"/>
            <w:hideMark/>
          </w:tcPr>
          <w:p w14:paraId="12EDAF46" w14:textId="77777777" w:rsidR="00E33210" w:rsidRPr="00DA35DC" w:rsidRDefault="00E33210" w:rsidP="00F0537D"/>
        </w:tc>
        <w:tc>
          <w:tcPr>
            <w:tcW w:w="2649" w:type="dxa"/>
            <w:vAlign w:val="center"/>
            <w:hideMark/>
          </w:tcPr>
          <w:p w14:paraId="4369C16F" w14:textId="77777777" w:rsidR="00E33210" w:rsidRPr="00DA35DC" w:rsidRDefault="00E33210" w:rsidP="00F0537D">
            <w:r w:rsidRPr="00DA35DC">
              <w:t>Total minutes watched</w:t>
            </w:r>
          </w:p>
        </w:tc>
      </w:tr>
      <w:tr w:rsidR="00E33210" w:rsidRPr="00DA35DC" w14:paraId="4CD400F4" w14:textId="77777777" w:rsidTr="00E3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877EF" w14:textId="77777777" w:rsidR="00E33210" w:rsidRPr="00DA35DC" w:rsidRDefault="00E33210" w:rsidP="00F0537D">
            <w:r w:rsidRPr="00DA35DC">
              <w:t>Device</w:t>
            </w:r>
          </w:p>
        </w:tc>
        <w:tc>
          <w:tcPr>
            <w:tcW w:w="0" w:type="auto"/>
            <w:vAlign w:val="center"/>
            <w:hideMark/>
          </w:tcPr>
          <w:p w14:paraId="721DF4DF" w14:textId="77777777" w:rsidR="00E33210" w:rsidRPr="00DA35DC" w:rsidRDefault="00E33210" w:rsidP="00F0537D">
            <w:r w:rsidRPr="00DA35DC">
              <w:t>NVARCHAR(50)</w:t>
            </w:r>
          </w:p>
        </w:tc>
        <w:tc>
          <w:tcPr>
            <w:tcW w:w="1743" w:type="dxa"/>
            <w:vAlign w:val="center"/>
            <w:hideMark/>
          </w:tcPr>
          <w:p w14:paraId="0248022E" w14:textId="77777777" w:rsidR="00E33210" w:rsidRPr="00DA35DC" w:rsidRDefault="00E33210" w:rsidP="00F0537D"/>
        </w:tc>
        <w:tc>
          <w:tcPr>
            <w:tcW w:w="2649" w:type="dxa"/>
            <w:vAlign w:val="center"/>
            <w:hideMark/>
          </w:tcPr>
          <w:p w14:paraId="1F88593B" w14:textId="77777777" w:rsidR="00E33210" w:rsidRPr="00DA35DC" w:rsidRDefault="00E33210" w:rsidP="00F0537D">
            <w:r w:rsidRPr="00DA35DC">
              <w:t>e.g., Mobile, Desktop</w:t>
            </w:r>
          </w:p>
        </w:tc>
      </w:tr>
    </w:tbl>
    <w:p w14:paraId="7C357D49" w14:textId="77777777" w:rsidR="00E33210" w:rsidRPr="00DA35DC" w:rsidRDefault="00E33210" w:rsidP="00E33210"/>
    <w:p w14:paraId="2B1441E5" w14:textId="77777777" w:rsidR="00E33210" w:rsidRPr="00DA35DC" w:rsidRDefault="00E33210" w:rsidP="00E33210">
      <w:pPr>
        <w:rPr>
          <w:b/>
          <w:bCs/>
        </w:rPr>
      </w:pPr>
      <w:r w:rsidRPr="00DA35DC">
        <w:rPr>
          <w:b/>
          <w:bCs/>
        </w:rPr>
        <w:t>Ratings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2835"/>
      </w:tblGrid>
      <w:tr w:rsidR="00E33210" w:rsidRPr="00DA35DC" w14:paraId="3D6E9C65" w14:textId="77777777" w:rsidTr="00E3321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4330C914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Column Name</w:t>
            </w:r>
          </w:p>
        </w:tc>
        <w:tc>
          <w:tcPr>
            <w:tcW w:w="1813" w:type="dxa"/>
            <w:vAlign w:val="center"/>
            <w:hideMark/>
          </w:tcPr>
          <w:p w14:paraId="419EEAC5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Data Type</w:t>
            </w:r>
          </w:p>
        </w:tc>
        <w:tc>
          <w:tcPr>
            <w:tcW w:w="1671" w:type="dxa"/>
            <w:vAlign w:val="center"/>
            <w:hideMark/>
          </w:tcPr>
          <w:p w14:paraId="08A14DA1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Key</w:t>
            </w:r>
          </w:p>
        </w:tc>
        <w:tc>
          <w:tcPr>
            <w:tcW w:w="2790" w:type="dxa"/>
            <w:vAlign w:val="center"/>
            <w:hideMark/>
          </w:tcPr>
          <w:p w14:paraId="2F2BC699" w14:textId="77777777" w:rsidR="00E33210" w:rsidRPr="00DA35DC" w:rsidRDefault="00E33210" w:rsidP="00F0537D">
            <w:pPr>
              <w:rPr>
                <w:b/>
                <w:bCs/>
              </w:rPr>
            </w:pPr>
            <w:r w:rsidRPr="00DA35DC">
              <w:rPr>
                <w:b/>
                <w:bCs/>
              </w:rPr>
              <w:t>Notes</w:t>
            </w:r>
          </w:p>
        </w:tc>
      </w:tr>
      <w:tr w:rsidR="00E33210" w:rsidRPr="00DA35DC" w14:paraId="5011EF3D" w14:textId="77777777" w:rsidTr="00E3321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772AD1A" w14:textId="77777777" w:rsidR="00E33210" w:rsidRPr="00DA35DC" w:rsidRDefault="00E33210" w:rsidP="00F0537D">
            <w:r w:rsidRPr="00DA35DC">
              <w:t>RatingID</w:t>
            </w:r>
          </w:p>
        </w:tc>
        <w:tc>
          <w:tcPr>
            <w:tcW w:w="1813" w:type="dxa"/>
            <w:vAlign w:val="center"/>
            <w:hideMark/>
          </w:tcPr>
          <w:p w14:paraId="65679330" w14:textId="77777777" w:rsidR="00E33210" w:rsidRPr="00DA35DC" w:rsidRDefault="00E33210" w:rsidP="00F0537D">
            <w:r w:rsidRPr="00DA35DC">
              <w:t>INT</w:t>
            </w:r>
          </w:p>
        </w:tc>
        <w:tc>
          <w:tcPr>
            <w:tcW w:w="1671" w:type="dxa"/>
            <w:vAlign w:val="center"/>
            <w:hideMark/>
          </w:tcPr>
          <w:p w14:paraId="518682FC" w14:textId="77777777" w:rsidR="00E33210" w:rsidRPr="00DA35DC" w:rsidRDefault="00E33210" w:rsidP="00F0537D">
            <w:r w:rsidRPr="00DA35DC">
              <w:t>Primary Key</w:t>
            </w:r>
          </w:p>
        </w:tc>
        <w:tc>
          <w:tcPr>
            <w:tcW w:w="2790" w:type="dxa"/>
            <w:vAlign w:val="center"/>
            <w:hideMark/>
          </w:tcPr>
          <w:p w14:paraId="305BE2A0" w14:textId="77777777" w:rsidR="00E33210" w:rsidRPr="00DA35DC" w:rsidRDefault="00E33210" w:rsidP="00F0537D">
            <w:r w:rsidRPr="00DA35DC">
              <w:t>Unique rating ID</w:t>
            </w:r>
          </w:p>
        </w:tc>
      </w:tr>
      <w:tr w:rsidR="00E33210" w:rsidRPr="00DA35DC" w14:paraId="6C631814" w14:textId="77777777" w:rsidTr="00E3321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B13CC34" w14:textId="77777777" w:rsidR="00E33210" w:rsidRPr="00DA35DC" w:rsidRDefault="00E33210" w:rsidP="00F0537D">
            <w:r w:rsidRPr="00DA35DC">
              <w:t>UserID</w:t>
            </w:r>
          </w:p>
        </w:tc>
        <w:tc>
          <w:tcPr>
            <w:tcW w:w="1813" w:type="dxa"/>
            <w:vAlign w:val="center"/>
            <w:hideMark/>
          </w:tcPr>
          <w:p w14:paraId="218DC6F3" w14:textId="77777777" w:rsidR="00E33210" w:rsidRPr="00DA35DC" w:rsidRDefault="00E33210" w:rsidP="00F0537D">
            <w:r w:rsidRPr="00DA35DC">
              <w:t>NVARCHAR(20)</w:t>
            </w:r>
          </w:p>
        </w:tc>
        <w:tc>
          <w:tcPr>
            <w:tcW w:w="1671" w:type="dxa"/>
            <w:vAlign w:val="center"/>
            <w:hideMark/>
          </w:tcPr>
          <w:p w14:paraId="57162CDF" w14:textId="77777777" w:rsidR="00E33210" w:rsidRPr="00DA35DC" w:rsidRDefault="00E33210" w:rsidP="00F0537D">
            <w:r w:rsidRPr="00DA35DC">
              <w:t>FK</w:t>
            </w:r>
          </w:p>
        </w:tc>
        <w:tc>
          <w:tcPr>
            <w:tcW w:w="2790" w:type="dxa"/>
            <w:vAlign w:val="center"/>
            <w:hideMark/>
          </w:tcPr>
          <w:p w14:paraId="08C443A0" w14:textId="77777777" w:rsidR="00E33210" w:rsidRPr="00DA35DC" w:rsidRDefault="00E33210" w:rsidP="00F0537D">
            <w:r w:rsidRPr="00DA35DC">
              <w:t>Refers to Users.UserID</w:t>
            </w:r>
          </w:p>
        </w:tc>
      </w:tr>
      <w:tr w:rsidR="00E33210" w:rsidRPr="00DA35DC" w14:paraId="358EA366" w14:textId="77777777" w:rsidTr="00E3321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09FB7FE" w14:textId="77777777" w:rsidR="00E33210" w:rsidRPr="00DA35DC" w:rsidRDefault="00E33210" w:rsidP="00F0537D">
            <w:r w:rsidRPr="00DA35DC">
              <w:t>MovieID</w:t>
            </w:r>
          </w:p>
        </w:tc>
        <w:tc>
          <w:tcPr>
            <w:tcW w:w="1813" w:type="dxa"/>
            <w:vAlign w:val="center"/>
            <w:hideMark/>
          </w:tcPr>
          <w:p w14:paraId="7A626782" w14:textId="77777777" w:rsidR="00E33210" w:rsidRPr="00DA35DC" w:rsidRDefault="00E33210" w:rsidP="00F0537D">
            <w:r w:rsidRPr="00DA35DC">
              <w:t>INT</w:t>
            </w:r>
          </w:p>
        </w:tc>
        <w:tc>
          <w:tcPr>
            <w:tcW w:w="1671" w:type="dxa"/>
            <w:vAlign w:val="center"/>
            <w:hideMark/>
          </w:tcPr>
          <w:p w14:paraId="2C29D712" w14:textId="77777777" w:rsidR="00E33210" w:rsidRPr="00DA35DC" w:rsidRDefault="00E33210" w:rsidP="00F0537D">
            <w:r w:rsidRPr="00DA35DC">
              <w:t>FK</w:t>
            </w:r>
          </w:p>
        </w:tc>
        <w:tc>
          <w:tcPr>
            <w:tcW w:w="2790" w:type="dxa"/>
            <w:vAlign w:val="center"/>
            <w:hideMark/>
          </w:tcPr>
          <w:p w14:paraId="5C2C964B" w14:textId="77777777" w:rsidR="00E33210" w:rsidRPr="00DA35DC" w:rsidRDefault="00E33210" w:rsidP="00F0537D">
            <w:r w:rsidRPr="00DA35DC">
              <w:t>Refers to Movies.MovieID</w:t>
            </w:r>
          </w:p>
        </w:tc>
      </w:tr>
      <w:tr w:rsidR="00E33210" w:rsidRPr="00DA35DC" w14:paraId="17180D81" w14:textId="77777777" w:rsidTr="00E3321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C1F45F7" w14:textId="77777777" w:rsidR="00E33210" w:rsidRPr="00DA35DC" w:rsidRDefault="00E33210" w:rsidP="00F0537D">
            <w:r w:rsidRPr="00DA35DC">
              <w:t>Rating</w:t>
            </w:r>
          </w:p>
        </w:tc>
        <w:tc>
          <w:tcPr>
            <w:tcW w:w="1813" w:type="dxa"/>
            <w:vAlign w:val="center"/>
            <w:hideMark/>
          </w:tcPr>
          <w:p w14:paraId="16CBDA44" w14:textId="77777777" w:rsidR="00E33210" w:rsidRPr="00DA35DC" w:rsidRDefault="00E33210" w:rsidP="00F0537D">
            <w:r w:rsidRPr="00DA35DC">
              <w:t>DECIMAL(2,1)</w:t>
            </w:r>
          </w:p>
        </w:tc>
        <w:tc>
          <w:tcPr>
            <w:tcW w:w="1671" w:type="dxa"/>
            <w:vAlign w:val="center"/>
            <w:hideMark/>
          </w:tcPr>
          <w:p w14:paraId="25812BC3" w14:textId="77777777" w:rsidR="00E33210" w:rsidRPr="00DA35DC" w:rsidRDefault="00E33210" w:rsidP="00F0537D"/>
        </w:tc>
        <w:tc>
          <w:tcPr>
            <w:tcW w:w="2790" w:type="dxa"/>
            <w:vAlign w:val="center"/>
            <w:hideMark/>
          </w:tcPr>
          <w:p w14:paraId="67788F23" w14:textId="77777777" w:rsidR="00E33210" w:rsidRPr="00DA35DC" w:rsidRDefault="00E33210" w:rsidP="00F0537D">
            <w:r w:rsidRPr="00DA35DC">
              <w:t>e.g., 4.5</w:t>
            </w:r>
          </w:p>
        </w:tc>
      </w:tr>
      <w:tr w:rsidR="00E33210" w:rsidRPr="00DA35DC" w14:paraId="2A01BB09" w14:textId="77777777" w:rsidTr="00E3321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0CAD4E6" w14:textId="77777777" w:rsidR="00E33210" w:rsidRPr="00DA35DC" w:rsidRDefault="00E33210" w:rsidP="00F0537D">
            <w:r w:rsidRPr="00DA35DC">
              <w:t>Timestamp</w:t>
            </w:r>
          </w:p>
        </w:tc>
        <w:tc>
          <w:tcPr>
            <w:tcW w:w="1813" w:type="dxa"/>
            <w:vAlign w:val="center"/>
            <w:hideMark/>
          </w:tcPr>
          <w:p w14:paraId="50563686" w14:textId="77777777" w:rsidR="00E33210" w:rsidRPr="00DA35DC" w:rsidRDefault="00E33210" w:rsidP="00F0537D">
            <w:r w:rsidRPr="00DA35DC">
              <w:t>DATETIME</w:t>
            </w:r>
          </w:p>
        </w:tc>
        <w:tc>
          <w:tcPr>
            <w:tcW w:w="1671" w:type="dxa"/>
            <w:vAlign w:val="center"/>
            <w:hideMark/>
          </w:tcPr>
          <w:p w14:paraId="16768AA6" w14:textId="77777777" w:rsidR="00E33210" w:rsidRPr="00DA35DC" w:rsidRDefault="00E33210" w:rsidP="00F0537D"/>
        </w:tc>
        <w:tc>
          <w:tcPr>
            <w:tcW w:w="2790" w:type="dxa"/>
            <w:vAlign w:val="center"/>
            <w:hideMark/>
          </w:tcPr>
          <w:p w14:paraId="5CB1BF38" w14:textId="77777777" w:rsidR="00E33210" w:rsidRPr="00DA35DC" w:rsidRDefault="00E33210" w:rsidP="00F0537D">
            <w:r w:rsidRPr="00DA35DC">
              <w:t>When the rating was submitted</w:t>
            </w:r>
          </w:p>
        </w:tc>
      </w:tr>
    </w:tbl>
    <w:p w14:paraId="158C503A" w14:textId="77777777" w:rsidR="00E33210" w:rsidRDefault="00E33210"/>
    <w:sectPr w:rsidR="00E3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769C"/>
    <w:multiLevelType w:val="multilevel"/>
    <w:tmpl w:val="2DE6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C8"/>
    <w:rsid w:val="000032F6"/>
    <w:rsid w:val="0018268F"/>
    <w:rsid w:val="001C50C8"/>
    <w:rsid w:val="00334551"/>
    <w:rsid w:val="003F7123"/>
    <w:rsid w:val="004E3EA5"/>
    <w:rsid w:val="00DB53F7"/>
    <w:rsid w:val="00E3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E9FC"/>
  <w15:chartTrackingRefBased/>
  <w15:docId w15:val="{C85AB22F-8065-4C16-A957-DF649779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AU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C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0C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0C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50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50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0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Sudey</dc:creator>
  <cp:keywords/>
  <dc:description/>
  <cp:lastModifiedBy>Sreelakshmi Sudey</cp:lastModifiedBy>
  <cp:revision>2</cp:revision>
  <dcterms:created xsi:type="dcterms:W3CDTF">2025-06-05T01:55:00Z</dcterms:created>
  <dcterms:modified xsi:type="dcterms:W3CDTF">2025-06-05T01:55:00Z</dcterms:modified>
</cp:coreProperties>
</file>