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Router detail documentation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Software Requirement V.1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Index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Software requirement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Technology stack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Packages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H/W requirement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Software Requirement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Create Table router_details with below attributes ----------------------------------------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Sapid (18)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Hostname (14)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Loopback (IPv4)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Mac Address (17)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-------------------------------------------------------------------------------------------------- 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Provide facility to upload Sapid, Hostname, Loopback and Mac address in bulk though Excel file.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User should be able to upload above mentioned router details using excel sheet.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After uploading excel sheet, user should be able to see the uploaded details on page for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confirmation.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Duplicate entries, rows should be highlighted in gray color with hint/title.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Fields and rows which fail in validation should be highlighted in red color.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i) Missing Sapid, Hostname, Loopback and Mac address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ii) Sapid, Hostname, Loopback and Mac address not as per the format.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Each row must be editable in the UI so that the user can change the input and save the specific row without page refresh.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f) Each row should contain a remove button to remove any unwanted entry.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g) User should be able to submit this page only if there is not a single gray and red records on the screen. That means if all records/rows are valid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Technology stack :- 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Laravel v8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 v7.0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Frontend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Node 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 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H/W requirement :- 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RAM :- 4.00 GB (3.88 GB usable)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Processor :- Intel(R) Core(TM) i5-6300U CPU @ 2.40GHz   2.50 GHz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Minimal Packages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"maatwebsite/excel": "^3.1"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Link :- 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https://github.com/fixbug11081/bulkapp.git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 Name :- Projects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Tables :-     User, Router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Resource(CURD) :- Projects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Steps to run app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Put the rar/zip  file in the server folder /var/www/html or xampp/htdocs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Unrar the folder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run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composer install</w:t>
      </w:r>
      <w:r w:rsidDel="00000000" w:rsidR="00000000" w:rsidRPr="00000000">
        <w:rPr>
          <w:sz w:val="30"/>
          <w:szCs w:val="30"/>
          <w:rtl w:val="0"/>
        </w:rPr>
        <w:t xml:space="preserve"> command</w:t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run command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php artisan:key generate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set the database name in env file</w:t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run the command :- </w:t>
      </w:r>
      <w:r w:rsidDel="00000000" w:rsidR="00000000" w:rsidRPr="00000000">
        <w:rPr>
          <w:b w:val="1"/>
          <w:sz w:val="30"/>
          <w:szCs w:val="30"/>
          <w:rtl w:val="0"/>
        </w:rPr>
        <w:t xml:space="preserve">php artisan migrate</w:t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</w:t>
      </w:r>
      <w:r w:rsidDel="00000000" w:rsidR="00000000" w:rsidRPr="00000000">
        <w:rPr>
          <w:sz w:val="30"/>
          <w:szCs w:val="30"/>
          <w:rtl w:val="0"/>
        </w:rPr>
        <w:t xml:space="preserve">start the server </w:t>
      </w:r>
      <w:r w:rsidDel="00000000" w:rsidR="00000000" w:rsidRPr="00000000">
        <w:rPr>
          <w:b w:val="1"/>
          <w:sz w:val="30"/>
          <w:szCs w:val="30"/>
          <w:rtl w:val="0"/>
        </w:rPr>
        <w:t xml:space="preserve">: - php artisan serve</w:t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</w:t>
      </w:r>
      <w:r w:rsidDel="00000000" w:rsidR="00000000" w:rsidRPr="00000000">
        <w:rPr>
          <w:sz w:val="30"/>
          <w:szCs w:val="30"/>
          <w:rtl w:val="0"/>
        </w:rPr>
        <w:t xml:space="preserve">. run the routes </w:t>
      </w:r>
      <w:r w:rsidDel="00000000" w:rsidR="00000000" w:rsidRPr="00000000">
        <w:rPr>
          <w:b w:val="1"/>
          <w:sz w:val="30"/>
          <w:szCs w:val="30"/>
          <w:rtl w:val="0"/>
        </w:rPr>
        <w:t xml:space="preserve">localhost:8000/projects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5120"/>
        <w:gridCol w:w="3560"/>
        <w:gridCol w:w="680"/>
        <w:tblGridChange w:id="0">
          <w:tblGrid>
            <w:gridCol w:w="5120"/>
            <w:gridCol w:w="3560"/>
            <w:gridCol w:w="68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xbug11081/bulk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