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7C9" w:rsidRDefault="000617C9" w:rsidP="00FF4D47">
      <w:pPr>
        <w:autoSpaceDE w:val="0"/>
        <w:autoSpaceDN w:val="0"/>
        <w:adjustRightInd w:val="0"/>
        <w:spacing w:after="0" w:line="36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PERTEMUAN 1:</w:t>
      </w:r>
    </w:p>
    <w:p w:rsidR="000617C9" w:rsidRDefault="000617C9" w:rsidP="00FF4D47">
      <w:pPr>
        <w:autoSpaceDE w:val="0"/>
        <w:autoSpaceDN w:val="0"/>
        <w:adjustRightInd w:val="0"/>
        <w:spacing w:after="0" w:line="36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RUANG LINGKUP </w:t>
      </w:r>
    </w:p>
    <w:p w:rsidR="000617C9" w:rsidRDefault="000617C9" w:rsidP="00834E4A">
      <w:pPr>
        <w:autoSpaceDE w:val="0"/>
        <w:autoSpaceDN w:val="0"/>
        <w:adjustRightInd w:val="0"/>
        <w:spacing w:after="0" w:line="36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LEMBAGA KEUANGAN BANK</w:t>
      </w:r>
    </w:p>
    <w:p w:rsidR="000617C9" w:rsidRDefault="000617C9" w:rsidP="00FF4D47">
      <w:pPr>
        <w:autoSpaceDE w:val="0"/>
        <w:autoSpaceDN w:val="0"/>
        <w:adjustRightInd w:val="0"/>
        <w:spacing w:after="0" w:line="360" w:lineRule="auto"/>
        <w:jc w:val="center"/>
        <w:rPr>
          <w:rFonts w:ascii="Times New Roman" w:hAnsi="Times New Roman" w:cs="Times New Roman"/>
          <w:b/>
          <w:bCs/>
          <w:color w:val="000000"/>
          <w:sz w:val="32"/>
          <w:szCs w:val="32"/>
        </w:rPr>
      </w:pPr>
    </w:p>
    <w:p w:rsidR="000617C9" w:rsidRDefault="000617C9" w:rsidP="00FF4D47">
      <w:pPr>
        <w:autoSpaceDE w:val="0"/>
        <w:autoSpaceDN w:val="0"/>
        <w:adjustRightInd w:val="0"/>
        <w:spacing w:after="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A. TUJUAN PEMBELAJARAN</w:t>
      </w:r>
    </w:p>
    <w:p w:rsidR="000617C9" w:rsidRDefault="000617C9" w:rsidP="00FF4D47">
      <w:pPr>
        <w:autoSpaceDE w:val="0"/>
        <w:autoSpaceDN w:val="0"/>
        <w:adjustRightInd w:val="0"/>
        <w:spacing w:after="0" w:line="360" w:lineRule="auto"/>
        <w:rPr>
          <w:rFonts w:ascii="Times New Roman" w:hAnsi="Times New Roman" w:cs="Times New Roman"/>
          <w:b/>
          <w:bCs/>
          <w:color w:val="000000"/>
          <w:sz w:val="28"/>
          <w:szCs w:val="28"/>
        </w:rPr>
      </w:pPr>
    </w:p>
    <w:p w:rsidR="000617C9" w:rsidRDefault="000617C9" w:rsidP="00FF4D47">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Pada bab ini akan dijelaskan mengenai ruang lingkup lembaga keuangan bank. Melalui</w:t>
      </w:r>
    </w:p>
    <w:p w:rsidR="000617C9" w:rsidRDefault="000617C9" w:rsidP="00FF4D47">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proses pembelajaran, Anda harus mampu:</w:t>
      </w:r>
    </w:p>
    <w:p w:rsidR="000617C9" w:rsidRDefault="00C861AD" w:rsidP="00FF4D47">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1.1 Memahami pengertian bank dan lembaga keuangan lainnya.</w:t>
      </w:r>
    </w:p>
    <w:p w:rsidR="000617C9" w:rsidRDefault="000617C9" w:rsidP="00FF4D47">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1.2 Memahami sejarah perbankan.</w:t>
      </w:r>
    </w:p>
    <w:p w:rsidR="000617C9" w:rsidRPr="00E766CA" w:rsidRDefault="00C77B2F" w:rsidP="00FF4D47">
      <w:pPr>
        <w:autoSpaceDE w:val="0"/>
        <w:autoSpaceDN w:val="0"/>
        <w:adjustRightInd w:val="0"/>
        <w:spacing w:after="0"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rPr>
        <w:t>1.3 Mengetahui izin pendirian dan bentuk hukum bank</w:t>
      </w:r>
      <w:r w:rsidR="000617C9">
        <w:rPr>
          <w:rFonts w:ascii="Times New Roman" w:hAnsi="Times New Roman" w:cs="Times New Roman"/>
          <w:color w:val="000000"/>
          <w:sz w:val="24"/>
          <w:szCs w:val="24"/>
        </w:rPr>
        <w:t>.</w:t>
      </w:r>
    </w:p>
    <w:p w:rsidR="000617C9" w:rsidRDefault="000617C9" w:rsidP="00FF4D47">
      <w:pPr>
        <w:autoSpaceDE w:val="0"/>
        <w:autoSpaceDN w:val="0"/>
        <w:adjustRightInd w:val="0"/>
        <w:spacing w:after="0" w:line="360" w:lineRule="auto"/>
        <w:rPr>
          <w:rFonts w:ascii="Times New Roman" w:hAnsi="Times New Roman" w:cs="Times New Roman"/>
          <w:color w:val="000000"/>
          <w:sz w:val="24"/>
          <w:szCs w:val="24"/>
        </w:rPr>
      </w:pPr>
    </w:p>
    <w:p w:rsidR="000617C9" w:rsidRDefault="000617C9" w:rsidP="00FF4D47">
      <w:pPr>
        <w:autoSpaceDE w:val="0"/>
        <w:autoSpaceDN w:val="0"/>
        <w:adjustRightInd w:val="0"/>
        <w:spacing w:after="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B. URAIAN MATERI</w:t>
      </w:r>
    </w:p>
    <w:tbl>
      <w:tblPr>
        <w:tblStyle w:val="TableGrid"/>
        <w:tblW w:w="0" w:type="auto"/>
        <w:tblLook w:val="04A0"/>
      </w:tblPr>
      <w:tblGrid>
        <w:gridCol w:w="8153"/>
      </w:tblGrid>
      <w:tr w:rsidR="00BA12D8" w:rsidRPr="000B695A" w:rsidTr="00BA12D8">
        <w:tc>
          <w:tcPr>
            <w:tcW w:w="9242" w:type="dxa"/>
          </w:tcPr>
          <w:p w:rsidR="00BA12D8" w:rsidRPr="000B695A" w:rsidRDefault="00BA12D8" w:rsidP="00FF4D47">
            <w:pPr>
              <w:autoSpaceDE w:val="0"/>
              <w:autoSpaceDN w:val="0"/>
              <w:adjustRightInd w:val="0"/>
              <w:spacing w:line="360" w:lineRule="auto"/>
              <w:rPr>
                <w:rFonts w:ascii="Times New Roman" w:hAnsi="Times New Roman" w:cs="Times New Roman"/>
                <w:b/>
                <w:bCs/>
                <w:iCs/>
                <w:color w:val="000000"/>
                <w:sz w:val="28"/>
                <w:szCs w:val="28"/>
              </w:rPr>
            </w:pPr>
            <w:r w:rsidRPr="000B695A">
              <w:rPr>
                <w:rFonts w:ascii="Times New Roman" w:hAnsi="Times New Roman" w:cs="Times New Roman"/>
                <w:b/>
                <w:bCs/>
                <w:iCs/>
                <w:color w:val="000000"/>
                <w:sz w:val="28"/>
                <w:szCs w:val="28"/>
              </w:rPr>
              <w:t xml:space="preserve">Tujuan Pembelajaran 1.1: </w:t>
            </w:r>
          </w:p>
        </w:tc>
      </w:tr>
      <w:tr w:rsidR="00BA12D8" w:rsidRPr="000B695A" w:rsidTr="00BA12D8">
        <w:tc>
          <w:tcPr>
            <w:tcW w:w="9242" w:type="dxa"/>
          </w:tcPr>
          <w:p w:rsidR="00BA12D8" w:rsidRPr="000B695A" w:rsidRDefault="00BA12D8" w:rsidP="00FF4D47">
            <w:pPr>
              <w:autoSpaceDE w:val="0"/>
              <w:autoSpaceDN w:val="0"/>
              <w:adjustRightInd w:val="0"/>
              <w:spacing w:line="360" w:lineRule="auto"/>
              <w:rPr>
                <w:rFonts w:ascii="Times New Roman" w:hAnsi="Times New Roman" w:cs="Times New Roman"/>
                <w:b/>
                <w:bCs/>
                <w:iCs/>
                <w:color w:val="000000"/>
                <w:sz w:val="28"/>
                <w:szCs w:val="28"/>
              </w:rPr>
            </w:pPr>
            <w:r w:rsidRPr="000B695A">
              <w:rPr>
                <w:rFonts w:ascii="Times New Roman" w:hAnsi="Times New Roman" w:cs="Times New Roman"/>
                <w:b/>
                <w:bCs/>
                <w:iCs/>
                <w:color w:val="000000"/>
                <w:sz w:val="28"/>
                <w:szCs w:val="28"/>
              </w:rPr>
              <w:t>Memahami pengertian dan lembaga keuangan lainnya</w:t>
            </w:r>
          </w:p>
        </w:tc>
      </w:tr>
    </w:tbl>
    <w:p w:rsidR="000617C9" w:rsidRDefault="000617C9" w:rsidP="00FF4D47">
      <w:pPr>
        <w:autoSpaceDE w:val="0"/>
        <w:autoSpaceDN w:val="0"/>
        <w:adjustRightInd w:val="0"/>
        <w:spacing w:after="0" w:line="360" w:lineRule="auto"/>
        <w:rPr>
          <w:rFonts w:ascii="Times New Roman" w:hAnsi="Times New Roman" w:cs="Times New Roman"/>
          <w:b/>
          <w:bCs/>
          <w:i/>
          <w:iCs/>
          <w:color w:val="FFFFFF"/>
        </w:rPr>
      </w:pPr>
      <w:r>
        <w:rPr>
          <w:rFonts w:ascii="Times New Roman" w:hAnsi="Times New Roman" w:cs="Times New Roman"/>
          <w:b/>
          <w:bCs/>
          <w:i/>
          <w:iCs/>
          <w:color w:val="FFFFFF"/>
        </w:rPr>
        <w:t>efinisi Manajemen Menurut Para Ahli</w:t>
      </w:r>
    </w:p>
    <w:p w:rsidR="001B1CA2" w:rsidRDefault="000617C9" w:rsidP="00FF4D47">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A80EE4">
        <w:rPr>
          <w:rFonts w:ascii="Times New Roman" w:hAnsi="Times New Roman" w:cs="Times New Roman"/>
          <w:color w:val="000000"/>
          <w:sz w:val="24"/>
          <w:szCs w:val="24"/>
        </w:rPr>
        <w:t>Bank sebagai lembaga keuangan yang kegiatan utama</w:t>
      </w:r>
      <w:r w:rsidR="00CE215C">
        <w:rPr>
          <w:rFonts w:ascii="Times New Roman" w:hAnsi="Times New Roman" w:cs="Times New Roman"/>
          <w:color w:val="000000"/>
          <w:sz w:val="24"/>
          <w:szCs w:val="24"/>
        </w:rPr>
        <w:t>nya menerima simpanan giro, tab</w:t>
      </w:r>
      <w:r w:rsidR="00A80EE4">
        <w:rPr>
          <w:rFonts w:ascii="Times New Roman" w:hAnsi="Times New Roman" w:cs="Times New Roman"/>
          <w:color w:val="000000"/>
          <w:sz w:val="24"/>
          <w:szCs w:val="24"/>
        </w:rPr>
        <w:t>unga</w:t>
      </w:r>
      <w:r w:rsidR="00CE215C">
        <w:rPr>
          <w:rFonts w:ascii="Times New Roman" w:hAnsi="Times New Roman" w:cs="Times New Roman"/>
          <w:color w:val="000000"/>
          <w:sz w:val="24"/>
          <w:szCs w:val="24"/>
        </w:rPr>
        <w:t xml:space="preserve">n dan deposito. Kemudian bank juga dikenal sebagai tempat untuk meminjam uang (kredit) bagi masyarakat yang membutuhkannya. </w:t>
      </w:r>
      <w:r w:rsidR="00BE48B6">
        <w:rPr>
          <w:rFonts w:ascii="Times New Roman" w:hAnsi="Times New Roman" w:cs="Times New Roman"/>
          <w:color w:val="000000"/>
          <w:sz w:val="24"/>
          <w:szCs w:val="24"/>
        </w:rPr>
        <w:t xml:space="preserve">Menurut undang-undang RI Nomor 10 tahun 1998 tanggal 10 November 1998 tentang perbankan, yang dimaksud dengan bank adalah </w:t>
      </w:r>
      <w:r w:rsidR="00BE48B6" w:rsidRPr="0099441B">
        <w:rPr>
          <w:rFonts w:ascii="Times New Roman" w:hAnsi="Times New Roman" w:cs="Times New Roman"/>
          <w:i/>
          <w:color w:val="000000"/>
          <w:sz w:val="24"/>
          <w:szCs w:val="24"/>
        </w:rPr>
        <w:t xml:space="preserve">“badan usaha yang menghimpun dana dari masyarakat dalam bentuk simpanan dan menyalurkannya kepada masyarakat dalam bentuk kredit dan atau bentuk-bentuk </w:t>
      </w:r>
      <w:r w:rsidR="0099441B" w:rsidRPr="0099441B">
        <w:rPr>
          <w:rFonts w:ascii="Times New Roman" w:hAnsi="Times New Roman" w:cs="Times New Roman"/>
          <w:i/>
          <w:color w:val="000000"/>
          <w:sz w:val="24"/>
          <w:szCs w:val="24"/>
        </w:rPr>
        <w:t>lainnya dalam rangka meningkatkan taraf hidup rakyat banyak”.</w:t>
      </w:r>
    </w:p>
    <w:p w:rsidR="0099441B" w:rsidRDefault="0099441B" w:rsidP="00FF4D47">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Aktifitas perbankan yang pertama adalah menghimpun dana dari masyarakat luas yang dikenal dengan istilah di dunia perbankan adalah kegiatan </w:t>
      </w:r>
      <w:r w:rsidRPr="0099441B">
        <w:rPr>
          <w:rFonts w:ascii="Times New Roman" w:hAnsi="Times New Roman" w:cs="Times New Roman"/>
          <w:i/>
          <w:color w:val="000000"/>
          <w:sz w:val="24"/>
          <w:szCs w:val="24"/>
        </w:rPr>
        <w:t>funding</w:t>
      </w:r>
      <w:r>
        <w:rPr>
          <w:rFonts w:ascii="Times New Roman" w:hAnsi="Times New Roman" w:cs="Times New Roman"/>
          <w:i/>
          <w:color w:val="000000"/>
          <w:sz w:val="24"/>
          <w:szCs w:val="24"/>
        </w:rPr>
        <w:t>.</w:t>
      </w:r>
      <w:r>
        <w:rPr>
          <w:rFonts w:ascii="Times New Roman" w:hAnsi="Times New Roman" w:cs="Times New Roman"/>
          <w:color w:val="000000"/>
          <w:sz w:val="24"/>
          <w:szCs w:val="24"/>
        </w:rPr>
        <w:t xml:space="preserve"> Pengertian menghimpun dana maksudnya adalah mengumpulkan atau mencari dana dengan cara membeli dari masyarakat luas. Pembelian dana dari masyarakat ini dilakukan oleh bank dengan cara memasang berbagai strategi agar </w:t>
      </w:r>
      <w:r>
        <w:rPr>
          <w:rFonts w:ascii="Times New Roman" w:hAnsi="Times New Roman" w:cs="Times New Roman"/>
          <w:color w:val="000000"/>
          <w:sz w:val="24"/>
          <w:szCs w:val="24"/>
        </w:rPr>
        <w:lastRenderedPageBreak/>
        <w:t>masyarakat mau menanamkan dananya dalam bentuk simpanan. Jenis simpanan yang dapat dipilih oleh masyarakat adalah seperti giro, tabungan, sertifikat deposito, dan deposito berjangka.</w:t>
      </w:r>
    </w:p>
    <w:p w:rsidR="0099441B" w:rsidRDefault="0099441B" w:rsidP="00FF4D47">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A16988">
        <w:rPr>
          <w:rFonts w:ascii="Times New Roman" w:hAnsi="Times New Roman" w:cs="Times New Roman"/>
          <w:color w:val="000000"/>
          <w:sz w:val="24"/>
          <w:szCs w:val="24"/>
        </w:rPr>
        <w:t xml:space="preserve">Setelah memperoleh dana dalam bentuk simpanan dari masyarakat, kemudian oleh perbankan dana tersebut diputarkan kembali atau dijualkan kembali ke masyarakat dalam bentuk pinjaman atau lebih dikenal dengan istilah kredit </w:t>
      </w:r>
      <w:r w:rsidR="00A16988" w:rsidRPr="00A16988">
        <w:rPr>
          <w:rFonts w:ascii="Times New Roman" w:hAnsi="Times New Roman" w:cs="Times New Roman"/>
          <w:i/>
          <w:color w:val="000000"/>
          <w:sz w:val="24"/>
          <w:szCs w:val="24"/>
        </w:rPr>
        <w:t>(lending).</w:t>
      </w:r>
      <w:r w:rsidR="00A16988">
        <w:rPr>
          <w:rFonts w:ascii="Times New Roman" w:hAnsi="Times New Roman" w:cs="Times New Roman"/>
          <w:color w:val="000000"/>
          <w:sz w:val="24"/>
          <w:szCs w:val="24"/>
        </w:rPr>
        <w:t xml:space="preserve"> Dalam pemberian kredit juga dikenakan jasa pinjaman kepada penerima kredit (debitur) dalam bentuk bunga dan biaya administrasi. Sedangkan bagi bank yang berdasarkan prinsip syariah dapat berdasarkan bagi hasil atau penyertaan modal.</w:t>
      </w:r>
    </w:p>
    <w:p w:rsidR="00190BA6" w:rsidRDefault="00190BA6" w:rsidP="00FF4D47">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Besarnya bunga kredit sangat dipengaruhi oleh besarnya bunga simpanan. Semakin besar atau semakin mahal bunga simpanan, maka semakin besar pula bunga pinjaman dan demikian pula sebaliknya. Disamping bunga simpana pengaruh besar kecil bunga pinjaman juga dipengaruhi oleh keuntngan yang diambil, biaya operasi yang dikeluarkan, cadangan resiko k</w:t>
      </w:r>
      <w:bookmarkStart w:id="0" w:name="_GoBack"/>
      <w:bookmarkEnd w:id="0"/>
      <w:r>
        <w:rPr>
          <w:rFonts w:ascii="Times New Roman" w:hAnsi="Times New Roman" w:cs="Times New Roman"/>
          <w:color w:val="000000"/>
          <w:sz w:val="24"/>
          <w:szCs w:val="24"/>
        </w:rPr>
        <w:t>redit macet, pajak serta pengaruh lainnya. Jadi dapat</w:t>
      </w:r>
      <w:r w:rsidR="008946AF">
        <w:rPr>
          <w:rFonts w:ascii="Times New Roman" w:hAnsi="Times New Roman" w:cs="Times New Roman"/>
          <w:color w:val="000000"/>
          <w:sz w:val="24"/>
          <w:szCs w:val="24"/>
        </w:rPr>
        <w:t xml:space="preserve"> disimpulkan bahwa kegiatan menghimpun dana </w:t>
      </w:r>
      <w:r w:rsidR="008946AF" w:rsidRPr="008946AF">
        <w:rPr>
          <w:rFonts w:ascii="Times New Roman" w:hAnsi="Times New Roman" w:cs="Times New Roman"/>
          <w:i/>
          <w:color w:val="000000"/>
          <w:sz w:val="24"/>
          <w:szCs w:val="24"/>
        </w:rPr>
        <w:t>(funding)</w:t>
      </w:r>
      <w:r w:rsidR="008946AF">
        <w:rPr>
          <w:rFonts w:ascii="Times New Roman" w:hAnsi="Times New Roman" w:cs="Times New Roman"/>
          <w:color w:val="000000"/>
          <w:sz w:val="24"/>
          <w:szCs w:val="24"/>
        </w:rPr>
        <w:t xml:space="preserve"> dan menyalurkan dana </w:t>
      </w:r>
      <w:r w:rsidR="008946AF" w:rsidRPr="008946AF">
        <w:rPr>
          <w:rFonts w:ascii="Times New Roman" w:hAnsi="Times New Roman" w:cs="Times New Roman"/>
          <w:i/>
          <w:color w:val="000000"/>
          <w:sz w:val="24"/>
          <w:szCs w:val="24"/>
        </w:rPr>
        <w:t>(lending</w:t>
      </w:r>
      <w:r w:rsidR="008946AF">
        <w:rPr>
          <w:rFonts w:ascii="Times New Roman" w:hAnsi="Times New Roman" w:cs="Times New Roman"/>
          <w:color w:val="000000"/>
          <w:sz w:val="24"/>
          <w:szCs w:val="24"/>
        </w:rPr>
        <w:t>) ini merupakan kegiatan utama perbankan.Dan keuntungan utama dari bisnis perbankan yang berdasarkan prinsip konvensional diperoleh dari selisih bunga simpanan yang diberikan kepada penyimpan dengan bunga pinjaman atau kredit yang disalurkan.</w:t>
      </w:r>
    </w:p>
    <w:p w:rsidR="008946AF" w:rsidRDefault="008946AF" w:rsidP="00FF4D47">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Bagi bank yang berdasarkan prinsip syariah tidak dikenal istilah bunga dalam memberikan jasa kepada penyimpan maupun peminjam. </w:t>
      </w:r>
      <w:r w:rsidR="007A6272">
        <w:rPr>
          <w:rFonts w:ascii="Times New Roman" w:hAnsi="Times New Roman" w:cs="Times New Roman"/>
          <w:color w:val="000000"/>
          <w:sz w:val="24"/>
          <w:szCs w:val="24"/>
        </w:rPr>
        <w:t xml:space="preserve">Prinsip syariah yang diterapkan oleh Bank Syariah adalah pembiayaan berdasarkan prinsip bagi hasil </w:t>
      </w:r>
      <w:r w:rsidR="007A6272" w:rsidRPr="007A6272">
        <w:rPr>
          <w:rFonts w:ascii="Times New Roman" w:hAnsi="Times New Roman" w:cs="Times New Roman"/>
          <w:i/>
          <w:color w:val="000000"/>
          <w:sz w:val="24"/>
          <w:szCs w:val="24"/>
        </w:rPr>
        <w:t>(mudharabah</w:t>
      </w:r>
      <w:r w:rsidR="007A6272">
        <w:rPr>
          <w:rFonts w:ascii="Times New Roman" w:hAnsi="Times New Roman" w:cs="Times New Roman"/>
          <w:color w:val="000000"/>
          <w:sz w:val="24"/>
          <w:szCs w:val="24"/>
        </w:rPr>
        <w:t xml:space="preserve">), pembiayaan berdasarkan prinsip penyertaan modal </w:t>
      </w:r>
      <w:r w:rsidR="007A6272" w:rsidRPr="007A6272">
        <w:rPr>
          <w:rFonts w:ascii="Times New Roman" w:hAnsi="Times New Roman" w:cs="Times New Roman"/>
          <w:i/>
          <w:color w:val="000000"/>
          <w:sz w:val="24"/>
          <w:szCs w:val="24"/>
        </w:rPr>
        <w:t>(musharakah)</w:t>
      </w:r>
      <w:r w:rsidR="007A6272">
        <w:rPr>
          <w:rFonts w:ascii="Times New Roman" w:hAnsi="Times New Roman" w:cs="Times New Roman"/>
          <w:color w:val="000000"/>
          <w:sz w:val="24"/>
          <w:szCs w:val="24"/>
        </w:rPr>
        <w:t xml:space="preserve"> prinsip jual beli barang dengan memperoleh keuntungan  </w:t>
      </w:r>
      <w:r w:rsidR="007A6272" w:rsidRPr="007A6272">
        <w:rPr>
          <w:rFonts w:ascii="Times New Roman" w:hAnsi="Times New Roman" w:cs="Times New Roman"/>
          <w:i/>
          <w:color w:val="000000"/>
          <w:sz w:val="24"/>
          <w:szCs w:val="24"/>
        </w:rPr>
        <w:t>(murabahah)</w:t>
      </w:r>
      <w:r w:rsidR="007A6272">
        <w:rPr>
          <w:rFonts w:ascii="Times New Roman" w:hAnsi="Times New Roman" w:cs="Times New Roman"/>
          <w:color w:val="000000"/>
          <w:sz w:val="24"/>
          <w:szCs w:val="24"/>
        </w:rPr>
        <w:t xml:space="preserve"> atau pembiayaan barang modal berdasarkan prinsip sewa murni tanpa pilihan </w:t>
      </w:r>
      <w:r w:rsidR="007A6272" w:rsidRPr="007A6272">
        <w:rPr>
          <w:rFonts w:ascii="Times New Roman" w:hAnsi="Times New Roman" w:cs="Times New Roman"/>
          <w:i/>
          <w:color w:val="000000"/>
          <w:sz w:val="24"/>
          <w:szCs w:val="24"/>
        </w:rPr>
        <w:t>(ijarah)</w:t>
      </w:r>
      <w:r w:rsidR="007A6272">
        <w:rPr>
          <w:rFonts w:ascii="Times New Roman" w:hAnsi="Times New Roman" w:cs="Times New Roman"/>
          <w:color w:val="000000"/>
          <w:sz w:val="24"/>
          <w:szCs w:val="24"/>
        </w:rPr>
        <w:t xml:space="preserve"> atau dengan adanya pilihan pemindahan kepemilikan atas barang yang disewa dari pihak bank oleh pihak lain </w:t>
      </w:r>
      <w:r w:rsidR="007A6272" w:rsidRPr="007A6272">
        <w:rPr>
          <w:rFonts w:ascii="Times New Roman" w:hAnsi="Times New Roman" w:cs="Times New Roman"/>
          <w:i/>
          <w:color w:val="000000"/>
          <w:sz w:val="24"/>
          <w:szCs w:val="24"/>
        </w:rPr>
        <w:t>(ijarah wa iqtina).</w:t>
      </w:r>
    </w:p>
    <w:p w:rsidR="007A6272" w:rsidRDefault="007A6272" w:rsidP="00FF4D47">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Di samping itu, perbankan juga melakukan kegiatan jasa-jasa pendukung lainnya. Diantaranya meliputi :</w:t>
      </w:r>
    </w:p>
    <w:p w:rsidR="00B77B21" w:rsidRDefault="00B77B21" w:rsidP="00FF4D47">
      <w:pPr>
        <w:pStyle w:val="ListParagraph"/>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Jasa pemindahan uang (transfer)</w:t>
      </w:r>
    </w:p>
    <w:p w:rsidR="00B77B21" w:rsidRDefault="00B77B21" w:rsidP="00FF4D47">
      <w:pPr>
        <w:pStyle w:val="ListParagraph"/>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Jasa penagihan (inkaso)</w:t>
      </w:r>
    </w:p>
    <w:p w:rsidR="00B77B21" w:rsidRDefault="00B77B21" w:rsidP="00FF4D47">
      <w:pPr>
        <w:pStyle w:val="ListParagraph"/>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Jasa kliring (clearing)</w:t>
      </w:r>
    </w:p>
    <w:p w:rsidR="00B77B21" w:rsidRDefault="00B77B21" w:rsidP="00FF4D47">
      <w:pPr>
        <w:pStyle w:val="ListParagraph"/>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Jasa penjualan mata uang asing (valas)</w:t>
      </w:r>
    </w:p>
    <w:p w:rsidR="00B77B21" w:rsidRDefault="00B77B21" w:rsidP="00FF4D47">
      <w:pPr>
        <w:pStyle w:val="ListParagraph"/>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Jasa safe deposit box</w:t>
      </w:r>
    </w:p>
    <w:p w:rsidR="00B77B21" w:rsidRDefault="00B77B21" w:rsidP="00FF4D47">
      <w:pPr>
        <w:pStyle w:val="ListParagraph"/>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Travellers cheque</w:t>
      </w:r>
    </w:p>
    <w:p w:rsidR="00B77B21" w:rsidRDefault="00B77B21" w:rsidP="00FF4D47">
      <w:pPr>
        <w:pStyle w:val="ListParagraph"/>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Bank card</w:t>
      </w:r>
    </w:p>
    <w:p w:rsidR="00B77B21" w:rsidRDefault="00B77B21" w:rsidP="00FF4D47">
      <w:pPr>
        <w:pStyle w:val="ListParagraph"/>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Bank draft</w:t>
      </w:r>
    </w:p>
    <w:p w:rsidR="00B77B21" w:rsidRDefault="00B77B21" w:rsidP="00FF4D47">
      <w:pPr>
        <w:pStyle w:val="ListParagraph"/>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Letter of credit (L/C)</w:t>
      </w:r>
    </w:p>
    <w:p w:rsidR="00B77B21" w:rsidRDefault="00B77B21" w:rsidP="00FF4D47">
      <w:pPr>
        <w:pStyle w:val="ListParagraph"/>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Bank garansi dan referensi bank</w:t>
      </w:r>
    </w:p>
    <w:p w:rsidR="00143C5E" w:rsidRPr="00143C5E" w:rsidRDefault="00B77B21" w:rsidP="00FF4D47">
      <w:pPr>
        <w:pStyle w:val="ListParagraph"/>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Serta jasa bank lainnya</w:t>
      </w:r>
    </w:p>
    <w:p w:rsidR="00B77B21" w:rsidRDefault="00B77B21" w:rsidP="00FF4D47">
      <w:pPr>
        <w:spacing w:line="360" w:lineRule="auto"/>
        <w:ind w:firstLine="720"/>
        <w:jc w:val="both"/>
        <w:rPr>
          <w:rFonts w:ascii="Times New Roman" w:hAnsi="Times New Roman" w:cs="Times New Roman"/>
          <w:color w:val="000000"/>
          <w:sz w:val="24"/>
          <w:szCs w:val="24"/>
        </w:rPr>
      </w:pPr>
      <w:r w:rsidRPr="00B77B21">
        <w:rPr>
          <w:rFonts w:ascii="Times New Roman" w:hAnsi="Times New Roman" w:cs="Times New Roman"/>
          <w:color w:val="000000"/>
          <w:sz w:val="24"/>
          <w:szCs w:val="24"/>
        </w:rPr>
        <w:t>Kelengkapan dari jasa yang ditawarkan sangat tergantung dari kemampuan bank masing-masing. Semakin mampu bank tersebut, maka semakin banyak ragam produk yang ditawarkan. Kemampuan bank dapat dilihat dari segi permodalan, manajemen serta fasilitas yang dimilikinya.</w:t>
      </w:r>
    </w:p>
    <w:p w:rsidR="00C861AD" w:rsidRDefault="00C861AD" w:rsidP="00FF4D47">
      <w:pPr>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Sebaliknya lembaga keuangan lainnya atau lembaga pembiayaan lebih terfokus kepada salah satu bidang saja , apakah penyaluran dana atau penghimpunan walaupun ada juga lembaga pembiayaan yang melakukan keduannya. Kemudian masing-masing lembaga keuangan lainnya dalam menghimpun atau menyalurkan dana mempunyai cara-cara tersendiri. Keunggulan kelompok lembaga keuangan bank adalah memberikan pelayanan keuangan yang paling lengkap diantara lembaga keuangan yang ada.</w:t>
      </w:r>
    </w:p>
    <w:p w:rsidR="00C861AD" w:rsidRDefault="00C861AD" w:rsidP="00FF4D47">
      <w:pPr>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Dalam prakteknya lembaga keuangan bank terdiri dari :</w:t>
      </w:r>
    </w:p>
    <w:p w:rsidR="00C861AD" w:rsidRDefault="00C861AD" w:rsidP="00C861AD">
      <w:pPr>
        <w:pStyle w:val="ListParagraph"/>
        <w:numPr>
          <w:ilvl w:val="0"/>
          <w:numId w:val="30"/>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Bank sentral</w:t>
      </w:r>
    </w:p>
    <w:p w:rsidR="00C861AD" w:rsidRDefault="00C861AD" w:rsidP="00C861AD">
      <w:pPr>
        <w:pStyle w:val="ListParagraph"/>
        <w:numPr>
          <w:ilvl w:val="0"/>
          <w:numId w:val="30"/>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Bank umum</w:t>
      </w:r>
    </w:p>
    <w:p w:rsidR="00C861AD" w:rsidRDefault="00C861AD" w:rsidP="00C861AD">
      <w:pPr>
        <w:pStyle w:val="ListParagraph"/>
        <w:numPr>
          <w:ilvl w:val="0"/>
          <w:numId w:val="30"/>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Dan bank perkreditan rakyat</w:t>
      </w:r>
    </w:p>
    <w:p w:rsidR="00C861AD" w:rsidRDefault="00C861AD" w:rsidP="00C861AD">
      <w:pPr>
        <w:spacing w:line="360" w:lineRule="auto"/>
        <w:ind w:firstLine="420"/>
        <w:jc w:val="both"/>
        <w:rPr>
          <w:rFonts w:ascii="Times New Roman" w:hAnsi="Times New Roman" w:cs="Times New Roman"/>
          <w:color w:val="000000"/>
          <w:sz w:val="24"/>
          <w:szCs w:val="24"/>
        </w:rPr>
      </w:pPr>
      <w:r w:rsidRPr="00C861AD">
        <w:rPr>
          <w:rFonts w:ascii="Times New Roman" w:hAnsi="Times New Roman" w:cs="Times New Roman"/>
          <w:color w:val="000000"/>
          <w:sz w:val="24"/>
          <w:szCs w:val="24"/>
        </w:rPr>
        <w:t>Tujuan utama bank indonesia sebagai bank sentral adalah mencapai dan memelihara kestabilan nilai rupiah. Untuk mencapai tujuan tersebut bank sentral mempunyai tugas menetapkan dan melaksanakan kebijakan moneter, mengatur dan menjaga kelancaran sistem devisa serta mengatur dan mengawasi bank.</w:t>
      </w:r>
    </w:p>
    <w:p w:rsidR="004E51FC" w:rsidRDefault="00C861AD" w:rsidP="00C861AD">
      <w:pPr>
        <w:spacing w:line="360" w:lineRule="auto"/>
        <w:ind w:firstLine="420"/>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Kemudian bank umum merupakan bank yang bertugas melayani seluruh jasa-jasa perbankan dan melayani segenap lapisan masyarakat, baik masyarakat perorangan maupun lembaga-lembaga lainnya.</w:t>
      </w:r>
      <w:r w:rsidR="004E51FC">
        <w:rPr>
          <w:rFonts w:ascii="Times New Roman" w:hAnsi="Times New Roman" w:cs="Times New Roman"/>
          <w:color w:val="000000"/>
          <w:sz w:val="24"/>
          <w:szCs w:val="24"/>
        </w:rPr>
        <w:t xml:space="preserve"> Sedangkan bank perkreditan rakyat (BPR) merupakan bank yang khusus melayani masyarakat kecil dikecamatan dan perdesaan. Jenis produk yang ditawarkan oleh BPR relatif sempit jika dibandingkan dengan bank umum.</w:t>
      </w:r>
    </w:p>
    <w:p w:rsidR="004E51FC" w:rsidRDefault="004E51FC" w:rsidP="00C861AD">
      <w:pPr>
        <w:spacing w:line="360" w:lineRule="auto"/>
        <w:ind w:firstLine="420"/>
        <w:jc w:val="both"/>
        <w:rPr>
          <w:rFonts w:ascii="Times New Roman" w:hAnsi="Times New Roman" w:cs="Times New Roman"/>
          <w:color w:val="000000"/>
          <w:sz w:val="24"/>
          <w:szCs w:val="24"/>
        </w:rPr>
      </w:pPr>
      <w:r>
        <w:rPr>
          <w:rFonts w:ascii="Times New Roman" w:hAnsi="Times New Roman" w:cs="Times New Roman"/>
          <w:color w:val="000000"/>
          <w:sz w:val="24"/>
          <w:szCs w:val="24"/>
        </w:rPr>
        <w:t>Berikutnya kita beralih ke lembaga keuangan lainnya dimana yang tergabung dalam lembaga keuangan lainnya jauh lebih banyak jenisnya dari lembaga keuangan bank. Masing-masing lembaga keuangan lainnya mempunyai ciri-ciri usahanya sendiri. Adapun jenis-jenis lembaga keuangan lainnya yang ada di indonesia saat ini antara lain :</w:t>
      </w:r>
    </w:p>
    <w:p w:rsidR="00C861AD" w:rsidRDefault="004E51FC" w:rsidP="004E51FC">
      <w:pPr>
        <w:pStyle w:val="ListParagraph"/>
        <w:numPr>
          <w:ilvl w:val="0"/>
          <w:numId w:val="3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Pasar modal</w:t>
      </w:r>
    </w:p>
    <w:p w:rsidR="004E51FC" w:rsidRDefault="004E51FC" w:rsidP="004E51FC">
      <w:pPr>
        <w:pStyle w:val="ListParagraph"/>
        <w:numPr>
          <w:ilvl w:val="0"/>
          <w:numId w:val="3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Pasar uang dan valas</w:t>
      </w:r>
    </w:p>
    <w:p w:rsidR="004E51FC" w:rsidRDefault="004E51FC" w:rsidP="004E51FC">
      <w:pPr>
        <w:pStyle w:val="ListParagraph"/>
        <w:numPr>
          <w:ilvl w:val="0"/>
          <w:numId w:val="3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Koperasi simpan pinjam</w:t>
      </w:r>
    </w:p>
    <w:p w:rsidR="004E51FC" w:rsidRDefault="004E51FC" w:rsidP="004E51FC">
      <w:pPr>
        <w:pStyle w:val="ListParagraph"/>
        <w:numPr>
          <w:ilvl w:val="0"/>
          <w:numId w:val="3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Perum pegadaian</w:t>
      </w:r>
    </w:p>
    <w:p w:rsidR="004E51FC" w:rsidRDefault="004E51FC" w:rsidP="004E51FC">
      <w:pPr>
        <w:pStyle w:val="ListParagraph"/>
        <w:numPr>
          <w:ilvl w:val="0"/>
          <w:numId w:val="3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Perusahaan sewa guna usaha(leasing)</w:t>
      </w:r>
    </w:p>
    <w:p w:rsidR="004E51FC" w:rsidRDefault="004E51FC" w:rsidP="004E51FC">
      <w:pPr>
        <w:pStyle w:val="ListParagraph"/>
        <w:numPr>
          <w:ilvl w:val="0"/>
          <w:numId w:val="3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Perusahaan asuransi</w:t>
      </w:r>
    </w:p>
    <w:p w:rsidR="004E51FC" w:rsidRDefault="004E51FC" w:rsidP="004E51FC">
      <w:pPr>
        <w:pStyle w:val="ListParagraph"/>
        <w:numPr>
          <w:ilvl w:val="0"/>
          <w:numId w:val="3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Perusahaan anjak piutang (factoring)</w:t>
      </w:r>
    </w:p>
    <w:p w:rsidR="004E51FC" w:rsidRDefault="004E51FC" w:rsidP="004E51FC">
      <w:pPr>
        <w:pStyle w:val="ListParagraph"/>
        <w:numPr>
          <w:ilvl w:val="0"/>
          <w:numId w:val="3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Modal ventura</w:t>
      </w:r>
    </w:p>
    <w:p w:rsidR="004E51FC" w:rsidRDefault="004E51FC" w:rsidP="004E51FC">
      <w:pPr>
        <w:pStyle w:val="ListParagraph"/>
        <w:numPr>
          <w:ilvl w:val="0"/>
          <w:numId w:val="3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Dana pensiun</w:t>
      </w:r>
    </w:p>
    <w:p w:rsidR="004E51FC" w:rsidRDefault="004E51FC" w:rsidP="004E51FC">
      <w:pPr>
        <w:pStyle w:val="ListParagraph"/>
        <w:numPr>
          <w:ilvl w:val="0"/>
          <w:numId w:val="3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Kartu plastik (kartu kredit)</w:t>
      </w:r>
    </w:p>
    <w:p w:rsidR="000F1326" w:rsidRDefault="000F1326" w:rsidP="000F1326">
      <w:pPr>
        <w:spacing w:line="360" w:lineRule="auto"/>
        <w:ind w:firstLine="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Dengan demikian, dapat disimpulkan bahwa fungsi dan peranan lembaga keuangan (terutama bank) adalah sebagai perantara antara masyarakat yang kelebihan dana dengan masyarakat yang kekurangan dana. Bagi masyarakat yang kelebihan dana dapat menyimpan uangnya dalam bentuk simpanan giro, tabungan, deposito, atau bentuk simpanan lainnya. Begitu pula masyarakat yang kekurangan dana dapat meminjamkan uang dilembaga-lembaga keuangan dalam bentuk kredit.</w:t>
      </w:r>
    </w:p>
    <w:p w:rsidR="00801E6A" w:rsidRPr="00801E6A" w:rsidRDefault="00801E6A" w:rsidP="000F1326">
      <w:pPr>
        <w:spacing w:line="360" w:lineRule="auto"/>
        <w:ind w:firstLine="720"/>
        <w:jc w:val="both"/>
        <w:rPr>
          <w:rFonts w:ascii="Times New Roman" w:hAnsi="Times New Roman" w:cs="Times New Roman"/>
          <w:color w:val="000000"/>
          <w:sz w:val="24"/>
          <w:szCs w:val="24"/>
          <w:lang w:val="en-US"/>
        </w:rPr>
      </w:pPr>
    </w:p>
    <w:tbl>
      <w:tblPr>
        <w:tblStyle w:val="TableGrid"/>
        <w:tblW w:w="0" w:type="auto"/>
        <w:tblLook w:val="04A0"/>
      </w:tblPr>
      <w:tblGrid>
        <w:gridCol w:w="8153"/>
      </w:tblGrid>
      <w:tr w:rsidR="00BA12D8" w:rsidRPr="000B695A" w:rsidTr="00BA12D8">
        <w:tc>
          <w:tcPr>
            <w:tcW w:w="9242" w:type="dxa"/>
          </w:tcPr>
          <w:p w:rsidR="00BA12D8" w:rsidRPr="000B695A" w:rsidRDefault="00BA12D8" w:rsidP="00FF4D47">
            <w:pPr>
              <w:autoSpaceDE w:val="0"/>
              <w:autoSpaceDN w:val="0"/>
              <w:adjustRightInd w:val="0"/>
              <w:spacing w:line="360" w:lineRule="auto"/>
              <w:rPr>
                <w:rFonts w:ascii="Times New Roman" w:hAnsi="Times New Roman" w:cs="Times New Roman"/>
                <w:b/>
                <w:bCs/>
                <w:iCs/>
                <w:color w:val="000000"/>
                <w:sz w:val="28"/>
                <w:szCs w:val="28"/>
              </w:rPr>
            </w:pPr>
            <w:r w:rsidRPr="000B695A">
              <w:rPr>
                <w:rFonts w:ascii="Times New Roman" w:hAnsi="Times New Roman" w:cs="Times New Roman"/>
                <w:b/>
                <w:bCs/>
                <w:iCs/>
                <w:color w:val="000000"/>
                <w:sz w:val="28"/>
                <w:szCs w:val="28"/>
              </w:rPr>
              <w:lastRenderedPageBreak/>
              <w:t xml:space="preserve">Tujuan Pembelajaran 1.2: </w:t>
            </w:r>
          </w:p>
        </w:tc>
      </w:tr>
      <w:tr w:rsidR="00BA12D8" w:rsidRPr="000B695A" w:rsidTr="00BA12D8">
        <w:tc>
          <w:tcPr>
            <w:tcW w:w="9242" w:type="dxa"/>
          </w:tcPr>
          <w:p w:rsidR="00BA12D8" w:rsidRPr="000B695A" w:rsidRDefault="00BA12D8" w:rsidP="00FF4D47">
            <w:pPr>
              <w:autoSpaceDE w:val="0"/>
              <w:autoSpaceDN w:val="0"/>
              <w:adjustRightInd w:val="0"/>
              <w:spacing w:line="360" w:lineRule="auto"/>
              <w:rPr>
                <w:rFonts w:ascii="Times New Roman" w:hAnsi="Times New Roman" w:cs="Times New Roman"/>
                <w:color w:val="000000"/>
                <w:sz w:val="28"/>
                <w:szCs w:val="28"/>
              </w:rPr>
            </w:pPr>
            <w:r w:rsidRPr="000B695A">
              <w:rPr>
                <w:rFonts w:ascii="Times New Roman" w:hAnsi="Times New Roman" w:cs="Times New Roman"/>
                <w:b/>
                <w:color w:val="000000"/>
                <w:sz w:val="28"/>
                <w:szCs w:val="28"/>
              </w:rPr>
              <w:t>Memahami sejarah perbankan</w:t>
            </w:r>
            <w:r w:rsidRPr="000B695A">
              <w:rPr>
                <w:rFonts w:ascii="Times New Roman" w:hAnsi="Times New Roman" w:cs="Times New Roman"/>
                <w:color w:val="000000"/>
                <w:sz w:val="28"/>
                <w:szCs w:val="28"/>
              </w:rPr>
              <w:t>.</w:t>
            </w:r>
          </w:p>
        </w:tc>
      </w:tr>
    </w:tbl>
    <w:p w:rsidR="00CE4479" w:rsidRPr="000B695A" w:rsidRDefault="00CE4479" w:rsidP="00FF4D47">
      <w:pPr>
        <w:autoSpaceDE w:val="0"/>
        <w:autoSpaceDN w:val="0"/>
        <w:adjustRightInd w:val="0"/>
        <w:spacing w:after="0" w:line="360" w:lineRule="auto"/>
        <w:rPr>
          <w:rFonts w:ascii="Times New Roman" w:hAnsi="Times New Roman" w:cs="Times New Roman"/>
          <w:color w:val="000000"/>
          <w:sz w:val="24"/>
          <w:szCs w:val="24"/>
        </w:rPr>
      </w:pPr>
    </w:p>
    <w:p w:rsidR="00CE4479" w:rsidRPr="00CE4479" w:rsidRDefault="00CE4479" w:rsidP="00FF4D47">
      <w:pPr>
        <w:pStyle w:val="ListParagraph"/>
        <w:numPr>
          <w:ilvl w:val="0"/>
          <w:numId w:val="6"/>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Sejarah Perbankan</w:t>
      </w:r>
    </w:p>
    <w:p w:rsidR="00143C5E" w:rsidRDefault="00143C5E" w:rsidP="00FF4D47">
      <w:pPr>
        <w:autoSpaceDE w:val="0"/>
        <w:autoSpaceDN w:val="0"/>
        <w:adjustRightInd w:val="0"/>
        <w:spacing w:after="0" w:line="360" w:lineRule="auto"/>
        <w:rPr>
          <w:rFonts w:ascii="Times New Roman" w:hAnsi="Times New Roman" w:cs="Times New Roman"/>
          <w:color w:val="000000"/>
          <w:sz w:val="24"/>
          <w:szCs w:val="24"/>
        </w:rPr>
      </w:pPr>
    </w:p>
    <w:p w:rsidR="00ED14DE" w:rsidRDefault="00143C5E" w:rsidP="00FF4D47">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ED14DE">
        <w:rPr>
          <w:rFonts w:ascii="Times New Roman" w:hAnsi="Times New Roman" w:cs="Times New Roman"/>
          <w:color w:val="000000"/>
          <w:sz w:val="24"/>
          <w:szCs w:val="24"/>
        </w:rPr>
        <w:t xml:space="preserve">Usaha perbankan itu sendiri baru dimulai dari jaman Babylonia kemudian dilanjutkan ke jaman yunani kuno dan romawi. Namun pada saat itu tugas utama bank adalah sebagai tempat tukar-menukar uang. Seiring dengan perkembangan perdagangan dunia, perkembangan perbankan pun semakin pesat. </w:t>
      </w:r>
      <w:r w:rsidR="00D81C6B">
        <w:rPr>
          <w:rFonts w:ascii="Times New Roman" w:hAnsi="Times New Roman" w:cs="Times New Roman"/>
          <w:color w:val="000000"/>
          <w:sz w:val="24"/>
          <w:szCs w:val="24"/>
        </w:rPr>
        <w:t>Perkembangan perdagangan semula hanya didaratan eropa akhirnya menyebar ke asia  barat. Bank-bank yang sudah terkenal pada saat itu di benua eropa adalah bank venesia tahun 1171, kemudian menyusul bank of genoa dan bank of barcelona tahun 1320. Sebaliknya perkembangan perbankan di daratan ing</w:t>
      </w:r>
      <w:r w:rsidR="009F3792">
        <w:rPr>
          <w:rFonts w:ascii="Times New Roman" w:hAnsi="Times New Roman" w:cs="Times New Roman"/>
          <w:color w:val="000000"/>
          <w:sz w:val="24"/>
          <w:szCs w:val="24"/>
        </w:rPr>
        <w:t>gris baru dimulai pada abad ke-</w:t>
      </w:r>
      <w:r w:rsidR="00D81C6B">
        <w:rPr>
          <w:rFonts w:ascii="Times New Roman" w:hAnsi="Times New Roman" w:cs="Times New Roman"/>
          <w:color w:val="000000"/>
          <w:sz w:val="24"/>
          <w:szCs w:val="24"/>
        </w:rPr>
        <w:t>16. Namun karena inggris yang begitu aktif mencari daerah perdagangan yang kemudian dijajah, maka perkembangan perbankan pun ikut dibawa ke negara jajahannya.</w:t>
      </w:r>
    </w:p>
    <w:p w:rsidR="00D81C6B" w:rsidRDefault="00D81C6B" w:rsidP="00FF4D47">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Sejarah perbankan di indonesia tidak terlepas dari jaman penjajahan hindia belanda. Pada saat itu terdapat beberapa bank yang memegang peranan penting di hindia belanda. Bank-bank yang ada antara lain :</w:t>
      </w:r>
    </w:p>
    <w:p w:rsidR="00D81C6B" w:rsidRDefault="0017348B" w:rsidP="00FF4D47">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 javasche NV</w:t>
      </w:r>
    </w:p>
    <w:p w:rsidR="0017348B" w:rsidRDefault="0017348B" w:rsidP="00FF4D47">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 Post Paar Bank</w:t>
      </w:r>
    </w:p>
    <w:p w:rsidR="0017348B" w:rsidRDefault="0017348B" w:rsidP="00FF4D47">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 Algemenevolks Crediet Bank</w:t>
      </w:r>
    </w:p>
    <w:p w:rsidR="0017348B" w:rsidRDefault="0017348B" w:rsidP="00FF4D47">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Nederland Handles Maats</w:t>
      </w:r>
      <w:r w:rsidR="00B720E0">
        <w:rPr>
          <w:rFonts w:ascii="Times New Roman" w:hAnsi="Times New Roman" w:cs="Times New Roman"/>
          <w:color w:val="000000"/>
          <w:sz w:val="24"/>
          <w:szCs w:val="24"/>
        </w:rPr>
        <w:t>cappij (NHM)</w:t>
      </w:r>
    </w:p>
    <w:p w:rsidR="00B720E0" w:rsidRDefault="00B720E0" w:rsidP="00FF4D47">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Nationale Handles Bank (NHB)</w:t>
      </w:r>
    </w:p>
    <w:p w:rsidR="00B720E0" w:rsidRDefault="00B720E0" w:rsidP="00FF4D47">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 Escompto Bank NV</w:t>
      </w:r>
    </w:p>
    <w:p w:rsidR="00B720E0" w:rsidRDefault="00B720E0" w:rsidP="00FF4D47">
      <w:pPr>
        <w:autoSpaceDE w:val="0"/>
        <w:autoSpaceDN w:val="0"/>
        <w:adjustRightInd w:val="0"/>
        <w:spacing w:after="0" w:line="360" w:lineRule="auto"/>
        <w:jc w:val="both"/>
        <w:rPr>
          <w:rFonts w:ascii="Times New Roman" w:hAnsi="Times New Roman" w:cs="Times New Roman"/>
          <w:color w:val="000000"/>
          <w:sz w:val="24"/>
          <w:szCs w:val="24"/>
        </w:rPr>
      </w:pPr>
    </w:p>
    <w:p w:rsidR="00B720E0" w:rsidRDefault="00B720E0" w:rsidP="00FF4D47">
      <w:pPr>
        <w:autoSpaceDE w:val="0"/>
        <w:autoSpaceDN w:val="0"/>
        <w:adjustRightInd w:val="0"/>
        <w:spacing w:after="0"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Disamping itu, terdapat pula bank milik pribumi, china, jepang, dan eropa lainnya. Bank-bank tersebut antara lain :</w:t>
      </w:r>
    </w:p>
    <w:p w:rsidR="00B720E0" w:rsidRDefault="00B720E0" w:rsidP="00FF4D47">
      <w:pPr>
        <w:pStyle w:val="ListParagraph"/>
        <w:numPr>
          <w:ilvl w:val="0"/>
          <w:numId w:val="3"/>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Bank Nasional indonesia</w:t>
      </w:r>
    </w:p>
    <w:p w:rsidR="00B720E0" w:rsidRDefault="00B720E0" w:rsidP="00FF4D47">
      <w:pPr>
        <w:pStyle w:val="ListParagraph"/>
        <w:numPr>
          <w:ilvl w:val="0"/>
          <w:numId w:val="3"/>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Bank abuan saudagar</w:t>
      </w:r>
    </w:p>
    <w:p w:rsidR="00B720E0" w:rsidRDefault="00B720E0" w:rsidP="00FF4D47">
      <w:pPr>
        <w:pStyle w:val="ListParagraph"/>
        <w:numPr>
          <w:ilvl w:val="0"/>
          <w:numId w:val="3"/>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NV bank boemi</w:t>
      </w:r>
    </w:p>
    <w:p w:rsidR="00B720E0" w:rsidRDefault="00B720E0" w:rsidP="00FF4D47">
      <w:pPr>
        <w:pStyle w:val="ListParagraph"/>
        <w:numPr>
          <w:ilvl w:val="0"/>
          <w:numId w:val="3"/>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Charteredbank of india</w:t>
      </w:r>
    </w:p>
    <w:p w:rsidR="00B720E0" w:rsidRDefault="00B720E0" w:rsidP="00FF4D47">
      <w:pPr>
        <w:pStyle w:val="ListParagraph"/>
        <w:numPr>
          <w:ilvl w:val="0"/>
          <w:numId w:val="3"/>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yokohama species bank</w:t>
      </w:r>
    </w:p>
    <w:p w:rsidR="00B720E0" w:rsidRDefault="00B720E0" w:rsidP="00FF4D47">
      <w:pPr>
        <w:pStyle w:val="ListParagraph"/>
        <w:numPr>
          <w:ilvl w:val="0"/>
          <w:numId w:val="3"/>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matsui bank</w:t>
      </w:r>
    </w:p>
    <w:p w:rsidR="00B720E0" w:rsidRDefault="00B720E0" w:rsidP="00FF4D47">
      <w:pPr>
        <w:pStyle w:val="ListParagraph"/>
        <w:numPr>
          <w:ilvl w:val="0"/>
          <w:numId w:val="3"/>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bank of china</w:t>
      </w:r>
    </w:p>
    <w:p w:rsidR="00B720E0" w:rsidRDefault="00B720E0" w:rsidP="00FF4D47">
      <w:pPr>
        <w:pStyle w:val="ListParagraph"/>
        <w:numPr>
          <w:ilvl w:val="0"/>
          <w:numId w:val="3"/>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Batavia bank</w:t>
      </w:r>
    </w:p>
    <w:p w:rsidR="00B720E0" w:rsidRDefault="00B720E0" w:rsidP="00FF4D47">
      <w:pPr>
        <w:autoSpaceDE w:val="0"/>
        <w:autoSpaceDN w:val="0"/>
        <w:adjustRightInd w:val="0"/>
        <w:spacing w:after="0" w:line="360" w:lineRule="auto"/>
        <w:jc w:val="both"/>
        <w:rPr>
          <w:rFonts w:ascii="Times New Roman" w:hAnsi="Times New Roman" w:cs="Times New Roman"/>
          <w:color w:val="000000"/>
          <w:sz w:val="24"/>
          <w:szCs w:val="24"/>
        </w:rPr>
      </w:pPr>
    </w:p>
    <w:p w:rsidR="00B720E0" w:rsidRDefault="00B720E0" w:rsidP="00FF4D47">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Di jaman kemerdekaan perbankan indonesia</w:t>
      </w:r>
      <w:r w:rsidR="009F3792">
        <w:rPr>
          <w:rFonts w:ascii="Times New Roman" w:hAnsi="Times New Roman" w:cs="Times New Roman"/>
          <w:color w:val="000000"/>
          <w:sz w:val="24"/>
          <w:szCs w:val="24"/>
        </w:rPr>
        <w:t xml:space="preserve"> bertambah maju dan berkembang lagi. Beberapa bank belanda dinasionalisasi oleh pemerintah indonesia. Bank-bank yang ada dijaman awal kemerdekaan antara lain :</w:t>
      </w:r>
    </w:p>
    <w:p w:rsidR="009F3792" w:rsidRDefault="009F3792" w:rsidP="00FF4D47">
      <w:pPr>
        <w:pStyle w:val="ListParagraph"/>
        <w:numPr>
          <w:ilvl w:val="0"/>
          <w:numId w:val="5"/>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Bank negara indonesia yang didirikan tanggal 5 juli 1946 kemudian menjadi BNI 1946</w:t>
      </w:r>
    </w:p>
    <w:p w:rsidR="009F3792" w:rsidRDefault="009F3792" w:rsidP="00FF4D47">
      <w:pPr>
        <w:pStyle w:val="ListParagraph"/>
        <w:numPr>
          <w:ilvl w:val="0"/>
          <w:numId w:val="5"/>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Bank rakyat indonesia yang didirikan tanggal 22 februari 1946. Bank ini berasal dari DE ALGEMENE VOLK CREDIET bank atau syomin Ginko</w:t>
      </w:r>
    </w:p>
    <w:p w:rsidR="009F3792" w:rsidRDefault="009F3792" w:rsidP="00FF4D47">
      <w:pPr>
        <w:pStyle w:val="ListParagraph"/>
        <w:numPr>
          <w:ilvl w:val="0"/>
          <w:numId w:val="5"/>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Bank Surakarta MAI (Maskapai  Adil Makmur) tahun 1945 di solo</w:t>
      </w:r>
    </w:p>
    <w:p w:rsidR="009F3792" w:rsidRDefault="009F3792" w:rsidP="00FF4D47">
      <w:pPr>
        <w:pStyle w:val="ListParagraph"/>
        <w:numPr>
          <w:ilvl w:val="0"/>
          <w:numId w:val="5"/>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Bank indonesia di palembang tahun 1946</w:t>
      </w:r>
    </w:p>
    <w:p w:rsidR="009F3792" w:rsidRDefault="009F3792" w:rsidP="00FF4D47">
      <w:pPr>
        <w:pStyle w:val="ListParagraph"/>
        <w:numPr>
          <w:ilvl w:val="0"/>
          <w:numId w:val="5"/>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Bank Dagang Nasional  indonesia tahun 1946 di medan</w:t>
      </w:r>
    </w:p>
    <w:p w:rsidR="009F3792" w:rsidRDefault="009F3792" w:rsidP="00FF4D47">
      <w:pPr>
        <w:pStyle w:val="ListParagraph"/>
        <w:numPr>
          <w:ilvl w:val="0"/>
          <w:numId w:val="5"/>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Indonesian banking corporation </w:t>
      </w:r>
      <w:r w:rsidR="00CE4479">
        <w:rPr>
          <w:rFonts w:ascii="Times New Roman" w:hAnsi="Times New Roman" w:cs="Times New Roman"/>
          <w:color w:val="000000"/>
          <w:sz w:val="24"/>
          <w:szCs w:val="24"/>
        </w:rPr>
        <w:t>tahun 1947 di yogyakarta, kemudian menjadi bank Amerta</w:t>
      </w:r>
    </w:p>
    <w:p w:rsidR="00CE4479" w:rsidRDefault="00CE4479" w:rsidP="00FF4D47">
      <w:pPr>
        <w:pStyle w:val="ListParagraph"/>
        <w:numPr>
          <w:ilvl w:val="0"/>
          <w:numId w:val="5"/>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NV Bank Sulawesi di manado tahun 1946</w:t>
      </w:r>
    </w:p>
    <w:p w:rsidR="00CE4479" w:rsidRDefault="00CE4479" w:rsidP="00FF4D47">
      <w:pPr>
        <w:pStyle w:val="ListParagraph"/>
        <w:numPr>
          <w:ilvl w:val="0"/>
          <w:numId w:val="5"/>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Bank dagang indonesia NV di banjarmasin tahun 1949</w:t>
      </w:r>
    </w:p>
    <w:p w:rsidR="00CE4479" w:rsidRDefault="00CE4479" w:rsidP="00FF4D47">
      <w:pPr>
        <w:pStyle w:val="ListParagraph"/>
        <w:numPr>
          <w:ilvl w:val="0"/>
          <w:numId w:val="5"/>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Kalimantan Corporation Trading di samarinda tahun 1950 kemudian merger dengan Bank Fasifik</w:t>
      </w:r>
    </w:p>
    <w:p w:rsidR="00CE4479" w:rsidRDefault="00CE4479" w:rsidP="00FF4D47">
      <w:pPr>
        <w:pStyle w:val="ListParagraph"/>
        <w:numPr>
          <w:ilvl w:val="0"/>
          <w:numId w:val="5"/>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Bank Timur NV di semarang berganti nama menjadi Bank Gemari, kemudian merger dengan Bank Central Asia (BCA) tahun 1949.</w:t>
      </w:r>
    </w:p>
    <w:p w:rsidR="00CE4479" w:rsidRDefault="00CE4479" w:rsidP="00FF4D47">
      <w:pPr>
        <w:autoSpaceDE w:val="0"/>
        <w:autoSpaceDN w:val="0"/>
        <w:adjustRightInd w:val="0"/>
        <w:spacing w:after="0" w:line="360" w:lineRule="auto"/>
        <w:jc w:val="both"/>
        <w:rPr>
          <w:rFonts w:ascii="Times New Roman" w:hAnsi="Times New Roman" w:cs="Times New Roman"/>
          <w:color w:val="000000"/>
          <w:sz w:val="24"/>
          <w:szCs w:val="24"/>
        </w:rPr>
      </w:pPr>
    </w:p>
    <w:p w:rsidR="00CE4479" w:rsidRDefault="00CE4479" w:rsidP="00FF4D47">
      <w:pPr>
        <w:pStyle w:val="ListParagraph"/>
        <w:numPr>
          <w:ilvl w:val="0"/>
          <w:numId w:val="6"/>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Sejarah Bank Pemerintah</w:t>
      </w:r>
    </w:p>
    <w:p w:rsidR="00CE4479" w:rsidRDefault="00CE4479" w:rsidP="00FF4D47">
      <w:pPr>
        <w:autoSpaceDE w:val="0"/>
        <w:autoSpaceDN w:val="0"/>
        <w:adjustRightInd w:val="0"/>
        <w:spacing w:after="0" w:line="360" w:lineRule="auto"/>
        <w:jc w:val="both"/>
        <w:rPr>
          <w:rFonts w:ascii="Times New Roman" w:hAnsi="Times New Roman" w:cs="Times New Roman"/>
          <w:color w:val="000000"/>
          <w:sz w:val="24"/>
          <w:szCs w:val="24"/>
        </w:rPr>
      </w:pPr>
    </w:p>
    <w:p w:rsidR="008A752D" w:rsidRDefault="00CE4479" w:rsidP="00FF4D47">
      <w:pPr>
        <w:autoSpaceDE w:val="0"/>
        <w:autoSpaceDN w:val="0"/>
        <w:adjustRightInd w:val="0"/>
        <w:spacing w:after="0"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Seperti diketahui bahwa bangsa indonesia mengenal dunia perbankan dari bekas penjajahnya, yaitu belanda. Oleh karena itu, sejarah perbankan pun tidak terlepas dari </w:t>
      </w:r>
      <w:r w:rsidR="008A752D">
        <w:rPr>
          <w:rFonts w:ascii="Times New Roman" w:hAnsi="Times New Roman" w:cs="Times New Roman"/>
          <w:color w:val="000000"/>
          <w:sz w:val="24"/>
          <w:szCs w:val="24"/>
        </w:rPr>
        <w:t>pengaruh negara yang menjajahnya, baik untuk bank pemerintah maupun bank swasta nasional. Berikut ini sejarah singkat bank-bank milik pemerintah, yaitu sebagai berikut :</w:t>
      </w:r>
    </w:p>
    <w:p w:rsidR="00CE4479" w:rsidRDefault="008A752D" w:rsidP="00FF4D47">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Bank Sentral</w:t>
      </w:r>
    </w:p>
    <w:p w:rsidR="008A752D" w:rsidRDefault="008A752D" w:rsidP="00FF4D47">
      <w:pPr>
        <w:pStyle w:val="ListParagraph"/>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Bank sentral di indonesia adalah Bank Indonesia (BI) berdasarkan UU No.30 tahun 1968. Kemudian ditegaskan lagi dengan UU No.23 tahun 1999. Bank ini sebelumnya berasal dari De Javasche Bank yang di nasionalisasi tahun 1951.</w:t>
      </w:r>
    </w:p>
    <w:p w:rsidR="008A752D" w:rsidRDefault="008A752D" w:rsidP="00FF4D47">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Bank Rakyat Indonesia dan Bank Ekspor-Impor</w:t>
      </w:r>
    </w:p>
    <w:p w:rsidR="008A752D" w:rsidRDefault="008A752D" w:rsidP="00FF4D47">
      <w:pPr>
        <w:pStyle w:val="ListParagraph"/>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Bank ini berasal dari De Al</w:t>
      </w:r>
      <w:r w:rsidR="009F06BE">
        <w:rPr>
          <w:rFonts w:ascii="Times New Roman" w:hAnsi="Times New Roman" w:cs="Times New Roman"/>
          <w:color w:val="000000"/>
          <w:sz w:val="24"/>
          <w:szCs w:val="24"/>
        </w:rPr>
        <w:t>gemene Volkcrediet Bank, kemudian dilebur setelah menjadi Bank tunggal dengan nama Bank Nasional Indonesia (BNI) unit II yang bergerak dibidang rural dan exim dipisahkan lagi menjadi :</w:t>
      </w:r>
    </w:p>
    <w:p w:rsidR="009F06BE" w:rsidRDefault="009F06BE" w:rsidP="00FF4D47">
      <w:pPr>
        <w:pStyle w:val="ListParagraph"/>
        <w:numPr>
          <w:ilvl w:val="0"/>
          <w:numId w:val="9"/>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Yang membidangi rural menjadi Bank Rakyat Indonesia (BRI) dengan UU No. 21 tahun 1968</w:t>
      </w:r>
    </w:p>
    <w:p w:rsidR="009F06BE" w:rsidRPr="009F06BE" w:rsidRDefault="009F06BE" w:rsidP="00FF4D47">
      <w:pPr>
        <w:pStyle w:val="ListParagraph"/>
        <w:numPr>
          <w:ilvl w:val="0"/>
          <w:numId w:val="9"/>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Yang membidangi exim dengan UU No.22 tahun 1968 menjadi Bank Ekspor-Impor Indonesia</w:t>
      </w:r>
    </w:p>
    <w:p w:rsidR="008A752D" w:rsidRDefault="008A752D" w:rsidP="00FF4D47">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Bank Negara Indonesia 1946 (BNI)</w:t>
      </w:r>
    </w:p>
    <w:p w:rsidR="009F06BE" w:rsidRDefault="009F06BE" w:rsidP="00FF4D47">
      <w:pPr>
        <w:pStyle w:val="ListParagraph"/>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Bank ini menjalankan fungsi BNI unit III dengan UU No. 17 tahun 1968 berubah menjadi Bank Negara Indonesia 1946</w:t>
      </w:r>
    </w:p>
    <w:p w:rsidR="008A752D" w:rsidRDefault="008A752D" w:rsidP="00FF4D47">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Bank Dagang Negara (BDN)</w:t>
      </w:r>
    </w:p>
    <w:p w:rsidR="009F06BE" w:rsidRDefault="009F06BE" w:rsidP="00FF4D47">
      <w:pPr>
        <w:pStyle w:val="ListParagraph"/>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BDN berasal dari Escompto Bank</w:t>
      </w:r>
      <w:r w:rsidR="000F3D11">
        <w:rPr>
          <w:rFonts w:ascii="Times New Roman" w:hAnsi="Times New Roman" w:cs="Times New Roman"/>
          <w:color w:val="000000"/>
          <w:sz w:val="24"/>
          <w:szCs w:val="24"/>
        </w:rPr>
        <w:t xml:space="preserve"> yang dinasionalisasi dengan PP No. 13 tahun 1960, namun PP ini dicabut dan diganti dengan UU No.18 tahun 1968 menjadi Bank Dagang Negara. BDN satu-satunya bank pemerintah yang berada diluar Bank Negara Indonesia Unit.</w:t>
      </w:r>
    </w:p>
    <w:p w:rsidR="008A752D" w:rsidRDefault="008A752D" w:rsidP="00FF4D47">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Bank Bumi Daya (BBD)</w:t>
      </w:r>
    </w:p>
    <w:p w:rsidR="000F3D11" w:rsidRDefault="000F3D11" w:rsidP="00FF4D47">
      <w:pPr>
        <w:pStyle w:val="ListParagraph"/>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BBD semula berasal dari Nederlandsch Indische Handles Bank kemudian menjadi Nationale Handlesbank, selanjutnya bank ini menjadi bank negara indonesia unit IV dan berdasarkan UU. No. 19 tahun 1968 menjadi Bank Bumi Daya.</w:t>
      </w:r>
    </w:p>
    <w:p w:rsidR="008A752D" w:rsidRDefault="008A752D" w:rsidP="00FF4D47">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Bank Pembangunan Indonesia (BAPINDO)</w:t>
      </w:r>
    </w:p>
    <w:p w:rsidR="000F3D11" w:rsidRDefault="000F3D11" w:rsidP="00FF4D47">
      <w:pPr>
        <w:pStyle w:val="ListParagraph"/>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BAPINDO didirikan dengan UU. No. 21 tahun 1960 yang merupakan kelanjutan dari Bank Industri Negara (BIN) tahun 1951. </w:t>
      </w:r>
    </w:p>
    <w:p w:rsidR="008A752D" w:rsidRDefault="008A752D" w:rsidP="00FF4D47">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Bank Pembangunan Daerah (BPD)</w:t>
      </w:r>
    </w:p>
    <w:p w:rsidR="000F3D11" w:rsidRDefault="000F3D11" w:rsidP="00FF4D47">
      <w:pPr>
        <w:pStyle w:val="ListParagraph"/>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Bank ini didir</w:t>
      </w:r>
      <w:r w:rsidR="002169FF">
        <w:rPr>
          <w:rFonts w:ascii="Times New Roman" w:hAnsi="Times New Roman" w:cs="Times New Roman"/>
          <w:color w:val="000000"/>
          <w:sz w:val="24"/>
          <w:szCs w:val="24"/>
        </w:rPr>
        <w:t>ikan di daerah-daerah tingkat I. Dasar hukum pendiriannnya adalah UU. No.13 tahun 1962.</w:t>
      </w:r>
    </w:p>
    <w:p w:rsidR="008A752D" w:rsidRDefault="008A752D" w:rsidP="00FF4D47">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Bank Tabungan Negara (BTN)</w:t>
      </w:r>
    </w:p>
    <w:p w:rsidR="002169FF" w:rsidRDefault="002169FF" w:rsidP="00FF4D47">
      <w:pPr>
        <w:pStyle w:val="ListParagraph"/>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BTN berasal dari De Post Paar Bank yang kemudian menjadi Bank Tabungan Pos tahun 1950. Selanjutnya menjadi Bank Negara Indonesia unit V dan terakhir menjadi Bank Tabungan Negara dengan UU No.20 tahun 1968.</w:t>
      </w:r>
    </w:p>
    <w:p w:rsidR="008A752D" w:rsidRDefault="008A752D" w:rsidP="00FF4D47">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Bank Mandiri</w:t>
      </w:r>
    </w:p>
    <w:p w:rsidR="002169FF" w:rsidRDefault="002169FF" w:rsidP="00FF4D47">
      <w:pPr>
        <w:pStyle w:val="ListParagraph"/>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Bank ini merupakan hasil merger antara Bank Bumi Daya (BBD), Bank Dagang Negara (BDN), Bank Pembangunan Indonesia (BAPINDO), dan Bank Ekspor-Impor (Bank Eksim). Hasil merger ke empat Bank ini dilaksanakan pada tahun 1999.</w:t>
      </w:r>
    </w:p>
    <w:p w:rsidR="00E0181F" w:rsidRDefault="00E0181F" w:rsidP="00E0181F">
      <w:pPr>
        <w:autoSpaceDE w:val="0"/>
        <w:autoSpaceDN w:val="0"/>
        <w:adjustRightInd w:val="0"/>
        <w:spacing w:after="0" w:line="360" w:lineRule="auto"/>
        <w:jc w:val="both"/>
        <w:rPr>
          <w:rFonts w:ascii="Times New Roman" w:hAnsi="Times New Roman" w:cs="Times New Roman"/>
          <w:color w:val="000000"/>
          <w:sz w:val="24"/>
          <w:szCs w:val="24"/>
        </w:rPr>
      </w:pPr>
    </w:p>
    <w:p w:rsidR="00E0181F" w:rsidRDefault="00E0181F" w:rsidP="00E0181F">
      <w:pPr>
        <w:pStyle w:val="ListParagraph"/>
        <w:numPr>
          <w:ilvl w:val="0"/>
          <w:numId w:val="9"/>
        </w:numPr>
        <w:autoSpaceDE w:val="0"/>
        <w:autoSpaceDN w:val="0"/>
        <w:adjustRightInd w:val="0"/>
        <w:spacing w:after="0" w:line="360" w:lineRule="auto"/>
        <w:ind w:left="709" w:hanging="283"/>
        <w:jc w:val="both"/>
        <w:rPr>
          <w:rFonts w:ascii="Times New Roman" w:hAnsi="Times New Roman" w:cs="Times New Roman"/>
          <w:color w:val="000000"/>
          <w:sz w:val="24"/>
          <w:szCs w:val="24"/>
        </w:rPr>
      </w:pPr>
      <w:r>
        <w:rPr>
          <w:rFonts w:ascii="Times New Roman" w:hAnsi="Times New Roman" w:cs="Times New Roman"/>
          <w:color w:val="000000"/>
          <w:sz w:val="24"/>
          <w:szCs w:val="24"/>
        </w:rPr>
        <w:t>Kegiatan- kegiatan bank</w:t>
      </w:r>
    </w:p>
    <w:p w:rsidR="00E0181F" w:rsidRDefault="00E0181F" w:rsidP="00E0181F">
      <w:pPr>
        <w:autoSpaceDE w:val="0"/>
        <w:autoSpaceDN w:val="0"/>
        <w:adjustRightInd w:val="0"/>
        <w:spacing w:after="0" w:line="360"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Adapun kegiatan-kegiatan perbankan yang ada di indonesia adalah sebagai berikut :</w:t>
      </w:r>
    </w:p>
    <w:p w:rsidR="00E0181F" w:rsidRPr="00E0181F" w:rsidRDefault="00E0181F" w:rsidP="00E0181F">
      <w:pPr>
        <w:pStyle w:val="ListParagraph"/>
        <w:numPr>
          <w:ilvl w:val="0"/>
          <w:numId w:val="18"/>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Kegiatan-kegiatan bank umum </w:t>
      </w:r>
    </w:p>
    <w:p w:rsidR="00E0181F" w:rsidRDefault="00E0181F" w:rsidP="00E0181F">
      <w:pPr>
        <w:pStyle w:val="ListParagraph"/>
        <w:numPr>
          <w:ilvl w:val="0"/>
          <w:numId w:val="17"/>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Menghimpun dana dari masyarakat (funding) dalam bentuk :</w:t>
      </w:r>
    </w:p>
    <w:p w:rsidR="00E0181F" w:rsidRDefault="00E0181F" w:rsidP="00E0181F">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Simpanan giro (demand deposit)</w:t>
      </w:r>
    </w:p>
    <w:p w:rsidR="00E0181F" w:rsidRDefault="00E0181F" w:rsidP="00E0181F">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Simpanan tabungan (saving deposit)</w:t>
      </w:r>
    </w:p>
    <w:p w:rsidR="00E0181F" w:rsidRPr="00E0181F" w:rsidRDefault="00E0181F" w:rsidP="00E0181F">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Simpanan deposito (time deposit)</w:t>
      </w:r>
    </w:p>
    <w:p w:rsidR="00E0181F" w:rsidRDefault="00E0181F" w:rsidP="00E0181F">
      <w:pPr>
        <w:pStyle w:val="ListParagraph"/>
        <w:numPr>
          <w:ilvl w:val="0"/>
          <w:numId w:val="17"/>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Menyalurkan dana ke masyarakat (lending) dalam bentuk :</w:t>
      </w:r>
    </w:p>
    <w:p w:rsidR="00E0181F" w:rsidRDefault="00E0181F" w:rsidP="00E0181F">
      <w:pPr>
        <w:pStyle w:val="ListParagraph"/>
        <w:numPr>
          <w:ilvl w:val="0"/>
          <w:numId w:val="24"/>
        </w:numPr>
        <w:autoSpaceDE w:val="0"/>
        <w:autoSpaceDN w:val="0"/>
        <w:adjustRightInd w:val="0"/>
        <w:spacing w:after="0" w:line="360" w:lineRule="auto"/>
        <w:ind w:left="1134" w:hanging="425"/>
        <w:jc w:val="both"/>
        <w:rPr>
          <w:rFonts w:ascii="Times New Roman" w:hAnsi="Times New Roman" w:cs="Times New Roman"/>
          <w:color w:val="000000"/>
          <w:sz w:val="24"/>
          <w:szCs w:val="24"/>
        </w:rPr>
      </w:pPr>
      <w:r>
        <w:rPr>
          <w:rFonts w:ascii="Times New Roman" w:hAnsi="Times New Roman" w:cs="Times New Roman"/>
          <w:color w:val="000000"/>
          <w:sz w:val="24"/>
          <w:szCs w:val="24"/>
        </w:rPr>
        <w:t>Kredit investasi</w:t>
      </w:r>
    </w:p>
    <w:p w:rsidR="00E0181F" w:rsidRDefault="00E0181F" w:rsidP="00E0181F">
      <w:pPr>
        <w:pStyle w:val="ListParagraph"/>
        <w:numPr>
          <w:ilvl w:val="0"/>
          <w:numId w:val="24"/>
        </w:numPr>
        <w:autoSpaceDE w:val="0"/>
        <w:autoSpaceDN w:val="0"/>
        <w:adjustRightInd w:val="0"/>
        <w:spacing w:after="0" w:line="360" w:lineRule="auto"/>
        <w:ind w:left="1134" w:hanging="425"/>
        <w:jc w:val="both"/>
        <w:rPr>
          <w:rFonts w:ascii="Times New Roman" w:hAnsi="Times New Roman" w:cs="Times New Roman"/>
          <w:color w:val="000000"/>
          <w:sz w:val="24"/>
          <w:szCs w:val="24"/>
        </w:rPr>
      </w:pPr>
      <w:r>
        <w:rPr>
          <w:rFonts w:ascii="Times New Roman" w:hAnsi="Times New Roman" w:cs="Times New Roman"/>
          <w:color w:val="000000"/>
          <w:sz w:val="24"/>
          <w:szCs w:val="24"/>
        </w:rPr>
        <w:t>Kredit modal kerja</w:t>
      </w:r>
    </w:p>
    <w:p w:rsidR="00E0181F" w:rsidRPr="00E0181F" w:rsidRDefault="00E0181F" w:rsidP="00E0181F">
      <w:pPr>
        <w:pStyle w:val="ListParagraph"/>
        <w:numPr>
          <w:ilvl w:val="0"/>
          <w:numId w:val="24"/>
        </w:numPr>
        <w:autoSpaceDE w:val="0"/>
        <w:autoSpaceDN w:val="0"/>
        <w:adjustRightInd w:val="0"/>
        <w:spacing w:after="0" w:line="360" w:lineRule="auto"/>
        <w:ind w:left="1134" w:hanging="425"/>
        <w:jc w:val="both"/>
        <w:rPr>
          <w:rFonts w:ascii="Times New Roman" w:hAnsi="Times New Roman" w:cs="Times New Roman"/>
          <w:color w:val="000000"/>
          <w:sz w:val="24"/>
          <w:szCs w:val="24"/>
        </w:rPr>
      </w:pPr>
      <w:r>
        <w:rPr>
          <w:rFonts w:ascii="Times New Roman" w:hAnsi="Times New Roman" w:cs="Times New Roman"/>
          <w:color w:val="000000"/>
          <w:sz w:val="24"/>
          <w:szCs w:val="24"/>
        </w:rPr>
        <w:t>Kredit perdagangan</w:t>
      </w:r>
    </w:p>
    <w:p w:rsidR="00E0181F" w:rsidRDefault="00E0181F" w:rsidP="00E0181F">
      <w:pPr>
        <w:pStyle w:val="ListParagraph"/>
        <w:numPr>
          <w:ilvl w:val="0"/>
          <w:numId w:val="17"/>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Memberikan jasa-jasa bank lainnya (service) seperti :</w:t>
      </w:r>
    </w:p>
    <w:p w:rsidR="00E0181F" w:rsidRDefault="00CF09A5" w:rsidP="00E0181F">
      <w:pPr>
        <w:pStyle w:val="ListParagraph"/>
        <w:numPr>
          <w:ilvl w:val="0"/>
          <w:numId w:val="25"/>
        </w:numPr>
        <w:autoSpaceDE w:val="0"/>
        <w:autoSpaceDN w:val="0"/>
        <w:adjustRightInd w:val="0"/>
        <w:spacing w:after="0" w:line="360" w:lineRule="auto"/>
        <w:ind w:left="1134" w:hanging="425"/>
        <w:jc w:val="both"/>
        <w:rPr>
          <w:rFonts w:ascii="Times New Roman" w:hAnsi="Times New Roman" w:cs="Times New Roman"/>
          <w:color w:val="000000"/>
          <w:sz w:val="24"/>
          <w:szCs w:val="24"/>
        </w:rPr>
      </w:pPr>
      <w:r>
        <w:rPr>
          <w:rFonts w:ascii="Times New Roman" w:hAnsi="Times New Roman" w:cs="Times New Roman"/>
          <w:color w:val="000000"/>
          <w:sz w:val="24"/>
          <w:szCs w:val="24"/>
        </w:rPr>
        <w:t>Transfer (kiriman uang)</w:t>
      </w:r>
    </w:p>
    <w:p w:rsidR="00CF09A5" w:rsidRDefault="00CF09A5" w:rsidP="00E0181F">
      <w:pPr>
        <w:pStyle w:val="ListParagraph"/>
        <w:numPr>
          <w:ilvl w:val="0"/>
          <w:numId w:val="25"/>
        </w:numPr>
        <w:autoSpaceDE w:val="0"/>
        <w:autoSpaceDN w:val="0"/>
        <w:adjustRightInd w:val="0"/>
        <w:spacing w:after="0" w:line="360" w:lineRule="auto"/>
        <w:ind w:left="1134" w:hanging="425"/>
        <w:jc w:val="both"/>
        <w:rPr>
          <w:rFonts w:ascii="Times New Roman" w:hAnsi="Times New Roman" w:cs="Times New Roman"/>
          <w:color w:val="000000"/>
          <w:sz w:val="24"/>
          <w:szCs w:val="24"/>
        </w:rPr>
      </w:pPr>
      <w:r>
        <w:rPr>
          <w:rFonts w:ascii="Times New Roman" w:hAnsi="Times New Roman" w:cs="Times New Roman"/>
          <w:color w:val="000000"/>
          <w:sz w:val="24"/>
          <w:szCs w:val="24"/>
        </w:rPr>
        <w:t>Inkaso (collection)</w:t>
      </w:r>
    </w:p>
    <w:p w:rsidR="00CF09A5" w:rsidRDefault="00CF09A5" w:rsidP="00E0181F">
      <w:pPr>
        <w:pStyle w:val="ListParagraph"/>
        <w:numPr>
          <w:ilvl w:val="0"/>
          <w:numId w:val="25"/>
        </w:numPr>
        <w:autoSpaceDE w:val="0"/>
        <w:autoSpaceDN w:val="0"/>
        <w:adjustRightInd w:val="0"/>
        <w:spacing w:after="0" w:line="360" w:lineRule="auto"/>
        <w:ind w:left="1134" w:hanging="425"/>
        <w:jc w:val="both"/>
        <w:rPr>
          <w:rFonts w:ascii="Times New Roman" w:hAnsi="Times New Roman" w:cs="Times New Roman"/>
          <w:color w:val="000000"/>
          <w:sz w:val="24"/>
          <w:szCs w:val="24"/>
        </w:rPr>
      </w:pPr>
      <w:r>
        <w:rPr>
          <w:rFonts w:ascii="Times New Roman" w:hAnsi="Times New Roman" w:cs="Times New Roman"/>
          <w:color w:val="000000"/>
          <w:sz w:val="24"/>
          <w:szCs w:val="24"/>
        </w:rPr>
        <w:t>Kliring (clearing)</w:t>
      </w:r>
    </w:p>
    <w:p w:rsidR="00CF09A5" w:rsidRDefault="00CF09A5" w:rsidP="00E0181F">
      <w:pPr>
        <w:pStyle w:val="ListParagraph"/>
        <w:numPr>
          <w:ilvl w:val="0"/>
          <w:numId w:val="25"/>
        </w:numPr>
        <w:autoSpaceDE w:val="0"/>
        <w:autoSpaceDN w:val="0"/>
        <w:adjustRightInd w:val="0"/>
        <w:spacing w:after="0" w:line="360" w:lineRule="auto"/>
        <w:ind w:left="1134" w:hanging="425"/>
        <w:jc w:val="both"/>
        <w:rPr>
          <w:rFonts w:ascii="Times New Roman" w:hAnsi="Times New Roman" w:cs="Times New Roman"/>
          <w:color w:val="000000"/>
          <w:sz w:val="24"/>
          <w:szCs w:val="24"/>
        </w:rPr>
      </w:pPr>
      <w:r>
        <w:rPr>
          <w:rFonts w:ascii="Times New Roman" w:hAnsi="Times New Roman" w:cs="Times New Roman"/>
          <w:color w:val="000000"/>
          <w:sz w:val="24"/>
          <w:szCs w:val="24"/>
        </w:rPr>
        <w:t>Safe deposit box</w:t>
      </w:r>
    </w:p>
    <w:p w:rsidR="00CF09A5" w:rsidRDefault="00CF09A5" w:rsidP="00E0181F">
      <w:pPr>
        <w:pStyle w:val="ListParagraph"/>
        <w:numPr>
          <w:ilvl w:val="0"/>
          <w:numId w:val="25"/>
        </w:numPr>
        <w:autoSpaceDE w:val="0"/>
        <w:autoSpaceDN w:val="0"/>
        <w:adjustRightInd w:val="0"/>
        <w:spacing w:after="0" w:line="360" w:lineRule="auto"/>
        <w:ind w:left="1134" w:hanging="425"/>
        <w:jc w:val="both"/>
        <w:rPr>
          <w:rFonts w:ascii="Times New Roman" w:hAnsi="Times New Roman" w:cs="Times New Roman"/>
          <w:color w:val="000000"/>
          <w:sz w:val="24"/>
          <w:szCs w:val="24"/>
        </w:rPr>
      </w:pPr>
      <w:r>
        <w:rPr>
          <w:rFonts w:ascii="Times New Roman" w:hAnsi="Times New Roman" w:cs="Times New Roman"/>
          <w:color w:val="000000"/>
          <w:sz w:val="24"/>
          <w:szCs w:val="24"/>
        </w:rPr>
        <w:t>Bank card</w:t>
      </w:r>
    </w:p>
    <w:p w:rsidR="00CF09A5" w:rsidRDefault="00CF09A5" w:rsidP="00E0181F">
      <w:pPr>
        <w:pStyle w:val="ListParagraph"/>
        <w:numPr>
          <w:ilvl w:val="0"/>
          <w:numId w:val="25"/>
        </w:numPr>
        <w:autoSpaceDE w:val="0"/>
        <w:autoSpaceDN w:val="0"/>
        <w:adjustRightInd w:val="0"/>
        <w:spacing w:after="0" w:line="360" w:lineRule="auto"/>
        <w:ind w:left="1134" w:hanging="425"/>
        <w:jc w:val="both"/>
        <w:rPr>
          <w:rFonts w:ascii="Times New Roman" w:hAnsi="Times New Roman" w:cs="Times New Roman"/>
          <w:color w:val="000000"/>
          <w:sz w:val="24"/>
          <w:szCs w:val="24"/>
        </w:rPr>
      </w:pPr>
      <w:r>
        <w:rPr>
          <w:rFonts w:ascii="Times New Roman" w:hAnsi="Times New Roman" w:cs="Times New Roman"/>
          <w:color w:val="000000"/>
          <w:sz w:val="24"/>
          <w:szCs w:val="24"/>
        </w:rPr>
        <w:t>Bank notes (valas)</w:t>
      </w:r>
    </w:p>
    <w:p w:rsidR="00CF09A5" w:rsidRDefault="00CF09A5" w:rsidP="00E0181F">
      <w:pPr>
        <w:pStyle w:val="ListParagraph"/>
        <w:numPr>
          <w:ilvl w:val="0"/>
          <w:numId w:val="25"/>
        </w:numPr>
        <w:autoSpaceDE w:val="0"/>
        <w:autoSpaceDN w:val="0"/>
        <w:adjustRightInd w:val="0"/>
        <w:spacing w:after="0" w:line="360" w:lineRule="auto"/>
        <w:ind w:left="1134" w:hanging="425"/>
        <w:jc w:val="both"/>
        <w:rPr>
          <w:rFonts w:ascii="Times New Roman" w:hAnsi="Times New Roman" w:cs="Times New Roman"/>
          <w:color w:val="000000"/>
          <w:sz w:val="24"/>
          <w:szCs w:val="24"/>
        </w:rPr>
      </w:pPr>
      <w:r>
        <w:rPr>
          <w:rFonts w:ascii="Times New Roman" w:hAnsi="Times New Roman" w:cs="Times New Roman"/>
          <w:color w:val="000000"/>
          <w:sz w:val="24"/>
          <w:szCs w:val="24"/>
        </w:rPr>
        <w:t>Bank garansi</w:t>
      </w:r>
    </w:p>
    <w:p w:rsidR="00CF09A5" w:rsidRDefault="00CF09A5" w:rsidP="00E0181F">
      <w:pPr>
        <w:pStyle w:val="ListParagraph"/>
        <w:numPr>
          <w:ilvl w:val="0"/>
          <w:numId w:val="25"/>
        </w:numPr>
        <w:autoSpaceDE w:val="0"/>
        <w:autoSpaceDN w:val="0"/>
        <w:adjustRightInd w:val="0"/>
        <w:spacing w:after="0" w:line="360" w:lineRule="auto"/>
        <w:ind w:left="1134" w:hanging="425"/>
        <w:jc w:val="both"/>
        <w:rPr>
          <w:rFonts w:ascii="Times New Roman" w:hAnsi="Times New Roman" w:cs="Times New Roman"/>
          <w:color w:val="000000"/>
          <w:sz w:val="24"/>
          <w:szCs w:val="24"/>
        </w:rPr>
      </w:pPr>
      <w:r>
        <w:rPr>
          <w:rFonts w:ascii="Times New Roman" w:hAnsi="Times New Roman" w:cs="Times New Roman"/>
          <w:color w:val="000000"/>
          <w:sz w:val="24"/>
          <w:szCs w:val="24"/>
        </w:rPr>
        <w:t>Referensi bank</w:t>
      </w:r>
    </w:p>
    <w:p w:rsidR="00CF09A5" w:rsidRDefault="00CF09A5" w:rsidP="00E0181F">
      <w:pPr>
        <w:pStyle w:val="ListParagraph"/>
        <w:numPr>
          <w:ilvl w:val="0"/>
          <w:numId w:val="25"/>
        </w:numPr>
        <w:autoSpaceDE w:val="0"/>
        <w:autoSpaceDN w:val="0"/>
        <w:adjustRightInd w:val="0"/>
        <w:spacing w:after="0" w:line="360" w:lineRule="auto"/>
        <w:ind w:left="1134" w:hanging="425"/>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Bank draft</w:t>
      </w:r>
    </w:p>
    <w:p w:rsidR="00CF09A5" w:rsidRDefault="00CF09A5" w:rsidP="00E0181F">
      <w:pPr>
        <w:pStyle w:val="ListParagraph"/>
        <w:numPr>
          <w:ilvl w:val="0"/>
          <w:numId w:val="25"/>
        </w:numPr>
        <w:autoSpaceDE w:val="0"/>
        <w:autoSpaceDN w:val="0"/>
        <w:adjustRightInd w:val="0"/>
        <w:spacing w:after="0" w:line="360" w:lineRule="auto"/>
        <w:ind w:left="1134" w:hanging="425"/>
        <w:jc w:val="both"/>
        <w:rPr>
          <w:rFonts w:ascii="Times New Roman" w:hAnsi="Times New Roman" w:cs="Times New Roman"/>
          <w:color w:val="000000"/>
          <w:sz w:val="24"/>
          <w:szCs w:val="24"/>
        </w:rPr>
      </w:pPr>
      <w:r>
        <w:rPr>
          <w:rFonts w:ascii="Times New Roman" w:hAnsi="Times New Roman" w:cs="Times New Roman"/>
          <w:color w:val="000000"/>
          <w:sz w:val="24"/>
          <w:szCs w:val="24"/>
        </w:rPr>
        <w:t>Letter of credit (L/C)</w:t>
      </w:r>
    </w:p>
    <w:p w:rsidR="00CF09A5" w:rsidRDefault="00CF09A5" w:rsidP="00E0181F">
      <w:pPr>
        <w:pStyle w:val="ListParagraph"/>
        <w:numPr>
          <w:ilvl w:val="0"/>
          <w:numId w:val="25"/>
        </w:numPr>
        <w:autoSpaceDE w:val="0"/>
        <w:autoSpaceDN w:val="0"/>
        <w:adjustRightInd w:val="0"/>
        <w:spacing w:after="0" w:line="360" w:lineRule="auto"/>
        <w:ind w:left="1134" w:hanging="425"/>
        <w:jc w:val="both"/>
        <w:rPr>
          <w:rFonts w:ascii="Times New Roman" w:hAnsi="Times New Roman" w:cs="Times New Roman"/>
          <w:color w:val="000000"/>
          <w:sz w:val="24"/>
          <w:szCs w:val="24"/>
        </w:rPr>
      </w:pPr>
      <w:r>
        <w:rPr>
          <w:rFonts w:ascii="Times New Roman" w:hAnsi="Times New Roman" w:cs="Times New Roman"/>
          <w:color w:val="000000"/>
          <w:sz w:val="24"/>
          <w:szCs w:val="24"/>
        </w:rPr>
        <w:t>Cek wisata (travellers cheque)</w:t>
      </w:r>
    </w:p>
    <w:p w:rsidR="00CF09A5" w:rsidRDefault="00CF09A5" w:rsidP="00E0181F">
      <w:pPr>
        <w:pStyle w:val="ListParagraph"/>
        <w:numPr>
          <w:ilvl w:val="0"/>
          <w:numId w:val="25"/>
        </w:numPr>
        <w:autoSpaceDE w:val="0"/>
        <w:autoSpaceDN w:val="0"/>
        <w:adjustRightInd w:val="0"/>
        <w:spacing w:after="0" w:line="360" w:lineRule="auto"/>
        <w:ind w:left="1134" w:hanging="425"/>
        <w:jc w:val="both"/>
        <w:rPr>
          <w:rFonts w:ascii="Times New Roman" w:hAnsi="Times New Roman" w:cs="Times New Roman"/>
          <w:color w:val="000000"/>
          <w:sz w:val="24"/>
          <w:szCs w:val="24"/>
        </w:rPr>
      </w:pPr>
      <w:r>
        <w:rPr>
          <w:rFonts w:ascii="Times New Roman" w:hAnsi="Times New Roman" w:cs="Times New Roman"/>
          <w:color w:val="000000"/>
          <w:sz w:val="24"/>
          <w:szCs w:val="24"/>
        </w:rPr>
        <w:t>Jual beli surat-surat berharga</w:t>
      </w:r>
    </w:p>
    <w:p w:rsidR="00CF09A5" w:rsidRDefault="00CF09A5" w:rsidP="00E0181F">
      <w:pPr>
        <w:pStyle w:val="ListParagraph"/>
        <w:numPr>
          <w:ilvl w:val="0"/>
          <w:numId w:val="25"/>
        </w:numPr>
        <w:autoSpaceDE w:val="0"/>
        <w:autoSpaceDN w:val="0"/>
        <w:adjustRightInd w:val="0"/>
        <w:spacing w:after="0" w:line="360" w:lineRule="auto"/>
        <w:ind w:left="1134" w:hanging="425"/>
        <w:jc w:val="both"/>
        <w:rPr>
          <w:rFonts w:ascii="Times New Roman" w:hAnsi="Times New Roman" w:cs="Times New Roman"/>
          <w:color w:val="000000"/>
          <w:sz w:val="24"/>
          <w:szCs w:val="24"/>
        </w:rPr>
      </w:pPr>
      <w:r>
        <w:rPr>
          <w:rFonts w:ascii="Times New Roman" w:hAnsi="Times New Roman" w:cs="Times New Roman"/>
          <w:color w:val="000000"/>
          <w:sz w:val="24"/>
          <w:szCs w:val="24"/>
        </w:rPr>
        <w:t>Menerima setoran-setoran seperti : pembayaran pajak, telepon, air, listrik, uang kuliah.</w:t>
      </w:r>
    </w:p>
    <w:p w:rsidR="00CF09A5" w:rsidRDefault="00CF09A5" w:rsidP="00E0181F">
      <w:pPr>
        <w:pStyle w:val="ListParagraph"/>
        <w:numPr>
          <w:ilvl w:val="0"/>
          <w:numId w:val="25"/>
        </w:numPr>
        <w:autoSpaceDE w:val="0"/>
        <w:autoSpaceDN w:val="0"/>
        <w:adjustRightInd w:val="0"/>
        <w:spacing w:after="0" w:line="360" w:lineRule="auto"/>
        <w:ind w:left="1134" w:hanging="425"/>
        <w:jc w:val="both"/>
        <w:rPr>
          <w:rFonts w:ascii="Times New Roman" w:hAnsi="Times New Roman" w:cs="Times New Roman"/>
          <w:color w:val="000000"/>
          <w:sz w:val="24"/>
          <w:szCs w:val="24"/>
        </w:rPr>
      </w:pPr>
      <w:r>
        <w:rPr>
          <w:rFonts w:ascii="Times New Roman" w:hAnsi="Times New Roman" w:cs="Times New Roman"/>
          <w:color w:val="000000"/>
          <w:sz w:val="24"/>
          <w:szCs w:val="24"/>
        </w:rPr>
        <w:t>Melayani pembayaran-pembayaran seperti : gaji/pensiun/honorarium, deviden, kupon, bonus/hadiah</w:t>
      </w:r>
    </w:p>
    <w:p w:rsidR="00CF09A5" w:rsidRDefault="00CF09A5" w:rsidP="00E0181F">
      <w:pPr>
        <w:pStyle w:val="ListParagraph"/>
        <w:numPr>
          <w:ilvl w:val="0"/>
          <w:numId w:val="25"/>
        </w:numPr>
        <w:autoSpaceDE w:val="0"/>
        <w:autoSpaceDN w:val="0"/>
        <w:adjustRightInd w:val="0"/>
        <w:spacing w:after="0" w:line="360" w:lineRule="auto"/>
        <w:ind w:left="1134" w:hanging="425"/>
        <w:jc w:val="both"/>
        <w:rPr>
          <w:rFonts w:ascii="Times New Roman" w:hAnsi="Times New Roman" w:cs="Times New Roman"/>
          <w:color w:val="000000"/>
          <w:sz w:val="24"/>
          <w:szCs w:val="24"/>
        </w:rPr>
      </w:pPr>
      <w:r>
        <w:rPr>
          <w:rFonts w:ascii="Times New Roman" w:hAnsi="Times New Roman" w:cs="Times New Roman"/>
          <w:color w:val="000000"/>
          <w:sz w:val="24"/>
          <w:szCs w:val="24"/>
        </w:rPr>
        <w:t>Di dalam pasar modal perbankan dapat memberikan atau menjadi : penjamin emisi (underwriter), penjamin (guarantor), wali amanat (trustee), perantara perdagangan efek (pialang/broker), pedagang efek (dealer), perusahaan pengelola dana (invesment company)</w:t>
      </w:r>
    </w:p>
    <w:p w:rsidR="00335A21" w:rsidRDefault="00335A21" w:rsidP="00335A21">
      <w:pPr>
        <w:pStyle w:val="ListParagraph"/>
        <w:autoSpaceDE w:val="0"/>
        <w:autoSpaceDN w:val="0"/>
        <w:adjustRightInd w:val="0"/>
        <w:spacing w:after="0" w:line="360" w:lineRule="auto"/>
        <w:ind w:left="1134"/>
        <w:jc w:val="both"/>
        <w:rPr>
          <w:rFonts w:ascii="Times New Roman" w:hAnsi="Times New Roman" w:cs="Times New Roman"/>
          <w:color w:val="000000"/>
          <w:sz w:val="24"/>
          <w:szCs w:val="24"/>
        </w:rPr>
      </w:pPr>
    </w:p>
    <w:p w:rsidR="00335A21" w:rsidRDefault="00335A21" w:rsidP="00335A21">
      <w:pPr>
        <w:pStyle w:val="ListParagraph"/>
        <w:numPr>
          <w:ilvl w:val="0"/>
          <w:numId w:val="18"/>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Kegiatan-kegiatan bank perkreditan rakyat</w:t>
      </w:r>
    </w:p>
    <w:p w:rsidR="00335A21" w:rsidRDefault="00335A21" w:rsidP="00335A21">
      <w:pPr>
        <w:pStyle w:val="ListParagraph"/>
        <w:numPr>
          <w:ilvl w:val="0"/>
          <w:numId w:val="26"/>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Menghimpun dana dalam bentuk :</w:t>
      </w:r>
    </w:p>
    <w:p w:rsidR="00335A21" w:rsidRDefault="00335A21" w:rsidP="00335A21">
      <w:pPr>
        <w:pStyle w:val="ListParagraph"/>
        <w:numPr>
          <w:ilvl w:val="0"/>
          <w:numId w:val="27"/>
        </w:numPr>
        <w:autoSpaceDE w:val="0"/>
        <w:autoSpaceDN w:val="0"/>
        <w:adjustRightInd w:val="0"/>
        <w:spacing w:after="0" w:line="360" w:lineRule="auto"/>
        <w:ind w:left="1134" w:hanging="283"/>
        <w:jc w:val="both"/>
        <w:rPr>
          <w:rFonts w:ascii="Times New Roman" w:hAnsi="Times New Roman" w:cs="Times New Roman"/>
          <w:color w:val="000000"/>
          <w:sz w:val="24"/>
          <w:szCs w:val="24"/>
        </w:rPr>
      </w:pPr>
      <w:r>
        <w:rPr>
          <w:rFonts w:ascii="Times New Roman" w:hAnsi="Times New Roman" w:cs="Times New Roman"/>
          <w:color w:val="000000"/>
          <w:sz w:val="24"/>
          <w:szCs w:val="24"/>
        </w:rPr>
        <w:t>Simpanan tabungan</w:t>
      </w:r>
    </w:p>
    <w:p w:rsidR="00335A21" w:rsidRDefault="00335A21" w:rsidP="00335A21">
      <w:pPr>
        <w:pStyle w:val="ListParagraph"/>
        <w:numPr>
          <w:ilvl w:val="0"/>
          <w:numId w:val="27"/>
        </w:numPr>
        <w:autoSpaceDE w:val="0"/>
        <w:autoSpaceDN w:val="0"/>
        <w:adjustRightInd w:val="0"/>
        <w:spacing w:after="0" w:line="360" w:lineRule="auto"/>
        <w:ind w:left="1134" w:hanging="283"/>
        <w:jc w:val="both"/>
        <w:rPr>
          <w:rFonts w:ascii="Times New Roman" w:hAnsi="Times New Roman" w:cs="Times New Roman"/>
          <w:color w:val="000000"/>
          <w:sz w:val="24"/>
          <w:szCs w:val="24"/>
        </w:rPr>
      </w:pPr>
      <w:r>
        <w:rPr>
          <w:rFonts w:ascii="Times New Roman" w:hAnsi="Times New Roman" w:cs="Times New Roman"/>
          <w:color w:val="000000"/>
          <w:sz w:val="24"/>
          <w:szCs w:val="24"/>
        </w:rPr>
        <w:t>Simpanan deposito</w:t>
      </w:r>
    </w:p>
    <w:p w:rsidR="00335A21" w:rsidRDefault="00335A21" w:rsidP="00335A21">
      <w:pPr>
        <w:pStyle w:val="ListParagraph"/>
        <w:numPr>
          <w:ilvl w:val="0"/>
          <w:numId w:val="26"/>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Menyalurkan dana dalam bentuk :</w:t>
      </w:r>
    </w:p>
    <w:p w:rsidR="00335A21" w:rsidRDefault="00335A21" w:rsidP="00335A21">
      <w:pPr>
        <w:pStyle w:val="ListParagraph"/>
        <w:numPr>
          <w:ilvl w:val="0"/>
          <w:numId w:val="28"/>
        </w:numPr>
        <w:autoSpaceDE w:val="0"/>
        <w:autoSpaceDN w:val="0"/>
        <w:adjustRightInd w:val="0"/>
        <w:spacing w:after="0" w:line="360" w:lineRule="auto"/>
        <w:ind w:left="1134" w:hanging="283"/>
        <w:jc w:val="both"/>
        <w:rPr>
          <w:rFonts w:ascii="Times New Roman" w:hAnsi="Times New Roman" w:cs="Times New Roman"/>
          <w:color w:val="000000"/>
          <w:sz w:val="24"/>
          <w:szCs w:val="24"/>
        </w:rPr>
      </w:pPr>
      <w:r>
        <w:rPr>
          <w:rFonts w:ascii="Times New Roman" w:hAnsi="Times New Roman" w:cs="Times New Roman"/>
          <w:color w:val="000000"/>
          <w:sz w:val="24"/>
          <w:szCs w:val="24"/>
        </w:rPr>
        <w:t>Kredit investasi</w:t>
      </w:r>
    </w:p>
    <w:p w:rsidR="00335A21" w:rsidRDefault="00335A21" w:rsidP="00335A21">
      <w:pPr>
        <w:pStyle w:val="ListParagraph"/>
        <w:numPr>
          <w:ilvl w:val="0"/>
          <w:numId w:val="28"/>
        </w:numPr>
        <w:autoSpaceDE w:val="0"/>
        <w:autoSpaceDN w:val="0"/>
        <w:adjustRightInd w:val="0"/>
        <w:spacing w:after="0" w:line="360" w:lineRule="auto"/>
        <w:ind w:left="1134" w:hanging="283"/>
        <w:jc w:val="both"/>
        <w:rPr>
          <w:rFonts w:ascii="Times New Roman" w:hAnsi="Times New Roman" w:cs="Times New Roman"/>
          <w:color w:val="000000"/>
          <w:sz w:val="24"/>
          <w:szCs w:val="24"/>
        </w:rPr>
      </w:pPr>
      <w:r>
        <w:rPr>
          <w:rFonts w:ascii="Times New Roman" w:hAnsi="Times New Roman" w:cs="Times New Roman"/>
          <w:color w:val="000000"/>
          <w:sz w:val="24"/>
          <w:szCs w:val="24"/>
        </w:rPr>
        <w:t>Kredit modal kerja</w:t>
      </w:r>
    </w:p>
    <w:p w:rsidR="00335A21" w:rsidRDefault="00335A21" w:rsidP="00335A21">
      <w:pPr>
        <w:pStyle w:val="ListParagraph"/>
        <w:numPr>
          <w:ilvl w:val="0"/>
          <w:numId w:val="28"/>
        </w:numPr>
        <w:autoSpaceDE w:val="0"/>
        <w:autoSpaceDN w:val="0"/>
        <w:adjustRightInd w:val="0"/>
        <w:spacing w:after="0" w:line="360" w:lineRule="auto"/>
        <w:ind w:left="1134" w:hanging="283"/>
        <w:jc w:val="both"/>
        <w:rPr>
          <w:rFonts w:ascii="Times New Roman" w:hAnsi="Times New Roman" w:cs="Times New Roman"/>
          <w:color w:val="000000"/>
          <w:sz w:val="24"/>
          <w:szCs w:val="24"/>
        </w:rPr>
      </w:pPr>
      <w:r>
        <w:rPr>
          <w:rFonts w:ascii="Times New Roman" w:hAnsi="Times New Roman" w:cs="Times New Roman"/>
          <w:color w:val="000000"/>
          <w:sz w:val="24"/>
          <w:szCs w:val="24"/>
        </w:rPr>
        <w:t>Kredit perdagangan</w:t>
      </w:r>
    </w:p>
    <w:p w:rsidR="00335A21" w:rsidRDefault="00335A21" w:rsidP="00335A21">
      <w:pPr>
        <w:pStyle w:val="ListParagraph"/>
        <w:numPr>
          <w:ilvl w:val="0"/>
          <w:numId w:val="26"/>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Larangan-larangan bagi bank perkreditan rakyat adalah sebagai berikut :</w:t>
      </w:r>
    </w:p>
    <w:p w:rsidR="00CF09A5" w:rsidRDefault="00335A21" w:rsidP="00335A21">
      <w:pPr>
        <w:pStyle w:val="ListParagraph"/>
        <w:numPr>
          <w:ilvl w:val="0"/>
          <w:numId w:val="29"/>
        </w:numPr>
        <w:autoSpaceDE w:val="0"/>
        <w:autoSpaceDN w:val="0"/>
        <w:adjustRightInd w:val="0"/>
        <w:spacing w:after="0" w:line="360" w:lineRule="auto"/>
        <w:ind w:left="1134" w:hanging="283"/>
        <w:jc w:val="both"/>
        <w:rPr>
          <w:rFonts w:ascii="Times New Roman" w:hAnsi="Times New Roman" w:cs="Times New Roman"/>
          <w:color w:val="000000"/>
          <w:sz w:val="24"/>
          <w:szCs w:val="24"/>
        </w:rPr>
      </w:pPr>
      <w:r>
        <w:rPr>
          <w:rFonts w:ascii="Times New Roman" w:hAnsi="Times New Roman" w:cs="Times New Roman"/>
          <w:color w:val="000000"/>
          <w:sz w:val="24"/>
          <w:szCs w:val="24"/>
        </w:rPr>
        <w:t>Menerima simpanan giro</w:t>
      </w:r>
    </w:p>
    <w:p w:rsidR="00335A21" w:rsidRDefault="00335A21" w:rsidP="00335A21">
      <w:pPr>
        <w:pStyle w:val="ListParagraph"/>
        <w:numPr>
          <w:ilvl w:val="0"/>
          <w:numId w:val="29"/>
        </w:numPr>
        <w:autoSpaceDE w:val="0"/>
        <w:autoSpaceDN w:val="0"/>
        <w:adjustRightInd w:val="0"/>
        <w:spacing w:after="0" w:line="360" w:lineRule="auto"/>
        <w:ind w:left="1134" w:hanging="283"/>
        <w:jc w:val="both"/>
        <w:rPr>
          <w:rFonts w:ascii="Times New Roman" w:hAnsi="Times New Roman" w:cs="Times New Roman"/>
          <w:color w:val="000000"/>
          <w:sz w:val="24"/>
          <w:szCs w:val="24"/>
        </w:rPr>
      </w:pPr>
      <w:r>
        <w:rPr>
          <w:rFonts w:ascii="Times New Roman" w:hAnsi="Times New Roman" w:cs="Times New Roman"/>
          <w:color w:val="000000"/>
          <w:sz w:val="24"/>
          <w:szCs w:val="24"/>
        </w:rPr>
        <w:t>Mengikuti kliring</w:t>
      </w:r>
    </w:p>
    <w:p w:rsidR="00335A21" w:rsidRDefault="00335A21" w:rsidP="00335A21">
      <w:pPr>
        <w:pStyle w:val="ListParagraph"/>
        <w:numPr>
          <w:ilvl w:val="0"/>
          <w:numId w:val="29"/>
        </w:numPr>
        <w:autoSpaceDE w:val="0"/>
        <w:autoSpaceDN w:val="0"/>
        <w:adjustRightInd w:val="0"/>
        <w:spacing w:after="0" w:line="360" w:lineRule="auto"/>
        <w:ind w:left="1134" w:hanging="283"/>
        <w:jc w:val="both"/>
        <w:rPr>
          <w:rFonts w:ascii="Times New Roman" w:hAnsi="Times New Roman" w:cs="Times New Roman"/>
          <w:color w:val="000000"/>
          <w:sz w:val="24"/>
          <w:szCs w:val="24"/>
        </w:rPr>
      </w:pPr>
      <w:r>
        <w:rPr>
          <w:rFonts w:ascii="Times New Roman" w:hAnsi="Times New Roman" w:cs="Times New Roman"/>
          <w:color w:val="000000"/>
          <w:sz w:val="24"/>
          <w:szCs w:val="24"/>
        </w:rPr>
        <w:t>Melakukan kegiatan valuta asing</w:t>
      </w:r>
    </w:p>
    <w:p w:rsidR="00335A21" w:rsidRPr="00335A21" w:rsidRDefault="00335A21" w:rsidP="00335A21">
      <w:pPr>
        <w:pStyle w:val="ListParagraph"/>
        <w:numPr>
          <w:ilvl w:val="0"/>
          <w:numId w:val="29"/>
        </w:numPr>
        <w:autoSpaceDE w:val="0"/>
        <w:autoSpaceDN w:val="0"/>
        <w:adjustRightInd w:val="0"/>
        <w:spacing w:after="0" w:line="360" w:lineRule="auto"/>
        <w:ind w:left="1134" w:hanging="283"/>
        <w:jc w:val="both"/>
        <w:rPr>
          <w:rFonts w:ascii="Times New Roman" w:hAnsi="Times New Roman" w:cs="Times New Roman"/>
          <w:color w:val="000000"/>
          <w:sz w:val="24"/>
          <w:szCs w:val="24"/>
        </w:rPr>
      </w:pPr>
      <w:r>
        <w:rPr>
          <w:rFonts w:ascii="Times New Roman" w:hAnsi="Times New Roman" w:cs="Times New Roman"/>
          <w:color w:val="000000"/>
          <w:sz w:val="24"/>
          <w:szCs w:val="24"/>
        </w:rPr>
        <w:t>Melakukan kegiatan perasuransian</w:t>
      </w:r>
    </w:p>
    <w:p w:rsidR="00E0181F" w:rsidRPr="00E0181F" w:rsidRDefault="00E0181F" w:rsidP="00E0181F">
      <w:pPr>
        <w:autoSpaceDE w:val="0"/>
        <w:autoSpaceDN w:val="0"/>
        <w:adjustRightInd w:val="0"/>
        <w:spacing w:after="0" w:line="360" w:lineRule="auto"/>
        <w:jc w:val="both"/>
        <w:rPr>
          <w:rFonts w:ascii="Times New Roman" w:hAnsi="Times New Roman" w:cs="Times New Roman"/>
          <w:color w:val="000000"/>
          <w:sz w:val="24"/>
          <w:szCs w:val="24"/>
        </w:rPr>
      </w:pPr>
    </w:p>
    <w:p w:rsidR="00B720E0" w:rsidRDefault="00B720E0" w:rsidP="00FF4D47">
      <w:pPr>
        <w:autoSpaceDE w:val="0"/>
        <w:autoSpaceDN w:val="0"/>
        <w:adjustRightInd w:val="0"/>
        <w:spacing w:after="0" w:line="360" w:lineRule="auto"/>
        <w:ind w:left="360"/>
        <w:jc w:val="both"/>
        <w:rPr>
          <w:rFonts w:ascii="Times New Roman" w:hAnsi="Times New Roman" w:cs="Times New Roman"/>
          <w:color w:val="000000"/>
          <w:sz w:val="24"/>
          <w:szCs w:val="24"/>
        </w:rPr>
      </w:pPr>
    </w:p>
    <w:p w:rsidR="004E4B85" w:rsidRDefault="004E4B85" w:rsidP="00FF4D47">
      <w:pPr>
        <w:autoSpaceDE w:val="0"/>
        <w:autoSpaceDN w:val="0"/>
        <w:adjustRightInd w:val="0"/>
        <w:spacing w:after="0" w:line="360" w:lineRule="auto"/>
        <w:ind w:left="360"/>
        <w:jc w:val="both"/>
        <w:rPr>
          <w:rFonts w:ascii="Times New Roman" w:hAnsi="Times New Roman" w:cs="Times New Roman"/>
          <w:color w:val="000000"/>
          <w:sz w:val="24"/>
          <w:szCs w:val="24"/>
        </w:rPr>
      </w:pPr>
    </w:p>
    <w:p w:rsidR="004E4B85" w:rsidRDefault="004E4B85" w:rsidP="00FF4D47">
      <w:pPr>
        <w:autoSpaceDE w:val="0"/>
        <w:autoSpaceDN w:val="0"/>
        <w:adjustRightInd w:val="0"/>
        <w:spacing w:after="0" w:line="360" w:lineRule="auto"/>
        <w:ind w:left="360"/>
        <w:jc w:val="both"/>
        <w:rPr>
          <w:rFonts w:ascii="Times New Roman" w:hAnsi="Times New Roman" w:cs="Times New Roman"/>
          <w:color w:val="000000"/>
          <w:sz w:val="24"/>
          <w:szCs w:val="24"/>
          <w:lang w:val="en-US"/>
        </w:rPr>
      </w:pPr>
    </w:p>
    <w:p w:rsidR="00801E6A" w:rsidRDefault="00801E6A" w:rsidP="00FF4D47">
      <w:pPr>
        <w:autoSpaceDE w:val="0"/>
        <w:autoSpaceDN w:val="0"/>
        <w:adjustRightInd w:val="0"/>
        <w:spacing w:after="0" w:line="360" w:lineRule="auto"/>
        <w:ind w:left="360"/>
        <w:jc w:val="both"/>
        <w:rPr>
          <w:rFonts w:ascii="Times New Roman" w:hAnsi="Times New Roman" w:cs="Times New Roman"/>
          <w:color w:val="000000"/>
          <w:sz w:val="24"/>
          <w:szCs w:val="24"/>
          <w:lang w:val="en-US"/>
        </w:rPr>
      </w:pPr>
    </w:p>
    <w:p w:rsidR="00801E6A" w:rsidRPr="00801E6A" w:rsidRDefault="00801E6A" w:rsidP="00FF4D47">
      <w:pPr>
        <w:autoSpaceDE w:val="0"/>
        <w:autoSpaceDN w:val="0"/>
        <w:adjustRightInd w:val="0"/>
        <w:spacing w:after="0" w:line="360" w:lineRule="auto"/>
        <w:ind w:left="360"/>
        <w:jc w:val="both"/>
        <w:rPr>
          <w:rFonts w:ascii="Times New Roman" w:hAnsi="Times New Roman" w:cs="Times New Roman"/>
          <w:color w:val="000000"/>
          <w:sz w:val="24"/>
          <w:szCs w:val="24"/>
          <w:lang w:val="en-US"/>
        </w:rPr>
      </w:pPr>
    </w:p>
    <w:tbl>
      <w:tblPr>
        <w:tblStyle w:val="TableGrid"/>
        <w:tblW w:w="0" w:type="auto"/>
        <w:tblLook w:val="04A0"/>
      </w:tblPr>
      <w:tblGrid>
        <w:gridCol w:w="8153"/>
      </w:tblGrid>
      <w:tr w:rsidR="00BA12D8" w:rsidRPr="000B695A" w:rsidTr="00BA12D8">
        <w:tc>
          <w:tcPr>
            <w:tcW w:w="9242" w:type="dxa"/>
          </w:tcPr>
          <w:p w:rsidR="00BA12D8" w:rsidRPr="000B695A" w:rsidRDefault="00BA12D8" w:rsidP="00FF4D47">
            <w:pPr>
              <w:autoSpaceDE w:val="0"/>
              <w:autoSpaceDN w:val="0"/>
              <w:adjustRightInd w:val="0"/>
              <w:spacing w:line="360" w:lineRule="auto"/>
              <w:rPr>
                <w:rFonts w:ascii="Times New Roman" w:hAnsi="Times New Roman" w:cs="Times New Roman"/>
                <w:b/>
                <w:bCs/>
                <w:iCs/>
                <w:color w:val="000000"/>
                <w:sz w:val="28"/>
                <w:szCs w:val="28"/>
              </w:rPr>
            </w:pPr>
            <w:r w:rsidRPr="000B695A">
              <w:rPr>
                <w:rFonts w:ascii="Times New Roman" w:hAnsi="Times New Roman" w:cs="Times New Roman"/>
                <w:b/>
                <w:bCs/>
                <w:iCs/>
                <w:color w:val="000000"/>
                <w:sz w:val="28"/>
                <w:szCs w:val="28"/>
              </w:rPr>
              <w:t xml:space="preserve">Tujuan Pembelajaran 1.3: </w:t>
            </w:r>
          </w:p>
        </w:tc>
      </w:tr>
      <w:tr w:rsidR="00BA12D8" w:rsidRPr="000B695A" w:rsidTr="00BA12D8">
        <w:tc>
          <w:tcPr>
            <w:tcW w:w="9242" w:type="dxa"/>
          </w:tcPr>
          <w:p w:rsidR="00BA12D8" w:rsidRPr="000B695A" w:rsidRDefault="00BA12D8" w:rsidP="00FF4D47">
            <w:pPr>
              <w:autoSpaceDE w:val="0"/>
              <w:autoSpaceDN w:val="0"/>
              <w:adjustRightInd w:val="0"/>
              <w:spacing w:line="360" w:lineRule="auto"/>
              <w:rPr>
                <w:rFonts w:ascii="Times New Roman" w:hAnsi="Times New Roman" w:cs="Times New Roman"/>
                <w:b/>
                <w:color w:val="000000"/>
                <w:sz w:val="28"/>
                <w:szCs w:val="28"/>
              </w:rPr>
            </w:pPr>
            <w:r w:rsidRPr="000B695A">
              <w:rPr>
                <w:rFonts w:ascii="Times New Roman" w:hAnsi="Times New Roman" w:cs="Times New Roman"/>
                <w:b/>
                <w:color w:val="000000"/>
                <w:sz w:val="28"/>
                <w:szCs w:val="28"/>
              </w:rPr>
              <w:t>Mengetahui izin pendirian dan bentuk hukum bank.</w:t>
            </w:r>
          </w:p>
        </w:tc>
      </w:tr>
    </w:tbl>
    <w:p w:rsidR="00BA12D8" w:rsidRDefault="00BA12D8" w:rsidP="00FF4D47">
      <w:pPr>
        <w:autoSpaceDE w:val="0"/>
        <w:autoSpaceDN w:val="0"/>
        <w:adjustRightInd w:val="0"/>
        <w:spacing w:after="0" w:line="360" w:lineRule="auto"/>
        <w:rPr>
          <w:rFonts w:ascii="Times New Roman" w:hAnsi="Times New Roman" w:cs="Times New Roman"/>
          <w:b/>
          <w:bCs/>
          <w:i/>
          <w:iCs/>
          <w:color w:val="000000"/>
        </w:rPr>
      </w:pPr>
    </w:p>
    <w:p w:rsidR="00C77B2F" w:rsidRDefault="00C77B2F" w:rsidP="00C77B2F">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Pendirian suatu perusahaan dalam bentuk apa pun haruslah mendapat izin dari instansi yang terkait terlebih dahulu, demikian pula izin untuk melakukan usaha perbankan. Bagi perbankan sebelum melakukan kegiatannya harus memperoleh izin dari Bank Indonesia. Artinya jika ingin mendirikan bank atau pembukaan cabang baru, maka diharuskan untuk memenuhi berbagai persyaratan yang telah ditentukan Bank Indonesia. Izin pendirian bank umum dan Bank Perkreditan Rakyat (BPR) biasanya diberikan sesuai dengan persyaratan yang berlaku. Untuk memperoleh izin usaha bank, persyaratan yang wajib dipenuhi menurut UU No. 10 tahun 1998 sekurang-kurangnya adalah :</w:t>
      </w:r>
    </w:p>
    <w:p w:rsidR="00C77B2F" w:rsidRDefault="00972438" w:rsidP="00972438">
      <w:pPr>
        <w:pStyle w:val="ListParagraph"/>
        <w:numPr>
          <w:ilvl w:val="0"/>
          <w:numId w:val="10"/>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Susunan organisasi dan kepengurusan</w:t>
      </w:r>
    </w:p>
    <w:p w:rsidR="00972438" w:rsidRDefault="00972438" w:rsidP="00972438">
      <w:pPr>
        <w:pStyle w:val="ListParagraph"/>
        <w:numPr>
          <w:ilvl w:val="0"/>
          <w:numId w:val="10"/>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Permodalan</w:t>
      </w:r>
    </w:p>
    <w:p w:rsidR="00972438" w:rsidRDefault="00972438" w:rsidP="00972438">
      <w:pPr>
        <w:pStyle w:val="ListParagraph"/>
        <w:numPr>
          <w:ilvl w:val="0"/>
          <w:numId w:val="10"/>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Kepemilikan</w:t>
      </w:r>
    </w:p>
    <w:p w:rsidR="00972438" w:rsidRDefault="00972438" w:rsidP="00972438">
      <w:pPr>
        <w:pStyle w:val="ListParagraph"/>
        <w:numPr>
          <w:ilvl w:val="0"/>
          <w:numId w:val="10"/>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Keahlian di bidang perbankan</w:t>
      </w:r>
    </w:p>
    <w:p w:rsidR="00972438" w:rsidRDefault="00972438" w:rsidP="00972438">
      <w:pPr>
        <w:pStyle w:val="ListParagraph"/>
        <w:numPr>
          <w:ilvl w:val="0"/>
          <w:numId w:val="10"/>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Kelayakan rencana kerja</w:t>
      </w:r>
    </w:p>
    <w:p w:rsidR="00972438" w:rsidRDefault="00972438" w:rsidP="00313406">
      <w:pPr>
        <w:autoSpaceDE w:val="0"/>
        <w:autoSpaceDN w:val="0"/>
        <w:adjustRightInd w:val="0"/>
        <w:spacing w:after="0" w:line="360" w:lineRule="auto"/>
        <w:ind w:firstLine="720"/>
        <w:jc w:val="both"/>
        <w:rPr>
          <w:rFonts w:ascii="Times New Roman" w:hAnsi="Times New Roman" w:cs="Times New Roman"/>
          <w:color w:val="000000"/>
          <w:sz w:val="24"/>
          <w:szCs w:val="24"/>
        </w:rPr>
      </w:pPr>
      <w:r w:rsidRPr="00972438">
        <w:rPr>
          <w:rFonts w:ascii="Times New Roman" w:hAnsi="Times New Roman" w:cs="Times New Roman"/>
          <w:color w:val="000000"/>
          <w:sz w:val="24"/>
          <w:szCs w:val="24"/>
        </w:rPr>
        <w:t>Semua persyaratan dan tata cara perizinan bank diatas ditetapkan oleh Bank Indonesia.</w:t>
      </w:r>
      <w:r w:rsidR="00313406">
        <w:rPr>
          <w:rFonts w:ascii="Times New Roman" w:hAnsi="Times New Roman" w:cs="Times New Roman"/>
          <w:color w:val="000000"/>
          <w:sz w:val="24"/>
          <w:szCs w:val="24"/>
        </w:rPr>
        <w:t xml:space="preserve"> Dan pemilihan bentuk badan hukum ini tergantung dari jenis bank yang dipilihnya. Ada beberapa bentuk badan hukum bank yang dapat dipilih jika ingin mendirikan bank sesuai dengan UU. No. 10 tahun 1998. Bentuk badan hukum bank umum dapat berupa salah satu alternatif dibawah ini :</w:t>
      </w:r>
    </w:p>
    <w:p w:rsidR="00313406" w:rsidRDefault="00313406" w:rsidP="00313406">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Perseroan Terbatas</w:t>
      </w:r>
    </w:p>
    <w:p w:rsidR="00313406" w:rsidRDefault="00313406" w:rsidP="00313406">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Koperasi atau,</w:t>
      </w:r>
    </w:p>
    <w:p w:rsidR="00313406" w:rsidRDefault="00313406" w:rsidP="00313406">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Perseroan Daerah (PD)</w:t>
      </w:r>
    </w:p>
    <w:p w:rsidR="00313406" w:rsidRDefault="00E8449A" w:rsidP="00313406">
      <w:pPr>
        <w:autoSpaceDE w:val="0"/>
        <w:autoSpaceDN w:val="0"/>
        <w:adjustRightInd w:val="0"/>
        <w:spacing w:after="0" w:line="36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Sedangkan bentuk badan hukum Bank Perkreditan Rakyat sesuai dengan UU. No. 7 tahun 1992 dapat berupa :</w:t>
      </w:r>
    </w:p>
    <w:p w:rsidR="00E8449A" w:rsidRDefault="00E8449A" w:rsidP="00E8449A">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Perusahaan Daerah (PD)</w:t>
      </w:r>
    </w:p>
    <w:p w:rsidR="00E8449A" w:rsidRDefault="00E8449A" w:rsidP="00E8449A">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Koperasi</w:t>
      </w:r>
    </w:p>
    <w:p w:rsidR="00E8449A" w:rsidRDefault="00E8449A" w:rsidP="00E8449A">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Perseroan Terbatas (PT)</w:t>
      </w:r>
    </w:p>
    <w:p w:rsidR="00E8449A" w:rsidRPr="00E8449A" w:rsidRDefault="00E8449A" w:rsidP="00E8449A">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Atau bentuk lain yang ditetapkan oleh pemerintah.</w:t>
      </w:r>
    </w:p>
    <w:p w:rsidR="004E4B85" w:rsidRDefault="004E4B85" w:rsidP="00C77B2F">
      <w:pPr>
        <w:autoSpaceDE w:val="0"/>
        <w:autoSpaceDN w:val="0"/>
        <w:adjustRightInd w:val="0"/>
        <w:spacing w:after="0" w:line="360" w:lineRule="auto"/>
        <w:ind w:firstLine="720"/>
        <w:rPr>
          <w:rFonts w:ascii="Times New Roman" w:hAnsi="Times New Roman" w:cs="Times New Roman"/>
          <w:color w:val="000000"/>
          <w:sz w:val="24"/>
          <w:szCs w:val="24"/>
        </w:rPr>
      </w:pPr>
    </w:p>
    <w:p w:rsidR="004E4B85" w:rsidRDefault="004E4B85" w:rsidP="00C77B2F">
      <w:pPr>
        <w:autoSpaceDE w:val="0"/>
        <w:autoSpaceDN w:val="0"/>
        <w:adjustRightInd w:val="0"/>
        <w:spacing w:after="0" w:line="360" w:lineRule="auto"/>
        <w:ind w:firstLine="720"/>
        <w:rPr>
          <w:rFonts w:ascii="Times New Roman" w:hAnsi="Times New Roman" w:cs="Times New Roman"/>
          <w:color w:val="000000"/>
          <w:sz w:val="24"/>
          <w:szCs w:val="24"/>
        </w:rPr>
      </w:pPr>
    </w:p>
    <w:p w:rsidR="004E4B85" w:rsidRDefault="004E4B85" w:rsidP="00C77B2F">
      <w:pPr>
        <w:autoSpaceDE w:val="0"/>
        <w:autoSpaceDN w:val="0"/>
        <w:adjustRightInd w:val="0"/>
        <w:spacing w:after="0" w:line="360" w:lineRule="auto"/>
        <w:ind w:firstLine="720"/>
        <w:rPr>
          <w:rFonts w:ascii="Times New Roman" w:hAnsi="Times New Roman" w:cs="Times New Roman"/>
          <w:color w:val="000000"/>
          <w:sz w:val="24"/>
          <w:szCs w:val="24"/>
        </w:rPr>
      </w:pPr>
    </w:p>
    <w:p w:rsidR="004E4B85" w:rsidRPr="000B695A" w:rsidRDefault="004E4B85" w:rsidP="00C77B2F">
      <w:pPr>
        <w:autoSpaceDE w:val="0"/>
        <w:autoSpaceDN w:val="0"/>
        <w:adjustRightInd w:val="0"/>
        <w:spacing w:after="0" w:line="360" w:lineRule="auto"/>
        <w:ind w:firstLine="720"/>
        <w:rPr>
          <w:rFonts w:ascii="Times New Roman" w:hAnsi="Times New Roman" w:cs="Times New Roman"/>
          <w:color w:val="000000"/>
          <w:sz w:val="24"/>
          <w:szCs w:val="24"/>
        </w:rPr>
      </w:pPr>
    </w:p>
    <w:tbl>
      <w:tblPr>
        <w:tblStyle w:val="TableGrid"/>
        <w:tblW w:w="0" w:type="auto"/>
        <w:tblLook w:val="04A0"/>
      </w:tblPr>
      <w:tblGrid>
        <w:gridCol w:w="8153"/>
      </w:tblGrid>
      <w:tr w:rsidR="00BA12D8" w:rsidRPr="000B695A" w:rsidTr="00BA12D8">
        <w:tc>
          <w:tcPr>
            <w:tcW w:w="9242" w:type="dxa"/>
          </w:tcPr>
          <w:p w:rsidR="00BA12D8" w:rsidRPr="000B695A" w:rsidRDefault="00BA12D8" w:rsidP="00C77B2F">
            <w:pPr>
              <w:autoSpaceDE w:val="0"/>
              <w:autoSpaceDN w:val="0"/>
              <w:adjustRightInd w:val="0"/>
              <w:spacing w:line="360" w:lineRule="auto"/>
              <w:rPr>
                <w:rFonts w:ascii="Times New Roman" w:hAnsi="Times New Roman" w:cs="Times New Roman"/>
                <w:b/>
                <w:bCs/>
                <w:iCs/>
                <w:color w:val="000000"/>
                <w:sz w:val="28"/>
                <w:szCs w:val="28"/>
              </w:rPr>
            </w:pPr>
            <w:r w:rsidRPr="000B695A">
              <w:rPr>
                <w:rFonts w:ascii="Times New Roman" w:hAnsi="Times New Roman" w:cs="Times New Roman"/>
                <w:b/>
                <w:bCs/>
                <w:iCs/>
                <w:color w:val="000000"/>
                <w:sz w:val="28"/>
                <w:szCs w:val="28"/>
              </w:rPr>
              <w:t xml:space="preserve">Tujuan Pembelajaran 1.4: </w:t>
            </w:r>
          </w:p>
        </w:tc>
      </w:tr>
      <w:tr w:rsidR="00BA12D8" w:rsidRPr="000B695A" w:rsidTr="00BA12D8">
        <w:tc>
          <w:tcPr>
            <w:tcW w:w="9242" w:type="dxa"/>
          </w:tcPr>
          <w:p w:rsidR="00BA12D8" w:rsidRPr="000B695A" w:rsidRDefault="00BA12D8" w:rsidP="00C77B2F">
            <w:pPr>
              <w:autoSpaceDE w:val="0"/>
              <w:autoSpaceDN w:val="0"/>
              <w:adjustRightInd w:val="0"/>
              <w:spacing w:line="360" w:lineRule="auto"/>
              <w:rPr>
                <w:rFonts w:ascii="Times New Roman" w:hAnsi="Times New Roman" w:cs="Times New Roman"/>
                <w:b/>
                <w:color w:val="000000"/>
                <w:sz w:val="28"/>
                <w:szCs w:val="28"/>
              </w:rPr>
            </w:pPr>
            <w:r w:rsidRPr="000B695A">
              <w:rPr>
                <w:rFonts w:ascii="Times New Roman" w:hAnsi="Times New Roman" w:cs="Times New Roman"/>
                <w:b/>
                <w:color w:val="000000"/>
                <w:sz w:val="28"/>
                <w:szCs w:val="28"/>
              </w:rPr>
              <w:t>Mengetahui penilaian kesehatan bank.</w:t>
            </w:r>
          </w:p>
        </w:tc>
      </w:tr>
    </w:tbl>
    <w:p w:rsidR="00C77B2F" w:rsidRPr="000B695A" w:rsidRDefault="00C77B2F" w:rsidP="00C77B2F">
      <w:pPr>
        <w:autoSpaceDE w:val="0"/>
        <w:autoSpaceDN w:val="0"/>
        <w:adjustRightInd w:val="0"/>
        <w:spacing w:after="0" w:line="360" w:lineRule="auto"/>
        <w:ind w:firstLine="720"/>
        <w:rPr>
          <w:rFonts w:ascii="Times New Roman" w:hAnsi="Times New Roman" w:cs="Times New Roman"/>
          <w:color w:val="000000"/>
          <w:sz w:val="24"/>
          <w:szCs w:val="24"/>
        </w:rPr>
      </w:pPr>
    </w:p>
    <w:p w:rsidR="00EC3880" w:rsidRDefault="00FD401F" w:rsidP="00EC3880">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Dalam menilai suatu kesehatan bank dapat dilihat dari berbagai segi. </w:t>
      </w:r>
      <w:r w:rsidR="00EC3880">
        <w:rPr>
          <w:rFonts w:ascii="Times New Roman" w:hAnsi="Times New Roman" w:cs="Times New Roman"/>
          <w:color w:val="000000"/>
          <w:sz w:val="24"/>
          <w:szCs w:val="24"/>
        </w:rPr>
        <w:t>Penilaian ini bertujuan untuk menentukan apakah bank tersebut dalam kondisi yang sehat, cukup sehat, kurang sehat dan tidak sehat sehingga Bank Indonesia sebagai pengawas dan pembina bank-bank dapat memberikan arahan atau petunjuk bagaimana bank tersebut harus dijalankan atau bahkan dihentikan kegiatan operasinya.</w:t>
      </w:r>
    </w:p>
    <w:p w:rsidR="004440A6" w:rsidRDefault="00EC3880" w:rsidP="004440A6">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 Penilaian kesehatan bank dilakukan setiap tahun, apakah ada peningkatan atau penurunan. Bagi bank yang kesehatannnya terus meningkat tidak jadi masalah, karena itulah yang diharapkan dan supaya terus dipertahankan kesehatannya. Akan tetapi bagi bank terus-menerus tidak sehat, mungkin harus mendapatkan  pengarahan </w:t>
      </w:r>
      <w:r w:rsidR="004440A6">
        <w:rPr>
          <w:rFonts w:ascii="Times New Roman" w:hAnsi="Times New Roman" w:cs="Times New Roman"/>
          <w:color w:val="000000"/>
          <w:sz w:val="24"/>
          <w:szCs w:val="24"/>
        </w:rPr>
        <w:t>atau sanksi dari Bank Indonesia sebagai pengawas dan pembina bank-bank. Bank indonesia dapat saja menyarankan untuk melakukan perubahan manajemen, merger, konsolidasi, atau malah dilikuidasi keberadaannya jika memang sudah parah kondisi bank tersebut.</w:t>
      </w:r>
    </w:p>
    <w:p w:rsidR="004440A6" w:rsidRDefault="004440A6" w:rsidP="004440A6">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Penilaian untuk menentukan kondisi suatu bank biasanya menggunakan analisis CAMELS.</w:t>
      </w:r>
    </w:p>
    <w:p w:rsidR="004440A6" w:rsidRDefault="004440A6" w:rsidP="004440A6">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Aspek permodalan</w:t>
      </w:r>
    </w:p>
    <w:p w:rsidR="006714E7" w:rsidRPr="006714E7" w:rsidRDefault="006714E7" w:rsidP="006714E7">
      <w:pPr>
        <w:pStyle w:val="ListParagraph"/>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Yang dinilai adalah permodalan yang ada didasarkan kepada kewajiban penyediaan modal minimum bank. Penilaian tersebut didasarkan kepada CAR (Capital Adequaci Ratio) yang telah ditetapkan BI. Perbandingan ratio tersebut adalah ratio modal terhadap Aktiva Tertimbang Menurut Resiko (ATMR) dan sesuai ketentuan pemerintah CAR tahun 1999 minimal harus 8 %.</w:t>
      </w:r>
    </w:p>
    <w:p w:rsidR="004440A6" w:rsidRDefault="004440A6" w:rsidP="004440A6">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Aspek kualitas aset</w:t>
      </w:r>
    </w:p>
    <w:p w:rsidR="006714E7" w:rsidRDefault="006714E7" w:rsidP="006714E7">
      <w:pPr>
        <w:pStyle w:val="ListParagraph"/>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Yaitu untuk menilai jenis-jenis aset yang dimiliki oleh bank. Penilaian aset harus sesuai dengan peraturan oleh bank indonesia dengan memperbandingkan antara aktiva produktif yang diklasifikasikan dengan aktiva produktif</w:t>
      </w:r>
      <w:r w:rsidR="002F1E3B">
        <w:rPr>
          <w:rFonts w:ascii="Times New Roman" w:hAnsi="Times New Roman" w:cs="Times New Roman"/>
          <w:color w:val="000000"/>
          <w:sz w:val="24"/>
          <w:szCs w:val="24"/>
        </w:rPr>
        <w:t>. Kemudian ratio penyisihan penghapusan aktiva produktif terhadap aktiva produktif diklasifikasikan.ratio ini dapat dilihat dari neraca yang telah dilaporkan secara berkala kepada bank indonesia.</w:t>
      </w:r>
    </w:p>
    <w:p w:rsidR="004440A6" w:rsidRDefault="004440A6" w:rsidP="004440A6">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Aspek kualitas manajemen (management)</w:t>
      </w:r>
    </w:p>
    <w:p w:rsidR="00B50B71" w:rsidRDefault="00B50B71" w:rsidP="00B50B71">
      <w:pPr>
        <w:pStyle w:val="ListParagraph"/>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Dalam mengelola kegiatan bank sehari-hari juga dinilai kualitas manajemennya.kualitas manajemen dapat dilihat dari kualitas manusianya dalam bekerja.kualitas manajemen juga dilihat dari segi pendidikan dan pengalaman dari karyawan dalam menangani berbagai kasus-kasus yang terjadi. Dalam aspek ini dinilai adalah manajemen permodalan, manajemen kualitas aktiva, manajemen umum, manajemen rentabilitas, dan manajemen likuiditas.  </w:t>
      </w:r>
    </w:p>
    <w:p w:rsidR="004440A6" w:rsidRDefault="004440A6" w:rsidP="004440A6">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Aspek likuiditas</w:t>
      </w:r>
    </w:p>
    <w:p w:rsidR="00B50B71" w:rsidRDefault="00B50B71" w:rsidP="00B50B71">
      <w:pPr>
        <w:pStyle w:val="ListParagraph"/>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Suatu bank dapat dikatakan liquid, apabila bank yang bersangkutan dapat membayar semua utang-utangnya terutama simpanan tabungan, giro, dan deposito pada saat ditagih dan dapat pula memenuhi semua </w:t>
      </w:r>
      <w:r w:rsidR="00D43591">
        <w:rPr>
          <w:rFonts w:ascii="Times New Roman" w:hAnsi="Times New Roman" w:cs="Times New Roman"/>
          <w:color w:val="000000"/>
          <w:sz w:val="24"/>
          <w:szCs w:val="24"/>
        </w:rPr>
        <w:t>permohonan kredit yang layak di</w:t>
      </w:r>
      <w:r>
        <w:rPr>
          <w:rFonts w:ascii="Times New Roman" w:hAnsi="Times New Roman" w:cs="Times New Roman"/>
          <w:color w:val="000000"/>
          <w:sz w:val="24"/>
          <w:szCs w:val="24"/>
        </w:rPr>
        <w:t>biayai. Secara umum rasio ini merupakan</w:t>
      </w:r>
      <w:r w:rsidR="00D43591">
        <w:rPr>
          <w:rFonts w:ascii="Times New Roman" w:hAnsi="Times New Roman" w:cs="Times New Roman"/>
          <w:color w:val="000000"/>
          <w:sz w:val="24"/>
          <w:szCs w:val="24"/>
        </w:rPr>
        <w:t xml:space="preserve"> ratio antara jumlah aktiva lancar dibagi dengan utang lancar. Yang dianalisis dalam ratio ini adalah :</w:t>
      </w:r>
    </w:p>
    <w:p w:rsidR="00D43591" w:rsidRDefault="00D43591" w:rsidP="00D43591">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Ratio kewajiban bersih Call Money terhadap Aktiva</w:t>
      </w:r>
    </w:p>
    <w:p w:rsidR="00D43591" w:rsidRDefault="00D43591" w:rsidP="00D43591">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Ratio kredit terhadap dana yang diterima oleh bank seperti KLBI, Giro, tabungan, deposito, dll.</w:t>
      </w:r>
    </w:p>
    <w:p w:rsidR="004440A6" w:rsidRDefault="004440A6" w:rsidP="004440A6">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Aspek rentabilitas</w:t>
      </w:r>
    </w:p>
    <w:p w:rsidR="00D43591" w:rsidRDefault="00C85A8F" w:rsidP="00D43591">
      <w:pPr>
        <w:pStyle w:val="ListParagraph"/>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Merupakan ukuran kemampuan bank dalam meningkatkan labanya apakah, setiap periode atau untuk mengukur tingkat efisiensi usaha dan profitabilitas yang dicapai bank yang bersangkutan. Bank yang sehat adalah bank yang diukur secara rentabilitas yang terus meningkat. Penillaian juga dilakukan dengan :</w:t>
      </w:r>
    </w:p>
    <w:p w:rsidR="00C85A8F" w:rsidRDefault="00C85A8F" w:rsidP="00C85A8F">
      <w:pPr>
        <w:pStyle w:val="ListParagraph"/>
        <w:numPr>
          <w:ilvl w:val="0"/>
          <w:numId w:val="14"/>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Ratio laba terhadap total aset (ROA)</w:t>
      </w:r>
    </w:p>
    <w:p w:rsidR="00C85A8F" w:rsidRDefault="00C85A8F" w:rsidP="00C85A8F">
      <w:pPr>
        <w:pStyle w:val="ListParagraph"/>
        <w:numPr>
          <w:ilvl w:val="0"/>
          <w:numId w:val="14"/>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Dan perbandingan biaya operasi dengan pendapatan operasi (BOPO).</w:t>
      </w:r>
    </w:p>
    <w:p w:rsidR="00C85A8F" w:rsidRDefault="00C85A8F" w:rsidP="00C85A8F">
      <w:pPr>
        <w:autoSpaceDE w:val="0"/>
        <w:autoSpaceDN w:val="0"/>
        <w:adjustRightInd w:val="0"/>
        <w:spacing w:after="0" w:line="36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Semua aspek penilaian diatas dikenal dengan penilaian analisis CAMEL </w:t>
      </w:r>
      <w:r w:rsidRPr="00C85A8F">
        <w:rPr>
          <w:rFonts w:ascii="Times New Roman" w:hAnsi="Times New Roman" w:cs="Times New Roman"/>
          <w:i/>
          <w:color w:val="000000"/>
          <w:sz w:val="24"/>
          <w:szCs w:val="24"/>
        </w:rPr>
        <w:t>(capital, asset, management, earning dan liquidity).</w:t>
      </w:r>
      <w:r>
        <w:rPr>
          <w:rFonts w:ascii="Times New Roman" w:hAnsi="Times New Roman" w:cs="Times New Roman"/>
          <w:color w:val="000000"/>
          <w:sz w:val="24"/>
          <w:szCs w:val="24"/>
        </w:rPr>
        <w:t xml:space="preserve"> Disamping dengan penilaian analisis CAMEL yang juga mempengaruhi hasil penilaian terhadap kesehatan bank adalah penilaian</w:t>
      </w:r>
      <w:r w:rsidR="007E7289">
        <w:rPr>
          <w:rFonts w:ascii="Times New Roman" w:hAnsi="Times New Roman" w:cs="Times New Roman"/>
          <w:color w:val="000000"/>
          <w:sz w:val="24"/>
          <w:szCs w:val="24"/>
        </w:rPr>
        <w:t xml:space="preserve"> terhadap :</w:t>
      </w:r>
    </w:p>
    <w:p w:rsidR="007E7289" w:rsidRDefault="007E7289" w:rsidP="007E7289">
      <w:pPr>
        <w:pStyle w:val="ListParagraph"/>
        <w:numPr>
          <w:ilvl w:val="0"/>
          <w:numId w:val="15"/>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Ketentuan pelaksanaan pemberian kredit usaha kecil (KUK) dan pelaksanaan kredit ekspor</w:t>
      </w:r>
    </w:p>
    <w:p w:rsidR="007E7289" w:rsidRDefault="007E7289" w:rsidP="007E7289">
      <w:pPr>
        <w:pStyle w:val="ListParagraph"/>
        <w:numPr>
          <w:ilvl w:val="0"/>
          <w:numId w:val="15"/>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Pelanggaran ketentuan Batas Maksimum Pemberian Kredit (BMPK) atau sering disebut legal lending limit</w:t>
      </w:r>
    </w:p>
    <w:p w:rsidR="007E7289" w:rsidRPr="007E7289" w:rsidRDefault="007E7289" w:rsidP="007E7289">
      <w:pPr>
        <w:pStyle w:val="ListParagraph"/>
        <w:numPr>
          <w:ilvl w:val="0"/>
          <w:numId w:val="15"/>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Pelanggaran posisi devisa netto</w:t>
      </w:r>
    </w:p>
    <w:p w:rsidR="004440A6" w:rsidRDefault="004440A6" w:rsidP="004440A6">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Aspek sensitivitas</w:t>
      </w:r>
    </w:p>
    <w:p w:rsidR="00116E7C" w:rsidRDefault="00E930D8" w:rsidP="007E7289">
      <w:pPr>
        <w:pStyle w:val="ListParagraph"/>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Aspek ini mulai diberlakukan oleh bank indonesia sejak bulan mei 2004. Seperti kita ketahui dalam melepaskan kreditnya, perbankan harus memperhatikan dua unsur, yaitu : tingkat perolehan laba yang harus dicapai dan resiko yang akan dihadapi. Pertimbangan risiko yang harus diperhitungkan berkaitan erat dengan sensitivitas perbankan. Sensitivitas terhadap risiko ini penting agar tujuan memperoleh labadapat tercapai </w:t>
      </w:r>
      <w:r w:rsidR="00116E7C">
        <w:rPr>
          <w:rFonts w:ascii="Times New Roman" w:hAnsi="Times New Roman" w:cs="Times New Roman"/>
          <w:color w:val="000000"/>
          <w:sz w:val="24"/>
          <w:szCs w:val="24"/>
        </w:rPr>
        <w:t>dan pada akhirnya kesehatan bank juga terjamin. Risiko yang dihadapi terdiri dari risiko lingkungan, risiko manajemen, risiko penyerahan, dan risiko keuangan.</w:t>
      </w:r>
    </w:p>
    <w:p w:rsidR="00116E7C" w:rsidRDefault="00116E7C" w:rsidP="007E7289">
      <w:pPr>
        <w:pStyle w:val="ListParagraph"/>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Selanjutnya masing-masing aspek diatas diberikan nilai, kemudian dijumlahkan secara keseluruhan dari komponen yang dinilai, hasil dari penilaian ini ditetapkan ke dalam empat golongan predikat kesehatan bank sebagai berikut :</w:t>
      </w:r>
    </w:p>
    <w:p w:rsidR="00116E7C" w:rsidRDefault="00116E7C" w:rsidP="007E7289">
      <w:pPr>
        <w:pStyle w:val="ListParagraph"/>
        <w:autoSpaceDE w:val="0"/>
        <w:autoSpaceDN w:val="0"/>
        <w:adjustRightInd w:val="0"/>
        <w:spacing w:after="0" w:line="360" w:lineRule="auto"/>
        <w:jc w:val="both"/>
        <w:rPr>
          <w:rFonts w:ascii="Times New Roman" w:hAnsi="Times New Roman" w:cs="Times New Roman"/>
          <w:color w:val="000000"/>
          <w:sz w:val="24"/>
          <w:szCs w:val="24"/>
        </w:rPr>
      </w:pPr>
    </w:p>
    <w:tbl>
      <w:tblPr>
        <w:tblStyle w:val="TableGrid"/>
        <w:tblW w:w="0" w:type="auto"/>
        <w:tblInd w:w="1951" w:type="dxa"/>
        <w:tblLook w:val="04A0"/>
      </w:tblPr>
      <w:tblGrid>
        <w:gridCol w:w="3018"/>
        <w:gridCol w:w="2652"/>
      </w:tblGrid>
      <w:tr w:rsidR="00116E7C" w:rsidTr="00116E7C">
        <w:tc>
          <w:tcPr>
            <w:tcW w:w="3018" w:type="dxa"/>
          </w:tcPr>
          <w:p w:rsidR="00116E7C" w:rsidRDefault="00116E7C" w:rsidP="00116E7C">
            <w:pPr>
              <w:pStyle w:val="ListParagraph"/>
              <w:autoSpaceDE w:val="0"/>
              <w:autoSpaceDN w:val="0"/>
              <w:adjustRightInd w:val="0"/>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Nilai kredit</w:t>
            </w:r>
          </w:p>
        </w:tc>
        <w:tc>
          <w:tcPr>
            <w:tcW w:w="2652" w:type="dxa"/>
          </w:tcPr>
          <w:p w:rsidR="00116E7C" w:rsidRDefault="00116E7C" w:rsidP="00116E7C">
            <w:pPr>
              <w:pStyle w:val="ListParagraph"/>
              <w:autoSpaceDE w:val="0"/>
              <w:autoSpaceDN w:val="0"/>
              <w:adjustRightInd w:val="0"/>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Predikat</w:t>
            </w:r>
          </w:p>
        </w:tc>
      </w:tr>
      <w:tr w:rsidR="00116E7C" w:rsidTr="00116E7C">
        <w:tc>
          <w:tcPr>
            <w:tcW w:w="3018" w:type="dxa"/>
          </w:tcPr>
          <w:p w:rsidR="00116E7C" w:rsidRDefault="00116E7C" w:rsidP="00116E7C">
            <w:pPr>
              <w:pStyle w:val="ListParagraph"/>
              <w:autoSpaceDE w:val="0"/>
              <w:autoSpaceDN w:val="0"/>
              <w:adjustRightInd w:val="0"/>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81 - 100</w:t>
            </w:r>
          </w:p>
          <w:p w:rsidR="00116E7C" w:rsidRDefault="00116E7C" w:rsidP="00116E7C">
            <w:pPr>
              <w:pStyle w:val="ListParagraph"/>
              <w:autoSpaceDE w:val="0"/>
              <w:autoSpaceDN w:val="0"/>
              <w:adjustRightInd w:val="0"/>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66 - &lt; 81</w:t>
            </w:r>
          </w:p>
          <w:p w:rsidR="00116E7C" w:rsidRDefault="00116E7C" w:rsidP="00116E7C">
            <w:pPr>
              <w:pStyle w:val="ListParagraph"/>
              <w:autoSpaceDE w:val="0"/>
              <w:autoSpaceDN w:val="0"/>
              <w:adjustRightInd w:val="0"/>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51 - &lt; 66</w:t>
            </w:r>
          </w:p>
          <w:p w:rsidR="00116E7C" w:rsidRDefault="00116E7C" w:rsidP="00116E7C">
            <w:pPr>
              <w:pStyle w:val="ListParagraph"/>
              <w:autoSpaceDE w:val="0"/>
              <w:autoSpaceDN w:val="0"/>
              <w:adjustRightInd w:val="0"/>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0 - &lt; 51</w:t>
            </w:r>
          </w:p>
        </w:tc>
        <w:tc>
          <w:tcPr>
            <w:tcW w:w="2652" w:type="dxa"/>
          </w:tcPr>
          <w:p w:rsidR="00116E7C" w:rsidRDefault="00116E7C" w:rsidP="00116E7C">
            <w:pPr>
              <w:pStyle w:val="ListParagraph"/>
              <w:autoSpaceDE w:val="0"/>
              <w:autoSpaceDN w:val="0"/>
              <w:adjustRightInd w:val="0"/>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Sehat</w:t>
            </w:r>
          </w:p>
          <w:p w:rsidR="00116E7C" w:rsidRDefault="00116E7C" w:rsidP="00116E7C">
            <w:pPr>
              <w:pStyle w:val="ListParagraph"/>
              <w:autoSpaceDE w:val="0"/>
              <w:autoSpaceDN w:val="0"/>
              <w:adjustRightInd w:val="0"/>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Cukup sehat</w:t>
            </w:r>
          </w:p>
          <w:p w:rsidR="00116E7C" w:rsidRDefault="00116E7C" w:rsidP="00116E7C">
            <w:pPr>
              <w:pStyle w:val="ListParagraph"/>
              <w:autoSpaceDE w:val="0"/>
              <w:autoSpaceDN w:val="0"/>
              <w:adjustRightInd w:val="0"/>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Kurang sehat</w:t>
            </w:r>
          </w:p>
          <w:p w:rsidR="00116E7C" w:rsidRDefault="00116E7C" w:rsidP="00116E7C">
            <w:pPr>
              <w:pStyle w:val="ListParagraph"/>
              <w:autoSpaceDE w:val="0"/>
              <w:autoSpaceDN w:val="0"/>
              <w:adjustRightInd w:val="0"/>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Tidak sehat</w:t>
            </w:r>
          </w:p>
        </w:tc>
      </w:tr>
    </w:tbl>
    <w:p w:rsidR="007E7289" w:rsidRDefault="007E7289" w:rsidP="007E7289">
      <w:pPr>
        <w:pStyle w:val="ListParagraph"/>
        <w:autoSpaceDE w:val="0"/>
        <w:autoSpaceDN w:val="0"/>
        <w:adjustRightInd w:val="0"/>
        <w:spacing w:after="0" w:line="360" w:lineRule="auto"/>
        <w:jc w:val="both"/>
        <w:rPr>
          <w:rFonts w:ascii="Times New Roman" w:hAnsi="Times New Roman" w:cs="Times New Roman"/>
          <w:color w:val="000000"/>
          <w:sz w:val="24"/>
          <w:szCs w:val="24"/>
        </w:rPr>
      </w:pPr>
    </w:p>
    <w:p w:rsidR="006B41FB" w:rsidRDefault="006B41FB" w:rsidP="007E7289">
      <w:pPr>
        <w:pStyle w:val="ListParagraph"/>
        <w:autoSpaceDE w:val="0"/>
        <w:autoSpaceDN w:val="0"/>
        <w:adjustRightInd w:val="0"/>
        <w:spacing w:after="0" w:line="360" w:lineRule="auto"/>
        <w:jc w:val="both"/>
        <w:rPr>
          <w:rFonts w:ascii="Times New Roman" w:hAnsi="Times New Roman" w:cs="Times New Roman"/>
          <w:color w:val="000000"/>
          <w:sz w:val="24"/>
          <w:szCs w:val="24"/>
        </w:rPr>
      </w:pPr>
    </w:p>
    <w:p w:rsidR="006B41FB" w:rsidRDefault="006B41FB" w:rsidP="004E4B85">
      <w:pPr>
        <w:autoSpaceDE w:val="0"/>
        <w:autoSpaceDN w:val="0"/>
        <w:adjustRightInd w:val="0"/>
        <w:spacing w:after="0" w:line="360" w:lineRule="auto"/>
        <w:jc w:val="both"/>
        <w:rPr>
          <w:rFonts w:ascii="Times New Roman" w:hAnsi="Times New Roman" w:cs="Times New Roman"/>
          <w:color w:val="000000"/>
          <w:sz w:val="24"/>
          <w:szCs w:val="24"/>
          <w:lang w:val="en-US"/>
        </w:rPr>
      </w:pPr>
    </w:p>
    <w:p w:rsidR="00801E6A" w:rsidRDefault="00801E6A" w:rsidP="004E4B85">
      <w:pPr>
        <w:autoSpaceDE w:val="0"/>
        <w:autoSpaceDN w:val="0"/>
        <w:adjustRightInd w:val="0"/>
        <w:spacing w:after="0" w:line="360" w:lineRule="auto"/>
        <w:jc w:val="both"/>
        <w:rPr>
          <w:rFonts w:ascii="Times New Roman" w:hAnsi="Times New Roman" w:cs="Times New Roman"/>
          <w:color w:val="000000"/>
          <w:sz w:val="24"/>
          <w:szCs w:val="24"/>
          <w:lang w:val="en-US"/>
        </w:rPr>
      </w:pPr>
    </w:p>
    <w:p w:rsidR="00801E6A" w:rsidRPr="00801E6A" w:rsidRDefault="00801E6A" w:rsidP="004E4B85">
      <w:pPr>
        <w:autoSpaceDE w:val="0"/>
        <w:autoSpaceDN w:val="0"/>
        <w:adjustRightInd w:val="0"/>
        <w:spacing w:after="0" w:line="360" w:lineRule="auto"/>
        <w:jc w:val="both"/>
        <w:rPr>
          <w:rFonts w:ascii="Times New Roman" w:hAnsi="Times New Roman" w:cs="Times New Roman"/>
          <w:color w:val="000000"/>
          <w:sz w:val="24"/>
          <w:szCs w:val="24"/>
          <w:lang w:val="en-US"/>
        </w:rPr>
      </w:pPr>
    </w:p>
    <w:p w:rsidR="00FD401F" w:rsidRDefault="00F3777B" w:rsidP="00FD401F">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C. SOAL LATIHAN/TUGAS</w:t>
      </w:r>
    </w:p>
    <w:p w:rsidR="00831FC3" w:rsidRDefault="00831FC3" w:rsidP="00831FC3">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Jelaskan pengertian bank menurut undang-undang pokok perbankan No.10 tahun 1998 ?</w:t>
      </w:r>
    </w:p>
    <w:p w:rsidR="0033374D" w:rsidRPr="0033374D" w:rsidRDefault="0033374D" w:rsidP="0033374D">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Sebutkan </w:t>
      </w:r>
      <w:r w:rsidR="006B41FB">
        <w:rPr>
          <w:rFonts w:ascii="Times New Roman" w:hAnsi="Times New Roman" w:cs="Times New Roman"/>
          <w:color w:val="000000"/>
          <w:sz w:val="24"/>
          <w:szCs w:val="24"/>
        </w:rPr>
        <w:t>kegiatan-kegiatan bank umum dan bank perkreditan rakyat ?</w:t>
      </w:r>
    </w:p>
    <w:p w:rsidR="00831FC3" w:rsidRPr="00831FC3" w:rsidRDefault="00831FC3" w:rsidP="00831FC3">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Jelaskan apa yang dimaksud dengan kesehatan bank dan bagaimana ciri-ciri bank yang tidak sehat tersebut ?</w:t>
      </w:r>
    </w:p>
    <w:p w:rsidR="00FF4D47" w:rsidRDefault="00FF4D47" w:rsidP="00831FC3">
      <w:pPr>
        <w:autoSpaceDE w:val="0"/>
        <w:autoSpaceDN w:val="0"/>
        <w:adjustRightInd w:val="0"/>
        <w:spacing w:after="0" w:line="360" w:lineRule="auto"/>
        <w:jc w:val="both"/>
        <w:rPr>
          <w:rFonts w:ascii="Times New Roman" w:hAnsi="Times New Roman" w:cs="Times New Roman"/>
          <w:color w:val="000000"/>
          <w:sz w:val="24"/>
          <w:szCs w:val="24"/>
        </w:rPr>
      </w:pPr>
    </w:p>
    <w:p w:rsidR="00FF4D47" w:rsidRDefault="00FF4D47" w:rsidP="00831FC3">
      <w:pPr>
        <w:autoSpaceDE w:val="0"/>
        <w:autoSpaceDN w:val="0"/>
        <w:adjustRightInd w:val="0"/>
        <w:spacing w:after="0" w:line="360" w:lineRule="auto"/>
        <w:jc w:val="both"/>
        <w:rPr>
          <w:rFonts w:ascii="Times New Roman" w:hAnsi="Times New Roman" w:cs="Times New Roman"/>
          <w:color w:val="000000"/>
          <w:sz w:val="24"/>
          <w:szCs w:val="24"/>
        </w:rPr>
      </w:pPr>
    </w:p>
    <w:p w:rsidR="00FF4D47" w:rsidRDefault="00FF4D47" w:rsidP="00FF4D47">
      <w:pPr>
        <w:autoSpaceDE w:val="0"/>
        <w:autoSpaceDN w:val="0"/>
        <w:adjustRightInd w:val="0"/>
        <w:spacing w:after="0" w:line="360" w:lineRule="auto"/>
        <w:rPr>
          <w:rFonts w:ascii="Times New Roman" w:hAnsi="Times New Roman" w:cs="Times New Roman"/>
          <w:color w:val="000000"/>
          <w:sz w:val="24"/>
          <w:szCs w:val="24"/>
        </w:rPr>
      </w:pPr>
    </w:p>
    <w:p w:rsidR="00143C5E" w:rsidRPr="00143C5E" w:rsidRDefault="00143C5E" w:rsidP="00FF4D47">
      <w:pPr>
        <w:autoSpaceDE w:val="0"/>
        <w:autoSpaceDN w:val="0"/>
        <w:adjustRightInd w:val="0"/>
        <w:spacing w:after="0" w:line="360" w:lineRule="auto"/>
        <w:jc w:val="both"/>
        <w:rPr>
          <w:rFonts w:ascii="Times New Roman" w:hAnsi="Times New Roman" w:cs="Times New Roman"/>
          <w:b/>
          <w:bCs/>
          <w:iCs/>
          <w:color w:val="000000"/>
        </w:rPr>
      </w:pPr>
    </w:p>
    <w:p w:rsidR="00143C5E" w:rsidRDefault="00143C5E" w:rsidP="00FF4D47">
      <w:pPr>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FFFFFF"/>
        </w:rPr>
        <w:t>Memahami Filsafat Manajemen</w:t>
      </w:r>
    </w:p>
    <w:p w:rsidR="007A6272" w:rsidRDefault="007A6272" w:rsidP="00FF4D47">
      <w:pPr>
        <w:spacing w:line="360" w:lineRule="auto"/>
        <w:jc w:val="both"/>
        <w:rPr>
          <w:lang w:val="en-US"/>
        </w:rPr>
      </w:pPr>
    </w:p>
    <w:p w:rsidR="00D8285C" w:rsidRDefault="00D8285C" w:rsidP="00FF4D47">
      <w:pPr>
        <w:spacing w:line="360" w:lineRule="auto"/>
        <w:jc w:val="both"/>
        <w:rPr>
          <w:lang w:val="en-US"/>
        </w:rPr>
      </w:pPr>
    </w:p>
    <w:p w:rsidR="00D8285C" w:rsidRDefault="00D8285C" w:rsidP="00FF4D47">
      <w:pPr>
        <w:spacing w:line="360" w:lineRule="auto"/>
        <w:jc w:val="both"/>
        <w:rPr>
          <w:lang w:val="en-US"/>
        </w:rPr>
      </w:pPr>
    </w:p>
    <w:p w:rsidR="00D8285C" w:rsidRDefault="00D8285C" w:rsidP="00FF4D47">
      <w:pPr>
        <w:spacing w:line="360" w:lineRule="auto"/>
        <w:jc w:val="both"/>
        <w:rPr>
          <w:lang w:val="en-US"/>
        </w:rPr>
      </w:pPr>
    </w:p>
    <w:p w:rsidR="00D8285C" w:rsidRDefault="00D8285C" w:rsidP="00FF4D47">
      <w:pPr>
        <w:spacing w:line="360" w:lineRule="auto"/>
        <w:jc w:val="both"/>
        <w:rPr>
          <w:lang w:val="en-US"/>
        </w:rPr>
      </w:pPr>
    </w:p>
    <w:p w:rsidR="00D8285C" w:rsidRDefault="00D8285C" w:rsidP="00FF4D47">
      <w:pPr>
        <w:spacing w:line="360" w:lineRule="auto"/>
        <w:jc w:val="both"/>
        <w:rPr>
          <w:lang w:val="en-US"/>
        </w:rPr>
      </w:pPr>
    </w:p>
    <w:p w:rsidR="00D8285C" w:rsidRDefault="00D8285C" w:rsidP="00FF4D47">
      <w:pPr>
        <w:spacing w:line="360" w:lineRule="auto"/>
        <w:jc w:val="both"/>
        <w:rPr>
          <w:lang w:val="en-US"/>
        </w:rPr>
      </w:pPr>
    </w:p>
    <w:p w:rsidR="00D8285C" w:rsidRDefault="00D8285C" w:rsidP="00FF4D47">
      <w:pPr>
        <w:spacing w:line="360" w:lineRule="auto"/>
        <w:jc w:val="both"/>
        <w:rPr>
          <w:lang w:val="en-US"/>
        </w:rPr>
      </w:pPr>
    </w:p>
    <w:p w:rsidR="00D8285C" w:rsidRDefault="00D8285C" w:rsidP="00FF4D47">
      <w:pPr>
        <w:spacing w:line="360" w:lineRule="auto"/>
        <w:jc w:val="both"/>
        <w:rPr>
          <w:lang w:val="en-US"/>
        </w:rPr>
      </w:pPr>
    </w:p>
    <w:p w:rsidR="00D8285C" w:rsidRDefault="00D8285C" w:rsidP="00FF4D47">
      <w:pPr>
        <w:spacing w:line="360" w:lineRule="auto"/>
        <w:jc w:val="both"/>
        <w:rPr>
          <w:lang w:val="en-US"/>
        </w:rPr>
      </w:pPr>
    </w:p>
    <w:p w:rsidR="00D8285C" w:rsidRDefault="00D8285C" w:rsidP="00FF4D47">
      <w:pPr>
        <w:spacing w:line="360" w:lineRule="auto"/>
        <w:jc w:val="both"/>
        <w:rPr>
          <w:lang w:val="en-US"/>
        </w:rPr>
      </w:pPr>
    </w:p>
    <w:p w:rsidR="00D8285C" w:rsidRDefault="00D8285C" w:rsidP="00FF4D47">
      <w:pPr>
        <w:spacing w:line="360" w:lineRule="auto"/>
        <w:jc w:val="both"/>
        <w:rPr>
          <w:lang w:val="en-US"/>
        </w:rPr>
      </w:pPr>
    </w:p>
    <w:p w:rsidR="00801E6A" w:rsidRDefault="00801E6A" w:rsidP="00FF4D47">
      <w:pPr>
        <w:spacing w:line="360" w:lineRule="auto"/>
        <w:jc w:val="both"/>
        <w:rPr>
          <w:lang w:val="en-US"/>
        </w:rPr>
      </w:pPr>
    </w:p>
    <w:p w:rsidR="00D8285C" w:rsidRDefault="00D8285C" w:rsidP="00FF4D47">
      <w:pPr>
        <w:spacing w:line="360" w:lineRule="auto"/>
        <w:jc w:val="both"/>
        <w:rPr>
          <w:lang w:val="en-US"/>
        </w:rPr>
      </w:pPr>
    </w:p>
    <w:p w:rsidR="00D8285C" w:rsidRPr="001C7F0F" w:rsidRDefault="00D8285C" w:rsidP="00D8285C">
      <w:pPr>
        <w:spacing w:line="360" w:lineRule="auto"/>
        <w:jc w:val="center"/>
        <w:rPr>
          <w:rFonts w:ascii="Times New Roman" w:hAnsi="Times New Roman" w:cs="Times New Roman"/>
          <w:b/>
          <w:sz w:val="28"/>
          <w:szCs w:val="28"/>
          <w:lang w:val="en-US"/>
        </w:rPr>
      </w:pPr>
      <w:r w:rsidRPr="001C7F0F">
        <w:rPr>
          <w:rFonts w:ascii="Times New Roman" w:hAnsi="Times New Roman" w:cs="Times New Roman"/>
          <w:b/>
          <w:sz w:val="28"/>
          <w:szCs w:val="28"/>
        </w:rPr>
        <w:t>DAFTAR PUSTAKA</w:t>
      </w:r>
    </w:p>
    <w:p w:rsidR="00D8285C" w:rsidRPr="001C7F0F" w:rsidRDefault="00D8285C" w:rsidP="00D8285C">
      <w:pPr>
        <w:spacing w:line="360" w:lineRule="auto"/>
        <w:jc w:val="both"/>
        <w:rPr>
          <w:rFonts w:ascii="Times New Roman" w:hAnsi="Times New Roman" w:cs="Times New Roman"/>
          <w:i/>
          <w:sz w:val="24"/>
          <w:szCs w:val="24"/>
        </w:rPr>
      </w:pPr>
      <w:r w:rsidRPr="001C7F0F">
        <w:rPr>
          <w:rFonts w:ascii="Times New Roman" w:hAnsi="Times New Roman" w:cs="Times New Roman"/>
          <w:i/>
          <w:sz w:val="24"/>
          <w:szCs w:val="24"/>
        </w:rPr>
        <w:t>Bank dan Lembaga Keuangan lainnya;Dr.Kasmir;Edisi Revisi 2014;Rajawali Pers;PT.Raja Grafindo Persada</w:t>
      </w:r>
    </w:p>
    <w:p w:rsidR="00D8285C" w:rsidRPr="001C7F0F" w:rsidRDefault="00D8285C" w:rsidP="00D8285C">
      <w:pPr>
        <w:spacing w:line="360" w:lineRule="auto"/>
        <w:jc w:val="both"/>
        <w:rPr>
          <w:rFonts w:ascii="Times New Roman" w:hAnsi="Times New Roman" w:cs="Times New Roman"/>
          <w:sz w:val="24"/>
          <w:szCs w:val="24"/>
        </w:rPr>
      </w:pPr>
    </w:p>
    <w:p w:rsidR="00D8285C" w:rsidRDefault="00D8285C" w:rsidP="00FF4D47">
      <w:pPr>
        <w:spacing w:line="360" w:lineRule="auto"/>
        <w:jc w:val="both"/>
        <w:rPr>
          <w:lang w:val="en-US"/>
        </w:rPr>
      </w:pPr>
      <w:r>
        <w:rPr>
          <w:lang w:val="en-US"/>
        </w:rPr>
        <w:t xml:space="preserve"> </w:t>
      </w:r>
    </w:p>
    <w:p w:rsidR="00D8285C" w:rsidRDefault="00D8285C" w:rsidP="00FF4D47">
      <w:pPr>
        <w:spacing w:line="360" w:lineRule="auto"/>
        <w:jc w:val="both"/>
        <w:rPr>
          <w:lang w:val="en-US"/>
        </w:rPr>
      </w:pPr>
    </w:p>
    <w:p w:rsidR="00D8285C" w:rsidRDefault="00D8285C" w:rsidP="00FF4D47">
      <w:pPr>
        <w:spacing w:line="360" w:lineRule="auto"/>
        <w:jc w:val="both"/>
        <w:rPr>
          <w:lang w:val="en-US"/>
        </w:rPr>
      </w:pPr>
    </w:p>
    <w:p w:rsidR="00D8285C" w:rsidRDefault="00D8285C" w:rsidP="00FF4D47">
      <w:pPr>
        <w:spacing w:line="360" w:lineRule="auto"/>
        <w:jc w:val="both"/>
        <w:rPr>
          <w:lang w:val="en-US"/>
        </w:rPr>
      </w:pPr>
    </w:p>
    <w:p w:rsidR="00D8285C" w:rsidRDefault="00D8285C" w:rsidP="00FF4D47">
      <w:pPr>
        <w:spacing w:line="360" w:lineRule="auto"/>
        <w:jc w:val="both"/>
        <w:rPr>
          <w:lang w:val="en-US"/>
        </w:rPr>
      </w:pPr>
    </w:p>
    <w:p w:rsidR="00D8285C" w:rsidRDefault="00D8285C" w:rsidP="00FF4D47">
      <w:pPr>
        <w:spacing w:line="360" w:lineRule="auto"/>
        <w:jc w:val="both"/>
        <w:rPr>
          <w:lang w:val="en-US"/>
        </w:rPr>
      </w:pPr>
    </w:p>
    <w:p w:rsidR="00D8285C" w:rsidRDefault="00D8285C" w:rsidP="00FF4D47">
      <w:pPr>
        <w:spacing w:line="360" w:lineRule="auto"/>
        <w:jc w:val="both"/>
        <w:rPr>
          <w:lang w:val="en-US"/>
        </w:rPr>
      </w:pPr>
    </w:p>
    <w:p w:rsidR="00D8285C" w:rsidRDefault="00D8285C" w:rsidP="00FF4D47">
      <w:pPr>
        <w:spacing w:line="360" w:lineRule="auto"/>
        <w:jc w:val="both"/>
        <w:rPr>
          <w:lang w:val="en-US"/>
        </w:rPr>
      </w:pPr>
    </w:p>
    <w:p w:rsidR="00D8285C" w:rsidRDefault="00D8285C" w:rsidP="00FF4D47">
      <w:pPr>
        <w:spacing w:line="360" w:lineRule="auto"/>
        <w:jc w:val="both"/>
        <w:rPr>
          <w:lang w:val="en-US"/>
        </w:rPr>
      </w:pPr>
    </w:p>
    <w:p w:rsidR="00D8285C" w:rsidRDefault="00D8285C" w:rsidP="00FF4D47">
      <w:pPr>
        <w:spacing w:line="360" w:lineRule="auto"/>
        <w:jc w:val="both"/>
        <w:rPr>
          <w:lang w:val="en-US"/>
        </w:rPr>
      </w:pPr>
    </w:p>
    <w:p w:rsidR="00D8285C" w:rsidRDefault="00D8285C" w:rsidP="00FF4D47">
      <w:pPr>
        <w:spacing w:line="360" w:lineRule="auto"/>
        <w:jc w:val="both"/>
        <w:rPr>
          <w:lang w:val="en-US"/>
        </w:rPr>
      </w:pPr>
    </w:p>
    <w:p w:rsidR="00D8285C" w:rsidRPr="00D8285C" w:rsidRDefault="00D8285C" w:rsidP="00FF4D47">
      <w:pPr>
        <w:spacing w:line="360" w:lineRule="auto"/>
        <w:jc w:val="both"/>
        <w:rPr>
          <w:lang w:val="en-US"/>
        </w:rPr>
      </w:pPr>
    </w:p>
    <w:sectPr w:rsidR="00D8285C" w:rsidRPr="00D8285C" w:rsidSect="00CB71C3">
      <w:headerReference w:type="default" r:id="rId7"/>
      <w:footerReference w:type="default" r:id="rId8"/>
      <w:pgSz w:w="11906" w:h="16838"/>
      <w:pgMar w:top="1701" w:right="1701" w:bottom="1701" w:left="226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7384" w:rsidRDefault="00A77384" w:rsidP="001A3383">
      <w:pPr>
        <w:spacing w:after="0" w:line="240" w:lineRule="auto"/>
      </w:pPr>
      <w:r>
        <w:separator/>
      </w:r>
    </w:p>
  </w:endnote>
  <w:endnote w:type="continuationSeparator" w:id="1">
    <w:p w:rsidR="00A77384" w:rsidRDefault="00A77384" w:rsidP="001A33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AE3" w:rsidRPr="00913688" w:rsidRDefault="00E41AE3">
    <w:pPr>
      <w:pStyle w:val="Footer"/>
      <w:pBdr>
        <w:top w:val="thinThickSmallGap" w:sz="24" w:space="1" w:color="622423" w:themeColor="accent2" w:themeShade="7F"/>
      </w:pBdr>
      <w:rPr>
        <w:rFonts w:ascii="Times New Roman" w:hAnsi="Times New Roman" w:cs="Times New Roman"/>
        <w:sz w:val="20"/>
        <w:szCs w:val="20"/>
      </w:rPr>
    </w:pPr>
    <w:r w:rsidRPr="00913688">
      <w:rPr>
        <w:rFonts w:ascii="Times New Roman" w:hAnsi="Times New Roman" w:cs="Times New Roman"/>
        <w:sz w:val="20"/>
        <w:szCs w:val="20"/>
        <w:lang w:val="en-US"/>
      </w:rPr>
      <w:t>BANK DAN LEMBAGA KEUANGAN LAIN</w:t>
    </w:r>
    <w:r w:rsidRPr="00913688">
      <w:rPr>
        <w:rFonts w:ascii="Times New Roman" w:hAnsi="Times New Roman" w:cs="Times New Roman"/>
        <w:sz w:val="20"/>
        <w:szCs w:val="20"/>
      </w:rPr>
      <w:ptab w:relativeTo="margin" w:alignment="right" w:leader="none"/>
    </w:r>
    <w:r w:rsidRPr="00913688">
      <w:rPr>
        <w:rFonts w:ascii="Times New Roman" w:hAnsi="Times New Roman" w:cs="Times New Roman"/>
        <w:sz w:val="20"/>
        <w:szCs w:val="20"/>
      </w:rPr>
      <w:t xml:space="preserve">Page </w:t>
    </w:r>
    <w:r w:rsidR="00A77E4B" w:rsidRPr="00913688">
      <w:rPr>
        <w:rFonts w:ascii="Times New Roman" w:hAnsi="Times New Roman" w:cs="Times New Roman"/>
        <w:sz w:val="20"/>
        <w:szCs w:val="20"/>
      </w:rPr>
      <w:fldChar w:fldCharType="begin"/>
    </w:r>
    <w:r w:rsidRPr="00913688">
      <w:rPr>
        <w:rFonts w:ascii="Times New Roman" w:hAnsi="Times New Roman" w:cs="Times New Roman"/>
        <w:sz w:val="20"/>
        <w:szCs w:val="20"/>
      </w:rPr>
      <w:instrText xml:space="preserve"> PAGE   \* MERGEFORMAT </w:instrText>
    </w:r>
    <w:r w:rsidR="00A77E4B" w:rsidRPr="00913688">
      <w:rPr>
        <w:rFonts w:ascii="Times New Roman" w:hAnsi="Times New Roman" w:cs="Times New Roman"/>
        <w:sz w:val="20"/>
        <w:szCs w:val="20"/>
      </w:rPr>
      <w:fldChar w:fldCharType="separate"/>
    </w:r>
    <w:r w:rsidR="004A4AEE">
      <w:rPr>
        <w:rFonts w:ascii="Times New Roman" w:hAnsi="Times New Roman" w:cs="Times New Roman"/>
        <w:noProof/>
        <w:sz w:val="20"/>
        <w:szCs w:val="20"/>
      </w:rPr>
      <w:t>1</w:t>
    </w:r>
    <w:r w:rsidR="00A77E4B" w:rsidRPr="00913688">
      <w:rPr>
        <w:rFonts w:ascii="Times New Roman" w:hAnsi="Times New Roman" w:cs="Times New Roman"/>
        <w:sz w:val="20"/>
        <w:szCs w:val="20"/>
      </w:rPr>
      <w:fldChar w:fldCharType="end"/>
    </w:r>
  </w:p>
  <w:p w:rsidR="001A3383" w:rsidRPr="00913688" w:rsidRDefault="001A3383" w:rsidP="00E41AE3">
    <w:pPr>
      <w:pStyle w:val="Footer"/>
      <w:pBdr>
        <w:top w:val="thinThickSmallGap" w:sz="24" w:space="1" w:color="622423" w:themeColor="accent2" w:themeShade="7F"/>
      </w:pBdr>
      <w:rPr>
        <w:rFonts w:ascii="Times New Roman" w:hAnsi="Times New Roman" w:cs="Times New Roman"/>
        <w:sz w:val="20"/>
        <w:szCs w:val="20"/>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7384" w:rsidRDefault="00A77384" w:rsidP="001A3383">
      <w:pPr>
        <w:spacing w:after="0" w:line="240" w:lineRule="auto"/>
      </w:pPr>
      <w:r>
        <w:separator/>
      </w:r>
    </w:p>
  </w:footnote>
  <w:footnote w:type="continuationSeparator" w:id="1">
    <w:p w:rsidR="00A77384" w:rsidRDefault="00A77384" w:rsidP="001A33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383" w:rsidRPr="001A3383" w:rsidRDefault="00F61C7C">
    <w:pPr>
      <w:pStyle w:val="Header"/>
      <w:rPr>
        <w:rFonts w:ascii="Times New Roman" w:hAnsi="Times New Roman" w:cs="Times New Roman"/>
        <w:sz w:val="20"/>
        <w:szCs w:val="20"/>
      </w:rPr>
    </w:pPr>
    <w:r>
      <w:rPr>
        <w:rFonts w:ascii="Times New Roman" w:hAnsi="Times New Roman" w:cs="Times New Roman"/>
        <w:sz w:val="20"/>
        <w:szCs w:val="20"/>
        <w:lang w:val="en-US"/>
      </w:rPr>
      <w:t xml:space="preserve">UNIVERSITAS PAMULANG </w:t>
    </w:r>
    <w:r w:rsidRPr="00F61C7C">
      <w:rPr>
        <w:rFonts w:ascii="Times New Roman" w:hAnsi="Times New Roman" w:cs="Times New Roman"/>
        <w:sz w:val="20"/>
        <w:szCs w:val="20"/>
      </w:rPr>
      <w:ptab w:relativeTo="margin" w:alignment="center" w:leader="none"/>
    </w:r>
    <w:r w:rsidRPr="00F61C7C">
      <w:rPr>
        <w:rFonts w:ascii="Times New Roman" w:hAnsi="Times New Roman" w:cs="Times New Roman"/>
        <w:sz w:val="20"/>
        <w:szCs w:val="20"/>
      </w:rPr>
      <w:ptab w:relativeTo="margin" w:alignment="right" w:leader="none"/>
    </w:r>
    <w:r>
      <w:rPr>
        <w:rFonts w:ascii="Times New Roman" w:hAnsi="Times New Roman" w:cs="Times New Roman"/>
        <w:sz w:val="20"/>
        <w:szCs w:val="20"/>
        <w:lang w:val="en-US"/>
      </w:rPr>
      <w:t>S1 AKUNTANSI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D441B"/>
    <w:multiLevelType w:val="hybridMultilevel"/>
    <w:tmpl w:val="00725A40"/>
    <w:lvl w:ilvl="0" w:tplc="5D86645E">
      <w:start w:val="1"/>
      <w:numFmt w:val="bullet"/>
      <w:lvlText w:val="-"/>
      <w:lvlJc w:val="left"/>
      <w:pPr>
        <w:ind w:left="780" w:hanging="360"/>
      </w:pPr>
      <w:rPr>
        <w:rFonts w:ascii="Times New Roman" w:eastAsiaTheme="minorHAnsi" w:hAnsi="Times New Roman" w:cs="Times New Roman" w:hint="default"/>
      </w:rPr>
    </w:lvl>
    <w:lvl w:ilvl="1" w:tplc="04210003" w:tentative="1">
      <w:start w:val="1"/>
      <w:numFmt w:val="bullet"/>
      <w:lvlText w:val="o"/>
      <w:lvlJc w:val="left"/>
      <w:pPr>
        <w:ind w:left="1500" w:hanging="360"/>
      </w:pPr>
      <w:rPr>
        <w:rFonts w:ascii="Courier New" w:hAnsi="Courier New" w:cs="Courier New" w:hint="default"/>
      </w:rPr>
    </w:lvl>
    <w:lvl w:ilvl="2" w:tplc="04210005" w:tentative="1">
      <w:start w:val="1"/>
      <w:numFmt w:val="bullet"/>
      <w:lvlText w:val=""/>
      <w:lvlJc w:val="left"/>
      <w:pPr>
        <w:ind w:left="2220" w:hanging="360"/>
      </w:pPr>
      <w:rPr>
        <w:rFonts w:ascii="Wingdings" w:hAnsi="Wingdings" w:hint="default"/>
      </w:rPr>
    </w:lvl>
    <w:lvl w:ilvl="3" w:tplc="04210001" w:tentative="1">
      <w:start w:val="1"/>
      <w:numFmt w:val="bullet"/>
      <w:lvlText w:val=""/>
      <w:lvlJc w:val="left"/>
      <w:pPr>
        <w:ind w:left="2940" w:hanging="360"/>
      </w:pPr>
      <w:rPr>
        <w:rFonts w:ascii="Symbol" w:hAnsi="Symbol" w:hint="default"/>
      </w:rPr>
    </w:lvl>
    <w:lvl w:ilvl="4" w:tplc="04210003" w:tentative="1">
      <w:start w:val="1"/>
      <w:numFmt w:val="bullet"/>
      <w:lvlText w:val="o"/>
      <w:lvlJc w:val="left"/>
      <w:pPr>
        <w:ind w:left="3660" w:hanging="360"/>
      </w:pPr>
      <w:rPr>
        <w:rFonts w:ascii="Courier New" w:hAnsi="Courier New" w:cs="Courier New" w:hint="default"/>
      </w:rPr>
    </w:lvl>
    <w:lvl w:ilvl="5" w:tplc="04210005" w:tentative="1">
      <w:start w:val="1"/>
      <w:numFmt w:val="bullet"/>
      <w:lvlText w:val=""/>
      <w:lvlJc w:val="left"/>
      <w:pPr>
        <w:ind w:left="4380" w:hanging="360"/>
      </w:pPr>
      <w:rPr>
        <w:rFonts w:ascii="Wingdings" w:hAnsi="Wingdings" w:hint="default"/>
      </w:rPr>
    </w:lvl>
    <w:lvl w:ilvl="6" w:tplc="04210001" w:tentative="1">
      <w:start w:val="1"/>
      <w:numFmt w:val="bullet"/>
      <w:lvlText w:val=""/>
      <w:lvlJc w:val="left"/>
      <w:pPr>
        <w:ind w:left="5100" w:hanging="360"/>
      </w:pPr>
      <w:rPr>
        <w:rFonts w:ascii="Symbol" w:hAnsi="Symbol" w:hint="default"/>
      </w:rPr>
    </w:lvl>
    <w:lvl w:ilvl="7" w:tplc="04210003" w:tentative="1">
      <w:start w:val="1"/>
      <w:numFmt w:val="bullet"/>
      <w:lvlText w:val="o"/>
      <w:lvlJc w:val="left"/>
      <w:pPr>
        <w:ind w:left="5820" w:hanging="360"/>
      </w:pPr>
      <w:rPr>
        <w:rFonts w:ascii="Courier New" w:hAnsi="Courier New" w:cs="Courier New" w:hint="default"/>
      </w:rPr>
    </w:lvl>
    <w:lvl w:ilvl="8" w:tplc="04210005" w:tentative="1">
      <w:start w:val="1"/>
      <w:numFmt w:val="bullet"/>
      <w:lvlText w:val=""/>
      <w:lvlJc w:val="left"/>
      <w:pPr>
        <w:ind w:left="6540" w:hanging="360"/>
      </w:pPr>
      <w:rPr>
        <w:rFonts w:ascii="Wingdings" w:hAnsi="Wingdings" w:hint="default"/>
      </w:rPr>
    </w:lvl>
  </w:abstractNum>
  <w:abstractNum w:abstractNumId="1">
    <w:nsid w:val="0EA61BCA"/>
    <w:multiLevelType w:val="hybridMultilevel"/>
    <w:tmpl w:val="73AE5DE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F001404"/>
    <w:multiLevelType w:val="hybridMultilevel"/>
    <w:tmpl w:val="1D6C1624"/>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130F5B6A"/>
    <w:multiLevelType w:val="hybridMultilevel"/>
    <w:tmpl w:val="65CA828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3A42070"/>
    <w:multiLevelType w:val="hybridMultilevel"/>
    <w:tmpl w:val="4E161708"/>
    <w:lvl w:ilvl="0" w:tplc="0421000D">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nsid w:val="171F40F0"/>
    <w:multiLevelType w:val="hybridMultilevel"/>
    <w:tmpl w:val="DA0EC3FA"/>
    <w:lvl w:ilvl="0" w:tplc="5D86645E">
      <w:start w:val="1"/>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nsid w:val="176C323D"/>
    <w:multiLevelType w:val="hybridMultilevel"/>
    <w:tmpl w:val="0B622C00"/>
    <w:lvl w:ilvl="0" w:tplc="E460BBB8">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
    <w:nsid w:val="2910086B"/>
    <w:multiLevelType w:val="hybridMultilevel"/>
    <w:tmpl w:val="EB4A34C6"/>
    <w:lvl w:ilvl="0" w:tplc="5D86645E">
      <w:start w:val="1"/>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8">
    <w:nsid w:val="2DE56ECD"/>
    <w:multiLevelType w:val="hybridMultilevel"/>
    <w:tmpl w:val="0A92EDAE"/>
    <w:lvl w:ilvl="0" w:tplc="5D86645E">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2FD23E2C"/>
    <w:multiLevelType w:val="hybridMultilevel"/>
    <w:tmpl w:val="9A42652C"/>
    <w:lvl w:ilvl="0" w:tplc="5D86645E">
      <w:start w:val="1"/>
      <w:numFmt w:val="bullet"/>
      <w:lvlText w:val="-"/>
      <w:lvlJc w:val="left"/>
      <w:pPr>
        <w:ind w:left="1200" w:hanging="360"/>
      </w:pPr>
      <w:rPr>
        <w:rFonts w:ascii="Times New Roman" w:eastAsiaTheme="minorHAnsi" w:hAnsi="Times New Roman" w:cs="Times New Roman" w:hint="default"/>
      </w:rPr>
    </w:lvl>
    <w:lvl w:ilvl="1" w:tplc="04210003" w:tentative="1">
      <w:start w:val="1"/>
      <w:numFmt w:val="bullet"/>
      <w:lvlText w:val="o"/>
      <w:lvlJc w:val="left"/>
      <w:pPr>
        <w:ind w:left="1920" w:hanging="360"/>
      </w:pPr>
      <w:rPr>
        <w:rFonts w:ascii="Courier New" w:hAnsi="Courier New" w:cs="Courier New" w:hint="default"/>
      </w:rPr>
    </w:lvl>
    <w:lvl w:ilvl="2" w:tplc="04210005" w:tentative="1">
      <w:start w:val="1"/>
      <w:numFmt w:val="bullet"/>
      <w:lvlText w:val=""/>
      <w:lvlJc w:val="left"/>
      <w:pPr>
        <w:ind w:left="2640" w:hanging="360"/>
      </w:pPr>
      <w:rPr>
        <w:rFonts w:ascii="Wingdings" w:hAnsi="Wingdings" w:hint="default"/>
      </w:rPr>
    </w:lvl>
    <w:lvl w:ilvl="3" w:tplc="04210001" w:tentative="1">
      <w:start w:val="1"/>
      <w:numFmt w:val="bullet"/>
      <w:lvlText w:val=""/>
      <w:lvlJc w:val="left"/>
      <w:pPr>
        <w:ind w:left="3360" w:hanging="360"/>
      </w:pPr>
      <w:rPr>
        <w:rFonts w:ascii="Symbol" w:hAnsi="Symbol" w:hint="default"/>
      </w:rPr>
    </w:lvl>
    <w:lvl w:ilvl="4" w:tplc="04210003" w:tentative="1">
      <w:start w:val="1"/>
      <w:numFmt w:val="bullet"/>
      <w:lvlText w:val="o"/>
      <w:lvlJc w:val="left"/>
      <w:pPr>
        <w:ind w:left="4080" w:hanging="360"/>
      </w:pPr>
      <w:rPr>
        <w:rFonts w:ascii="Courier New" w:hAnsi="Courier New" w:cs="Courier New" w:hint="default"/>
      </w:rPr>
    </w:lvl>
    <w:lvl w:ilvl="5" w:tplc="04210005" w:tentative="1">
      <w:start w:val="1"/>
      <w:numFmt w:val="bullet"/>
      <w:lvlText w:val=""/>
      <w:lvlJc w:val="left"/>
      <w:pPr>
        <w:ind w:left="4800" w:hanging="360"/>
      </w:pPr>
      <w:rPr>
        <w:rFonts w:ascii="Wingdings" w:hAnsi="Wingdings" w:hint="default"/>
      </w:rPr>
    </w:lvl>
    <w:lvl w:ilvl="6" w:tplc="04210001" w:tentative="1">
      <w:start w:val="1"/>
      <w:numFmt w:val="bullet"/>
      <w:lvlText w:val=""/>
      <w:lvlJc w:val="left"/>
      <w:pPr>
        <w:ind w:left="5520" w:hanging="360"/>
      </w:pPr>
      <w:rPr>
        <w:rFonts w:ascii="Symbol" w:hAnsi="Symbol" w:hint="default"/>
      </w:rPr>
    </w:lvl>
    <w:lvl w:ilvl="7" w:tplc="04210003" w:tentative="1">
      <w:start w:val="1"/>
      <w:numFmt w:val="bullet"/>
      <w:lvlText w:val="o"/>
      <w:lvlJc w:val="left"/>
      <w:pPr>
        <w:ind w:left="6240" w:hanging="360"/>
      </w:pPr>
      <w:rPr>
        <w:rFonts w:ascii="Courier New" w:hAnsi="Courier New" w:cs="Courier New" w:hint="default"/>
      </w:rPr>
    </w:lvl>
    <w:lvl w:ilvl="8" w:tplc="04210005" w:tentative="1">
      <w:start w:val="1"/>
      <w:numFmt w:val="bullet"/>
      <w:lvlText w:val=""/>
      <w:lvlJc w:val="left"/>
      <w:pPr>
        <w:ind w:left="6960" w:hanging="360"/>
      </w:pPr>
      <w:rPr>
        <w:rFonts w:ascii="Wingdings" w:hAnsi="Wingdings" w:hint="default"/>
      </w:rPr>
    </w:lvl>
  </w:abstractNum>
  <w:abstractNum w:abstractNumId="10">
    <w:nsid w:val="2FF44DEF"/>
    <w:multiLevelType w:val="hybridMultilevel"/>
    <w:tmpl w:val="266E988C"/>
    <w:lvl w:ilvl="0" w:tplc="5D86645E">
      <w:start w:val="1"/>
      <w:numFmt w:val="bullet"/>
      <w:lvlText w:val="-"/>
      <w:lvlJc w:val="left"/>
      <w:pPr>
        <w:ind w:left="1920" w:hanging="360"/>
      </w:pPr>
      <w:rPr>
        <w:rFonts w:ascii="Times New Roman" w:eastAsiaTheme="minorHAnsi" w:hAnsi="Times New Roman" w:cs="Times New Roman" w:hint="default"/>
      </w:rPr>
    </w:lvl>
    <w:lvl w:ilvl="1" w:tplc="04210003" w:tentative="1">
      <w:start w:val="1"/>
      <w:numFmt w:val="bullet"/>
      <w:lvlText w:val="o"/>
      <w:lvlJc w:val="left"/>
      <w:pPr>
        <w:ind w:left="2640" w:hanging="360"/>
      </w:pPr>
      <w:rPr>
        <w:rFonts w:ascii="Courier New" w:hAnsi="Courier New" w:cs="Courier New" w:hint="default"/>
      </w:rPr>
    </w:lvl>
    <w:lvl w:ilvl="2" w:tplc="04210005" w:tentative="1">
      <w:start w:val="1"/>
      <w:numFmt w:val="bullet"/>
      <w:lvlText w:val=""/>
      <w:lvlJc w:val="left"/>
      <w:pPr>
        <w:ind w:left="3360" w:hanging="360"/>
      </w:pPr>
      <w:rPr>
        <w:rFonts w:ascii="Wingdings" w:hAnsi="Wingdings" w:hint="default"/>
      </w:rPr>
    </w:lvl>
    <w:lvl w:ilvl="3" w:tplc="04210001" w:tentative="1">
      <w:start w:val="1"/>
      <w:numFmt w:val="bullet"/>
      <w:lvlText w:val=""/>
      <w:lvlJc w:val="left"/>
      <w:pPr>
        <w:ind w:left="4080" w:hanging="360"/>
      </w:pPr>
      <w:rPr>
        <w:rFonts w:ascii="Symbol" w:hAnsi="Symbol" w:hint="default"/>
      </w:rPr>
    </w:lvl>
    <w:lvl w:ilvl="4" w:tplc="04210003" w:tentative="1">
      <w:start w:val="1"/>
      <w:numFmt w:val="bullet"/>
      <w:lvlText w:val="o"/>
      <w:lvlJc w:val="left"/>
      <w:pPr>
        <w:ind w:left="4800" w:hanging="360"/>
      </w:pPr>
      <w:rPr>
        <w:rFonts w:ascii="Courier New" w:hAnsi="Courier New" w:cs="Courier New" w:hint="default"/>
      </w:rPr>
    </w:lvl>
    <w:lvl w:ilvl="5" w:tplc="04210005" w:tentative="1">
      <w:start w:val="1"/>
      <w:numFmt w:val="bullet"/>
      <w:lvlText w:val=""/>
      <w:lvlJc w:val="left"/>
      <w:pPr>
        <w:ind w:left="5520" w:hanging="360"/>
      </w:pPr>
      <w:rPr>
        <w:rFonts w:ascii="Wingdings" w:hAnsi="Wingdings" w:hint="default"/>
      </w:rPr>
    </w:lvl>
    <w:lvl w:ilvl="6" w:tplc="04210001" w:tentative="1">
      <w:start w:val="1"/>
      <w:numFmt w:val="bullet"/>
      <w:lvlText w:val=""/>
      <w:lvlJc w:val="left"/>
      <w:pPr>
        <w:ind w:left="6240" w:hanging="360"/>
      </w:pPr>
      <w:rPr>
        <w:rFonts w:ascii="Symbol" w:hAnsi="Symbol" w:hint="default"/>
      </w:rPr>
    </w:lvl>
    <w:lvl w:ilvl="7" w:tplc="04210003" w:tentative="1">
      <w:start w:val="1"/>
      <w:numFmt w:val="bullet"/>
      <w:lvlText w:val="o"/>
      <w:lvlJc w:val="left"/>
      <w:pPr>
        <w:ind w:left="6960" w:hanging="360"/>
      </w:pPr>
      <w:rPr>
        <w:rFonts w:ascii="Courier New" w:hAnsi="Courier New" w:cs="Courier New" w:hint="default"/>
      </w:rPr>
    </w:lvl>
    <w:lvl w:ilvl="8" w:tplc="04210005" w:tentative="1">
      <w:start w:val="1"/>
      <w:numFmt w:val="bullet"/>
      <w:lvlText w:val=""/>
      <w:lvlJc w:val="left"/>
      <w:pPr>
        <w:ind w:left="7680" w:hanging="360"/>
      </w:pPr>
      <w:rPr>
        <w:rFonts w:ascii="Wingdings" w:hAnsi="Wingdings" w:hint="default"/>
      </w:rPr>
    </w:lvl>
  </w:abstractNum>
  <w:abstractNum w:abstractNumId="11">
    <w:nsid w:val="3AEE0775"/>
    <w:multiLevelType w:val="hybridMultilevel"/>
    <w:tmpl w:val="89ECCB0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D8B455D"/>
    <w:multiLevelType w:val="hybridMultilevel"/>
    <w:tmpl w:val="9E28DAEC"/>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4425D6F"/>
    <w:multiLevelType w:val="hybridMultilevel"/>
    <w:tmpl w:val="2422A37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CAF0821"/>
    <w:multiLevelType w:val="hybridMultilevel"/>
    <w:tmpl w:val="2A44C40A"/>
    <w:lvl w:ilvl="0" w:tplc="5D86645E">
      <w:start w:val="1"/>
      <w:numFmt w:val="bullet"/>
      <w:lvlText w:val="-"/>
      <w:lvlJc w:val="left"/>
      <w:pPr>
        <w:ind w:left="1866" w:hanging="360"/>
      </w:pPr>
      <w:rPr>
        <w:rFonts w:ascii="Times New Roman" w:eastAsiaTheme="minorHAnsi" w:hAnsi="Times New Roman" w:cs="Times New Roman" w:hint="default"/>
      </w:rPr>
    </w:lvl>
    <w:lvl w:ilvl="1" w:tplc="04210003" w:tentative="1">
      <w:start w:val="1"/>
      <w:numFmt w:val="bullet"/>
      <w:lvlText w:val="o"/>
      <w:lvlJc w:val="left"/>
      <w:pPr>
        <w:ind w:left="2586" w:hanging="360"/>
      </w:pPr>
      <w:rPr>
        <w:rFonts w:ascii="Courier New" w:hAnsi="Courier New" w:cs="Courier New" w:hint="default"/>
      </w:rPr>
    </w:lvl>
    <w:lvl w:ilvl="2" w:tplc="04210005" w:tentative="1">
      <w:start w:val="1"/>
      <w:numFmt w:val="bullet"/>
      <w:lvlText w:val=""/>
      <w:lvlJc w:val="left"/>
      <w:pPr>
        <w:ind w:left="3306" w:hanging="360"/>
      </w:pPr>
      <w:rPr>
        <w:rFonts w:ascii="Wingdings" w:hAnsi="Wingdings" w:hint="default"/>
      </w:rPr>
    </w:lvl>
    <w:lvl w:ilvl="3" w:tplc="04210001" w:tentative="1">
      <w:start w:val="1"/>
      <w:numFmt w:val="bullet"/>
      <w:lvlText w:val=""/>
      <w:lvlJc w:val="left"/>
      <w:pPr>
        <w:ind w:left="4026" w:hanging="360"/>
      </w:pPr>
      <w:rPr>
        <w:rFonts w:ascii="Symbol" w:hAnsi="Symbol" w:hint="default"/>
      </w:rPr>
    </w:lvl>
    <w:lvl w:ilvl="4" w:tplc="04210003" w:tentative="1">
      <w:start w:val="1"/>
      <w:numFmt w:val="bullet"/>
      <w:lvlText w:val="o"/>
      <w:lvlJc w:val="left"/>
      <w:pPr>
        <w:ind w:left="4746" w:hanging="360"/>
      </w:pPr>
      <w:rPr>
        <w:rFonts w:ascii="Courier New" w:hAnsi="Courier New" w:cs="Courier New" w:hint="default"/>
      </w:rPr>
    </w:lvl>
    <w:lvl w:ilvl="5" w:tplc="04210005" w:tentative="1">
      <w:start w:val="1"/>
      <w:numFmt w:val="bullet"/>
      <w:lvlText w:val=""/>
      <w:lvlJc w:val="left"/>
      <w:pPr>
        <w:ind w:left="5466" w:hanging="360"/>
      </w:pPr>
      <w:rPr>
        <w:rFonts w:ascii="Wingdings" w:hAnsi="Wingdings" w:hint="default"/>
      </w:rPr>
    </w:lvl>
    <w:lvl w:ilvl="6" w:tplc="04210001" w:tentative="1">
      <w:start w:val="1"/>
      <w:numFmt w:val="bullet"/>
      <w:lvlText w:val=""/>
      <w:lvlJc w:val="left"/>
      <w:pPr>
        <w:ind w:left="6186" w:hanging="360"/>
      </w:pPr>
      <w:rPr>
        <w:rFonts w:ascii="Symbol" w:hAnsi="Symbol" w:hint="default"/>
      </w:rPr>
    </w:lvl>
    <w:lvl w:ilvl="7" w:tplc="04210003" w:tentative="1">
      <w:start w:val="1"/>
      <w:numFmt w:val="bullet"/>
      <w:lvlText w:val="o"/>
      <w:lvlJc w:val="left"/>
      <w:pPr>
        <w:ind w:left="6906" w:hanging="360"/>
      </w:pPr>
      <w:rPr>
        <w:rFonts w:ascii="Courier New" w:hAnsi="Courier New" w:cs="Courier New" w:hint="default"/>
      </w:rPr>
    </w:lvl>
    <w:lvl w:ilvl="8" w:tplc="04210005" w:tentative="1">
      <w:start w:val="1"/>
      <w:numFmt w:val="bullet"/>
      <w:lvlText w:val=""/>
      <w:lvlJc w:val="left"/>
      <w:pPr>
        <w:ind w:left="7626" w:hanging="360"/>
      </w:pPr>
      <w:rPr>
        <w:rFonts w:ascii="Wingdings" w:hAnsi="Wingdings" w:hint="default"/>
      </w:rPr>
    </w:lvl>
  </w:abstractNum>
  <w:abstractNum w:abstractNumId="15">
    <w:nsid w:val="4CB61675"/>
    <w:multiLevelType w:val="hybridMultilevel"/>
    <w:tmpl w:val="79ECBB8C"/>
    <w:lvl w:ilvl="0" w:tplc="0421000D">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6">
    <w:nsid w:val="4E642AC5"/>
    <w:multiLevelType w:val="hybridMultilevel"/>
    <w:tmpl w:val="0E346586"/>
    <w:lvl w:ilvl="0" w:tplc="5D86645E">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4FF350EB"/>
    <w:multiLevelType w:val="hybridMultilevel"/>
    <w:tmpl w:val="1D326C0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4005340"/>
    <w:multiLevelType w:val="hybridMultilevel"/>
    <w:tmpl w:val="1610D55C"/>
    <w:lvl w:ilvl="0" w:tplc="5D86645E">
      <w:start w:val="1"/>
      <w:numFmt w:val="bullet"/>
      <w:lvlText w:val="-"/>
      <w:lvlJc w:val="left"/>
      <w:pPr>
        <w:ind w:left="1866" w:hanging="360"/>
      </w:pPr>
      <w:rPr>
        <w:rFonts w:ascii="Times New Roman" w:eastAsiaTheme="minorHAnsi" w:hAnsi="Times New Roman" w:cs="Times New Roman" w:hint="default"/>
      </w:rPr>
    </w:lvl>
    <w:lvl w:ilvl="1" w:tplc="04210003" w:tentative="1">
      <w:start w:val="1"/>
      <w:numFmt w:val="bullet"/>
      <w:lvlText w:val="o"/>
      <w:lvlJc w:val="left"/>
      <w:pPr>
        <w:ind w:left="2586" w:hanging="360"/>
      </w:pPr>
      <w:rPr>
        <w:rFonts w:ascii="Courier New" w:hAnsi="Courier New" w:cs="Courier New" w:hint="default"/>
      </w:rPr>
    </w:lvl>
    <w:lvl w:ilvl="2" w:tplc="04210005" w:tentative="1">
      <w:start w:val="1"/>
      <w:numFmt w:val="bullet"/>
      <w:lvlText w:val=""/>
      <w:lvlJc w:val="left"/>
      <w:pPr>
        <w:ind w:left="3306" w:hanging="360"/>
      </w:pPr>
      <w:rPr>
        <w:rFonts w:ascii="Wingdings" w:hAnsi="Wingdings" w:hint="default"/>
      </w:rPr>
    </w:lvl>
    <w:lvl w:ilvl="3" w:tplc="04210001" w:tentative="1">
      <w:start w:val="1"/>
      <w:numFmt w:val="bullet"/>
      <w:lvlText w:val=""/>
      <w:lvlJc w:val="left"/>
      <w:pPr>
        <w:ind w:left="4026" w:hanging="360"/>
      </w:pPr>
      <w:rPr>
        <w:rFonts w:ascii="Symbol" w:hAnsi="Symbol" w:hint="default"/>
      </w:rPr>
    </w:lvl>
    <w:lvl w:ilvl="4" w:tplc="04210003" w:tentative="1">
      <w:start w:val="1"/>
      <w:numFmt w:val="bullet"/>
      <w:lvlText w:val="o"/>
      <w:lvlJc w:val="left"/>
      <w:pPr>
        <w:ind w:left="4746" w:hanging="360"/>
      </w:pPr>
      <w:rPr>
        <w:rFonts w:ascii="Courier New" w:hAnsi="Courier New" w:cs="Courier New" w:hint="default"/>
      </w:rPr>
    </w:lvl>
    <w:lvl w:ilvl="5" w:tplc="04210005" w:tentative="1">
      <w:start w:val="1"/>
      <w:numFmt w:val="bullet"/>
      <w:lvlText w:val=""/>
      <w:lvlJc w:val="left"/>
      <w:pPr>
        <w:ind w:left="5466" w:hanging="360"/>
      </w:pPr>
      <w:rPr>
        <w:rFonts w:ascii="Wingdings" w:hAnsi="Wingdings" w:hint="default"/>
      </w:rPr>
    </w:lvl>
    <w:lvl w:ilvl="6" w:tplc="04210001" w:tentative="1">
      <w:start w:val="1"/>
      <w:numFmt w:val="bullet"/>
      <w:lvlText w:val=""/>
      <w:lvlJc w:val="left"/>
      <w:pPr>
        <w:ind w:left="6186" w:hanging="360"/>
      </w:pPr>
      <w:rPr>
        <w:rFonts w:ascii="Symbol" w:hAnsi="Symbol" w:hint="default"/>
      </w:rPr>
    </w:lvl>
    <w:lvl w:ilvl="7" w:tplc="04210003" w:tentative="1">
      <w:start w:val="1"/>
      <w:numFmt w:val="bullet"/>
      <w:lvlText w:val="o"/>
      <w:lvlJc w:val="left"/>
      <w:pPr>
        <w:ind w:left="6906" w:hanging="360"/>
      </w:pPr>
      <w:rPr>
        <w:rFonts w:ascii="Courier New" w:hAnsi="Courier New" w:cs="Courier New" w:hint="default"/>
      </w:rPr>
    </w:lvl>
    <w:lvl w:ilvl="8" w:tplc="04210005" w:tentative="1">
      <w:start w:val="1"/>
      <w:numFmt w:val="bullet"/>
      <w:lvlText w:val=""/>
      <w:lvlJc w:val="left"/>
      <w:pPr>
        <w:ind w:left="7626" w:hanging="360"/>
      </w:pPr>
      <w:rPr>
        <w:rFonts w:ascii="Wingdings" w:hAnsi="Wingdings" w:hint="default"/>
      </w:rPr>
    </w:lvl>
  </w:abstractNum>
  <w:abstractNum w:abstractNumId="19">
    <w:nsid w:val="54D66844"/>
    <w:multiLevelType w:val="hybridMultilevel"/>
    <w:tmpl w:val="C292EEF6"/>
    <w:lvl w:ilvl="0" w:tplc="43DA953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71F008F"/>
    <w:multiLevelType w:val="hybridMultilevel"/>
    <w:tmpl w:val="5DBA1B94"/>
    <w:lvl w:ilvl="0" w:tplc="5D86645E">
      <w:start w:val="1"/>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1">
    <w:nsid w:val="57D956F3"/>
    <w:multiLevelType w:val="hybridMultilevel"/>
    <w:tmpl w:val="EC7E3744"/>
    <w:lvl w:ilvl="0" w:tplc="04210019">
      <w:start w:val="1"/>
      <w:numFmt w:val="lowerLetter"/>
      <w:lvlText w:val="%1."/>
      <w:lvlJc w:val="left"/>
      <w:pPr>
        <w:ind w:left="1500" w:hanging="360"/>
      </w:p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22">
    <w:nsid w:val="5C963434"/>
    <w:multiLevelType w:val="hybridMultilevel"/>
    <w:tmpl w:val="C1F41EAC"/>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63C00069"/>
    <w:multiLevelType w:val="hybridMultilevel"/>
    <w:tmpl w:val="CC4E582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nsid w:val="654548FC"/>
    <w:multiLevelType w:val="hybridMultilevel"/>
    <w:tmpl w:val="72104C8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D272F8B"/>
    <w:multiLevelType w:val="hybridMultilevel"/>
    <w:tmpl w:val="5E0EBD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6DBE501F"/>
    <w:multiLevelType w:val="hybridMultilevel"/>
    <w:tmpl w:val="E9E8314A"/>
    <w:lvl w:ilvl="0" w:tplc="98DC956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7">
    <w:nsid w:val="6E2E18B7"/>
    <w:multiLevelType w:val="hybridMultilevel"/>
    <w:tmpl w:val="0518AA66"/>
    <w:lvl w:ilvl="0" w:tplc="5D86645E">
      <w:start w:val="1"/>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8">
    <w:nsid w:val="7676643C"/>
    <w:multiLevelType w:val="hybridMultilevel"/>
    <w:tmpl w:val="1CFC72CC"/>
    <w:lvl w:ilvl="0" w:tplc="0421000D">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9">
    <w:nsid w:val="76951159"/>
    <w:multiLevelType w:val="hybridMultilevel"/>
    <w:tmpl w:val="57FA8D7A"/>
    <w:lvl w:ilvl="0" w:tplc="5D86645E">
      <w:start w:val="1"/>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0">
    <w:nsid w:val="7BC219FB"/>
    <w:multiLevelType w:val="hybridMultilevel"/>
    <w:tmpl w:val="C0980226"/>
    <w:lvl w:ilvl="0" w:tplc="5D86645E">
      <w:start w:val="1"/>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22"/>
  </w:num>
  <w:num w:numId="2">
    <w:abstractNumId w:val="11"/>
  </w:num>
  <w:num w:numId="3">
    <w:abstractNumId w:val="2"/>
  </w:num>
  <w:num w:numId="4">
    <w:abstractNumId w:val="17"/>
  </w:num>
  <w:num w:numId="5">
    <w:abstractNumId w:val="24"/>
  </w:num>
  <w:num w:numId="6">
    <w:abstractNumId w:val="19"/>
  </w:num>
  <w:num w:numId="7">
    <w:abstractNumId w:val="21"/>
  </w:num>
  <w:num w:numId="8">
    <w:abstractNumId w:val="3"/>
  </w:num>
  <w:num w:numId="9">
    <w:abstractNumId w:val="23"/>
  </w:num>
  <w:num w:numId="10">
    <w:abstractNumId w:val="25"/>
  </w:num>
  <w:num w:numId="11">
    <w:abstractNumId w:val="7"/>
  </w:num>
  <w:num w:numId="12">
    <w:abstractNumId w:val="1"/>
  </w:num>
  <w:num w:numId="13">
    <w:abstractNumId w:val="15"/>
  </w:num>
  <w:num w:numId="14">
    <w:abstractNumId w:val="28"/>
  </w:num>
  <w:num w:numId="15">
    <w:abstractNumId w:val="4"/>
  </w:num>
  <w:num w:numId="16">
    <w:abstractNumId w:val="12"/>
  </w:num>
  <w:num w:numId="17">
    <w:abstractNumId w:val="13"/>
  </w:num>
  <w:num w:numId="18">
    <w:abstractNumId w:val="26"/>
  </w:num>
  <w:num w:numId="19">
    <w:abstractNumId w:val="27"/>
  </w:num>
  <w:num w:numId="20">
    <w:abstractNumId w:val="20"/>
  </w:num>
  <w:num w:numId="21">
    <w:abstractNumId w:val="16"/>
  </w:num>
  <w:num w:numId="22">
    <w:abstractNumId w:val="5"/>
  </w:num>
  <w:num w:numId="23">
    <w:abstractNumId w:val="8"/>
  </w:num>
  <w:num w:numId="24">
    <w:abstractNumId w:val="30"/>
  </w:num>
  <w:num w:numId="25">
    <w:abstractNumId w:val="29"/>
  </w:num>
  <w:num w:numId="26">
    <w:abstractNumId w:val="6"/>
  </w:num>
  <w:num w:numId="27">
    <w:abstractNumId w:val="18"/>
  </w:num>
  <w:num w:numId="28">
    <w:abstractNumId w:val="14"/>
  </w:num>
  <w:num w:numId="29">
    <w:abstractNumId w:val="10"/>
  </w:num>
  <w:num w:numId="30">
    <w:abstractNumId w:val="0"/>
  </w:num>
  <w:num w:numId="3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617C9"/>
    <w:rsid w:val="000617C9"/>
    <w:rsid w:val="000B695A"/>
    <w:rsid w:val="000F1326"/>
    <w:rsid w:val="000F3D11"/>
    <w:rsid w:val="00116E7C"/>
    <w:rsid w:val="00143C5E"/>
    <w:rsid w:val="0017348B"/>
    <w:rsid w:val="00190BA6"/>
    <w:rsid w:val="001A3383"/>
    <w:rsid w:val="001B1CA2"/>
    <w:rsid w:val="002169FF"/>
    <w:rsid w:val="002F1E3B"/>
    <w:rsid w:val="00313406"/>
    <w:rsid w:val="0033374D"/>
    <w:rsid w:val="00335A21"/>
    <w:rsid w:val="004440A6"/>
    <w:rsid w:val="004A4AEE"/>
    <w:rsid w:val="004D3482"/>
    <w:rsid w:val="004E4B85"/>
    <w:rsid w:val="004E51FC"/>
    <w:rsid w:val="006714E7"/>
    <w:rsid w:val="006B41FB"/>
    <w:rsid w:val="007127F2"/>
    <w:rsid w:val="00785C31"/>
    <w:rsid w:val="007A6272"/>
    <w:rsid w:val="007E637E"/>
    <w:rsid w:val="007E7289"/>
    <w:rsid w:val="00801E6A"/>
    <w:rsid w:val="00820323"/>
    <w:rsid w:val="00831FC3"/>
    <w:rsid w:val="00834E4A"/>
    <w:rsid w:val="00843228"/>
    <w:rsid w:val="008946AF"/>
    <w:rsid w:val="008A752D"/>
    <w:rsid w:val="00913688"/>
    <w:rsid w:val="00972438"/>
    <w:rsid w:val="0099441B"/>
    <w:rsid w:val="009F06BE"/>
    <w:rsid w:val="009F3792"/>
    <w:rsid w:val="00A16988"/>
    <w:rsid w:val="00A77384"/>
    <w:rsid w:val="00A77E4B"/>
    <w:rsid w:val="00A80EE4"/>
    <w:rsid w:val="00AA683B"/>
    <w:rsid w:val="00B50B71"/>
    <w:rsid w:val="00B720E0"/>
    <w:rsid w:val="00B76DCD"/>
    <w:rsid w:val="00B77B21"/>
    <w:rsid w:val="00BA12D8"/>
    <w:rsid w:val="00BE48B6"/>
    <w:rsid w:val="00C77B2F"/>
    <w:rsid w:val="00C85A8F"/>
    <w:rsid w:val="00C861AD"/>
    <w:rsid w:val="00CB12FD"/>
    <w:rsid w:val="00CB71C3"/>
    <w:rsid w:val="00CE215C"/>
    <w:rsid w:val="00CE4479"/>
    <w:rsid w:val="00CE62C7"/>
    <w:rsid w:val="00CF09A5"/>
    <w:rsid w:val="00D43591"/>
    <w:rsid w:val="00D61930"/>
    <w:rsid w:val="00D81C6B"/>
    <w:rsid w:val="00D8285C"/>
    <w:rsid w:val="00E0181F"/>
    <w:rsid w:val="00E057BC"/>
    <w:rsid w:val="00E41AE3"/>
    <w:rsid w:val="00E766CA"/>
    <w:rsid w:val="00E8449A"/>
    <w:rsid w:val="00E92AC0"/>
    <w:rsid w:val="00E930D8"/>
    <w:rsid w:val="00EC3880"/>
    <w:rsid w:val="00ED14DE"/>
    <w:rsid w:val="00EE102E"/>
    <w:rsid w:val="00F3777B"/>
    <w:rsid w:val="00F61C7C"/>
    <w:rsid w:val="00FD401F"/>
    <w:rsid w:val="00FF4D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2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7C9"/>
    <w:pPr>
      <w:ind w:left="720"/>
      <w:contextualSpacing/>
    </w:pPr>
  </w:style>
  <w:style w:type="table" w:styleId="TableGrid">
    <w:name w:val="Table Grid"/>
    <w:basedOn w:val="TableNormal"/>
    <w:uiPriority w:val="59"/>
    <w:rsid w:val="00116E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A33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3383"/>
  </w:style>
  <w:style w:type="paragraph" w:styleId="Footer">
    <w:name w:val="footer"/>
    <w:basedOn w:val="Normal"/>
    <w:link w:val="FooterChar"/>
    <w:uiPriority w:val="99"/>
    <w:unhideWhenUsed/>
    <w:rsid w:val="001A3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383"/>
  </w:style>
  <w:style w:type="paragraph" w:styleId="BalloonText">
    <w:name w:val="Balloon Text"/>
    <w:basedOn w:val="Normal"/>
    <w:link w:val="BalloonTextChar"/>
    <w:uiPriority w:val="99"/>
    <w:semiHidden/>
    <w:unhideWhenUsed/>
    <w:rsid w:val="001A3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3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7C9"/>
    <w:pPr>
      <w:ind w:left="720"/>
      <w:contextualSpacing/>
    </w:pPr>
  </w:style>
  <w:style w:type="table" w:styleId="TableGrid">
    <w:name w:val="Table Grid"/>
    <w:basedOn w:val="TableNormal"/>
    <w:uiPriority w:val="59"/>
    <w:rsid w:val="00116E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15</Pages>
  <Words>2873</Words>
  <Characters>16381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hp</cp:lastModifiedBy>
  <cp:revision>14</cp:revision>
  <dcterms:created xsi:type="dcterms:W3CDTF">2018-03-08T16:41:00Z</dcterms:created>
  <dcterms:modified xsi:type="dcterms:W3CDTF">2018-05-29T00:41:00Z</dcterms:modified>
</cp:coreProperties>
</file>