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2026.10.31  ·  Bản thủ công — cài từng bước bằng tay</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CÀI ĐẶT THỦ CÔNG (từng bước)</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B1. Tạo user hệ thống</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B2. Chép mã nguồn và cài thư viện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B3. Tạo file cấu hình instance</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B4. Tạo systemd unit (dạng template)</w:t>
            </w:r>
            <w:r>
              <w:tab/>
            </w:r>
            <w:r>
              <w:fldChar w:fldCharType="begin" w:dirty="true"/>
              <w:instrText xml:space="preserve">PAGEREF _Toc8 \h</w:instrText>
              <w:fldChar w:fldCharType="separate"/>
              <w:fldChar w:fldCharType="end"/>
            </w:r>
          </w:hyperlink>
        </w:p>
        <w:p>
          <w:pPr>
            <w:pStyle w:val="TOC2"/>
            <w:tabs>
              <w:tab w:val="right" w:pos="9706" w:leader="dot"/>
            </w:tabs>
          </w:pPr>
          <w:hyperlink w:history="1" w:anchor="_Toc9">
            <w:r>
              <w:t xml:space="preserve">B5. Khởi động và kiểm tra</w:t>
            </w:r>
            <w:r>
              <w:tab/>
            </w:r>
            <w:r>
              <w:fldChar w:fldCharType="begin" w:dirty="true"/>
              <w:instrText xml:space="preserve">PAGEREF _Toc9 \h</w:instrText>
              <w:fldChar w:fldCharType="separate"/>
              <w:fldChar w:fldCharType="end"/>
            </w:r>
          </w:hyperlink>
        </w:p>
        <w:p>
          <w:pPr>
            <w:pStyle w:val="TOC1"/>
            <w:tabs>
              <w:tab w:val="right" w:pos="9706" w:leader="dot"/>
            </w:tabs>
          </w:pPr>
          <w:hyperlink w:history="1" w:anchor="_Toc10">
            <w:r>
              <w:t xml:space="preserve">4. Prometheus</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5.1. Tự động (khuyến nghị)</w:t>
            </w:r>
            <w:r>
              <w:tab/>
            </w:r>
            <w:r>
              <w:fldChar w:fldCharType="begin" w:dirty="true"/>
              <w:instrText xml:space="preserve">PAGEREF _Toc11 \h</w:instrText>
              <w:fldChar w:fldCharType="separate"/>
              <w:fldChar w:fldCharType="end"/>
            </w:r>
          </w:hyperlink>
        </w:p>
        <w:p>
          <w:pPr>
            <w:pStyle w:val="TOC2"/>
            <w:tabs>
              <w:tab w:val="right" w:pos="9706" w:leader="dot"/>
            </w:tabs>
          </w:pPr>
          <w:hyperlink w:history="1" w:anchor="_Toc12">
            <w:r>
              <w:t xml:space="preserve">5.2. Thủ công</w:t>
            </w:r>
            <w:r>
              <w:tab/>
            </w:r>
            <w:r>
              <w:fldChar w:fldCharType="begin" w:dirty="true"/>
              <w:instrText xml:space="preserve">PAGEREF _Toc12 \h</w:instrText>
              <w:fldChar w:fldCharType="separate"/>
              <w:fldChar w:fldCharType="end"/>
            </w:r>
          </w:hyperlink>
        </w:p>
        <w:p>
          <w:pPr>
            <w:pStyle w:val="TOC1"/>
            <w:tabs>
              <w:tab w:val="right" w:pos="9706" w:leader="dot"/>
            </w:tabs>
          </w:pPr>
          <w:hyperlink w:history="1" w:anchor="_Toc13">
            <w:r>
              <w:t xml:space="preserve">5. Grafana</w:t>
            </w:r>
            <w:r>
              <w:tab/>
            </w:r>
            <w:r>
              <w:fldChar w:fldCharType="begin" w:dirty="true"/>
              <w:instrText xml:space="preserve">PAGEREF _Toc13 \h</w:instrText>
              <w:fldChar w:fldCharType="separate"/>
              <w:fldChar w:fldCharType="end"/>
            </w:r>
          </w:hyperlink>
        </w:p>
        <w:p>
          <w:pPr>
            <w:pStyle w:val="TOC1"/>
            <w:tabs>
              <w:tab w:val="right" w:pos="9706" w:leader="dot"/>
            </w:tabs>
          </w:pPr>
          <w:hyperlink w:history="1" w:anchor="_Toc14">
            <w:r>
              <w:t xml:space="preserve">6. Zabbix (tùy chọn — thay / cùng Prometheus)</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7. Vận hành &amp; cập nhật</w:t>
            </w:r>
            <w:r>
              <w:tab/>
            </w:r>
            <w:r>
              <w:fldChar w:fldCharType="begin" w:dirty="true"/>
              <w:instrText xml:space="preserve">PAGEREF _Toc15 \h</w:instrText>
              <w:fldChar w:fldCharType="separate"/>
              <w:fldChar w:fldCharType="end"/>
            </w:r>
          </w:hyperlink>
        </w:p>
        <w:p>
          <w:pPr>
            <w:pStyle w:val="TOC1"/>
            <w:tabs>
              <w:tab w:val="right" w:pos="9706" w:leader="dot"/>
            </w:tabs>
          </w:pPr>
          <w:hyperlink w:history="1" w:anchor="_Toc16">
            <w:r>
              <w:t xml:space="preserve">8. Xử lý sự cố</w:t>
            </w:r>
            <w:r>
              <w:tab/>
            </w:r>
            <w:r>
              <w:fldChar w:fldCharType="begin" w:dirty="true"/>
              <w:instrText xml:space="preserve">PAGEREF _Toc16 \h</w:instrText>
              <w:fldChar w:fldCharType="separate"/>
              <w:fldChar w:fldCharType="end"/>
            </w:r>
          </w:hyperlink>
        </w:p>
        <w:p>
          <w:pPr>
            <w:pStyle w:val="TOC1"/>
            <w:tabs>
              <w:tab w:val="right" w:pos="9706" w:leader="dot"/>
            </w:tabs>
          </w:pPr>
          <w:hyperlink w:history="1" w:anchor="_Toc17">
            <w:r>
              <w:t xml:space="preserve">9. Bảo mật</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CÀI ĐẶT THỦ CÔNG (từng bước)</w:t>
      </w:r>
      <w:bookmarkEnd w:id="4"/>
    </w:p>
    <w:p>
      <w:pPr>
        <w:spacing w:after="90"/>
      </w:pPr>
      <w:r>
        <w:rPr>
          <w:i/>
          <w:iCs/>
        </w:rPr>
        <w:t xml:space="preserve">Dùng khi không chạy install.sh, hoặc muốn hiểu script làm gì. Chạy bằng root.</w:t>
      </w:r>
    </w:p>
    <w:p>
      <w:pPr>
        <w:pStyle w:val="Heading2"/>
        <w:spacing w:after="80" w:before="180"/>
      </w:pPr>
      <w:bookmarkStart w:name="_Toc5" w:id="5"/>
      <w:r>
        <w:rPr>
          <w:b/>
          <w:bCs/>
        </w:rPr>
        <w:t xml:space="preserve">B1. Tạo user hệ thống</w:t>
      </w:r>
      <w:bookmarkEnd w:id="5"/>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useradd --system --no-create-home --shell /usr/sbin/nologin esxi-exporter</w:t>
      </w:r>
    </w:p>
    <w:p>
      <w:pPr>
        <w:pStyle w:val="Heading2"/>
        <w:spacing w:after="80" w:before="180"/>
      </w:pPr>
      <w:bookmarkStart w:name="_Toc6" w:id="6"/>
      <w:r>
        <w:rPr>
          <w:b/>
          <w:bCs/>
        </w:rPr>
        <w:t xml:space="preserve">B2. Chép mã nguồn và cài thư viện pyVmomi</w:t>
      </w:r>
      <w:bookmarkEnd w:id="6"/>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mkdir -p /opt/esxi-host-exporter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chep 4 file tu thu muc exporter/ (hoac app/ trong goi zip):</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install -m 644 esxi_host_exporter.py vsan_disk_health.py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esxi_dashboard.html dashboard_template.html /opt/esxi-host-exporter/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pyVmomi: Python &gt;= 3.10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python3 -m pip install --target /opt/esxi-host-exporter/vendor "pyvmomi&gt;=8.0.2"</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Python 3.8/3.9 thi dung:  "pyvmomi&gt;=8.0.2,&lt;9"</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(hoac chep san thu muc vendor/ tu goi zip neu khong co internet)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chmod -R a+rX /opt/esxi-host-exporter</w:t>
      </w:r>
    </w:p>
    <w:p>
      <w:pPr>
        <w:spacing w:after="90"/>
      </w:pPr>
      <w:r>
        <w:t xml:space="preserve">Kiểm tra pyVmomi nạp được:</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PYTHONPATH=/opt/esxi-host-exporter/vendor python3 -c \</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  'import pyVmomi, pyVim.connect; from pyVmomi import vim; vim.cluster.VsanVcClusterHealthSystem'</w:t>
      </w:r>
    </w:p>
    <w:p>
      <w:pPr>
        <w:pStyle w:val="Heading2"/>
        <w:spacing w:after="80" w:before="180"/>
      </w:pPr>
      <w:bookmarkStart w:name="_Toc7" w:id="7"/>
      <w:r>
        <w:rPr>
          <w:b/>
          <w:bCs/>
        </w:rPr>
        <w:t xml:space="preserve">B3. Tạo file cấu hình instance</w:t>
      </w:r>
      <w:bookmarkEnd w:id="7"/>
    </w:p>
    <w:p>
      <w:pPr>
        <w:spacing w:after="90"/>
      </w:pPr>
      <w:r>
        <w:t xml:space="preserve">Mỗi instance một file .env, quyền 600, thuộc root:</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mkdir -p /etc/esxi-host-exporter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cat &gt; /etc/esxi-host-exporter/pool18.env &lt;&lt;'EOF'</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VC='10.0.0.10'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VC_USER='monitor@vsphere.local'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CLUSTER='-'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PORT=9811</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INTERVAL=60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VSAN_PASS='mat_khau_vcenter'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Tuy chon - bo dau # de doi nguong canh bao:</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#ESXI_WARN_CPU=60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#ESXI_WARN_RAM=90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#ESXI_WARN_LATENCY_MS=15</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#ESXI_NIC_MIN_MBPS=10000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EOF</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chmod 600 /etc/esxi-host-exporter/pool18.env</w:t>
      </w:r>
    </w:p>
    <w:p>
      <w:pPr>
        <w:pStyle w:val="Heading2"/>
        <w:spacing w:after="80" w:before="180"/>
      </w:pPr>
      <w:bookmarkStart w:name="_Toc8" w:id="8"/>
      <w:r>
        <w:rPr>
          <w:b/>
          <w:bCs/>
        </w:rPr>
        <w:t xml:space="preserve">B4. Tạo systemd unit (dạng template)</w:t>
      </w:r>
      <w:bookmarkEnd w:id="8"/>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cat &gt; /etc/systemd/system/esxi-host-exporter@.service &lt;&lt;'EOF'</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[Unit]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Description=ESXi host + vSAN exporter (%i)</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After=network-online.target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Wants=network-online.target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[Service]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EnvironmentFile=/etc/esxi-host-exporter/%i.env</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Environment=PYTHONPATH=/opt/esxi-host-exporter/vendor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Environment=PYTHONDONTWRITEBYTECODE=1</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ExecStart=/usr/bin/env python3 /opt/esxi-host-exporter/esxi_host_exporter.py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${VC} ${VC_USER} ${CLUSTER} ${PORT} ${INTERVAL}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User=esxi-exporter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Group=esxi-exporter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Restart=always</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RestartSec=30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RestartPreventExitStatus=3</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NoNewPrivileges=true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ProtectSystem=strict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ProtectHome=true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PrivateTmp=true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[Install]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WantedBy=multi-user.target</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EOF</w:t>
      </w:r>
    </w:p>
    <w:p>
      <w:pPr>
        <w:spacing w:after="90"/>
      </w:pPr>
      <w:r>
        <w:t xml:space="preserve">Ghi chú: %i là tên instance. RestartPreventExitStatus=3 nghĩa là khi sai mật khẩu (mã thoát 3) thì systemd không thử lại, tránh khóa tài khoản vCenter.</w:t>
      </w:r>
    </w:p>
    <w:p>
      <w:pPr>
        <w:pStyle w:val="Heading2"/>
        <w:spacing w:after="80" w:before="180"/>
      </w:pPr>
      <w:bookmarkStart w:name="_Toc9" w:id="9"/>
      <w:r>
        <w:rPr>
          <w:b/>
          <w:bCs/>
        </w:rPr>
        <w:t xml:space="preserve">B5. Khởi động và kiểm tra</w:t>
      </w:r>
      <w:bookmarkEnd w:id="9"/>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systemctl daemon-reload</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systemctl enable --now esxi-host-exporter@pool18</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systemctl status esxi-host-exporter@pool18    # phai Active: active (running)</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journalctl -u esxi-host-exporter@pool18 -f    # xem log, cho dong 'OK: N host'</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curl -s localhost:9811/metrics | head         # co metric la chay</w:t>
      </w:r>
    </w:p>
    <w:p>
      <w:pPr>
        <w:spacing w:after="90"/>
      </w:pPr>
      <w:r>
        <w:t xml:space="preserve">Thêm instance thứ hai: lặp lại B3 với file .env khác (tên + PORT khác) rồi enable --now instance đó. Chạy thử không cần service:</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VSAN_PASS='...' python3 /opt/esxi-host-exporter/esxi_host_exporter.py 10.0.0.10 monitor@vsphere.local - 9811 60</w:t>
      </w:r>
    </w:p>
    <w:p>
      <w:r>
        <w:br w:type="page"/>
      </w:r>
    </w:p>
    <w:p>
      <w:pPr>
        <w:pStyle w:val="Heading1"/>
        <w:spacing w:after="120" w:before="260"/>
      </w:pPr>
      <w:bookmarkStart w:name="_Toc10" w:id="10"/>
      <w:r>
        <w:rPr>
          <w:b/>
          <w:bCs/>
          <w:color w:val="1F4E79"/>
        </w:rPr>
        <w:t xml:space="preserve">4. Prometheus</w:t>
      </w:r>
      <w:bookmarkEnd w:id="10"/>
    </w:p>
    <w:p>
      <w:pPr>
        <w:pStyle w:val="Heading2"/>
        <w:spacing w:after="80" w:before="180"/>
      </w:pPr>
      <w:bookmarkStart w:name="_Toc11" w:id="11"/>
      <w:r>
        <w:rPr>
          <w:b/>
          <w:bCs/>
        </w:rPr>
        <w:t xml:space="preserve">5.1. Tự động (khuyến nghị)</w:t>
      </w:r>
      <w:bookmarkEnd w:id="11"/>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2" w:id="12"/>
      <w:r>
        <w:rPr>
          <w:b/>
          <w:bCs/>
        </w:rPr>
        <w:t xml:space="preserve">5.2. Thủ công</w:t>
      </w:r>
      <w:bookmarkEnd w:id="12"/>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3" w:id="13"/>
      <w:r>
        <w:rPr>
          <w:b/>
          <w:bCs/>
          <w:color w:val="1F4E79"/>
        </w:rPr>
        <w:t xml:space="preserve">5. Grafana</w:t>
      </w:r>
      <w:bookmarkEnd w:id="13"/>
    </w:p>
    <w:p>
      <w:pPr>
        <w:spacing w:after="90"/>
      </w:pPr>
      <w:r>
        <w:t xml:space="preserve">Import dashboard: Dashboards → New → Import → Upload JSON → chọn file grafana/esxi_host_resource_grafana.json → chọn datasource Prometheus → Overwrite nếu đã có bản cũ. Chọn Cluster ở đầu trang.</w:t>
      </w:r>
    </w:p>
    <w:p>
      <w:pPr>
        <w:spacing w:after="40"/>
      </w:pPr>
      <w:r>
        <w:rPr>
          <w:b/>
          <w:bCs/>
        </w:rPr>
        <w:t xml:space="preserve">Ví dụ dashboard đang chạy:</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https://42.117.4.233:3000/d/esxi-host-resource/</w:t>
      </w:r>
    </w:p>
    <w:p>
      <w:pPr>
        <w:pStyle w:val="ListParagraph"/>
        <w:numPr>
          <w:ilvl w:val="0"/>
          <w:numId w:val="2"/>
        </w:numPr>
        <w:spacing w:after="60"/>
      </w:pPr>
      <w:r>
        <w:t xml:space="preserve">Tổng quan (8 ô): Total Hosts · OK · Warning (WARN) · Error (ERROR) · Hosts In Maintenance · Network Latency Max · vSAN Resync · Data Freshness.</w:t>
      </w:r>
    </w:p>
    <w:p>
      <w:pPr>
        <w:pStyle w:val="ListParagraph"/>
        <w:numPr>
          <w:ilvl w:val="0"/>
          <w:numId w:val="2"/>
        </w:numPr>
        <w:spacing w:after="60"/>
      </w:pPr>
      <w:r>
        <w:t xml:space="preserve">Bảng host: CPU% · RAM% · NIC UP (xanh) / NIC DOWN (đỏ) · DiskGroup vSAN · congestion · write latency · VMs · Uptime · Status · Alerts. Bấm tên host để lọc phần chi tiết.</w:t>
      </w:r>
    </w:p>
    <w:p>
      <w:pPr>
        <w:pStyle w:val="ListParagraph"/>
        <w:numPr>
          <w:ilvl w:val="0"/>
          <w:numId w:val="2"/>
        </w:numPr>
        <w:spacing w:after="60"/>
      </w:pPr>
      <w:r>
        <w:t xml:space="preserve">Network: bandwidth vmnic TX/RX top 10, drop/discard vmk vSAN.</w:t>
      </w:r>
    </w:p>
    <w:p>
      <w:pPr>
        <w:pStyle w:val="ListParagraph"/>
        <w:numPr>
          <w:ilvl w:val="0"/>
          <w:numId w:val="2"/>
        </w:numPr>
        <w:spacing w:after="60"/>
      </w:pPr>
      <w:r>
        <w:t xml:space="preserve">Chi tiết host (top 10 host): CPU, RAM, vSAN write / read / network latency — mỗi loại một biểu đồ riêng.</w:t>
      </w:r>
    </w:p>
    <w:p>
      <w:pPr>
        <w:pStyle w:val="ListParagraph"/>
        <w:numPr>
          <w:ilvl w:val="0"/>
          <w:numId w:val="2"/>
        </w:numPr>
        <w:spacing w:after="60"/>
      </w:pPr>
      <w:r>
        <w:t xml:space="preserve">vSAN Disk Health: congestion, dung lượng, health từng disk.</w:t>
      </w:r>
    </w:p>
    <w:p>
      <w:pPr>
        <w:spacing w:after="20" w:before="120"/>
        <w:jc w:val="center"/>
      </w:pPr>
      <w:r>
        <w:drawing>
          <wp:inline distT="0" distB="0" distL="0" distR="0">
            <wp:extent cx="5943600" cy="26955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1 — Tổng quan: 8 ô trạng thái + bảng host (Cluster POOL18-XD).</w:t>
      </w:r>
    </w:p>
    <w:p>
      <w:pPr>
        <w:spacing w:after="20" w:before="120"/>
        <w:jc w:val="center"/>
      </w:pPr>
      <w:r>
        <w:drawing>
          <wp:inline distT="0" distB="0" distL="0" distR="0">
            <wp:extent cx="5943600" cy="2695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2 — CPU (%) top 10 host (ngưỡng 60% / 90%).</w:t>
      </w:r>
    </w:p>
    <w:p>
      <w:pPr>
        <w:spacing w:after="20" w:before="120"/>
        <w:jc w:val="center"/>
      </w:pPr>
      <w:r>
        <w:drawing>
          <wp:inline distT="0" distB="0" distL="0" distR="0">
            <wp:extent cx="5943600" cy="26955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3 — RAM (%) top 10 host (ngưỡng 60% / 90%).</w:t>
      </w:r>
    </w:p>
    <w:p>
      <w:pPr>
        <w:spacing w:after="20" w:before="120"/>
        <w:jc w:val="center"/>
      </w:pPr>
      <w:r>
        <w:drawing>
          <wp:inline distT="0" distB="0" distL="0" distR="0">
            <wp:extent cx="5943600" cy="2695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4 — vSAN Write latency top 10 host (ngưỡng 15ms).</w:t>
      </w:r>
    </w:p>
    <w:p>
      <w:pPr>
        <w:spacing w:after="20" w:before="120"/>
        <w:jc w:val="center"/>
      </w:pPr>
      <w:r>
        <w:drawing>
          <wp:inline distT="0" distB="0" distL="0" distR="0">
            <wp:extent cx="5943600" cy="2695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5 — vSAN Read latency top 10 host.</w:t>
      </w:r>
    </w:p>
    <w:p>
      <w:pPr>
        <w:spacing w:after="20" w:before="120"/>
        <w:jc w:val="center"/>
      </w:pPr>
      <w:r>
        <w:drawing>
          <wp:inline distT="0" distB="0" distL="0" distR="0">
            <wp:extent cx="5943600" cy="2695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6 — vSAN Network latency (Max của cluster).</w:t>
      </w:r>
    </w:p>
    <w:p>
      <w:pPr>
        <w:spacing w:after="20" w:before="120"/>
        <w:jc w:val="center"/>
      </w:pPr>
      <w:r>
        <w:drawing>
          <wp:inline distT="0" distB="0" distL="0" distR="0">
            <wp:extent cx="5943600" cy="26955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7 — vmnic Bandwidth TX top 10 host.</w:t>
      </w:r>
    </w:p>
    <w:p>
      <w:pPr>
        <w:spacing w:after="20" w:before="120"/>
        <w:jc w:val="center"/>
      </w:pPr>
      <w:r>
        <w:drawing>
          <wp:inline distT="0" distB="0" distL="0" distR="0">
            <wp:extent cx="5943600" cy="26955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8 — vmnic Bandwidth RX top 10 host.</w:t>
      </w:r>
    </w:p>
    <w:p>
      <w:pPr>
        <w:spacing w:after="20" w:before="120"/>
        <w:jc w:val="center"/>
      </w:pPr>
      <w:r>
        <w:drawing>
          <wp:inline distT="0" distB="0" distL="0" distR="0">
            <wp:extent cx="5943600" cy="26955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9 — vSAN vmk Packet Drop / Discard (ngưỡng 0,1%).</w:t>
      </w:r>
    </w:p>
    <w:p>
      <w:pPr>
        <w:spacing w:after="20" w:before="120"/>
        <w:jc w:val="center"/>
      </w:pPr>
      <w:r>
        <w:drawing>
          <wp:inline distT="0" distB="0" distL="0" distR="0">
            <wp:extent cx="5943600" cy="26955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10 — vSAN Congestion — top 10 disk (ngưỡng 60).</w:t>
      </w:r>
    </w:p>
    <w:p>
      <w:pPr>
        <w:spacing w:after="20" w:before="120"/>
        <w:jc w:val="center"/>
      </w:pPr>
      <w:r>
        <w:drawing>
          <wp:inline distT="0" distB="0" distL="0" distR="0">
            <wp:extent cx="5943600" cy="26955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11 — Dung lượng đã dùng — top 10 disk vSAN.</w:t>
      </w:r>
    </w:p>
    <w:p>
      <w:pPr>
        <w:pStyle w:val="Heading1"/>
        <w:spacing w:after="120" w:before="260"/>
      </w:pPr>
      <w:bookmarkStart w:name="_Toc14" w:id="14"/>
      <w:r>
        <w:rPr>
          <w:b/>
          <w:bCs/>
          <w:color w:val="1F4E79"/>
        </w:rPr>
        <w:t xml:space="preserve">6. Zabbix (tùy chọn — thay / cùng Prometheus)</w:t>
      </w:r>
      <w:bookmarkEnd w:id="14"/>
    </w:p>
    <w:p>
      <w:pPr>
        <w:spacing w:after="90"/>
      </w:pPr>
      <w:r>
        <w:t xml:space="preserve">Zabbix lấy thẳng /metrics của exporter bằng HTTP agent rồi tự phát hiện cluster/host/disk/nic/vmk (LLD) và tạo item + trigger + graph.</w:t>
      </w:r>
    </w:p>
    <w:p>
      <w:pPr>
        <w:pStyle w:val="ListParagraph"/>
        <w:numPr>
          <w:ilvl w:val="0"/>
          <w:numId w:val="3"/>
        </w:numPr>
        <w:spacing w:after="60"/>
      </w:pPr>
      <w:r>
        <w:t xml:space="preserve">Data collection → Templates → Import → chọn zabbix/esxi_vsan_command_center.yaml (Zabbix 6.2).</w:t>
      </w:r>
    </w:p>
    <w:p>
      <w:pPr>
        <w:pStyle w:val="ListParagraph"/>
        <w:numPr>
          <w:ilvl w:val="0"/>
          <w:numId w:val="3"/>
        </w:numPr>
        <w:spacing w:after="60"/>
      </w:pPr>
      <w:r>
        <w:t xml:space="preserve">Tạo 1 host Zabbix cho mỗi instance exporter, gán template ESXi Host Exporter by HTTP.</w:t>
      </w:r>
    </w:p>
    <w:p>
      <w:pPr>
        <w:pStyle w:val="ListParagraph"/>
        <w:numPr>
          <w:ilvl w:val="0"/>
          <w:numId w:val="3"/>
        </w:numPr>
        <w:spacing w:after="60"/>
      </w:pPr>
      <w:r>
        <w:t xml:space="preserve">Sửa macro trên host:</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Macro</w:t>
            </w:r>
          </w:p>
        </w:tc>
        <w:tc>
          <w:tcPr>
            <w:tcW w:type="dxa" w:w="5400"/>
            <w:shd w:fill="1F4E79" w:val="clear"/>
            <w:tcMar>
              <w:top w:type="dxa" w:w="40"/>
              <w:left w:type="dxa" w:w="80"/>
              <w:bottom w:type="dxa" w:w="40"/>
              <w:right w:type="dxa" w:w="80"/>
            </w:tcMar>
          </w:tcPr>
          <w:p>
            <w:r>
              <w:rPr>
                <w:b/>
                <w:bCs/>
                <w:color w:val="FFFFFF"/>
                <w:sz w:val="20"/>
                <w:szCs w:val="20"/>
              </w:rPr>
              <w:t xml:space="preserve">Giá trị</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{$ESXI.EXPORTER.URL}</w:t>
            </w:r>
          </w:p>
        </w:tc>
        <w:tc>
          <w:tcPr>
            <w:tcW w:type="dxa" w:w="5400"/>
            <w:tcMar>
              <w:top w:type="dxa" w:w="40"/>
              <w:left w:type="dxa" w:w="80"/>
              <w:bottom w:type="dxa" w:w="40"/>
              <w:right w:type="dxa" w:w="80"/>
            </w:tcMar>
          </w:tcPr>
          <w:p>
            <w:r>
              <w:rPr>
                <w:rFonts w:ascii="Consolas" w:cs="Consolas" w:eastAsia="Consolas" w:hAnsi="Consolas"/>
                <w:sz w:val="18"/>
                <w:szCs w:val="18"/>
              </w:rPr>
              <w:t xml:space="preserve">http://&lt;IP-server&gt;:&lt;port&gt;/metrics</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{$ESXI.CLUSTER.MATCHES}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cluster, vd ^POOL18-XD$)</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{$ESXI.HOST.MATCHES}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host)</w:t>
            </w:r>
          </w:p>
        </w:tc>
      </w:tr>
    </w:tbl>
    <w:p>
      <w:pPr>
        <w:spacing w:after="90"/>
      </w:pPr>
      <w:r>
        <w:t xml:space="preserve">Có sẵn dashboard 3 trang (Hosts / vSAN / Network) trong template. Mức 2 = High, Mức 3 = Warning; ngưỡng đổi bằng macro {$ESXI.*} trên host/template, không cần sửa trigger.</w:t>
      </w:r>
    </w:p>
    <w:p>
      <w:r>
        <w:br w:type="page"/>
      </w:r>
    </w:p>
    <w:p>
      <w:pPr>
        <w:pStyle w:val="Heading1"/>
        <w:spacing w:after="120" w:before="260"/>
      </w:pPr>
      <w:bookmarkStart w:name="_Toc15" w:id="15"/>
      <w:r>
        <w:rPr>
          <w:b/>
          <w:bCs/>
          <w:color w:val="1F4E79"/>
        </w:rPr>
        <w:t xml:space="preserve">7. Vận hành &amp; cập nhật</w:t>
      </w:r>
      <w:bookmarkEnd w:id="15"/>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16" w:id="16"/>
      <w:r>
        <w:rPr>
          <w:b/>
          <w:bCs/>
          <w:color w:val="1F4E79"/>
        </w:rPr>
        <w:t xml:space="preserve">8. Xử lý sự cố</w:t>
      </w:r>
      <w:bookmarkEnd w:id="16"/>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17" w:id="17"/>
      <w:r>
        <w:rPr>
          <w:b/>
          <w:bCs/>
          <w:color w:val="1F4E79"/>
        </w:rPr>
        <w:t xml:space="preserve">9. Bảo mật</w:t>
      </w:r>
      <w:bookmarkEnd w:id="17"/>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0a662ed024659c87af0515fd8328b7bf7ba8230.jpg"/><Relationship Id="rId8" Type="http://schemas.openxmlformats.org/officeDocument/2006/relationships/image" Target="media/9e32fd797ca1b3be3c47b206943d6791401568d1.jpg"/><Relationship Id="rId9" Type="http://schemas.openxmlformats.org/officeDocument/2006/relationships/image" Target="media/88162cc72a0f1850ef2fb49ef0f41d36a9b390c9.jpg"/><Relationship Id="rId10" Type="http://schemas.openxmlformats.org/officeDocument/2006/relationships/image" Target="media/3a2ff6d9b23449e9a85d0cf04d29a21cc628017d.jpg"/><Relationship Id="rId11" Type="http://schemas.openxmlformats.org/officeDocument/2006/relationships/image" Target="media/c751a755da028a199b07fdd166d054cf9c33cd5b.jpg"/><Relationship Id="rId12" Type="http://schemas.openxmlformats.org/officeDocument/2006/relationships/image" Target="media/34b5b8e479522552ef22cc29c51f7f41b2d95e10.jpg"/><Relationship Id="rId13" Type="http://schemas.openxmlformats.org/officeDocument/2006/relationships/image" Target="media/a71a5c91852f390835b387c7561d883791e5167d.jpg"/><Relationship Id="rId14" Type="http://schemas.openxmlformats.org/officeDocument/2006/relationships/image" Target="media/d1b4109165aa31f13663687b2070fefb172cebba.jpg"/><Relationship Id="rId15" Type="http://schemas.openxmlformats.org/officeDocument/2006/relationships/image" Target="media/bcd175c63aa8399256b2c44ca1dd9466c04a3f84.jpg"/><Relationship Id="rId16" Type="http://schemas.openxmlformats.org/officeDocument/2006/relationships/image" Target="media/7e341d31ca4b1a80cacc7e66a4649328aca419c7.jpg"/><Relationship Id="rId17" Type="http://schemas.openxmlformats.org/officeDocument/2006/relationships/image" Target="media/b5d30add54e48ae45b928632531c44a8a1995ea7.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2026-10-31T07:50:28.697Z</dcterms:created>
  <dcterms:modified xsi:type="dcterms:W3CDTF">2026-10-31T07:50:28.698Z</dcterms:modified>
</cp:coreProperties>
</file>

<file path=docProps/custom.xml><?xml version="1.0" encoding="utf-8"?>
<Properties xmlns="http://schemas.openxmlformats.org/officeDocument/2006/custom-properties" xmlns:vt="http://schemas.openxmlformats.org/officeDocument/2006/docPropsVTypes"/>
</file>