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D8DE" w14:textId="77777777" w:rsidR="00720FDE" w:rsidRDefault="0084651C">
      <w:pPr>
        <w:pStyle w:val="Title"/>
        <w:keepNext w:val="0"/>
        <w:keepLines w:val="0"/>
        <w:spacing w:after="0"/>
        <w:rPr>
          <w:rFonts w:ascii="Georgia" w:eastAsia="Georgia" w:hAnsi="Georgia" w:cs="Georgia"/>
          <w:b/>
          <w:bCs/>
        </w:rPr>
      </w:pPr>
      <w:bookmarkStart w:id="0" w:name="_f193huweklga" w:colFirst="0" w:colLast="0"/>
      <w:bookmarkEnd w:id="0"/>
      <w:proofErr w:type="spellStart"/>
      <w:r>
        <w:rPr>
          <w:rFonts w:ascii="Georgia" w:eastAsia="Georgia" w:hAnsi="Georgia" w:cs="Georgia"/>
          <w:b/>
          <w:bCs/>
        </w:rPr>
        <w:t>BlinkIT</w:t>
      </w:r>
      <w:proofErr w:type="spellEnd"/>
      <w:r>
        <w:rPr>
          <w:rFonts w:ascii="Georgia" w:eastAsia="Georgia" w:hAnsi="Georgia" w:cs="Georgia"/>
          <w:b/>
          <w:bCs/>
        </w:rPr>
        <w:t xml:space="preserve"> Grocery Sales Analysis — Project Report</w:t>
      </w:r>
    </w:p>
    <w:p w14:paraId="5CD06D20" w14:textId="77777777" w:rsidR="00720FDE" w:rsidRDefault="00720FDE"/>
    <w:p w14:paraId="42F75278" w14:textId="3918D37F" w:rsidR="00720FDE" w:rsidRDefault="0084651C" w:rsidP="00993C57">
      <w:pPr>
        <w:pStyle w:val="Heading2"/>
        <w:keepNext w:val="0"/>
        <w:keepLines w:val="0"/>
        <w:numPr>
          <w:ilvl w:val="0"/>
          <w:numId w:val="18"/>
        </w:numPr>
        <w:spacing w:before="0" w:after="0"/>
        <w:rPr>
          <w:rFonts w:ascii="Georgia" w:eastAsia="Georgia" w:hAnsi="Georgia" w:cs="Georgia"/>
          <w:b/>
          <w:bCs/>
          <w:sz w:val="34"/>
          <w:szCs w:val="34"/>
        </w:rPr>
      </w:pPr>
      <w:bookmarkStart w:id="1" w:name="_p3t8nplmtn5t" w:colFirst="0" w:colLast="0"/>
      <w:bookmarkEnd w:id="1"/>
      <w:r>
        <w:rPr>
          <w:rFonts w:ascii="Georgia" w:eastAsia="Georgia" w:hAnsi="Georgia" w:cs="Georgia"/>
          <w:b/>
          <w:bCs/>
          <w:sz w:val="34"/>
          <w:szCs w:val="34"/>
        </w:rPr>
        <w:t>Executive Summary</w:t>
      </w:r>
    </w:p>
    <w:p w14:paraId="30CCBA6E" w14:textId="77777777" w:rsidR="00993C57" w:rsidRPr="00993C57" w:rsidRDefault="00993C57" w:rsidP="00993C57"/>
    <w:p w14:paraId="2523AA60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This project analyzes the </w:t>
      </w:r>
      <w:proofErr w:type="spellStart"/>
      <w:r>
        <w:rPr>
          <w:rFonts w:ascii="Georgia" w:eastAsia="Georgia" w:hAnsi="Georgia" w:cs="Georgia"/>
        </w:rPr>
        <w:t>BlinkIT</w:t>
      </w:r>
      <w:proofErr w:type="spellEnd"/>
      <w:r>
        <w:rPr>
          <w:rFonts w:ascii="Georgia" w:eastAsia="Georgia" w:hAnsi="Georgia" w:cs="Georgia"/>
        </w:rPr>
        <w:t xml:space="preserve"> grocery dataset to uncover insights related to sales performance, outlet characteristics, product categories, and customer preferences. The Power BI dashboard visualizes key business metrics such as </w:t>
      </w:r>
      <w:r>
        <w:rPr>
          <w:rFonts w:ascii="Georgia" w:eastAsia="Georgia" w:hAnsi="Georgia" w:cs="Georgia"/>
          <w:b/>
          <w:bCs/>
        </w:rPr>
        <w:t>Total Sales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Average Sales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Number of Items</w:t>
      </w:r>
      <w:r>
        <w:rPr>
          <w:rFonts w:ascii="Georgia" w:eastAsia="Georgia" w:hAnsi="Georgia" w:cs="Georgia"/>
        </w:rPr>
        <w:t xml:space="preserve">, and </w:t>
      </w:r>
      <w:r>
        <w:rPr>
          <w:rFonts w:ascii="Georgia" w:eastAsia="Georgia" w:hAnsi="Georgia" w:cs="Georgia"/>
          <w:b/>
          <w:bCs/>
        </w:rPr>
        <w:t>Average Rating</w:t>
      </w:r>
      <w:r>
        <w:rPr>
          <w:rFonts w:ascii="Georgia" w:eastAsia="Georgia" w:hAnsi="Georgia" w:cs="Georgia"/>
        </w:rPr>
        <w:t xml:space="preserve">, along with detailed breakdowns by </w:t>
      </w:r>
      <w:r>
        <w:rPr>
          <w:rFonts w:ascii="Georgia" w:eastAsia="Georgia" w:hAnsi="Georgia" w:cs="Georgia"/>
          <w:b/>
          <w:bCs/>
        </w:rPr>
        <w:t>Item Type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Fat Content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Outlet Size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Outlet Location</w:t>
      </w:r>
      <w:r>
        <w:rPr>
          <w:rFonts w:ascii="Georgia" w:eastAsia="Georgia" w:hAnsi="Georgia" w:cs="Georgia"/>
        </w:rPr>
        <w:t xml:space="preserve">, and </w:t>
      </w:r>
      <w:r>
        <w:rPr>
          <w:rFonts w:ascii="Georgia" w:eastAsia="Georgia" w:hAnsi="Georgia" w:cs="Georgia"/>
          <w:b/>
          <w:bCs/>
        </w:rPr>
        <w:t>Outlet Type</w:t>
      </w:r>
      <w:r>
        <w:rPr>
          <w:rFonts w:ascii="Georgia" w:eastAsia="Georgia" w:hAnsi="Georgia" w:cs="Georgia"/>
        </w:rPr>
        <w:t>.</w:t>
      </w:r>
    </w:p>
    <w:p w14:paraId="644BE41D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The dashboard reveals that </w:t>
      </w:r>
      <w:proofErr w:type="spellStart"/>
      <w:r>
        <w:rPr>
          <w:rFonts w:ascii="Georgia" w:eastAsia="Georgia" w:hAnsi="Georgia" w:cs="Georgia"/>
        </w:rPr>
        <w:t>BlinkIT</w:t>
      </w:r>
      <w:proofErr w:type="spellEnd"/>
      <w:r>
        <w:rPr>
          <w:rFonts w:ascii="Georgia" w:eastAsia="Georgia" w:hAnsi="Georgia" w:cs="Georgia"/>
        </w:rPr>
        <w:t xml:space="preserve"> achieves </w:t>
      </w:r>
      <w:r>
        <w:rPr>
          <w:rFonts w:ascii="Georgia" w:eastAsia="Georgia" w:hAnsi="Georgia" w:cs="Georgia"/>
          <w:b/>
          <w:bCs/>
        </w:rPr>
        <w:t>$248.99K</w:t>
      </w:r>
      <w:r>
        <w:rPr>
          <w:rFonts w:ascii="Georgia" w:eastAsia="Georgia" w:hAnsi="Georgia" w:cs="Georgia"/>
        </w:rPr>
        <w:t xml:space="preserve"> in total sales across </w:t>
      </w:r>
      <w:r>
        <w:rPr>
          <w:rFonts w:ascii="Georgia" w:eastAsia="Georgia" w:hAnsi="Georgia" w:cs="Georgia"/>
          <w:b/>
          <w:bCs/>
        </w:rPr>
        <w:t>1,753 products</w:t>
      </w:r>
      <w:r>
        <w:rPr>
          <w:rFonts w:ascii="Georgia" w:eastAsia="Georgia" w:hAnsi="Georgia" w:cs="Georgia"/>
        </w:rPr>
        <w:t xml:space="preserve"> with an </w:t>
      </w:r>
      <w:r>
        <w:rPr>
          <w:rFonts w:ascii="Georgia" w:eastAsia="Georgia" w:hAnsi="Georgia" w:cs="Georgia"/>
          <w:b/>
          <w:bCs/>
        </w:rPr>
        <w:t>average rating of 3.9</w:t>
      </w:r>
      <w:r>
        <w:rPr>
          <w:rFonts w:ascii="Georgia" w:eastAsia="Georgia" w:hAnsi="Georgia" w:cs="Georgia"/>
        </w:rPr>
        <w:t xml:space="preserve">. Most sales are driven by high-performing categories such as </w:t>
      </w:r>
      <w:r>
        <w:rPr>
          <w:rFonts w:ascii="Georgia" w:eastAsia="Georgia" w:hAnsi="Georgia" w:cs="Georgia"/>
          <w:b/>
          <w:bCs/>
        </w:rPr>
        <w:t>Snacks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Fruits &amp; Vegetables</w:t>
      </w:r>
      <w:r>
        <w:rPr>
          <w:rFonts w:ascii="Georgia" w:eastAsia="Georgia" w:hAnsi="Georgia" w:cs="Georgia"/>
        </w:rPr>
        <w:t xml:space="preserve">, and </w:t>
      </w:r>
      <w:r>
        <w:rPr>
          <w:rFonts w:ascii="Georgia" w:eastAsia="Georgia" w:hAnsi="Georgia" w:cs="Georgia"/>
          <w:b/>
          <w:bCs/>
        </w:rPr>
        <w:t>Frozen Foods</w:t>
      </w:r>
      <w:r>
        <w:rPr>
          <w:rFonts w:ascii="Georgia" w:eastAsia="Georgia" w:hAnsi="Georgia" w:cs="Georgia"/>
        </w:rPr>
        <w:t xml:space="preserve">, while </w:t>
      </w:r>
      <w:r>
        <w:rPr>
          <w:rFonts w:ascii="Georgia" w:eastAsia="Georgia" w:hAnsi="Georgia" w:cs="Georgia"/>
          <w:b/>
          <w:bCs/>
        </w:rPr>
        <w:t>Tier 3 outlets</w:t>
      </w:r>
      <w:r>
        <w:rPr>
          <w:rFonts w:ascii="Georgia" w:eastAsia="Georgia" w:hAnsi="Georgia" w:cs="Georgia"/>
        </w:rPr>
        <w:t xml:space="preserve"> show the strongest sales performance among locations.</w:t>
      </w:r>
    </w:p>
    <w:p w14:paraId="4E7B1210" w14:textId="77777777" w:rsidR="00720FDE" w:rsidRDefault="00720FDE">
      <w:pPr>
        <w:rPr>
          <w:rFonts w:ascii="Georgia" w:eastAsia="Georgia" w:hAnsi="Georgia" w:cs="Georgia"/>
        </w:rPr>
      </w:pPr>
    </w:p>
    <w:p w14:paraId="32C619E3" w14:textId="3A15589E" w:rsidR="00993C57" w:rsidRPr="00993C57" w:rsidRDefault="0084651C">
      <w:r>
        <w:pict w14:anchorId="1BC1CE69">
          <v:rect id="_x0000_i1034" style="width:0;height:1.5pt" o:hralign="center" o:bullet="t" o:hrstd="t" o:hr="t" fillcolor="#a0a0a0" stroked="f"/>
        </w:pict>
      </w:r>
    </w:p>
    <w:p w14:paraId="1CA9F532" w14:textId="4FE9EF2C" w:rsidR="00720FDE" w:rsidRDefault="0084651C" w:rsidP="00993C57">
      <w:pPr>
        <w:pStyle w:val="Heading2"/>
        <w:keepNext w:val="0"/>
        <w:keepLines w:val="0"/>
        <w:numPr>
          <w:ilvl w:val="0"/>
          <w:numId w:val="18"/>
        </w:numPr>
        <w:spacing w:before="0" w:after="0"/>
        <w:rPr>
          <w:rFonts w:ascii="Georgia" w:eastAsia="Georgia" w:hAnsi="Georgia" w:cs="Georgia"/>
          <w:b/>
          <w:bCs/>
          <w:sz w:val="34"/>
          <w:szCs w:val="34"/>
        </w:rPr>
      </w:pPr>
      <w:bookmarkStart w:id="2" w:name="_s3wzwhu11nm8" w:colFirst="0" w:colLast="0"/>
      <w:bookmarkEnd w:id="2"/>
      <w:r>
        <w:rPr>
          <w:rFonts w:ascii="Georgia" w:eastAsia="Georgia" w:hAnsi="Georgia" w:cs="Georgia"/>
          <w:b/>
          <w:bCs/>
          <w:sz w:val="34"/>
          <w:szCs w:val="34"/>
        </w:rPr>
        <w:t>I</w:t>
      </w:r>
      <w:r>
        <w:rPr>
          <w:rFonts w:ascii="Georgia" w:eastAsia="Georgia" w:hAnsi="Georgia" w:cs="Georgia"/>
          <w:b/>
          <w:bCs/>
          <w:sz w:val="34"/>
          <w:szCs w:val="34"/>
        </w:rPr>
        <w:t>ntroduction</w:t>
      </w:r>
    </w:p>
    <w:p w14:paraId="1622CB9C" w14:textId="77777777" w:rsidR="00993C57" w:rsidRPr="00993C57" w:rsidRDefault="00993C57" w:rsidP="00993C57">
      <w:pPr>
        <w:pStyle w:val="ListParagraph"/>
      </w:pPr>
    </w:p>
    <w:p w14:paraId="3F303B1B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</w:t>
      </w:r>
      <w:r>
        <w:rPr>
          <w:rFonts w:ascii="Georgia" w:eastAsia="Georgia" w:hAnsi="Georgia" w:cs="Georgia"/>
        </w:rPr>
        <w:t xml:space="preserve">he purpose of this analysis is to provide a data-driven overview of </w:t>
      </w:r>
      <w:proofErr w:type="spellStart"/>
      <w:r>
        <w:rPr>
          <w:rFonts w:ascii="Georgia" w:eastAsia="Georgia" w:hAnsi="Georgia" w:cs="Georgia"/>
        </w:rPr>
        <w:t>BlinkIT’s</w:t>
      </w:r>
      <w:proofErr w:type="spellEnd"/>
      <w:r>
        <w:rPr>
          <w:rFonts w:ascii="Georgia" w:eastAsia="Georgia" w:hAnsi="Georgia" w:cs="Georgia"/>
        </w:rPr>
        <w:t xml:space="preserve"> grocery performance across retail outlets and product categories. Using the cleaned </w:t>
      </w:r>
      <w:proofErr w:type="spellStart"/>
      <w:r>
        <w:rPr>
          <w:rFonts w:ascii="Georgia" w:eastAsia="Georgia" w:hAnsi="Georgia" w:cs="Georgia"/>
        </w:rPr>
        <w:t>BlinkIT</w:t>
      </w:r>
      <w:proofErr w:type="spellEnd"/>
      <w:r>
        <w:rPr>
          <w:rFonts w:ascii="Georgia" w:eastAsia="Georgia" w:hAnsi="Georgia" w:cs="Georgia"/>
        </w:rPr>
        <w:t xml:space="preserve"> grocery dataset, the dashboard highlights:</w:t>
      </w:r>
    </w:p>
    <w:p w14:paraId="385860A3" w14:textId="77777777" w:rsidR="00720FDE" w:rsidRDefault="0084651C">
      <w:pPr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Sales distribution across item types</w:t>
      </w:r>
    </w:p>
    <w:p w14:paraId="31802149" w14:textId="77777777" w:rsidR="00720FDE" w:rsidRDefault="0084651C">
      <w:pPr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Outlet-level performance</w:t>
      </w:r>
    </w:p>
    <w:p w14:paraId="1B89BFB8" w14:textId="77777777" w:rsidR="00720FDE" w:rsidRDefault="0084651C">
      <w:pPr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Fat content influence</w:t>
      </w:r>
    </w:p>
    <w:p w14:paraId="0E8CB34A" w14:textId="77777777" w:rsidR="00720FDE" w:rsidRDefault="0084651C">
      <w:pPr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Customer rating patterns</w:t>
      </w:r>
    </w:p>
    <w:p w14:paraId="46C6CF43" w14:textId="77777777" w:rsidR="00720FDE" w:rsidRDefault="0084651C">
      <w:pPr>
        <w:numPr>
          <w:ilvl w:val="0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Impact of outlet size and location on sales</w:t>
      </w:r>
    </w:p>
    <w:p w14:paraId="375BF109" w14:textId="77777777" w:rsidR="00993C57" w:rsidRDefault="00993C57" w:rsidP="00993C57">
      <w:pPr>
        <w:ind w:left="720"/>
        <w:rPr>
          <w:rFonts w:ascii="Georgia" w:eastAsia="Georgia" w:hAnsi="Georgia" w:cs="Georgia"/>
        </w:rPr>
      </w:pPr>
    </w:p>
    <w:p w14:paraId="540A0BB7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These insights support operational optimization, merchandising decisions, and marketing strategies.</w:t>
      </w:r>
    </w:p>
    <w:p w14:paraId="2070452C" w14:textId="77777777" w:rsidR="00720FDE" w:rsidRDefault="00720FDE">
      <w:pPr>
        <w:rPr>
          <w:rFonts w:ascii="Georgia" w:eastAsia="Georgia" w:hAnsi="Georgia" w:cs="Georgia"/>
        </w:rPr>
      </w:pPr>
    </w:p>
    <w:p w14:paraId="0E1A6CB9" w14:textId="77777777" w:rsidR="00720FDE" w:rsidRDefault="0084651C">
      <w:pPr>
        <w:rPr>
          <w:rFonts w:ascii="Georgia" w:eastAsia="Georgia" w:hAnsi="Georgia" w:cs="Georgia"/>
        </w:rPr>
      </w:pPr>
      <w:r>
        <w:pict w14:anchorId="75185F05">
          <v:rect id="_x0000_i1026" style="width:0;height:1.5pt" o:hralign="center" o:hrstd="t" o:hr="t" fillcolor="#a0a0a0" stroked="f"/>
        </w:pict>
      </w:r>
    </w:p>
    <w:p w14:paraId="26C9B07A" w14:textId="77777777" w:rsidR="00720FDE" w:rsidRDefault="0084651C">
      <w:pPr>
        <w:pStyle w:val="Heading2"/>
        <w:keepNext w:val="0"/>
        <w:keepLines w:val="0"/>
        <w:spacing w:before="0" w:after="0"/>
        <w:rPr>
          <w:rFonts w:ascii="Georgia" w:eastAsia="Georgia" w:hAnsi="Georgia" w:cs="Georgia"/>
          <w:b/>
          <w:bCs/>
          <w:sz w:val="34"/>
          <w:szCs w:val="34"/>
        </w:rPr>
      </w:pPr>
      <w:bookmarkStart w:id="3" w:name="_jsvzm89oazca" w:colFirst="0" w:colLast="0"/>
      <w:bookmarkEnd w:id="3"/>
      <w:r>
        <w:rPr>
          <w:rFonts w:ascii="Georgia" w:eastAsia="Georgia" w:hAnsi="Georgia" w:cs="Georgia"/>
          <w:b/>
          <w:bCs/>
          <w:sz w:val="34"/>
          <w:szCs w:val="34"/>
        </w:rPr>
        <w:t>3. Dataset Overview</w:t>
      </w:r>
    </w:p>
    <w:p w14:paraId="228405CC" w14:textId="77777777" w:rsidR="00720FDE" w:rsidRDefault="00720FDE"/>
    <w:p w14:paraId="3DDF35E8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Although the dashboard summarizes results, the underlying dataset contains fields such as:</w:t>
      </w:r>
    </w:p>
    <w:p w14:paraId="34F9883C" w14:textId="77777777" w:rsidR="00993C57" w:rsidRDefault="00993C57">
      <w:pPr>
        <w:rPr>
          <w:rFonts w:ascii="Georgia" w:eastAsia="Georgia" w:hAnsi="Georgia" w:cs="Georgia"/>
        </w:rPr>
      </w:pPr>
    </w:p>
    <w:p w14:paraId="3723D41B" w14:textId="77777777" w:rsidR="00720FDE" w:rsidRDefault="0084651C">
      <w:pPr>
        <w:numPr>
          <w:ilvl w:val="0"/>
          <w:numId w:val="9"/>
        </w:numPr>
      </w:pPr>
      <w:r>
        <w:rPr>
          <w:rFonts w:ascii="Georgia" w:eastAsia="Georgia" w:hAnsi="Georgia" w:cs="Georgia"/>
          <w:b/>
          <w:bCs/>
        </w:rPr>
        <w:t>Sales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Item Weight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Item Visibility</w:t>
      </w:r>
    </w:p>
    <w:p w14:paraId="748CECF1" w14:textId="77777777" w:rsidR="00720FDE" w:rsidRDefault="0084651C">
      <w:pPr>
        <w:numPr>
          <w:ilvl w:val="0"/>
          <w:numId w:val="9"/>
        </w:numPr>
      </w:pPr>
      <w:r>
        <w:rPr>
          <w:rFonts w:ascii="Georgia" w:eastAsia="Georgia" w:hAnsi="Georgia" w:cs="Georgia"/>
          <w:b/>
          <w:bCs/>
        </w:rPr>
        <w:t>Item Type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Item Fat Content</w:t>
      </w:r>
    </w:p>
    <w:p w14:paraId="5D6AD149" w14:textId="77777777" w:rsidR="00720FDE" w:rsidRDefault="0084651C">
      <w:pPr>
        <w:numPr>
          <w:ilvl w:val="0"/>
          <w:numId w:val="9"/>
        </w:numPr>
      </w:pPr>
      <w:r>
        <w:rPr>
          <w:rFonts w:ascii="Georgia" w:eastAsia="Georgia" w:hAnsi="Georgia" w:cs="Georgia"/>
          <w:b/>
          <w:bCs/>
        </w:rPr>
        <w:t>Outlet Type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Outlet Location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Outlet Size</w:t>
      </w:r>
    </w:p>
    <w:p w14:paraId="65EBC18C" w14:textId="77777777" w:rsidR="00720FDE" w:rsidRPr="00993C57" w:rsidRDefault="0084651C">
      <w:pPr>
        <w:numPr>
          <w:ilvl w:val="0"/>
          <w:numId w:val="9"/>
        </w:numPr>
      </w:pPr>
      <w:r>
        <w:rPr>
          <w:rFonts w:ascii="Georgia" w:eastAsia="Georgia" w:hAnsi="Georgia" w:cs="Georgia"/>
          <w:b/>
          <w:bCs/>
        </w:rPr>
        <w:t>Outlet Establishment Year</w:t>
      </w:r>
      <w:r>
        <w:rPr>
          <w:rFonts w:ascii="Georgia" w:eastAsia="Georgia" w:hAnsi="Georgia" w:cs="Georgia"/>
        </w:rPr>
        <w:t xml:space="preserve">, </w:t>
      </w:r>
      <w:r>
        <w:rPr>
          <w:rFonts w:ascii="Georgia" w:eastAsia="Georgia" w:hAnsi="Georgia" w:cs="Georgia"/>
          <w:b/>
          <w:bCs/>
        </w:rPr>
        <w:t>Ratings</w:t>
      </w:r>
    </w:p>
    <w:p w14:paraId="650B7C44" w14:textId="77777777" w:rsidR="00993C57" w:rsidRDefault="00993C57" w:rsidP="00993C57">
      <w:pPr>
        <w:ind w:left="720"/>
      </w:pPr>
    </w:p>
    <w:p w14:paraId="206D0482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lastRenderedPageBreak/>
        <w:t xml:space="preserve">With </w:t>
      </w:r>
      <w:r>
        <w:rPr>
          <w:rFonts w:ascii="Georgia" w:eastAsia="Georgia" w:hAnsi="Georgia" w:cs="Georgia"/>
          <w:b/>
          <w:bCs/>
        </w:rPr>
        <w:t>1,753 items</w:t>
      </w:r>
      <w:r>
        <w:rPr>
          <w:rFonts w:ascii="Georgia" w:eastAsia="Georgia" w:hAnsi="Georgia" w:cs="Georgia"/>
        </w:rPr>
        <w:t xml:space="preserve">, the dataset provides a holistic view of </w:t>
      </w:r>
      <w:proofErr w:type="spellStart"/>
      <w:r>
        <w:rPr>
          <w:rFonts w:ascii="Georgia" w:eastAsia="Georgia" w:hAnsi="Georgia" w:cs="Georgia"/>
        </w:rPr>
        <w:t>BlinkIT’s</w:t>
      </w:r>
      <w:proofErr w:type="spellEnd"/>
      <w:r>
        <w:rPr>
          <w:rFonts w:ascii="Georgia" w:eastAsia="Georgia" w:hAnsi="Georgia" w:cs="Georgia"/>
        </w:rPr>
        <w:t xml:space="preserve"> product and outlet ecosystem.</w:t>
      </w:r>
    </w:p>
    <w:p w14:paraId="1152B13E" w14:textId="77777777" w:rsidR="00720FDE" w:rsidRDefault="00720FDE">
      <w:pPr>
        <w:rPr>
          <w:rFonts w:ascii="Georgia" w:eastAsia="Georgia" w:hAnsi="Georgia" w:cs="Georgia"/>
        </w:rPr>
      </w:pPr>
    </w:p>
    <w:p w14:paraId="2C664BFA" w14:textId="77777777" w:rsidR="00720FDE" w:rsidRDefault="0084651C">
      <w:pPr>
        <w:rPr>
          <w:rFonts w:ascii="Georgia" w:eastAsia="Georgia" w:hAnsi="Georgia" w:cs="Georgia"/>
        </w:rPr>
      </w:pPr>
      <w:r>
        <w:pict w14:anchorId="43022A98">
          <v:rect id="_x0000_i1027" style="width:0;height:1.5pt" o:hralign="center" o:hrstd="t" o:hr="t" fillcolor="#a0a0a0" stroked="f"/>
        </w:pict>
      </w:r>
    </w:p>
    <w:p w14:paraId="6B7D6EFD" w14:textId="77777777" w:rsidR="00720FDE" w:rsidRDefault="00720FDE">
      <w:pPr>
        <w:pStyle w:val="Heading2"/>
        <w:keepNext w:val="0"/>
        <w:keepLines w:val="0"/>
        <w:spacing w:before="0" w:after="0"/>
        <w:rPr>
          <w:rFonts w:ascii="Georgia" w:eastAsia="Georgia" w:hAnsi="Georgia" w:cs="Georgia"/>
          <w:b/>
          <w:bCs/>
          <w:sz w:val="34"/>
          <w:szCs w:val="34"/>
        </w:rPr>
      </w:pPr>
      <w:bookmarkStart w:id="4" w:name="_a2fmiucnic75" w:colFirst="0" w:colLast="0"/>
      <w:bookmarkEnd w:id="4"/>
    </w:p>
    <w:p w14:paraId="4617D074" w14:textId="77777777" w:rsidR="00720FDE" w:rsidRDefault="0084651C">
      <w:pPr>
        <w:pStyle w:val="Heading2"/>
        <w:keepNext w:val="0"/>
        <w:keepLines w:val="0"/>
        <w:spacing w:before="0" w:after="0"/>
        <w:rPr>
          <w:rFonts w:ascii="Georgia" w:eastAsia="Georgia" w:hAnsi="Georgia" w:cs="Georgia"/>
          <w:b/>
          <w:bCs/>
          <w:sz w:val="34"/>
          <w:szCs w:val="34"/>
        </w:rPr>
      </w:pPr>
      <w:bookmarkStart w:id="5" w:name="_61tzdd2wvfdu" w:colFirst="0" w:colLast="0"/>
      <w:bookmarkEnd w:id="5"/>
      <w:r>
        <w:rPr>
          <w:rFonts w:ascii="Georgia" w:eastAsia="Georgia" w:hAnsi="Georgia" w:cs="Georgia"/>
          <w:b/>
          <w:bCs/>
          <w:sz w:val="34"/>
          <w:szCs w:val="34"/>
        </w:rPr>
        <w:t>4. Key Metrics from Dashboard</w:t>
      </w:r>
    </w:p>
    <w:p w14:paraId="1AA4C563" w14:textId="77777777" w:rsidR="00720FDE" w:rsidRDefault="00720FDE"/>
    <w:p w14:paraId="3E35393D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6" w:name="_f3du9juasi4s" w:colFirst="0" w:colLast="0"/>
      <w:bookmarkEnd w:id="6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4.1 Total Sales</w:t>
      </w:r>
    </w:p>
    <w:p w14:paraId="1AE19D93" w14:textId="77777777" w:rsidR="00720FDE" w:rsidRDefault="0084651C">
      <w:pPr>
        <w:numPr>
          <w:ilvl w:val="0"/>
          <w:numId w:val="17"/>
        </w:numPr>
      </w:pPr>
      <w:r>
        <w:rPr>
          <w:rFonts w:ascii="Georgia" w:eastAsia="Georgia" w:hAnsi="Georgia" w:cs="Georgia"/>
          <w:b/>
          <w:bCs/>
        </w:rPr>
        <w:t>$248.99K</w:t>
      </w:r>
      <w:r>
        <w:rPr>
          <w:rFonts w:ascii="Georgia" w:eastAsia="Georgia" w:hAnsi="Georgia" w:cs="Georgia"/>
        </w:rPr>
        <w:t xml:space="preserve"> total sales generated from all products and outlets.</w:t>
      </w:r>
      <w:r>
        <w:rPr>
          <w:rFonts w:ascii="Georgia" w:eastAsia="Georgia" w:hAnsi="Georgia" w:cs="Georgia"/>
        </w:rPr>
        <w:br/>
      </w:r>
    </w:p>
    <w:p w14:paraId="5C66BDA8" w14:textId="77777777" w:rsidR="00720FDE" w:rsidRDefault="0084651C">
      <w:pPr>
        <w:numPr>
          <w:ilvl w:val="0"/>
          <w:numId w:val="17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Indicates strong revenue performance across major categories.</w:t>
      </w:r>
    </w:p>
    <w:p w14:paraId="7815F01C" w14:textId="77777777" w:rsidR="00993C57" w:rsidRDefault="00993C57" w:rsidP="00993C57">
      <w:pPr>
        <w:ind w:left="720"/>
        <w:rPr>
          <w:rFonts w:ascii="Georgia" w:eastAsia="Georgia" w:hAnsi="Georgia" w:cs="Georgia"/>
        </w:rPr>
      </w:pPr>
    </w:p>
    <w:p w14:paraId="08105B8F" w14:textId="76952D20" w:rsidR="00993C57" w:rsidRPr="00993C57" w:rsidRDefault="0084651C" w:rsidP="00993C57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7" w:name="_dbxvgg3njyjj" w:colFirst="0" w:colLast="0"/>
      <w:bookmarkEnd w:id="7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4.2 Average Sales</w:t>
      </w:r>
    </w:p>
    <w:p w14:paraId="0A2C209D" w14:textId="77777777" w:rsidR="00720FDE" w:rsidRDefault="0084651C">
      <w:pPr>
        <w:numPr>
          <w:ilvl w:val="0"/>
          <w:numId w:val="10"/>
        </w:numPr>
      </w:pPr>
      <w:r>
        <w:rPr>
          <w:rFonts w:ascii="Georgia" w:eastAsia="Georgia" w:hAnsi="Georgia" w:cs="Georgia"/>
          <w:b/>
          <w:bCs/>
        </w:rPr>
        <w:t>$</w:t>
      </w:r>
      <w:r>
        <w:rPr>
          <w:rFonts w:ascii="Georgia" w:eastAsia="Georgia" w:hAnsi="Georgia" w:cs="Georgia"/>
          <w:b/>
          <w:bCs/>
        </w:rPr>
        <w:t>142</w:t>
      </w:r>
      <w:r>
        <w:rPr>
          <w:rFonts w:ascii="Georgia" w:eastAsia="Georgia" w:hAnsi="Georgia" w:cs="Georgia"/>
        </w:rPr>
        <w:t xml:space="preserve"> average sales per item.</w:t>
      </w:r>
      <w:r>
        <w:rPr>
          <w:rFonts w:ascii="Georgia" w:eastAsia="Georgia" w:hAnsi="Georgia" w:cs="Georgia"/>
        </w:rPr>
        <w:br/>
      </w:r>
    </w:p>
    <w:p w14:paraId="59EBD650" w14:textId="77777777" w:rsidR="00720FDE" w:rsidRDefault="0084651C">
      <w:pPr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Variations appear across outlets and categories.</w:t>
      </w:r>
    </w:p>
    <w:p w14:paraId="63F0D86A" w14:textId="77777777" w:rsidR="00993C57" w:rsidRDefault="00993C57" w:rsidP="00993C57">
      <w:pPr>
        <w:ind w:left="720"/>
        <w:rPr>
          <w:rFonts w:ascii="Georgia" w:eastAsia="Georgia" w:hAnsi="Georgia" w:cs="Georgia"/>
        </w:rPr>
      </w:pPr>
    </w:p>
    <w:p w14:paraId="4789AC81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8" w:name="_4z1ls0istb34" w:colFirst="0" w:colLast="0"/>
      <w:bookmarkEnd w:id="8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4.3 Number of Items</w:t>
      </w:r>
    </w:p>
    <w:p w14:paraId="07ABAADB" w14:textId="77777777" w:rsidR="00720FDE" w:rsidRDefault="0084651C">
      <w:pPr>
        <w:numPr>
          <w:ilvl w:val="0"/>
          <w:numId w:val="16"/>
        </w:numPr>
      </w:pPr>
      <w:r>
        <w:rPr>
          <w:rFonts w:ascii="Georgia" w:eastAsia="Georgia" w:hAnsi="Georgia" w:cs="Georgia"/>
          <w:b/>
          <w:bCs/>
        </w:rPr>
        <w:t>1,753</w:t>
      </w:r>
      <w:r>
        <w:rPr>
          <w:rFonts w:ascii="Georgia" w:eastAsia="Georgia" w:hAnsi="Georgia" w:cs="Georgia"/>
        </w:rPr>
        <w:t xml:space="preserve"> total items listed.</w:t>
      </w:r>
      <w:r>
        <w:rPr>
          <w:rFonts w:ascii="Georgia" w:eastAsia="Georgia" w:hAnsi="Georgia" w:cs="Georgia"/>
        </w:rPr>
        <w:br/>
      </w:r>
    </w:p>
    <w:p w14:paraId="5FC64CCD" w14:textId="77777777" w:rsidR="00720FDE" w:rsidRDefault="0084651C">
      <w:pPr>
        <w:numPr>
          <w:ilvl w:val="0"/>
          <w:numId w:val="16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Represents a diverse category portfolio.</w:t>
      </w:r>
    </w:p>
    <w:p w14:paraId="2BA4823C" w14:textId="77777777" w:rsidR="00993C57" w:rsidRDefault="00993C57" w:rsidP="00993C57">
      <w:pPr>
        <w:ind w:left="720"/>
        <w:rPr>
          <w:rFonts w:ascii="Georgia" w:eastAsia="Georgia" w:hAnsi="Georgia" w:cs="Georgia"/>
        </w:rPr>
      </w:pPr>
    </w:p>
    <w:p w14:paraId="557D4BFB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9" w:name="_rxyry7qaghq0" w:colFirst="0" w:colLast="0"/>
      <w:bookmarkEnd w:id="9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4.4 Average Rating</w:t>
      </w:r>
    </w:p>
    <w:p w14:paraId="42D8D185" w14:textId="77777777" w:rsidR="00720FDE" w:rsidRDefault="0084651C">
      <w:pPr>
        <w:numPr>
          <w:ilvl w:val="0"/>
          <w:numId w:val="8"/>
        </w:numPr>
      </w:pPr>
      <w:r>
        <w:rPr>
          <w:rFonts w:ascii="Georgia" w:eastAsia="Georgia" w:hAnsi="Georgia" w:cs="Georgia"/>
          <w:b/>
          <w:bCs/>
        </w:rPr>
        <w:t>3.9</w:t>
      </w:r>
      <w:r>
        <w:rPr>
          <w:rFonts w:ascii="Georgia" w:eastAsia="Georgia" w:hAnsi="Georgia" w:cs="Georgia"/>
        </w:rPr>
        <w:t xml:space="preserve"> average customer rating.</w:t>
      </w:r>
      <w:r>
        <w:rPr>
          <w:rFonts w:ascii="Georgia" w:eastAsia="Georgia" w:hAnsi="Georgia" w:cs="Georgia"/>
        </w:rPr>
        <w:br/>
      </w:r>
    </w:p>
    <w:p w14:paraId="12EAC664" w14:textId="77777777" w:rsidR="00720FDE" w:rsidRDefault="0084651C">
      <w:pPr>
        <w:numPr>
          <w:ilvl w:val="0"/>
          <w:numId w:val="8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Suggests good product quality and customer satisfaction.</w:t>
      </w:r>
    </w:p>
    <w:p w14:paraId="53C9B375" w14:textId="77777777" w:rsidR="00720FDE" w:rsidRDefault="00720FDE">
      <w:pPr>
        <w:ind w:left="720"/>
        <w:rPr>
          <w:rFonts w:ascii="Georgia" w:eastAsia="Georgia" w:hAnsi="Georgia" w:cs="Georgia"/>
        </w:rPr>
      </w:pPr>
    </w:p>
    <w:p w14:paraId="7BF67421" w14:textId="77777777" w:rsidR="00720FDE" w:rsidRDefault="0084651C">
      <w:pPr>
        <w:rPr>
          <w:rFonts w:ascii="Georgia" w:eastAsia="Georgia" w:hAnsi="Georgia" w:cs="Georgia"/>
        </w:rPr>
      </w:pPr>
      <w:r>
        <w:pict w14:anchorId="4528D2B9">
          <v:rect id="_x0000_i1028" style="width:0;height:1.5pt" o:hralign="center" o:hrstd="t" o:hr="t" fillcolor="#a0a0a0" stroked="f"/>
        </w:pict>
      </w:r>
    </w:p>
    <w:p w14:paraId="38D21405" w14:textId="77777777" w:rsidR="00720FDE" w:rsidRDefault="0084651C">
      <w:pPr>
        <w:pStyle w:val="Heading2"/>
        <w:keepNext w:val="0"/>
        <w:keepLines w:val="0"/>
        <w:spacing w:before="0" w:after="0"/>
        <w:rPr>
          <w:rFonts w:ascii="Georgia" w:eastAsia="Georgia" w:hAnsi="Georgia" w:cs="Georgia"/>
          <w:b/>
          <w:bCs/>
          <w:sz w:val="34"/>
          <w:szCs w:val="34"/>
        </w:rPr>
      </w:pPr>
      <w:bookmarkStart w:id="10" w:name="_44bf3id3143k" w:colFirst="0" w:colLast="0"/>
      <w:bookmarkEnd w:id="10"/>
      <w:r>
        <w:rPr>
          <w:rFonts w:ascii="Georgia" w:eastAsia="Georgia" w:hAnsi="Georgia" w:cs="Georgia"/>
          <w:b/>
          <w:bCs/>
          <w:sz w:val="34"/>
          <w:szCs w:val="34"/>
        </w:rPr>
        <w:t>5. Exploratory Data Insights</w:t>
      </w:r>
    </w:p>
    <w:p w14:paraId="6E56CB5F" w14:textId="77777777" w:rsidR="00720FDE" w:rsidRDefault="00720FDE"/>
    <w:p w14:paraId="12C4E743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11" w:name="_mu0r7nhsla86" w:colFirst="0" w:colLast="0"/>
      <w:bookmarkEnd w:id="11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5.1 Sales by Fat Content</w:t>
      </w:r>
    </w:p>
    <w:p w14:paraId="620EFAD5" w14:textId="77777777" w:rsidR="00993C57" w:rsidRPr="00993C57" w:rsidRDefault="00993C57" w:rsidP="00993C57"/>
    <w:p w14:paraId="26E8B09C" w14:textId="77777777" w:rsidR="00720FDE" w:rsidRDefault="0084651C">
      <w:pPr>
        <w:numPr>
          <w:ilvl w:val="0"/>
          <w:numId w:val="4"/>
        </w:numPr>
      </w:pPr>
      <w:r>
        <w:rPr>
          <w:rFonts w:ascii="Georgia" w:eastAsia="Georgia" w:hAnsi="Georgia" w:cs="Georgia"/>
          <w:b/>
          <w:bCs/>
        </w:rPr>
        <w:t>Regular Fat</w:t>
      </w:r>
      <w:r>
        <w:rPr>
          <w:rFonts w:ascii="Georgia" w:eastAsia="Georgia" w:hAnsi="Georgia" w:cs="Georgia"/>
        </w:rPr>
        <w:t xml:space="preserve"> and </w:t>
      </w:r>
      <w:r>
        <w:rPr>
          <w:rFonts w:ascii="Georgia" w:eastAsia="Georgia" w:hAnsi="Georgia" w:cs="Georgia"/>
          <w:b/>
          <w:bCs/>
        </w:rPr>
        <w:t>Low Fat</w:t>
      </w:r>
      <w:r>
        <w:rPr>
          <w:rFonts w:ascii="Georgia" w:eastAsia="Georgia" w:hAnsi="Georgia" w:cs="Georgia"/>
        </w:rPr>
        <w:t xml:space="preserve"> both contribute significantly.</w:t>
      </w:r>
      <w:r>
        <w:rPr>
          <w:rFonts w:ascii="Georgia" w:eastAsia="Georgia" w:hAnsi="Georgia" w:cs="Georgia"/>
        </w:rPr>
        <w:br/>
      </w:r>
    </w:p>
    <w:p w14:paraId="47CC1E26" w14:textId="77777777" w:rsidR="00720FDE" w:rsidRDefault="0084651C">
      <w:pPr>
        <w:numPr>
          <w:ilvl w:val="0"/>
          <w:numId w:val="4"/>
        </w:numPr>
      </w:pPr>
      <w:r>
        <w:rPr>
          <w:rFonts w:ascii="Georgia" w:eastAsia="Georgia" w:hAnsi="Georgia" w:cs="Georgia"/>
        </w:rPr>
        <w:t xml:space="preserve">Total combined contribution equals the full </w:t>
      </w:r>
      <w:r>
        <w:rPr>
          <w:rFonts w:ascii="Georgia" w:eastAsia="Georgia" w:hAnsi="Georgia" w:cs="Georgia"/>
          <w:b/>
          <w:bCs/>
        </w:rPr>
        <w:t>$248.99K</w:t>
      </w:r>
      <w:r>
        <w:rPr>
          <w:rFonts w:ascii="Georgia" w:eastAsia="Georgia" w:hAnsi="Georgia" w:cs="Georgia"/>
        </w:rPr>
        <w:t xml:space="preserve"> sales.</w:t>
      </w:r>
      <w:r>
        <w:rPr>
          <w:rFonts w:ascii="Georgia" w:eastAsia="Georgia" w:hAnsi="Georgia" w:cs="Georgia"/>
        </w:rPr>
        <w:br/>
      </w:r>
    </w:p>
    <w:p w14:paraId="7CAD6A99" w14:textId="77777777" w:rsidR="00720FDE" w:rsidRDefault="0084651C">
      <w:pPr>
        <w:numPr>
          <w:ilvl w:val="0"/>
          <w:numId w:val="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strong dominance by one fat category — indicating balanced customer preference.</w:t>
      </w:r>
      <w:r>
        <w:rPr>
          <w:rFonts w:ascii="Georgia" w:eastAsia="Georgia" w:hAnsi="Georgia" w:cs="Georgia"/>
        </w:rPr>
        <w:br/>
      </w:r>
    </w:p>
    <w:p w14:paraId="23DF64C6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12" w:name="_oulkhnr99yk2" w:colFirst="0" w:colLast="0"/>
      <w:bookmarkEnd w:id="12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5.2 Sales by Item Type</w:t>
      </w:r>
    </w:p>
    <w:p w14:paraId="31D1322E" w14:textId="77777777" w:rsidR="00993C57" w:rsidRPr="00993C57" w:rsidRDefault="00993C57" w:rsidP="00993C57"/>
    <w:p w14:paraId="4C29B6B4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The highest-performing categories are:</w:t>
      </w:r>
    </w:p>
    <w:tbl>
      <w:tblPr>
        <w:tblStyle w:val="a"/>
        <w:tblW w:w="2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70"/>
      </w:tblGrid>
      <w:tr w:rsidR="00720FDE" w14:paraId="36FCC5A1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2E8C2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lastRenderedPageBreak/>
              <w:t>Item Type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864B8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t>Sales</w:t>
            </w:r>
          </w:p>
        </w:tc>
      </w:tr>
      <w:tr w:rsidR="00720FDE" w14:paraId="3D8F6467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82B7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Snacks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15610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$42K</w:t>
            </w:r>
          </w:p>
        </w:tc>
      </w:tr>
      <w:tr w:rsidR="00720FDE" w14:paraId="31549388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8CEC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Fruits &amp; Vegetables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A1AD7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$35K</w:t>
            </w:r>
          </w:p>
        </w:tc>
      </w:tr>
      <w:tr w:rsidR="00720FDE" w14:paraId="08A67365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91C4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Frozen Foods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B903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$25K</w:t>
            </w:r>
          </w:p>
        </w:tc>
      </w:tr>
      <w:tr w:rsidR="00720FDE" w14:paraId="5644EDFC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B238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Household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07F5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$21K</w:t>
            </w:r>
          </w:p>
        </w:tc>
      </w:tr>
      <w:tr w:rsidR="00720FDE" w14:paraId="33DFCABA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ACE4A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Dairy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BC61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$21K</w:t>
            </w:r>
          </w:p>
        </w:tc>
      </w:tr>
      <w:tr w:rsidR="00720FDE" w14:paraId="18CEE1D0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11438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Baking Goods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693C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$20K</w:t>
            </w:r>
          </w:p>
        </w:tc>
      </w:tr>
      <w:tr w:rsidR="00720FDE" w14:paraId="11E8F6AD" w14:textId="77777777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9B92F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Canned Foods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22B00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$19K</w:t>
            </w:r>
          </w:p>
          <w:p w14:paraId="49385A31" w14:textId="77777777" w:rsidR="00720FDE" w:rsidRDefault="00720FDE">
            <w:pPr>
              <w:rPr>
                <w:rFonts w:ascii="Georgia" w:eastAsia="Georgia" w:hAnsi="Georgia" w:cs="Georgia"/>
              </w:rPr>
            </w:pPr>
          </w:p>
        </w:tc>
      </w:tr>
    </w:tbl>
    <w:p w14:paraId="314BFB67" w14:textId="77777777" w:rsidR="00720FDE" w:rsidRDefault="0084651C">
      <w:pPr>
        <w:numPr>
          <w:ilvl w:val="0"/>
          <w:numId w:val="1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Snacks top the list, indicating impulse-buy behavior.</w:t>
      </w:r>
      <w:r>
        <w:rPr>
          <w:rFonts w:ascii="Georgia" w:eastAsia="Georgia" w:hAnsi="Georgia" w:cs="Georgia"/>
        </w:rPr>
        <w:br/>
      </w:r>
    </w:p>
    <w:p w14:paraId="4AF86CDE" w14:textId="77777777" w:rsidR="00720FDE" w:rsidRDefault="0084651C">
      <w:pPr>
        <w:numPr>
          <w:ilvl w:val="0"/>
          <w:numId w:val="1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Essential categories like fruits &amp; vegetables rank high, showing consistent daily demand.</w:t>
      </w:r>
      <w:r>
        <w:rPr>
          <w:rFonts w:ascii="Georgia" w:eastAsia="Georgia" w:hAnsi="Georgia" w:cs="Georgia"/>
        </w:rPr>
        <w:br/>
      </w:r>
    </w:p>
    <w:p w14:paraId="3775614F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13" w:name="_f62j2h17relt" w:colFirst="0" w:colLast="0"/>
      <w:bookmarkEnd w:id="13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5.3 Fat Content by Outlet</w:t>
      </w:r>
    </w:p>
    <w:p w14:paraId="2D22D351" w14:textId="77777777" w:rsidR="00720FDE" w:rsidRDefault="0084651C">
      <w:pPr>
        <w:numPr>
          <w:ilvl w:val="0"/>
          <w:numId w:val="1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Across Tier 2 and Tier 3 outlets:</w:t>
      </w:r>
      <w:r>
        <w:rPr>
          <w:rFonts w:ascii="Georgia" w:eastAsia="Georgia" w:hAnsi="Georgia" w:cs="Georgia"/>
        </w:rPr>
        <w:br/>
      </w:r>
    </w:p>
    <w:p w14:paraId="2C118612" w14:textId="77777777" w:rsidR="00720FDE" w:rsidRDefault="0084651C">
      <w:pPr>
        <w:numPr>
          <w:ilvl w:val="1"/>
          <w:numId w:val="12"/>
        </w:numPr>
      </w:pPr>
      <w:r>
        <w:rPr>
          <w:rFonts w:ascii="Georgia" w:eastAsia="Georgia" w:hAnsi="Georgia" w:cs="Georgia"/>
          <w:b/>
          <w:bCs/>
        </w:rPr>
        <w:t>Regular Fat items</w:t>
      </w:r>
      <w:r>
        <w:rPr>
          <w:rFonts w:ascii="Georgia" w:eastAsia="Georgia" w:hAnsi="Georgia" w:cs="Georgia"/>
        </w:rPr>
        <w:t xml:space="preserve"> show higher sales in Tier 3.</w:t>
      </w:r>
      <w:r>
        <w:rPr>
          <w:rFonts w:ascii="Georgia" w:eastAsia="Georgia" w:hAnsi="Georgia" w:cs="Georgia"/>
        </w:rPr>
        <w:br/>
      </w:r>
    </w:p>
    <w:p w14:paraId="37512A7F" w14:textId="77777777" w:rsidR="00720FDE" w:rsidRDefault="0084651C">
      <w:pPr>
        <w:numPr>
          <w:ilvl w:val="1"/>
          <w:numId w:val="12"/>
        </w:numPr>
      </w:pPr>
      <w:r>
        <w:rPr>
          <w:rFonts w:ascii="Georgia" w:eastAsia="Georgia" w:hAnsi="Georgia" w:cs="Georgia"/>
          <w:b/>
          <w:bCs/>
        </w:rPr>
        <w:t>Low Fat items</w:t>
      </w:r>
      <w:r>
        <w:rPr>
          <w:rFonts w:ascii="Georgia" w:eastAsia="Georgia" w:hAnsi="Georgia" w:cs="Georgia"/>
        </w:rPr>
        <w:t xml:space="preserve"> perform well in Tier 2 but less in Tier 3.</w:t>
      </w:r>
      <w:r>
        <w:rPr>
          <w:rFonts w:ascii="Georgia" w:eastAsia="Georgia" w:hAnsi="Georgia" w:cs="Georgia"/>
        </w:rPr>
        <w:br/>
      </w:r>
    </w:p>
    <w:p w14:paraId="3FD80854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14" w:name="_c5nheylgwj8s" w:colFirst="0" w:colLast="0"/>
      <w:bookmarkEnd w:id="14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5.4 Outlet Establishment Trend</w:t>
      </w:r>
    </w:p>
    <w:p w14:paraId="3C6CFDBD" w14:textId="77777777" w:rsidR="00993C57" w:rsidRPr="00993C57" w:rsidRDefault="00993C57" w:rsidP="00993C57"/>
    <w:p w14:paraId="5DC44F36" w14:textId="77777777" w:rsidR="00720FDE" w:rsidRDefault="0084651C">
      <w:pPr>
        <w:numPr>
          <w:ilvl w:val="0"/>
          <w:numId w:val="13"/>
        </w:numPr>
      </w:pPr>
      <w:r>
        <w:rPr>
          <w:rFonts w:ascii="Georgia" w:eastAsia="Georgia" w:hAnsi="Georgia" w:cs="Georgia"/>
        </w:rPr>
        <w:t xml:space="preserve">Sales trend over outlet establishment years (2010–2020) shows a peak around </w:t>
      </w:r>
      <w:r>
        <w:rPr>
          <w:rFonts w:ascii="Georgia" w:eastAsia="Georgia" w:hAnsi="Georgia" w:cs="Georgia"/>
          <w:b/>
          <w:bCs/>
        </w:rPr>
        <w:t>2014–2015</w:t>
      </w:r>
      <w:r>
        <w:rPr>
          <w:rFonts w:ascii="Georgia" w:eastAsia="Georgia" w:hAnsi="Georgia" w:cs="Georgia"/>
        </w:rPr>
        <w:t xml:space="preserve"> with </w:t>
      </w:r>
      <w:r>
        <w:rPr>
          <w:rFonts w:ascii="Georgia" w:eastAsia="Georgia" w:hAnsi="Georgia" w:cs="Georgia"/>
          <w:b/>
          <w:bCs/>
        </w:rPr>
        <w:t>$132K</w:t>
      </w:r>
      <w:r>
        <w:rPr>
          <w:rFonts w:ascii="Georgia" w:eastAsia="Georgia" w:hAnsi="Georgia" w:cs="Georgia"/>
        </w:rPr>
        <w:t>.</w:t>
      </w:r>
      <w:r>
        <w:rPr>
          <w:rFonts w:ascii="Georgia" w:eastAsia="Georgia" w:hAnsi="Georgia" w:cs="Georgia"/>
        </w:rPr>
        <w:br/>
      </w:r>
    </w:p>
    <w:p w14:paraId="4F1FBC82" w14:textId="77777777" w:rsidR="00720FDE" w:rsidRDefault="0084651C">
      <w:pPr>
        <w:numPr>
          <w:ilvl w:val="0"/>
          <w:numId w:val="13"/>
        </w:numPr>
      </w:pPr>
      <w:r>
        <w:rPr>
          <w:rFonts w:ascii="Georgia" w:eastAsia="Georgia" w:hAnsi="Georgia" w:cs="Georgia"/>
        </w:rPr>
        <w:t xml:space="preserve">Newer outlets (2019–2020) stabilize around </w:t>
      </w:r>
      <w:r>
        <w:rPr>
          <w:rFonts w:ascii="Georgia" w:eastAsia="Georgia" w:hAnsi="Georgia" w:cs="Georgia"/>
          <w:b/>
          <w:bCs/>
        </w:rPr>
        <w:t>$45K</w:t>
      </w:r>
      <w:r>
        <w:rPr>
          <w:rFonts w:ascii="Georgia" w:eastAsia="Georgia" w:hAnsi="Georgia" w:cs="Georgia"/>
        </w:rPr>
        <w:t>.</w:t>
      </w:r>
      <w:r>
        <w:rPr>
          <w:rFonts w:ascii="Georgia" w:eastAsia="Georgia" w:hAnsi="Georgia" w:cs="Georgia"/>
        </w:rPr>
        <w:br/>
      </w:r>
    </w:p>
    <w:p w14:paraId="0F8FA4AA" w14:textId="77777777" w:rsidR="00720FDE" w:rsidRDefault="0084651C">
      <w:pPr>
        <w:numPr>
          <w:ilvl w:val="0"/>
          <w:numId w:val="1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Indicates that older outlets retain stronger customer bases.</w:t>
      </w:r>
      <w:r>
        <w:rPr>
          <w:rFonts w:ascii="Georgia" w:eastAsia="Georgia" w:hAnsi="Georgia" w:cs="Georgia"/>
        </w:rPr>
        <w:br/>
      </w:r>
    </w:p>
    <w:p w14:paraId="14ACD4A5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15" w:name="_ng2f7a90f3fk" w:colFirst="0" w:colLast="0"/>
      <w:bookmarkEnd w:id="15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5.5 Outlet Size</w:t>
      </w:r>
    </w:p>
    <w:p w14:paraId="42FE09E5" w14:textId="77777777" w:rsidR="00993C57" w:rsidRPr="00993C57" w:rsidRDefault="00993C57" w:rsidP="00993C57"/>
    <w:p w14:paraId="45666AF9" w14:textId="77777777" w:rsidR="00720FDE" w:rsidRDefault="0084651C">
      <w:pPr>
        <w:numPr>
          <w:ilvl w:val="0"/>
          <w:numId w:val="2"/>
        </w:numPr>
      </w:pPr>
      <w:r>
        <w:rPr>
          <w:rFonts w:ascii="Georgia" w:eastAsia="Georgia" w:hAnsi="Georgia" w:cs="Georgia"/>
        </w:rPr>
        <w:t xml:space="preserve">Dashboard highlights </w:t>
      </w:r>
      <w:r>
        <w:rPr>
          <w:rFonts w:ascii="Georgia" w:eastAsia="Georgia" w:hAnsi="Georgia" w:cs="Georgia"/>
          <w:b/>
          <w:bCs/>
        </w:rPr>
        <w:t>High-size outlets</w:t>
      </w:r>
      <w:r>
        <w:rPr>
          <w:rFonts w:ascii="Georgia" w:eastAsia="Georgia" w:hAnsi="Georgia" w:cs="Georgia"/>
        </w:rPr>
        <w:t xml:space="preserve"> only.</w:t>
      </w:r>
      <w:r>
        <w:rPr>
          <w:rFonts w:ascii="Georgia" w:eastAsia="Georgia" w:hAnsi="Georgia" w:cs="Georgia"/>
        </w:rPr>
        <w:br/>
      </w:r>
    </w:p>
    <w:p w14:paraId="0522B2AB" w14:textId="77777777" w:rsidR="00720FDE" w:rsidRDefault="0084651C">
      <w:pPr>
        <w:numPr>
          <w:ilvl w:val="0"/>
          <w:numId w:val="2"/>
        </w:numPr>
      </w:pPr>
      <w:r>
        <w:rPr>
          <w:rFonts w:ascii="Georgia" w:eastAsia="Georgia" w:hAnsi="Georgia" w:cs="Georgia"/>
        </w:rPr>
        <w:lastRenderedPageBreak/>
        <w:t xml:space="preserve">High-size outlets account for </w:t>
      </w:r>
      <w:r>
        <w:rPr>
          <w:rFonts w:ascii="Georgia" w:eastAsia="Georgia" w:hAnsi="Georgia" w:cs="Georgia"/>
          <w:b/>
          <w:bCs/>
        </w:rPr>
        <w:t>100% of the displayed sales</w:t>
      </w:r>
      <w:r>
        <w:rPr>
          <w:rFonts w:ascii="Georgia" w:eastAsia="Georgia" w:hAnsi="Georgia" w:cs="Georgia"/>
        </w:rPr>
        <w:t>, implying:</w:t>
      </w:r>
      <w:r>
        <w:rPr>
          <w:rFonts w:ascii="Georgia" w:eastAsia="Georgia" w:hAnsi="Georgia" w:cs="Georgia"/>
        </w:rPr>
        <w:br/>
      </w:r>
    </w:p>
    <w:p w14:paraId="1F2D064A" w14:textId="77777777" w:rsidR="00720FDE" w:rsidRDefault="0084651C">
      <w:pPr>
        <w:numPr>
          <w:ilvl w:val="1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Larger stores perform better</w:t>
      </w:r>
      <w:r>
        <w:rPr>
          <w:rFonts w:ascii="Georgia" w:eastAsia="Georgia" w:hAnsi="Georgia" w:cs="Georgia"/>
        </w:rPr>
        <w:br/>
      </w:r>
    </w:p>
    <w:p w14:paraId="1D571941" w14:textId="77777777" w:rsidR="00720FDE" w:rsidRDefault="0084651C">
      <w:pPr>
        <w:numPr>
          <w:ilvl w:val="1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More products and inventory</w:t>
      </w:r>
      <w:r>
        <w:rPr>
          <w:rFonts w:ascii="Georgia" w:eastAsia="Georgia" w:hAnsi="Georgia" w:cs="Georgia"/>
        </w:rPr>
        <w:br/>
      </w:r>
    </w:p>
    <w:p w14:paraId="31709A52" w14:textId="77777777" w:rsidR="00720FDE" w:rsidRDefault="0084651C">
      <w:pPr>
        <w:numPr>
          <w:ilvl w:val="1"/>
          <w:numId w:val="2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Higher customer footfall</w:t>
      </w:r>
      <w:r>
        <w:rPr>
          <w:rFonts w:ascii="Georgia" w:eastAsia="Georgia" w:hAnsi="Georgia" w:cs="Georgia"/>
        </w:rPr>
        <w:br/>
      </w:r>
    </w:p>
    <w:p w14:paraId="47DD0F1C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16" w:name="_qsz8d169hmc8" w:colFirst="0" w:colLast="0"/>
      <w:bookmarkEnd w:id="16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5.6 Outlet Location Performance</w:t>
      </w:r>
    </w:p>
    <w:p w14:paraId="56AD0B99" w14:textId="77777777" w:rsidR="00993C57" w:rsidRPr="00993C57" w:rsidRDefault="00993C57" w:rsidP="00993C57"/>
    <w:p w14:paraId="06997E6A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Tier-wise total sales:</w:t>
      </w:r>
    </w:p>
    <w:tbl>
      <w:tblPr>
        <w:tblStyle w:val="a0"/>
        <w:tblW w:w="1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1070"/>
      </w:tblGrid>
      <w:tr w:rsidR="00720FDE" w14:paraId="1B7D8D0A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368CC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t>Tier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2E1B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t>Sales</w:t>
            </w:r>
          </w:p>
        </w:tc>
      </w:tr>
      <w:tr w:rsidR="00720FDE" w14:paraId="0FEBDE4E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7A32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Tier 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4A789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164.38K</w:t>
            </w:r>
          </w:p>
        </w:tc>
      </w:tr>
      <w:tr w:rsidR="00720FDE" w14:paraId="1A557405" w14:textId="77777777">
        <w:trPr>
          <w:trHeight w:val="500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C1E44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Tier 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FEED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84.61K</w:t>
            </w:r>
          </w:p>
          <w:p w14:paraId="4DFDBD56" w14:textId="77777777" w:rsidR="00720FDE" w:rsidRDefault="00720FDE">
            <w:pPr>
              <w:rPr>
                <w:rFonts w:ascii="Georgia" w:eastAsia="Georgia" w:hAnsi="Georgia" w:cs="Georgia"/>
              </w:rPr>
            </w:pPr>
          </w:p>
        </w:tc>
      </w:tr>
    </w:tbl>
    <w:p w14:paraId="5B50AD3F" w14:textId="77777777" w:rsidR="00720FDE" w:rsidRDefault="0084651C">
      <w:pPr>
        <w:numPr>
          <w:ilvl w:val="0"/>
          <w:numId w:val="15"/>
        </w:numPr>
      </w:pPr>
      <w:r>
        <w:rPr>
          <w:rFonts w:ascii="Georgia" w:eastAsia="Georgia" w:hAnsi="Georgia" w:cs="Georgia"/>
          <w:b/>
          <w:bCs/>
        </w:rPr>
        <w:t>Tier 3 contributes 66%</w:t>
      </w:r>
      <w:r>
        <w:rPr>
          <w:rFonts w:ascii="Georgia" w:eastAsia="Georgia" w:hAnsi="Georgia" w:cs="Georgia"/>
        </w:rPr>
        <w:t xml:space="preserve"> of total sales.</w:t>
      </w:r>
      <w:r>
        <w:rPr>
          <w:rFonts w:ascii="Georgia" w:eastAsia="Georgia" w:hAnsi="Georgia" w:cs="Georgia"/>
        </w:rPr>
        <w:br/>
      </w:r>
    </w:p>
    <w:p w14:paraId="41132407" w14:textId="77777777" w:rsidR="00720FDE" w:rsidRDefault="0084651C">
      <w:pPr>
        <w:numPr>
          <w:ilvl w:val="0"/>
          <w:numId w:val="1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Indicates Tier 3 cities have higher demand or better outlet performance.</w:t>
      </w:r>
      <w:r>
        <w:rPr>
          <w:rFonts w:ascii="Georgia" w:eastAsia="Georgia" w:hAnsi="Georgia" w:cs="Georgia"/>
        </w:rPr>
        <w:br/>
      </w:r>
    </w:p>
    <w:p w14:paraId="1659E7BA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17" w:name="_zw65avwkkf9" w:colFirst="0" w:colLast="0"/>
      <w:bookmarkEnd w:id="17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5.7 Outlet Type Performance</w:t>
      </w:r>
    </w:p>
    <w:p w14:paraId="4B43E7AA" w14:textId="77777777" w:rsidR="00993C57" w:rsidRPr="00993C57" w:rsidRDefault="00993C57" w:rsidP="00993C57"/>
    <w:tbl>
      <w:tblPr>
        <w:tblStyle w:val="a1"/>
        <w:tblW w:w="9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1340"/>
        <w:gridCol w:w="1415"/>
        <w:gridCol w:w="1205"/>
        <w:gridCol w:w="1385"/>
        <w:gridCol w:w="1685"/>
      </w:tblGrid>
      <w:tr w:rsidR="00720FDE" w14:paraId="5456C397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B937B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t>Outlet Type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57F0B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t>Total Sales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7AD06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t>No of Items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ABD3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t>Avg Sales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DA607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t>Avg Rating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7355B" w14:textId="77777777" w:rsidR="00720FDE" w:rsidRDefault="0084651C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bCs/>
              </w:rPr>
              <w:t>Item Visibility</w:t>
            </w:r>
          </w:p>
        </w:tc>
      </w:tr>
      <w:tr w:rsidR="00720FDE" w14:paraId="6CBF84BE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A687A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Grocery Store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6C406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$32.57K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ADA64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233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921B9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$140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F6ABC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4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6E70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0.11</w:t>
            </w:r>
          </w:p>
        </w:tc>
      </w:tr>
      <w:tr w:rsidR="00720FDE" w14:paraId="70DBA298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66DC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Supermarket Type 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C6E2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$216.42K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CB873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1520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CE049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$142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EF18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4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52364" w14:textId="77777777" w:rsidR="00720FDE" w:rsidRDefault="0084651C">
            <w:pPr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</w:rPr>
              <w:t>0.06</w:t>
            </w:r>
          </w:p>
        </w:tc>
      </w:tr>
    </w:tbl>
    <w:p w14:paraId="34F9974F" w14:textId="77777777" w:rsidR="00720FDE" w:rsidRDefault="0084651C">
      <w:pPr>
        <w:numPr>
          <w:ilvl w:val="0"/>
          <w:numId w:val="11"/>
        </w:numPr>
      </w:pPr>
      <w:r>
        <w:rPr>
          <w:rFonts w:ascii="Georgia" w:eastAsia="Georgia" w:hAnsi="Georgia" w:cs="Georgia"/>
          <w:b/>
          <w:bCs/>
        </w:rPr>
        <w:t>Supermarket Type 1 accounts for nearly 87% of all sales</w:t>
      </w:r>
      <w:r>
        <w:rPr>
          <w:rFonts w:ascii="Georgia" w:eastAsia="Georgia" w:hAnsi="Georgia" w:cs="Georgia"/>
        </w:rPr>
        <w:t>, with significantly more items.</w:t>
      </w:r>
      <w:r>
        <w:rPr>
          <w:rFonts w:ascii="Georgia" w:eastAsia="Georgia" w:hAnsi="Georgia" w:cs="Georgia"/>
        </w:rPr>
        <w:br/>
      </w:r>
    </w:p>
    <w:p w14:paraId="662E6F5D" w14:textId="77777777" w:rsidR="00720FDE" w:rsidRDefault="0084651C">
      <w:pPr>
        <w:numPr>
          <w:ilvl w:val="0"/>
          <w:numId w:val="11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Grocery stores contribute less but maintain similar ratings and average sales.</w:t>
      </w:r>
      <w:r>
        <w:rPr>
          <w:rFonts w:ascii="Georgia" w:eastAsia="Georgia" w:hAnsi="Georgia" w:cs="Georgia"/>
        </w:rPr>
        <w:br/>
      </w:r>
    </w:p>
    <w:p w14:paraId="1E732F6F" w14:textId="77777777" w:rsidR="00720FDE" w:rsidRDefault="0084651C">
      <w:pPr>
        <w:rPr>
          <w:rFonts w:ascii="Georgia" w:eastAsia="Georgia" w:hAnsi="Georgia" w:cs="Georgia"/>
        </w:rPr>
      </w:pPr>
      <w:r>
        <w:pict w14:anchorId="4A28E450">
          <v:rect id="_x0000_i1029" style="width:0;height:1.5pt" o:hralign="center" o:hrstd="t" o:hr="t" fillcolor="#a0a0a0" stroked="f"/>
        </w:pict>
      </w:r>
    </w:p>
    <w:p w14:paraId="43EF7756" w14:textId="77777777" w:rsidR="00720FDE" w:rsidRDefault="0084651C">
      <w:pPr>
        <w:pStyle w:val="Heading2"/>
        <w:keepNext w:val="0"/>
        <w:keepLines w:val="0"/>
        <w:spacing w:before="0" w:after="0"/>
        <w:rPr>
          <w:rFonts w:ascii="Georgia" w:eastAsia="Georgia" w:hAnsi="Georgia" w:cs="Georgia"/>
          <w:b/>
          <w:bCs/>
          <w:sz w:val="34"/>
          <w:szCs w:val="34"/>
        </w:rPr>
      </w:pPr>
      <w:bookmarkStart w:id="18" w:name="_agqc6a1lrnqu" w:colFirst="0" w:colLast="0"/>
      <w:bookmarkEnd w:id="18"/>
      <w:r>
        <w:rPr>
          <w:rFonts w:ascii="Georgia" w:eastAsia="Georgia" w:hAnsi="Georgia" w:cs="Georgia"/>
          <w:b/>
          <w:bCs/>
          <w:sz w:val="34"/>
          <w:szCs w:val="34"/>
        </w:rPr>
        <w:t>6. Business Insights</w:t>
      </w:r>
    </w:p>
    <w:p w14:paraId="54C1F90E" w14:textId="77777777" w:rsidR="00720FDE" w:rsidRDefault="00720FDE"/>
    <w:p w14:paraId="307C6D9F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19" w:name="_am4u94vnt5wf" w:colFirst="0" w:colLast="0"/>
      <w:bookmarkEnd w:id="19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6.1 Category Insights</w:t>
      </w:r>
    </w:p>
    <w:p w14:paraId="3B150711" w14:textId="77777777" w:rsidR="00993C57" w:rsidRPr="00993C57" w:rsidRDefault="00993C57" w:rsidP="00993C57"/>
    <w:p w14:paraId="308636F1" w14:textId="77777777" w:rsidR="00720FDE" w:rsidRDefault="0084651C">
      <w:pPr>
        <w:numPr>
          <w:ilvl w:val="0"/>
          <w:numId w:val="7"/>
        </w:numPr>
        <w:rPr>
          <w:rFonts w:ascii="Georgia" w:eastAsia="Georgia" w:hAnsi="Georgia" w:cs="Georgia"/>
        </w:rPr>
      </w:pPr>
      <w:r>
        <w:rPr>
          <w:rFonts w:ascii="Cardo" w:eastAsia="Cardo" w:hAnsi="Cardo" w:cs="Cardo"/>
        </w:rPr>
        <w:lastRenderedPageBreak/>
        <w:t>Snacks and fresh produce are top-performing categories → focus on inventory expansion.</w:t>
      </w:r>
      <w:r>
        <w:rPr>
          <w:rFonts w:ascii="Cardo" w:eastAsia="Cardo" w:hAnsi="Cardo" w:cs="Cardo"/>
        </w:rPr>
        <w:br/>
      </w:r>
    </w:p>
    <w:p w14:paraId="27F68EA6" w14:textId="77777777" w:rsidR="00720FDE" w:rsidRDefault="0084651C">
      <w:pPr>
        <w:numPr>
          <w:ilvl w:val="0"/>
          <w:numId w:val="7"/>
        </w:numPr>
      </w:pPr>
      <w:r>
        <w:rPr>
          <w:rFonts w:ascii="Georgia" w:eastAsia="Georgia" w:hAnsi="Georgia" w:cs="Georgia"/>
        </w:rPr>
        <w:t xml:space="preserve">Lower-performing categories like </w:t>
      </w:r>
      <w:r>
        <w:rPr>
          <w:rFonts w:ascii="Georgia" w:eastAsia="Georgia" w:hAnsi="Georgia" w:cs="Georgia"/>
          <w:b/>
          <w:bCs/>
        </w:rPr>
        <w:t>Seafood</w:t>
      </w:r>
      <w:r>
        <w:rPr>
          <w:rFonts w:ascii="Georgia" w:eastAsia="Georgia" w:hAnsi="Georgia" w:cs="Georgia"/>
        </w:rPr>
        <w:t xml:space="preserve"> and </w:t>
      </w:r>
      <w:r>
        <w:rPr>
          <w:rFonts w:ascii="Georgia" w:eastAsia="Georgia" w:hAnsi="Georgia" w:cs="Georgia"/>
          <w:b/>
          <w:bCs/>
        </w:rPr>
        <w:t>Hard Drinks</w:t>
      </w:r>
      <w:r>
        <w:rPr>
          <w:rFonts w:ascii="Georgia" w:eastAsia="Georgia" w:hAnsi="Georgia" w:cs="Georgia"/>
        </w:rPr>
        <w:t xml:space="preserve"> require targeted promotional strategies.</w:t>
      </w:r>
      <w:r>
        <w:rPr>
          <w:rFonts w:ascii="Georgia" w:eastAsia="Georgia" w:hAnsi="Georgia" w:cs="Georgia"/>
        </w:rPr>
        <w:br/>
      </w:r>
    </w:p>
    <w:p w14:paraId="38CB3AA4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20" w:name="_dj8fzmbsscfc" w:colFirst="0" w:colLast="0"/>
      <w:bookmarkEnd w:id="20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6.2 Location Insights</w:t>
      </w:r>
    </w:p>
    <w:p w14:paraId="588B99C0" w14:textId="77777777" w:rsidR="00993C57" w:rsidRPr="00993C57" w:rsidRDefault="00993C57" w:rsidP="00993C57"/>
    <w:p w14:paraId="6795723A" w14:textId="77777777" w:rsidR="00720FDE" w:rsidRDefault="0084651C">
      <w:pPr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Cardo" w:eastAsia="Cardo" w:hAnsi="Cardo" w:cs="Cardo"/>
        </w:rPr>
        <w:t>Tier 3 outlets show higher overall sales → potential for expansion.</w:t>
      </w:r>
      <w:r>
        <w:rPr>
          <w:rFonts w:ascii="Cardo" w:eastAsia="Cardo" w:hAnsi="Cardo" w:cs="Cardo"/>
        </w:rPr>
        <w:br/>
      </w:r>
    </w:p>
    <w:p w14:paraId="6B4C144D" w14:textId="77777777" w:rsidR="00720FDE" w:rsidRDefault="0084651C">
      <w:pPr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Tier 2 may require:</w:t>
      </w:r>
      <w:r>
        <w:rPr>
          <w:rFonts w:ascii="Georgia" w:eastAsia="Georgia" w:hAnsi="Georgia" w:cs="Georgia"/>
        </w:rPr>
        <w:br/>
      </w:r>
    </w:p>
    <w:p w14:paraId="60B3CA21" w14:textId="77777777" w:rsidR="00720FDE" w:rsidRDefault="0084651C">
      <w:pPr>
        <w:numPr>
          <w:ilvl w:val="1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improved promotions</w:t>
      </w:r>
      <w:r>
        <w:rPr>
          <w:rFonts w:ascii="Georgia" w:eastAsia="Georgia" w:hAnsi="Georgia" w:cs="Georgia"/>
        </w:rPr>
        <w:br/>
      </w:r>
    </w:p>
    <w:p w14:paraId="6C5E2D13" w14:textId="77777777" w:rsidR="00720FDE" w:rsidRDefault="0084651C">
      <w:pPr>
        <w:numPr>
          <w:ilvl w:val="1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better product mix</w:t>
      </w:r>
      <w:r>
        <w:rPr>
          <w:rFonts w:ascii="Georgia" w:eastAsia="Georgia" w:hAnsi="Georgia" w:cs="Georgia"/>
        </w:rPr>
        <w:br/>
      </w:r>
    </w:p>
    <w:p w14:paraId="73F430FA" w14:textId="77777777" w:rsidR="00720FDE" w:rsidRDefault="0084651C">
      <w:pPr>
        <w:numPr>
          <w:ilvl w:val="1"/>
          <w:numId w:val="5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enhanced store layout</w:t>
      </w:r>
      <w:r>
        <w:rPr>
          <w:rFonts w:ascii="Georgia" w:eastAsia="Georgia" w:hAnsi="Georgia" w:cs="Georgia"/>
        </w:rPr>
        <w:br/>
      </w:r>
    </w:p>
    <w:p w14:paraId="7A07E96B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21" w:name="_mpnzfuqc4tzz" w:colFirst="0" w:colLast="0"/>
      <w:bookmarkEnd w:id="21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6.3 Outlet Type Insights</w:t>
      </w:r>
    </w:p>
    <w:p w14:paraId="62F39BF5" w14:textId="77777777" w:rsidR="00993C57" w:rsidRPr="00993C57" w:rsidRDefault="00993C57" w:rsidP="00993C57"/>
    <w:p w14:paraId="1C929ECA" w14:textId="77777777" w:rsidR="00720FDE" w:rsidRDefault="0084651C">
      <w:pPr>
        <w:numPr>
          <w:ilvl w:val="0"/>
          <w:numId w:val="6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Supermarket Type 1 is the key revenue driver.</w:t>
      </w:r>
      <w:r>
        <w:rPr>
          <w:rFonts w:ascii="Georgia" w:eastAsia="Georgia" w:hAnsi="Georgia" w:cs="Georgia"/>
        </w:rPr>
        <w:br/>
      </w:r>
    </w:p>
    <w:p w14:paraId="3FE27B08" w14:textId="77777777" w:rsidR="00720FDE" w:rsidRDefault="0084651C">
      <w:pPr>
        <w:numPr>
          <w:ilvl w:val="0"/>
          <w:numId w:val="6"/>
        </w:numPr>
        <w:rPr>
          <w:rFonts w:ascii="Georgia" w:eastAsia="Georgia" w:hAnsi="Georgia" w:cs="Georgia"/>
        </w:rPr>
      </w:pPr>
      <w:r>
        <w:rPr>
          <w:rFonts w:ascii="Cardo" w:eastAsia="Cardo" w:hAnsi="Cardo" w:cs="Cardo"/>
        </w:rPr>
        <w:t>Grocery Stores contribute modestly → upgrade strategy or SKU optimization required.</w:t>
      </w:r>
    </w:p>
    <w:p w14:paraId="6E96BEF7" w14:textId="77777777" w:rsidR="00720FDE" w:rsidRDefault="00720FDE">
      <w:pPr>
        <w:ind w:left="720"/>
        <w:rPr>
          <w:rFonts w:ascii="Georgia" w:eastAsia="Georgia" w:hAnsi="Georgia" w:cs="Georgia"/>
        </w:rPr>
      </w:pPr>
    </w:p>
    <w:p w14:paraId="2828FA80" w14:textId="77777777" w:rsidR="00720FDE" w:rsidRDefault="00720FDE">
      <w:pPr>
        <w:ind w:left="720"/>
        <w:rPr>
          <w:rFonts w:ascii="Georgia" w:eastAsia="Georgia" w:hAnsi="Georgia" w:cs="Georgia"/>
        </w:rPr>
      </w:pPr>
    </w:p>
    <w:p w14:paraId="471EC236" w14:textId="77777777" w:rsidR="00720FDE" w:rsidRDefault="0084651C">
      <w:pPr>
        <w:pStyle w:val="Heading3"/>
        <w:keepNext w:val="0"/>
        <w:keepLines w:val="0"/>
        <w:spacing w:before="0" w:after="0"/>
        <w:rPr>
          <w:rFonts w:ascii="Georgia" w:eastAsia="Georgia" w:hAnsi="Georgia" w:cs="Georgia"/>
          <w:b/>
          <w:bCs/>
          <w:color w:val="000000"/>
          <w:sz w:val="26"/>
          <w:szCs w:val="26"/>
        </w:rPr>
      </w:pPr>
      <w:bookmarkStart w:id="22" w:name="_dszr1rskbec1" w:colFirst="0" w:colLast="0"/>
      <w:bookmarkEnd w:id="22"/>
      <w:r>
        <w:rPr>
          <w:rFonts w:ascii="Georgia" w:eastAsia="Georgia" w:hAnsi="Georgia" w:cs="Georgia"/>
          <w:b/>
          <w:bCs/>
          <w:color w:val="000000"/>
          <w:sz w:val="26"/>
          <w:szCs w:val="26"/>
        </w:rPr>
        <w:t>6.4 Product Quality Insight</w:t>
      </w:r>
    </w:p>
    <w:p w14:paraId="0A221209" w14:textId="77777777" w:rsidR="00993C57" w:rsidRPr="00993C57" w:rsidRDefault="00993C57" w:rsidP="00993C57"/>
    <w:p w14:paraId="020D76ED" w14:textId="77777777" w:rsidR="00720FDE" w:rsidRDefault="0084651C">
      <w:pPr>
        <w:numPr>
          <w:ilvl w:val="0"/>
          <w:numId w:val="1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Average rating of 3.9 indicates healthy customer satisfaction.</w:t>
      </w:r>
      <w:r>
        <w:rPr>
          <w:rFonts w:ascii="Georgia" w:eastAsia="Georgia" w:hAnsi="Georgia" w:cs="Georgia"/>
        </w:rPr>
        <w:br/>
      </w:r>
    </w:p>
    <w:p w14:paraId="59980563" w14:textId="77777777" w:rsidR="00720FDE" w:rsidRDefault="0084651C">
      <w:pPr>
        <w:numPr>
          <w:ilvl w:val="0"/>
          <w:numId w:val="14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Opportunity: Introduce premium SKU lines for higher-rated items.</w:t>
      </w:r>
      <w:r>
        <w:rPr>
          <w:rFonts w:ascii="Georgia" w:eastAsia="Georgia" w:hAnsi="Georgia" w:cs="Georgia"/>
        </w:rPr>
        <w:br/>
      </w:r>
    </w:p>
    <w:p w14:paraId="38139603" w14:textId="77777777" w:rsidR="00720FDE" w:rsidRDefault="0084651C">
      <w:pPr>
        <w:rPr>
          <w:rFonts w:ascii="Georgia" w:eastAsia="Georgia" w:hAnsi="Georgia" w:cs="Georgia"/>
          <w:b/>
          <w:bCs/>
          <w:sz w:val="34"/>
          <w:szCs w:val="34"/>
        </w:rPr>
      </w:pPr>
      <w:r>
        <w:pict w14:anchorId="1DCBBA7D">
          <v:rect id="_x0000_i1030" style="width:0;height:1.5pt" o:hralign="center" o:hrstd="t" o:hr="t" fillcolor="#a0a0a0" stroked="f"/>
        </w:pict>
      </w:r>
    </w:p>
    <w:p w14:paraId="626EC2E9" w14:textId="77777777" w:rsidR="00720FDE" w:rsidRDefault="0084651C">
      <w:pPr>
        <w:pStyle w:val="Heading2"/>
        <w:keepNext w:val="0"/>
        <w:keepLines w:val="0"/>
        <w:spacing w:before="0" w:after="0"/>
        <w:rPr>
          <w:rFonts w:ascii="Georgia" w:eastAsia="Georgia" w:hAnsi="Georgia" w:cs="Georgia"/>
          <w:b/>
          <w:bCs/>
          <w:sz w:val="34"/>
          <w:szCs w:val="34"/>
        </w:rPr>
      </w:pPr>
      <w:bookmarkStart w:id="23" w:name="_gzp3a6on8qfh" w:colFirst="0" w:colLast="0"/>
      <w:bookmarkEnd w:id="23"/>
      <w:r>
        <w:rPr>
          <w:rFonts w:ascii="Georgia" w:eastAsia="Georgia" w:hAnsi="Georgia" w:cs="Georgia"/>
          <w:b/>
          <w:bCs/>
          <w:sz w:val="34"/>
          <w:szCs w:val="34"/>
        </w:rPr>
        <w:t>7. Recommendations</w:t>
      </w:r>
    </w:p>
    <w:p w14:paraId="11E48EBB" w14:textId="77777777" w:rsidR="00993C57" w:rsidRPr="00993C57" w:rsidRDefault="00993C57" w:rsidP="00993C57"/>
    <w:p w14:paraId="5ACEFA0C" w14:textId="77777777" w:rsidR="00993C57" w:rsidRPr="00993C57" w:rsidRDefault="0084651C" w:rsidP="00993C57">
      <w:pPr>
        <w:pStyle w:val="ListParagraph"/>
        <w:numPr>
          <w:ilvl w:val="0"/>
          <w:numId w:val="23"/>
        </w:numPr>
        <w:rPr>
          <w:rFonts w:ascii="Georgia" w:eastAsia="Georgia" w:hAnsi="Georgia" w:cs="Georgia"/>
        </w:rPr>
      </w:pPr>
      <w:r w:rsidRPr="00993C57">
        <w:rPr>
          <w:rFonts w:ascii="Georgia" w:eastAsia="Georgia" w:hAnsi="Georgia" w:cs="Georgia"/>
          <w:b/>
          <w:bCs/>
        </w:rPr>
        <w:t>Increase inventory for top-selling categories</w:t>
      </w:r>
      <w:r w:rsidRPr="00993C57">
        <w:rPr>
          <w:rFonts w:ascii="Arial Unicode MS" w:eastAsia="Arial Unicode MS" w:hAnsi="Arial Unicode MS" w:cs="Arial Unicode MS"/>
        </w:rPr>
        <w:t xml:space="preserve"> (Snacks, Fruits &amp; Vegetables).</w:t>
      </w:r>
    </w:p>
    <w:p w14:paraId="0E4B9BDE" w14:textId="77777777" w:rsidR="00993C57" w:rsidRPr="00993C57" w:rsidRDefault="00993C57" w:rsidP="00993C57">
      <w:pPr>
        <w:pStyle w:val="ListParagraph"/>
        <w:numPr>
          <w:ilvl w:val="0"/>
          <w:numId w:val="23"/>
        </w:numPr>
        <w:rPr>
          <w:rFonts w:ascii="Georgia" w:eastAsia="Georgia" w:hAnsi="Georgia" w:cs="Georgia"/>
        </w:rPr>
      </w:pPr>
      <w:r w:rsidRPr="00993C57">
        <w:rPr>
          <w:rFonts w:ascii="Georgia" w:eastAsia="Georgia" w:hAnsi="Georgia" w:cs="Georgia"/>
          <w:b/>
          <w:bCs/>
        </w:rPr>
        <w:t>Introduce targeted promotions for low-performing categories.</w:t>
      </w:r>
    </w:p>
    <w:p w14:paraId="4F5F50C2" w14:textId="77777777" w:rsidR="00993C57" w:rsidRPr="00993C57" w:rsidRDefault="0084651C" w:rsidP="00993C57">
      <w:pPr>
        <w:pStyle w:val="ListParagraph"/>
        <w:numPr>
          <w:ilvl w:val="0"/>
          <w:numId w:val="23"/>
        </w:numPr>
        <w:rPr>
          <w:rFonts w:ascii="Georgia" w:eastAsia="Georgia" w:hAnsi="Georgia" w:cs="Georgia"/>
        </w:rPr>
      </w:pPr>
      <w:r w:rsidRPr="00993C57">
        <w:rPr>
          <w:rFonts w:ascii="Georgia" w:eastAsia="Georgia" w:hAnsi="Georgia" w:cs="Georgia"/>
          <w:b/>
          <w:bCs/>
        </w:rPr>
        <w:t>Develop marketing campaigns for Tier 2 cities.</w:t>
      </w:r>
    </w:p>
    <w:p w14:paraId="69EAE295" w14:textId="77777777" w:rsidR="00993C57" w:rsidRPr="00993C57" w:rsidRDefault="0084651C" w:rsidP="00993C57">
      <w:pPr>
        <w:pStyle w:val="ListParagraph"/>
        <w:numPr>
          <w:ilvl w:val="0"/>
          <w:numId w:val="23"/>
        </w:numPr>
        <w:rPr>
          <w:rFonts w:ascii="Georgia" w:eastAsia="Georgia" w:hAnsi="Georgia" w:cs="Georgia"/>
        </w:rPr>
      </w:pPr>
      <w:r w:rsidRPr="00993C57">
        <w:rPr>
          <w:rFonts w:ascii="Georgia" w:eastAsia="Georgia" w:hAnsi="Georgia" w:cs="Georgia"/>
          <w:b/>
          <w:bCs/>
        </w:rPr>
        <w:t>Optimize Grocery Store performance</w:t>
      </w:r>
      <w:r w:rsidRPr="00993C57">
        <w:rPr>
          <w:rFonts w:ascii="Arial Unicode MS" w:eastAsia="Arial Unicode MS" w:hAnsi="Arial Unicode MS" w:cs="Arial Unicode MS"/>
        </w:rPr>
        <w:t xml:space="preserve"> through assortment changes.</w:t>
      </w:r>
    </w:p>
    <w:p w14:paraId="2FDBFC54" w14:textId="77777777" w:rsidR="00993C57" w:rsidRPr="00993C57" w:rsidRDefault="0084651C" w:rsidP="00993C57">
      <w:pPr>
        <w:pStyle w:val="ListParagraph"/>
        <w:numPr>
          <w:ilvl w:val="0"/>
          <w:numId w:val="23"/>
        </w:numPr>
        <w:rPr>
          <w:rFonts w:ascii="Georgia" w:eastAsia="Georgia" w:hAnsi="Georgia" w:cs="Georgia"/>
        </w:rPr>
      </w:pPr>
      <w:r w:rsidRPr="00993C57">
        <w:rPr>
          <w:rFonts w:ascii="Georgia" w:eastAsia="Georgia" w:hAnsi="Georgia" w:cs="Georgia"/>
          <w:b/>
          <w:bCs/>
        </w:rPr>
        <w:t>Improve product visibility</w:t>
      </w:r>
      <w:r w:rsidRPr="00993C57">
        <w:rPr>
          <w:rFonts w:ascii="Arial Unicode MS" w:eastAsia="Arial Unicode MS" w:hAnsi="Arial Unicode MS" w:cs="Arial Unicode MS"/>
        </w:rPr>
        <w:t xml:space="preserve"> for low-visibility but high-potential items.</w:t>
      </w:r>
    </w:p>
    <w:p w14:paraId="4E384BF8" w14:textId="3AF0BE67" w:rsidR="00720FDE" w:rsidRPr="00993C57" w:rsidRDefault="0084651C" w:rsidP="00993C57">
      <w:pPr>
        <w:pStyle w:val="ListParagraph"/>
        <w:numPr>
          <w:ilvl w:val="0"/>
          <w:numId w:val="23"/>
        </w:numPr>
        <w:rPr>
          <w:rFonts w:ascii="Georgia" w:eastAsia="Georgia" w:hAnsi="Georgia" w:cs="Georgia"/>
        </w:rPr>
      </w:pPr>
      <w:r w:rsidRPr="00993C57">
        <w:rPr>
          <w:rFonts w:ascii="Georgia" w:eastAsia="Georgia" w:hAnsi="Georgia" w:cs="Georgia"/>
          <w:b/>
          <w:bCs/>
        </w:rPr>
        <w:t>Enhance loyalty programs</w:t>
      </w:r>
      <w:r w:rsidRPr="00993C57">
        <w:rPr>
          <w:rFonts w:ascii="Georgia" w:eastAsia="Georgia" w:hAnsi="Georgia" w:cs="Georgia"/>
        </w:rPr>
        <w:t xml:space="preserve"> to improve repeat purchases.</w:t>
      </w:r>
    </w:p>
    <w:p w14:paraId="60C75570" w14:textId="77777777" w:rsidR="00720FDE" w:rsidRDefault="00720FDE">
      <w:pPr>
        <w:rPr>
          <w:rFonts w:ascii="Georgia" w:eastAsia="Georgia" w:hAnsi="Georgia" w:cs="Georgia"/>
        </w:rPr>
      </w:pPr>
    </w:p>
    <w:p w14:paraId="5A259C8D" w14:textId="77777777" w:rsidR="00720FDE" w:rsidRDefault="0084651C">
      <w:pPr>
        <w:rPr>
          <w:rFonts w:ascii="Georgia" w:eastAsia="Georgia" w:hAnsi="Georgia" w:cs="Georgia"/>
          <w:b/>
          <w:bCs/>
          <w:sz w:val="34"/>
          <w:szCs w:val="34"/>
        </w:rPr>
      </w:pPr>
      <w:r>
        <w:pict w14:anchorId="2BBE16B1">
          <v:rect id="_x0000_i1031" style="width:0;height:1.5pt" o:hralign="center" o:hrstd="t" o:hr="t" fillcolor="#a0a0a0" stroked="f"/>
        </w:pict>
      </w:r>
    </w:p>
    <w:p w14:paraId="6FF3B884" w14:textId="77777777" w:rsidR="00720FDE" w:rsidRDefault="0084651C">
      <w:pPr>
        <w:pStyle w:val="Heading2"/>
        <w:keepNext w:val="0"/>
        <w:keepLines w:val="0"/>
        <w:spacing w:before="0" w:after="0"/>
        <w:rPr>
          <w:rFonts w:ascii="Georgia" w:eastAsia="Georgia" w:hAnsi="Georgia" w:cs="Georgia"/>
          <w:b/>
          <w:bCs/>
          <w:sz w:val="34"/>
          <w:szCs w:val="34"/>
        </w:rPr>
      </w:pPr>
      <w:bookmarkStart w:id="24" w:name="_fw3z4tn6qfmr" w:colFirst="0" w:colLast="0"/>
      <w:bookmarkEnd w:id="24"/>
      <w:r>
        <w:rPr>
          <w:rFonts w:ascii="Georgia" w:eastAsia="Georgia" w:hAnsi="Georgia" w:cs="Georgia"/>
          <w:b/>
          <w:bCs/>
          <w:sz w:val="34"/>
          <w:szCs w:val="34"/>
        </w:rPr>
        <w:lastRenderedPageBreak/>
        <w:t>8. Conclusion</w:t>
      </w:r>
    </w:p>
    <w:p w14:paraId="6CCEE506" w14:textId="77777777" w:rsidR="00993C57" w:rsidRPr="00993C57" w:rsidRDefault="00993C57" w:rsidP="00993C57"/>
    <w:p w14:paraId="73FAA459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The dashboard provides a comprehensive view of </w:t>
      </w:r>
      <w:proofErr w:type="spellStart"/>
      <w:r>
        <w:rPr>
          <w:rFonts w:ascii="Georgia" w:eastAsia="Georgia" w:hAnsi="Georgia" w:cs="Georgia"/>
        </w:rPr>
        <w:t>Blink</w:t>
      </w:r>
      <w:r>
        <w:rPr>
          <w:rFonts w:ascii="Georgia" w:eastAsia="Georgia" w:hAnsi="Georgia" w:cs="Georgia"/>
        </w:rPr>
        <w:t>I</w:t>
      </w:r>
      <w:r>
        <w:rPr>
          <w:rFonts w:ascii="Georgia" w:eastAsia="Georgia" w:hAnsi="Georgia" w:cs="Georgia"/>
        </w:rPr>
        <w:t>T</w:t>
      </w:r>
      <w:r>
        <w:rPr>
          <w:rFonts w:ascii="Georgia" w:eastAsia="Georgia" w:hAnsi="Georgia" w:cs="Georgia"/>
        </w:rPr>
        <w:t>’s</w:t>
      </w:r>
      <w:proofErr w:type="spellEnd"/>
      <w:r>
        <w:rPr>
          <w:rFonts w:ascii="Georgia" w:eastAsia="Georgia" w:hAnsi="Georgia" w:cs="Georgia"/>
        </w:rPr>
        <w:t xml:space="preserve"> grocery performance. High sales from key categories, strong Tier 3 performance, and positive customer ratings reflect a healthy business model. However, there is room for operational improvements in outlet types, category performance, and geographical strategies.</w:t>
      </w:r>
    </w:p>
    <w:p w14:paraId="717FE908" w14:textId="77777777" w:rsidR="00720FDE" w:rsidRDefault="0084651C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With deeper analysis and enhancement of predictive models, </w:t>
      </w:r>
      <w:proofErr w:type="spellStart"/>
      <w:r>
        <w:rPr>
          <w:rFonts w:ascii="Georgia" w:eastAsia="Georgia" w:hAnsi="Georgia" w:cs="Georgia"/>
        </w:rPr>
        <w:t>Blink</w:t>
      </w:r>
      <w:r>
        <w:rPr>
          <w:rFonts w:ascii="Georgia" w:eastAsia="Georgia" w:hAnsi="Georgia" w:cs="Georgia"/>
        </w:rPr>
        <w:t>I</w:t>
      </w:r>
      <w:r>
        <w:rPr>
          <w:rFonts w:ascii="Georgia" w:eastAsia="Georgia" w:hAnsi="Georgia" w:cs="Georgia"/>
        </w:rPr>
        <w:t>T</w:t>
      </w:r>
      <w:proofErr w:type="spellEnd"/>
      <w:r>
        <w:rPr>
          <w:rFonts w:ascii="Georgia" w:eastAsia="Georgia" w:hAnsi="Georgia" w:cs="Georgia"/>
        </w:rPr>
        <w:t xml:space="preserve"> can optimize both product assortment and regional strategies to achieve higher profitability.</w:t>
      </w:r>
    </w:p>
    <w:p w14:paraId="531BDE1A" w14:textId="77777777" w:rsidR="00720FDE" w:rsidRDefault="00720FDE">
      <w:pPr>
        <w:rPr>
          <w:rFonts w:ascii="Georgia" w:eastAsia="Georgia" w:hAnsi="Georgia" w:cs="Georgia"/>
        </w:rPr>
      </w:pPr>
    </w:p>
    <w:p w14:paraId="6F247192" w14:textId="77777777" w:rsidR="00720FDE" w:rsidRDefault="0084651C">
      <w:pPr>
        <w:pStyle w:val="Heading2"/>
        <w:rPr>
          <w:rFonts w:ascii="Georgia" w:eastAsia="Georgia" w:hAnsi="Georgia" w:cs="Georgia"/>
          <w:b/>
          <w:bCs/>
        </w:rPr>
      </w:pPr>
      <w:bookmarkStart w:id="25" w:name="_grbniw1y92vl" w:colFirst="0" w:colLast="0"/>
      <w:bookmarkEnd w:id="25"/>
      <w:r>
        <w:rPr>
          <w:rFonts w:ascii="Georgia" w:eastAsia="Georgia" w:hAnsi="Georgia" w:cs="Georgia"/>
          <w:b/>
          <w:bCs/>
        </w:rPr>
        <w:t>PROJECT:</w:t>
      </w:r>
    </w:p>
    <w:p w14:paraId="6425DDFB" w14:textId="77777777" w:rsidR="00720FDE" w:rsidRDefault="0084651C">
      <w:pPr>
        <w:rPr>
          <w:noProof/>
        </w:rPr>
      </w:pPr>
      <w:r>
        <w:rPr>
          <w:noProof/>
        </w:rPr>
        <w:drawing>
          <wp:inline distT="114300" distB="114300" distL="114300" distR="114300" wp14:anchorId="36795081" wp14:editId="67123449">
            <wp:extent cx="5491163" cy="309779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0977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B165F" w14:textId="77777777" w:rsidR="002E543A" w:rsidRPr="002E543A" w:rsidRDefault="002E543A" w:rsidP="002E543A"/>
    <w:p w14:paraId="0EBEFD29" w14:textId="77777777" w:rsidR="002E543A" w:rsidRDefault="002E543A" w:rsidP="002E543A"/>
    <w:p w14:paraId="5B1C7E0C" w14:textId="77777777" w:rsidR="002E543A" w:rsidRDefault="002E543A" w:rsidP="002E543A"/>
    <w:p w14:paraId="315B6798" w14:textId="77777777" w:rsidR="002E543A" w:rsidRDefault="002E543A" w:rsidP="002E543A"/>
    <w:p w14:paraId="56BDE139" w14:textId="77777777" w:rsidR="002E543A" w:rsidRPr="002E543A" w:rsidRDefault="002E543A" w:rsidP="002E543A"/>
    <w:p w14:paraId="16E3529D" w14:textId="12EB566D" w:rsidR="002E543A" w:rsidRPr="002E543A" w:rsidRDefault="002E543A" w:rsidP="002E543A">
      <w:pPr>
        <w:rPr>
          <w:rFonts w:ascii="Segoe Script" w:hAnsi="Segoe Script"/>
          <w:sz w:val="72"/>
          <w:szCs w:val="72"/>
        </w:rPr>
      </w:pPr>
      <w:r>
        <w:t xml:space="preserve">                                          </w:t>
      </w:r>
      <w:r w:rsidRPr="002E543A">
        <w:rPr>
          <w:rFonts w:ascii="Segoe Script" w:hAnsi="Segoe Script"/>
          <w:sz w:val="72"/>
          <w:szCs w:val="72"/>
        </w:rPr>
        <w:t>Thank You</w:t>
      </w:r>
    </w:p>
    <w:p w14:paraId="553DC0FB" w14:textId="77777777" w:rsidR="002E543A" w:rsidRPr="002E543A" w:rsidRDefault="002E543A" w:rsidP="002E543A"/>
    <w:p w14:paraId="3F62662E" w14:textId="77777777" w:rsidR="002E543A" w:rsidRPr="002E543A" w:rsidRDefault="002E543A" w:rsidP="002E543A"/>
    <w:p w14:paraId="5FF8B296" w14:textId="77777777" w:rsidR="002E543A" w:rsidRDefault="002E543A" w:rsidP="002E543A">
      <w:pPr>
        <w:rPr>
          <w:noProof/>
        </w:rPr>
      </w:pPr>
    </w:p>
    <w:p w14:paraId="7CBDEA63" w14:textId="5F1A061F" w:rsidR="002E543A" w:rsidRPr="002E543A" w:rsidRDefault="002E543A" w:rsidP="002E543A">
      <w:pPr>
        <w:tabs>
          <w:tab w:val="left" w:pos="5400"/>
        </w:tabs>
      </w:pPr>
      <w:r>
        <w:tab/>
        <w:t xml:space="preserve">                                  --</w:t>
      </w:r>
      <w:r w:rsidRPr="002E543A">
        <w:rPr>
          <w:b/>
          <w:bCs/>
        </w:rPr>
        <w:t>Aafiya K Tarade</w:t>
      </w:r>
    </w:p>
    <w:sectPr w:rsidR="002E543A" w:rsidRPr="002E54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3783916-F29B-4802-8DFC-062F26D9E6E3}"/>
    <w:embedBold r:id="rId2" w:fontKey="{FD76996E-7621-472A-AAFB-103468084C06}"/>
  </w:font>
  <w:font w:name="Cardo">
    <w:charset w:val="00"/>
    <w:family w:val="auto"/>
    <w:pitch w:val="default"/>
    <w:embedRegular r:id="rId3" w:fontKey="{C3319EF9-DF6E-4A92-BD6D-EE8D134FE7E4}"/>
  </w:font>
  <w:font w:name="Arial Unicode MS">
    <w:altName w:val="Arial"/>
    <w:panose1 w:val="020B0604020202020204"/>
    <w:charset w:val="00"/>
    <w:family w:val="auto"/>
    <w:pitch w:val="default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  <w:embedRegular r:id="rId4" w:fontKey="{560ADCCB-559F-4EFB-8A94-D52B7E2D6F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9BECDC8-5AD6-414B-A3E2-32E09CDF36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C2F8121-7DA3-4446-B2DC-0CE9CA402E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E04A2D"/>
    <w:multiLevelType w:val="multilevel"/>
    <w:tmpl w:val="B1908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CB0860"/>
    <w:multiLevelType w:val="multilevel"/>
    <w:tmpl w:val="E9A047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921864"/>
    <w:multiLevelType w:val="hybridMultilevel"/>
    <w:tmpl w:val="D1A40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F48DE"/>
    <w:multiLevelType w:val="multilevel"/>
    <w:tmpl w:val="43EAC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8F0A04"/>
    <w:multiLevelType w:val="multilevel"/>
    <w:tmpl w:val="DCE82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B4F7F"/>
    <w:multiLevelType w:val="multilevel"/>
    <w:tmpl w:val="FB7EC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4A22AB"/>
    <w:multiLevelType w:val="multilevel"/>
    <w:tmpl w:val="6B8E9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642724"/>
    <w:multiLevelType w:val="multilevel"/>
    <w:tmpl w:val="819232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4960E7D"/>
    <w:multiLevelType w:val="multilevel"/>
    <w:tmpl w:val="1CF41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91070E"/>
    <w:multiLevelType w:val="multilevel"/>
    <w:tmpl w:val="8B106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F4D2A09"/>
    <w:multiLevelType w:val="multilevel"/>
    <w:tmpl w:val="A8A086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FC773A0"/>
    <w:multiLevelType w:val="multilevel"/>
    <w:tmpl w:val="0B4A6D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5048D6"/>
    <w:multiLevelType w:val="hybridMultilevel"/>
    <w:tmpl w:val="F0EC3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A52903"/>
    <w:multiLevelType w:val="multilevel"/>
    <w:tmpl w:val="16AC3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D30BA9"/>
    <w:multiLevelType w:val="hybridMultilevel"/>
    <w:tmpl w:val="002E4170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56A96522"/>
    <w:multiLevelType w:val="multilevel"/>
    <w:tmpl w:val="244617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E291D0E"/>
    <w:multiLevelType w:val="multilevel"/>
    <w:tmpl w:val="AB22A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11C3EDA"/>
    <w:multiLevelType w:val="hybridMultilevel"/>
    <w:tmpl w:val="C56C6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D15F74"/>
    <w:multiLevelType w:val="multilevel"/>
    <w:tmpl w:val="4DD4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ED0D97"/>
    <w:multiLevelType w:val="multilevel"/>
    <w:tmpl w:val="34703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FD4364"/>
    <w:multiLevelType w:val="hybridMultilevel"/>
    <w:tmpl w:val="083423BC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76195ED6"/>
    <w:multiLevelType w:val="hybridMultilevel"/>
    <w:tmpl w:val="8BB65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661B60"/>
    <w:multiLevelType w:val="multilevel"/>
    <w:tmpl w:val="B0B22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8762362">
    <w:abstractNumId w:val="9"/>
  </w:num>
  <w:num w:numId="2" w16cid:durableId="549654615">
    <w:abstractNumId w:val="7"/>
  </w:num>
  <w:num w:numId="3" w16cid:durableId="2036149544">
    <w:abstractNumId w:val="15"/>
  </w:num>
  <w:num w:numId="4" w16cid:durableId="741565369">
    <w:abstractNumId w:val="5"/>
  </w:num>
  <w:num w:numId="5" w16cid:durableId="1706250397">
    <w:abstractNumId w:val="22"/>
  </w:num>
  <w:num w:numId="6" w16cid:durableId="130635088">
    <w:abstractNumId w:val="10"/>
  </w:num>
  <w:num w:numId="7" w16cid:durableId="340814242">
    <w:abstractNumId w:val="1"/>
  </w:num>
  <w:num w:numId="8" w16cid:durableId="1236672042">
    <w:abstractNumId w:val="18"/>
  </w:num>
  <w:num w:numId="9" w16cid:durableId="576788887">
    <w:abstractNumId w:val="3"/>
  </w:num>
  <w:num w:numId="10" w16cid:durableId="578902333">
    <w:abstractNumId w:val="8"/>
  </w:num>
  <w:num w:numId="11" w16cid:durableId="452746628">
    <w:abstractNumId w:val="6"/>
  </w:num>
  <w:num w:numId="12" w16cid:durableId="31227542">
    <w:abstractNumId w:val="13"/>
  </w:num>
  <w:num w:numId="13" w16cid:durableId="1446265101">
    <w:abstractNumId w:val="4"/>
  </w:num>
  <w:num w:numId="14" w16cid:durableId="1991790861">
    <w:abstractNumId w:val="16"/>
  </w:num>
  <w:num w:numId="15" w16cid:durableId="844324461">
    <w:abstractNumId w:val="11"/>
  </w:num>
  <w:num w:numId="16" w16cid:durableId="1871408505">
    <w:abstractNumId w:val="0"/>
  </w:num>
  <w:num w:numId="17" w16cid:durableId="535235722">
    <w:abstractNumId w:val="19"/>
  </w:num>
  <w:num w:numId="18" w16cid:durableId="1829591876">
    <w:abstractNumId w:val="12"/>
  </w:num>
  <w:num w:numId="19" w16cid:durableId="136918408">
    <w:abstractNumId w:val="17"/>
  </w:num>
  <w:num w:numId="20" w16cid:durableId="1375690071">
    <w:abstractNumId w:val="2"/>
  </w:num>
  <w:num w:numId="21" w16cid:durableId="1921405999">
    <w:abstractNumId w:val="21"/>
  </w:num>
  <w:num w:numId="22" w16cid:durableId="1004356240">
    <w:abstractNumId w:val="14"/>
  </w:num>
  <w:num w:numId="23" w16cid:durableId="7042112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FDE"/>
    <w:rsid w:val="002E543A"/>
    <w:rsid w:val="00720FDE"/>
    <w:rsid w:val="0084651C"/>
    <w:rsid w:val="00993C57"/>
    <w:rsid w:val="00C12C08"/>
    <w:rsid w:val="00EC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49EFB5D"/>
  <w15:docId w15:val="{0B801540-3E37-4B36-8ADC-94F13711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93C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afiya tarade</cp:lastModifiedBy>
  <cp:revision>2</cp:revision>
  <dcterms:created xsi:type="dcterms:W3CDTF">2025-12-17T08:06:00Z</dcterms:created>
  <dcterms:modified xsi:type="dcterms:W3CDTF">2025-12-17T08:06:00Z</dcterms:modified>
</cp:coreProperties>
</file>